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unit_id=U091|label=asset-09-1|zone=E|quota=225.02|spent=7.00|state=ready|rank=1|version=1</w:t>
      </w:r>
    </w:p>
    <w:p>
      <w:r>
        <w:t>unit_id=U092|label=asset-09-2|zone=Q|quota=238.02|spent=11.00|state=hold|rank=2|version=1</w:t>
      </w:r>
    </w:p>
    <w:p>
      <w:r>
        <w:t>unit_id=U093|label=asset-09-3|zone=E|quota=251.02|spent=15.00|state=ready|rank=3|version=1</w:t>
      </w:r>
    </w:p>
    <w:p>
      <w:r>
        <w:t>unit_id=U094|label=asset-09-4|zone=Z|quota=264.02|spent=19.00|state=ready|rank=4|version=1</w:t>
      </w:r>
    </w:p>
    <w:p>
      <w:r>
        <w:t>SECTION=lookalike</w:t>
      </w:r>
    </w:p>
    <w:p>
      <w:r>
        <w:t>unit_id=U091|label=asset-09-1|zone=E|quota=336.02|spent=7.00|state=ready|rank=1|version=1</w:t>
      </w:r>
    </w:p>
    <w:p>
      <w:r>
        <w:t>unit_id=U092|label=asset-09-2|zone=Q|quota=349.02|spent=11.00|state=hold|rank=2|version=1</w:t>
      </w:r>
    </w:p>
    <w:p>
      <w:r>
        <w:t>unit_id=U093|label=asset-09-3|zone=E|quota=362.02|spent=15.00|state=ready|rank=3|version=1</w:t>
      </w:r>
    </w:p>
    <w:p>
      <w:r>
        <w:t>unit_id=U094|label=asset-09-4|zone=Z|quota=375.02|spent=19.00|state=ready|rank=4|version=1</w:t>
      </w:r>
    </w:p>
    <w:sectPr/>
  </w:body>
</w:document>
</file>