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202529"/>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20252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25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33,71,72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39" w:name="References"/>
    <w:p>
      <w:pPr>
        <w:pStyle w:val="Heading1"/>
      </w:pPr>
      <w:r>
        <w:t xml:space="preserve">References</w:t>
      </w:r>
    </w:p>
    <w:bookmarkStart w:id="138"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8"/>
    <w:bookmarkStart w:id="129"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9"/>
    <w:bookmarkStart w:id="131"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0">
        <w:r>
          <w:rPr>
            <w:rStyle w:val="Hyperlink"/>
          </w:rPr>
          <w:t xml:space="preserve">10.1007/978-94-015-7879-0</w:t>
        </w:r>
      </w:hyperlink>
      <w:r>
        <w:t xml:space="preserve">.</w:t>
      </w:r>
    </w:p>
    <w:bookmarkEnd w:id="131"/>
    <w:bookmarkStart w:id="132"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2"/>
    <w:bookmarkStart w:id="133"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3"/>
    <w:bookmarkStart w:id="134"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4"/>
    <w:bookmarkStart w:id="135"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5"/>
    <w:bookmarkStart w:id="136"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6"/>
    <w:bookmarkStart w:id="137"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2022-03-29T11:28:21Z</dcterms:created>
  <dcterms:modified xsi:type="dcterms:W3CDTF">2022-03-29T11:28:21Z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