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Sampling_site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mean(MIN_temp)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mean(MAX_temp)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mean(MEAN_temp)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mean(MIN_hum)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mean(MAX_hum)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mean(MEAN_hum)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Friedhof_Eythstraße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15.56667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25.83333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19.76058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49.12667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93.94000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76.74365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Lindenhofsiedlung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15.20000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30.03333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20.38117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42.08667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98.48000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77.88645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Malzfabrik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15.38667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29.93333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20.23160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42.09333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95.20667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75.73155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Rothariweg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15.49333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26.34000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19.94633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46.98000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92.93333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73.82194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Suedgelaende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14.98667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27.06000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19.70595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47.66667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94.72000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76.92358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2025-12-01T16:05:15Z</dcterms:modified>
  <cp:category/>
</cp:coreProperties>
</file>