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diagrams/data32.xml" ContentType="application/vnd.openxmlformats-officedocument.drawingml.diagramData+xml"/>
  <Override PartName="/word/diagrams/layout32.xml" ContentType="application/vnd.openxmlformats-officedocument.drawingml.diagramLayout+xml"/>
  <Override PartName="/word/diagrams/quickStyle32.xml" ContentType="application/vnd.openxmlformats-officedocument.drawingml.diagramStyle+xml"/>
  <Override PartName="/word/diagrams/colors32.xml" ContentType="application/vnd.openxmlformats-officedocument.drawingml.diagramColors+xml"/>
  <Override PartName="/word/diagrams/drawing32.xml" ContentType="application/vnd.ms-office.drawingml.diagramDrawing+xml"/>
  <Override PartName="/word/diagrams/data33.xml" ContentType="application/vnd.openxmlformats-officedocument.drawingml.diagramData+xml"/>
  <Override PartName="/word/diagrams/layout33.xml" ContentType="application/vnd.openxmlformats-officedocument.drawingml.diagramLayout+xml"/>
  <Override PartName="/word/diagrams/quickStyle33.xml" ContentType="application/vnd.openxmlformats-officedocument.drawingml.diagramStyle+xml"/>
  <Override PartName="/word/diagrams/colors33.xml" ContentType="application/vnd.openxmlformats-officedocument.drawingml.diagramColors+xml"/>
  <Override PartName="/word/diagrams/drawing33.xml" ContentType="application/vnd.ms-office.drawingml.diagramDrawing+xml"/>
  <Override PartName="/word/diagrams/data34.xml" ContentType="application/vnd.openxmlformats-officedocument.drawingml.diagramData+xml"/>
  <Override PartName="/word/diagrams/layout34.xml" ContentType="application/vnd.openxmlformats-officedocument.drawingml.diagramLayout+xml"/>
  <Override PartName="/word/diagrams/quickStyle34.xml" ContentType="application/vnd.openxmlformats-officedocument.drawingml.diagramStyle+xml"/>
  <Override PartName="/word/diagrams/colors34.xml" ContentType="application/vnd.openxmlformats-officedocument.drawingml.diagramColors+xml"/>
  <Override PartName="/word/diagrams/drawing34.xml" ContentType="application/vnd.ms-office.drawingml.diagramDrawing+xml"/>
  <Override PartName="/word/diagrams/data35.xml" ContentType="application/vnd.openxmlformats-officedocument.drawingml.diagramData+xml"/>
  <Override PartName="/word/diagrams/layout35.xml" ContentType="application/vnd.openxmlformats-officedocument.drawingml.diagramLayout+xml"/>
  <Override PartName="/word/diagrams/quickStyle35.xml" ContentType="application/vnd.openxmlformats-officedocument.drawingml.diagramStyle+xml"/>
  <Override PartName="/word/diagrams/colors35.xml" ContentType="application/vnd.openxmlformats-officedocument.drawingml.diagramColors+xml"/>
  <Override PartName="/word/diagrams/drawing35.xml" ContentType="application/vnd.ms-office.drawingml.diagramDrawing+xml"/>
  <Override PartName="/word/diagrams/data36.xml" ContentType="application/vnd.openxmlformats-officedocument.drawingml.diagramData+xml"/>
  <Override PartName="/word/diagrams/layout36.xml" ContentType="application/vnd.openxmlformats-officedocument.drawingml.diagramLayout+xml"/>
  <Override PartName="/word/diagrams/quickStyle36.xml" ContentType="application/vnd.openxmlformats-officedocument.drawingml.diagramStyle+xml"/>
  <Override PartName="/word/diagrams/colors36.xml" ContentType="application/vnd.openxmlformats-officedocument.drawingml.diagramColors+xml"/>
  <Override PartName="/word/diagrams/drawing36.xml" ContentType="application/vnd.ms-office.drawingml.diagramDrawing+xml"/>
  <Override PartName="/word/diagrams/data37.xml" ContentType="application/vnd.openxmlformats-officedocument.drawingml.diagramData+xml"/>
  <Override PartName="/word/diagrams/layout37.xml" ContentType="application/vnd.openxmlformats-officedocument.drawingml.diagramLayout+xml"/>
  <Override PartName="/word/diagrams/quickStyle37.xml" ContentType="application/vnd.openxmlformats-officedocument.drawingml.diagramStyle+xml"/>
  <Override PartName="/word/diagrams/colors37.xml" ContentType="application/vnd.openxmlformats-officedocument.drawingml.diagramColors+xml"/>
  <Override PartName="/word/diagrams/drawing37.xml" ContentType="application/vnd.ms-office.drawingml.diagramDrawing+xml"/>
  <Override PartName="/word/diagrams/data38.xml" ContentType="application/vnd.openxmlformats-officedocument.drawingml.diagramData+xml"/>
  <Override PartName="/word/diagrams/layout38.xml" ContentType="application/vnd.openxmlformats-officedocument.drawingml.diagramLayout+xml"/>
  <Override PartName="/word/diagrams/quickStyle38.xml" ContentType="application/vnd.openxmlformats-officedocument.drawingml.diagramStyle+xml"/>
  <Override PartName="/word/diagrams/colors38.xml" ContentType="application/vnd.openxmlformats-officedocument.drawingml.diagramColors+xml"/>
  <Override PartName="/word/diagrams/drawing38.xml" ContentType="application/vnd.ms-office.drawingml.diagramDrawing+xml"/>
  <Override PartName="/word/diagrams/data39.xml" ContentType="application/vnd.openxmlformats-officedocument.drawingml.diagramData+xml"/>
  <Override PartName="/word/diagrams/layout39.xml" ContentType="application/vnd.openxmlformats-officedocument.drawingml.diagramLayout+xml"/>
  <Override PartName="/word/diagrams/quickStyle39.xml" ContentType="application/vnd.openxmlformats-officedocument.drawingml.diagramStyle+xml"/>
  <Override PartName="/word/diagrams/colors39.xml" ContentType="application/vnd.openxmlformats-officedocument.drawingml.diagramColors+xml"/>
  <Override PartName="/word/diagrams/drawing39.xml" ContentType="application/vnd.ms-office.drawingml.diagramDrawing+xml"/>
  <Override PartName="/word/diagrams/data40.xml" ContentType="application/vnd.openxmlformats-officedocument.drawingml.diagramData+xml"/>
  <Override PartName="/word/diagrams/layout40.xml" ContentType="application/vnd.openxmlformats-officedocument.drawingml.diagramLayout+xml"/>
  <Override PartName="/word/diagrams/quickStyle40.xml" ContentType="application/vnd.openxmlformats-officedocument.drawingml.diagramStyle+xml"/>
  <Override PartName="/word/diagrams/colors40.xml" ContentType="application/vnd.openxmlformats-officedocument.drawingml.diagramColors+xml"/>
  <Override PartName="/word/diagrams/drawing40.xml" ContentType="application/vnd.ms-office.drawingml.diagramDrawing+xml"/>
  <Override PartName="/word/diagrams/data41.xml" ContentType="application/vnd.openxmlformats-officedocument.drawingml.diagramData+xml"/>
  <Override PartName="/word/diagrams/layout41.xml" ContentType="application/vnd.openxmlformats-officedocument.drawingml.diagramLayout+xml"/>
  <Override PartName="/word/diagrams/quickStyle41.xml" ContentType="application/vnd.openxmlformats-officedocument.drawingml.diagramStyle+xml"/>
  <Override PartName="/word/diagrams/colors41.xml" ContentType="application/vnd.openxmlformats-officedocument.drawingml.diagramColors+xml"/>
  <Override PartName="/word/diagrams/drawing41.xml" ContentType="application/vnd.ms-office.drawingml.diagramDrawing+xml"/>
  <Override PartName="/word/diagrams/data42.xml" ContentType="application/vnd.openxmlformats-officedocument.drawingml.diagramData+xml"/>
  <Override PartName="/word/diagrams/layout42.xml" ContentType="application/vnd.openxmlformats-officedocument.drawingml.diagramLayout+xml"/>
  <Override PartName="/word/diagrams/quickStyle42.xml" ContentType="application/vnd.openxmlformats-officedocument.drawingml.diagramStyle+xml"/>
  <Override PartName="/word/diagrams/colors42.xml" ContentType="application/vnd.openxmlformats-officedocument.drawingml.diagramColors+xml"/>
  <Override PartName="/word/diagrams/drawing42.xml" ContentType="application/vnd.ms-office.drawingml.diagramDrawing+xml"/>
  <Override PartName="/word/diagrams/data43.xml" ContentType="application/vnd.openxmlformats-officedocument.drawingml.diagramData+xml"/>
  <Override PartName="/word/diagrams/layout43.xml" ContentType="application/vnd.openxmlformats-officedocument.drawingml.diagramLayout+xml"/>
  <Override PartName="/word/diagrams/quickStyle43.xml" ContentType="application/vnd.openxmlformats-officedocument.drawingml.diagramStyle+xml"/>
  <Override PartName="/word/diagrams/colors43.xml" ContentType="application/vnd.openxmlformats-officedocument.drawingml.diagramColors+xml"/>
  <Override PartName="/word/diagrams/drawing43.xml" ContentType="application/vnd.ms-office.drawingml.diagramDrawing+xml"/>
  <Override PartName="/word/diagrams/data44.xml" ContentType="application/vnd.openxmlformats-officedocument.drawingml.diagramData+xml"/>
  <Override PartName="/word/diagrams/layout44.xml" ContentType="application/vnd.openxmlformats-officedocument.drawingml.diagramLayout+xml"/>
  <Override PartName="/word/diagrams/quickStyle44.xml" ContentType="application/vnd.openxmlformats-officedocument.drawingml.diagramStyle+xml"/>
  <Override PartName="/word/diagrams/colors44.xml" ContentType="application/vnd.openxmlformats-officedocument.drawingml.diagramColors+xml"/>
  <Override PartName="/word/diagrams/drawing44.xml" ContentType="application/vnd.ms-office.drawingml.diagramDrawing+xml"/>
  <Override PartName="/word/diagrams/data45.xml" ContentType="application/vnd.openxmlformats-officedocument.drawingml.diagramData+xml"/>
  <Override PartName="/word/diagrams/layout45.xml" ContentType="application/vnd.openxmlformats-officedocument.drawingml.diagramLayout+xml"/>
  <Override PartName="/word/diagrams/quickStyle45.xml" ContentType="application/vnd.openxmlformats-officedocument.drawingml.diagramStyle+xml"/>
  <Override PartName="/word/diagrams/colors45.xml" ContentType="application/vnd.openxmlformats-officedocument.drawingml.diagramColors+xml"/>
  <Override PartName="/word/diagrams/drawing45.xml" ContentType="application/vnd.ms-office.drawingml.diagramDrawing+xml"/>
  <Override PartName="/word/diagrams/data46.xml" ContentType="application/vnd.openxmlformats-officedocument.drawingml.diagramData+xml"/>
  <Override PartName="/word/diagrams/layout46.xml" ContentType="application/vnd.openxmlformats-officedocument.drawingml.diagramLayout+xml"/>
  <Override PartName="/word/diagrams/quickStyle46.xml" ContentType="application/vnd.openxmlformats-officedocument.drawingml.diagramStyle+xml"/>
  <Override PartName="/word/diagrams/colors46.xml" ContentType="application/vnd.openxmlformats-officedocument.drawingml.diagramColors+xml"/>
  <Override PartName="/word/diagrams/drawing46.xml" ContentType="application/vnd.ms-office.drawingml.diagramDrawing+xml"/>
  <Override PartName="/word/diagrams/data47.xml" ContentType="application/vnd.openxmlformats-officedocument.drawingml.diagramData+xml"/>
  <Override PartName="/word/diagrams/layout47.xml" ContentType="application/vnd.openxmlformats-officedocument.drawingml.diagramLayout+xml"/>
  <Override PartName="/word/diagrams/quickStyle47.xml" ContentType="application/vnd.openxmlformats-officedocument.drawingml.diagramStyle+xml"/>
  <Override PartName="/word/diagrams/colors47.xml" ContentType="application/vnd.openxmlformats-officedocument.drawingml.diagramColors+xml"/>
  <Override PartName="/word/diagrams/drawing47.xml" ContentType="application/vnd.ms-office.drawingml.diagramDrawing+xml"/>
  <Override PartName="/word/diagrams/data48.xml" ContentType="application/vnd.openxmlformats-officedocument.drawingml.diagramData+xml"/>
  <Override PartName="/word/diagrams/layout48.xml" ContentType="application/vnd.openxmlformats-officedocument.drawingml.diagramLayout+xml"/>
  <Override PartName="/word/diagrams/quickStyle48.xml" ContentType="application/vnd.openxmlformats-officedocument.drawingml.diagramStyle+xml"/>
  <Override PartName="/word/diagrams/colors48.xml" ContentType="application/vnd.openxmlformats-officedocument.drawingml.diagramColors+xml"/>
  <Override PartName="/word/diagrams/drawing48.xml" ContentType="application/vnd.ms-office.drawingml.diagramDrawing+xml"/>
  <Override PartName="/word/diagrams/data49.xml" ContentType="application/vnd.openxmlformats-officedocument.drawingml.diagramData+xml"/>
  <Override PartName="/word/diagrams/layout49.xml" ContentType="application/vnd.openxmlformats-officedocument.drawingml.diagramLayout+xml"/>
  <Override PartName="/word/diagrams/quickStyle49.xml" ContentType="application/vnd.openxmlformats-officedocument.drawingml.diagramStyle+xml"/>
  <Override PartName="/word/diagrams/colors49.xml" ContentType="application/vnd.openxmlformats-officedocument.drawingml.diagramColors+xml"/>
  <Override PartName="/word/diagrams/drawing49.xml" ContentType="application/vnd.ms-office.drawingml.diagramDrawing+xml"/>
  <Override PartName="/word/diagrams/data50.xml" ContentType="application/vnd.openxmlformats-officedocument.drawingml.diagramData+xml"/>
  <Override PartName="/word/diagrams/layout50.xml" ContentType="application/vnd.openxmlformats-officedocument.drawingml.diagramLayout+xml"/>
  <Override PartName="/word/diagrams/quickStyle50.xml" ContentType="application/vnd.openxmlformats-officedocument.drawingml.diagramStyle+xml"/>
  <Override PartName="/word/diagrams/colors50.xml" ContentType="application/vnd.openxmlformats-officedocument.drawingml.diagramColors+xml"/>
  <Override PartName="/word/diagrams/drawing50.xml" ContentType="application/vnd.ms-office.drawingml.diagramDrawing+xml"/>
  <Override PartName="/word/diagrams/data51.xml" ContentType="application/vnd.openxmlformats-officedocument.drawingml.diagramData+xml"/>
  <Override PartName="/word/diagrams/layout51.xml" ContentType="application/vnd.openxmlformats-officedocument.drawingml.diagramLayout+xml"/>
  <Override PartName="/word/diagrams/quickStyle51.xml" ContentType="application/vnd.openxmlformats-officedocument.drawingml.diagramStyle+xml"/>
  <Override PartName="/word/diagrams/colors51.xml" ContentType="application/vnd.openxmlformats-officedocument.drawingml.diagramColors+xml"/>
  <Override PartName="/word/diagrams/drawing51.xml" ContentType="application/vnd.ms-office.drawingml.diagramDrawing+xml"/>
  <Override PartName="/word/diagrams/data52.xml" ContentType="application/vnd.openxmlformats-officedocument.drawingml.diagramData+xml"/>
  <Override PartName="/word/diagrams/layout52.xml" ContentType="application/vnd.openxmlformats-officedocument.drawingml.diagramLayout+xml"/>
  <Override PartName="/word/diagrams/quickStyle52.xml" ContentType="application/vnd.openxmlformats-officedocument.drawingml.diagramStyle+xml"/>
  <Override PartName="/word/diagrams/colors52.xml" ContentType="application/vnd.openxmlformats-officedocument.drawingml.diagramColors+xml"/>
  <Override PartName="/word/diagrams/drawing52.xml" ContentType="application/vnd.ms-office.drawingml.diagramDrawing+xml"/>
  <Override PartName="/word/diagrams/data53.xml" ContentType="application/vnd.openxmlformats-officedocument.drawingml.diagramData+xml"/>
  <Override PartName="/word/diagrams/layout53.xml" ContentType="application/vnd.openxmlformats-officedocument.drawingml.diagramLayout+xml"/>
  <Override PartName="/word/diagrams/quickStyle53.xml" ContentType="application/vnd.openxmlformats-officedocument.drawingml.diagramStyle+xml"/>
  <Override PartName="/word/diagrams/colors53.xml" ContentType="application/vnd.openxmlformats-officedocument.drawingml.diagramColors+xml"/>
  <Override PartName="/word/diagrams/drawing53.xml" ContentType="application/vnd.ms-office.drawingml.diagramDrawing+xml"/>
  <Override PartName="/word/diagrams/data54.xml" ContentType="application/vnd.openxmlformats-officedocument.drawingml.diagramData+xml"/>
  <Override PartName="/word/diagrams/layout54.xml" ContentType="application/vnd.openxmlformats-officedocument.drawingml.diagramLayout+xml"/>
  <Override PartName="/word/diagrams/quickStyle54.xml" ContentType="application/vnd.openxmlformats-officedocument.drawingml.diagramStyle+xml"/>
  <Override PartName="/word/diagrams/colors54.xml" ContentType="application/vnd.openxmlformats-officedocument.drawingml.diagramColors+xml"/>
  <Override PartName="/word/diagrams/drawing54.xml" ContentType="application/vnd.ms-office.drawingml.diagramDrawing+xml"/>
  <Override PartName="/word/diagrams/data55.xml" ContentType="application/vnd.openxmlformats-officedocument.drawingml.diagramData+xml"/>
  <Override PartName="/word/diagrams/layout55.xml" ContentType="application/vnd.openxmlformats-officedocument.drawingml.diagramLayout+xml"/>
  <Override PartName="/word/diagrams/quickStyle55.xml" ContentType="application/vnd.openxmlformats-officedocument.drawingml.diagramStyle+xml"/>
  <Override PartName="/word/diagrams/colors55.xml" ContentType="application/vnd.openxmlformats-officedocument.drawingml.diagramColors+xml"/>
  <Override PartName="/word/diagrams/drawing55.xml" ContentType="application/vnd.ms-office.drawingml.diagramDrawing+xml"/>
  <Override PartName="/word/diagrams/data56.xml" ContentType="application/vnd.openxmlformats-officedocument.drawingml.diagramData+xml"/>
  <Override PartName="/word/diagrams/layout56.xml" ContentType="application/vnd.openxmlformats-officedocument.drawingml.diagramLayout+xml"/>
  <Override PartName="/word/diagrams/quickStyle56.xml" ContentType="application/vnd.openxmlformats-officedocument.drawingml.diagramStyle+xml"/>
  <Override PartName="/word/diagrams/colors56.xml" ContentType="application/vnd.openxmlformats-officedocument.drawingml.diagramColors+xml"/>
  <Override PartName="/word/diagrams/drawing56.xml" ContentType="application/vnd.ms-office.drawingml.diagramDrawing+xml"/>
  <Override PartName="/word/diagrams/data57.xml" ContentType="application/vnd.openxmlformats-officedocument.drawingml.diagramData+xml"/>
  <Override PartName="/word/diagrams/layout57.xml" ContentType="application/vnd.openxmlformats-officedocument.drawingml.diagramLayout+xml"/>
  <Override PartName="/word/diagrams/quickStyle57.xml" ContentType="application/vnd.openxmlformats-officedocument.drawingml.diagramStyle+xml"/>
  <Override PartName="/word/diagrams/colors57.xml" ContentType="application/vnd.openxmlformats-officedocument.drawingml.diagramColors+xml"/>
  <Override PartName="/word/diagrams/drawing57.xml" ContentType="application/vnd.ms-office.drawingml.diagramDrawing+xml"/>
  <Override PartName="/word/diagrams/data58.xml" ContentType="application/vnd.openxmlformats-officedocument.drawingml.diagramData+xml"/>
  <Override PartName="/word/diagrams/layout58.xml" ContentType="application/vnd.openxmlformats-officedocument.drawingml.diagramLayout+xml"/>
  <Override PartName="/word/diagrams/quickStyle58.xml" ContentType="application/vnd.openxmlformats-officedocument.drawingml.diagramStyle+xml"/>
  <Override PartName="/word/diagrams/colors58.xml" ContentType="application/vnd.openxmlformats-officedocument.drawingml.diagramColors+xml"/>
  <Override PartName="/word/diagrams/drawing58.xml" ContentType="application/vnd.ms-office.drawingml.diagramDrawing+xml"/>
  <Override PartName="/word/diagrams/data59.xml" ContentType="application/vnd.openxmlformats-officedocument.drawingml.diagramData+xml"/>
  <Override PartName="/word/diagrams/layout59.xml" ContentType="application/vnd.openxmlformats-officedocument.drawingml.diagramLayout+xml"/>
  <Override PartName="/word/diagrams/quickStyle59.xml" ContentType="application/vnd.openxmlformats-officedocument.drawingml.diagramStyle+xml"/>
  <Override PartName="/word/diagrams/colors59.xml" ContentType="application/vnd.openxmlformats-officedocument.drawingml.diagramColors+xml"/>
  <Override PartName="/word/diagrams/drawing59.xml" ContentType="application/vnd.ms-office.drawingml.diagramDrawing+xml"/>
  <Override PartName="/word/diagrams/data60.xml" ContentType="application/vnd.openxmlformats-officedocument.drawingml.diagramData+xml"/>
  <Override PartName="/word/diagrams/layout60.xml" ContentType="application/vnd.openxmlformats-officedocument.drawingml.diagramLayout+xml"/>
  <Override PartName="/word/diagrams/quickStyle60.xml" ContentType="application/vnd.openxmlformats-officedocument.drawingml.diagramStyle+xml"/>
  <Override PartName="/word/diagrams/colors60.xml" ContentType="application/vnd.openxmlformats-officedocument.drawingml.diagramColors+xml"/>
  <Override PartName="/word/diagrams/drawing60.xml" ContentType="application/vnd.ms-office.drawingml.diagramDrawing+xml"/>
  <Override PartName="/word/diagrams/data61.xml" ContentType="application/vnd.openxmlformats-officedocument.drawingml.diagramData+xml"/>
  <Override PartName="/word/diagrams/layout61.xml" ContentType="application/vnd.openxmlformats-officedocument.drawingml.diagramLayout+xml"/>
  <Override PartName="/word/diagrams/quickStyle61.xml" ContentType="application/vnd.openxmlformats-officedocument.drawingml.diagramStyle+xml"/>
  <Override PartName="/word/diagrams/colors61.xml" ContentType="application/vnd.openxmlformats-officedocument.drawingml.diagramColors+xml"/>
  <Override PartName="/word/diagrams/drawing61.xml" ContentType="application/vnd.ms-office.drawingml.diagramDrawing+xml"/>
  <Override PartName="/word/diagrams/data62.xml" ContentType="application/vnd.openxmlformats-officedocument.drawingml.diagramData+xml"/>
  <Override PartName="/word/diagrams/layout62.xml" ContentType="application/vnd.openxmlformats-officedocument.drawingml.diagramLayout+xml"/>
  <Override PartName="/word/diagrams/quickStyle62.xml" ContentType="application/vnd.openxmlformats-officedocument.drawingml.diagramStyle+xml"/>
  <Override PartName="/word/diagrams/colors62.xml" ContentType="application/vnd.openxmlformats-officedocument.drawingml.diagramColors+xml"/>
  <Override PartName="/word/diagrams/drawing62.xml" ContentType="application/vnd.ms-office.drawingml.diagramDrawing+xml"/>
  <Override PartName="/word/diagrams/data63.xml" ContentType="application/vnd.openxmlformats-officedocument.drawingml.diagramData+xml"/>
  <Override PartName="/word/diagrams/layout63.xml" ContentType="application/vnd.openxmlformats-officedocument.drawingml.diagramLayout+xml"/>
  <Override PartName="/word/diagrams/quickStyle63.xml" ContentType="application/vnd.openxmlformats-officedocument.drawingml.diagramStyle+xml"/>
  <Override PartName="/word/diagrams/colors63.xml" ContentType="application/vnd.openxmlformats-officedocument.drawingml.diagramColors+xml"/>
  <Override PartName="/word/diagrams/drawing63.xml" ContentType="application/vnd.ms-office.drawingml.diagramDrawing+xml"/>
  <Override PartName="/word/diagrams/data67.xml" ContentType="application/vnd.openxmlformats-officedocument.drawingml.diagramData+xml"/>
  <Override PartName="/word/diagrams/layout64.xml" ContentType="application/vnd.openxmlformats-officedocument.drawingml.diagramLayout+xml"/>
  <Override PartName="/word/diagrams/quickStyle64.xml" ContentType="application/vnd.openxmlformats-officedocument.drawingml.diagramStyle+xml"/>
  <Override PartName="/word/diagrams/colors64.xml" ContentType="application/vnd.openxmlformats-officedocument.drawingml.diagramColors+xml"/>
  <Override PartName="/word/diagrams/drawing64.xml" ContentType="application/vnd.ms-office.drawingml.diagramDrawing+xml"/>
  <Override PartName="/word/diagrams/data68.xml" ContentType="application/vnd.openxmlformats-officedocument.drawingml.diagramData+xml"/>
  <Override PartName="/word/diagrams/layout65.xml" ContentType="application/vnd.openxmlformats-officedocument.drawingml.diagramLayout+xml"/>
  <Override PartName="/word/diagrams/quickStyle65.xml" ContentType="application/vnd.openxmlformats-officedocument.drawingml.diagramStyle+xml"/>
  <Override PartName="/word/diagrams/colors65.xml" ContentType="application/vnd.openxmlformats-officedocument.drawingml.diagramColors+xml"/>
  <Override PartName="/word/diagrams/drawing65.xml" ContentType="application/vnd.ms-office.drawingml.diagramDrawing+xml"/>
  <Override PartName="/word/diagrams/data69.xml" ContentType="application/vnd.openxmlformats-officedocument.drawingml.diagramData+xml"/>
  <Override PartName="/word/diagrams/layout66.xml" ContentType="application/vnd.openxmlformats-officedocument.drawingml.diagramLayout+xml"/>
  <Override PartName="/word/diagrams/quickStyle66.xml" ContentType="application/vnd.openxmlformats-officedocument.drawingml.diagramStyle+xml"/>
  <Override PartName="/word/diagrams/colors66.xml" ContentType="application/vnd.openxmlformats-officedocument.drawingml.diagramColors+xml"/>
  <Override PartName="/word/diagrams/drawing66.xml" ContentType="application/vnd.ms-office.drawingml.diagramDrawing+xml"/>
  <Override PartName="/word/diagrams/data70.xml" ContentType="application/vnd.openxmlformats-officedocument.drawingml.diagramData+xml"/>
  <Override PartName="/word/diagrams/layout67.xml" ContentType="application/vnd.openxmlformats-officedocument.drawingml.diagramLayout+xml"/>
  <Override PartName="/word/diagrams/quickStyle67.xml" ContentType="application/vnd.openxmlformats-officedocument.drawingml.diagramStyle+xml"/>
  <Override PartName="/word/diagrams/colors67.xml" ContentType="application/vnd.openxmlformats-officedocument.drawingml.diagramColors+xml"/>
  <Override PartName="/word/diagrams/drawing67.xml" ContentType="application/vnd.ms-office.drawingml.diagramDrawing+xml"/>
  <Override PartName="/word/diagrams/data71.xml" ContentType="application/vnd.openxmlformats-officedocument.drawingml.diagramData+xml"/>
  <Override PartName="/word/diagrams/layout68.xml" ContentType="application/vnd.openxmlformats-officedocument.drawingml.diagramLayout+xml"/>
  <Override PartName="/word/diagrams/quickStyle68.xml" ContentType="application/vnd.openxmlformats-officedocument.drawingml.diagramStyle+xml"/>
  <Override PartName="/word/diagrams/colors68.xml" ContentType="application/vnd.openxmlformats-officedocument.drawingml.diagramColors+xml"/>
  <Override PartName="/word/diagrams/drawing68.xml" ContentType="application/vnd.ms-office.drawingml.diagramDrawing+xml"/>
  <Override PartName="/word/diagrams/data72.xml" ContentType="application/vnd.openxmlformats-officedocument.drawingml.diagramData+xml"/>
  <Override PartName="/word/diagrams/layout69.xml" ContentType="application/vnd.openxmlformats-officedocument.drawingml.diagramLayout+xml"/>
  <Override PartName="/word/diagrams/quickStyle69.xml" ContentType="application/vnd.openxmlformats-officedocument.drawingml.diagramStyle+xml"/>
  <Override PartName="/word/diagrams/colors69.xml" ContentType="application/vnd.openxmlformats-officedocument.drawingml.diagramColors+xml"/>
  <Override PartName="/word/diagrams/drawing69.xml" ContentType="application/vnd.ms-office.drawingml.diagramDrawing+xml"/>
  <Override PartName="/word/diagrams/data73.xml" ContentType="application/vnd.openxmlformats-officedocument.drawingml.diagramData+xml"/>
  <Override PartName="/word/diagrams/layout70.xml" ContentType="application/vnd.openxmlformats-officedocument.drawingml.diagramLayout+xml"/>
  <Override PartName="/word/diagrams/quickStyle70.xml" ContentType="application/vnd.openxmlformats-officedocument.drawingml.diagramStyle+xml"/>
  <Override PartName="/word/diagrams/colors70.xml" ContentType="application/vnd.openxmlformats-officedocument.drawingml.diagramColors+xml"/>
  <Override PartName="/word/diagrams/drawing70.xml" ContentType="application/vnd.ms-office.drawingml.diagramDrawing+xml"/>
  <Override PartName="/word/diagrams/data74.xml" ContentType="application/vnd.openxmlformats-officedocument.drawingml.diagramData+xml"/>
  <Override PartName="/word/diagrams/layout71.xml" ContentType="application/vnd.openxmlformats-officedocument.drawingml.diagramLayout+xml"/>
  <Override PartName="/word/diagrams/quickStyle71.xml" ContentType="application/vnd.openxmlformats-officedocument.drawingml.diagramStyle+xml"/>
  <Override PartName="/word/diagrams/colors71.xml" ContentType="application/vnd.openxmlformats-officedocument.drawingml.diagramColors+xml"/>
  <Override PartName="/word/diagrams/drawing71.xml" ContentType="application/vnd.ms-office.drawingml.diagramDrawing+xml"/>
  <Override PartName="/word/diagrams/data75.xml" ContentType="application/vnd.openxmlformats-officedocument.drawingml.diagramData+xml"/>
  <Override PartName="/word/diagrams/layout72.xml" ContentType="application/vnd.openxmlformats-officedocument.drawingml.diagramLayout+xml"/>
  <Override PartName="/word/diagrams/quickStyle72.xml" ContentType="application/vnd.openxmlformats-officedocument.drawingml.diagramStyle+xml"/>
  <Override PartName="/word/diagrams/colors72.xml" ContentType="application/vnd.openxmlformats-officedocument.drawingml.diagramColors+xml"/>
  <Override PartName="/word/diagrams/drawing72.xml" ContentType="application/vnd.ms-office.drawingml.diagramDrawing+xml"/>
  <Override PartName="/word/diagrams/data76.xml" ContentType="application/vnd.openxmlformats-officedocument.drawingml.diagramData+xml"/>
  <Override PartName="/word/diagrams/layout73.xml" ContentType="application/vnd.openxmlformats-officedocument.drawingml.diagramLayout+xml"/>
  <Override PartName="/word/diagrams/quickStyle73.xml" ContentType="application/vnd.openxmlformats-officedocument.drawingml.diagramStyle+xml"/>
  <Override PartName="/word/diagrams/colors73.xml" ContentType="application/vnd.openxmlformats-officedocument.drawingml.diagramColors+xml"/>
  <Override PartName="/word/diagrams/drawing73.xml" ContentType="application/vnd.ms-office.drawingml.diagramDrawing+xml"/>
  <Override PartName="/word/diagrams/data77.xml" ContentType="application/vnd.openxmlformats-officedocument.drawingml.diagramData+xml"/>
  <Override PartName="/word/diagrams/layout74.xml" ContentType="application/vnd.openxmlformats-officedocument.drawingml.diagramLayout+xml"/>
  <Override PartName="/word/diagrams/quickStyle74.xml" ContentType="application/vnd.openxmlformats-officedocument.drawingml.diagramStyle+xml"/>
  <Override PartName="/word/diagrams/colors74.xml" ContentType="application/vnd.openxmlformats-officedocument.drawingml.diagramColors+xml"/>
  <Override PartName="/word/diagrams/drawing74.xml" ContentType="application/vnd.ms-office.drawingml.diagramDrawing+xml"/>
  <Override PartName="/word/diagrams/data78.xml" ContentType="application/vnd.openxmlformats-officedocument.drawingml.diagramData+xml"/>
  <Override PartName="/word/diagrams/layout75.xml" ContentType="application/vnd.openxmlformats-officedocument.drawingml.diagramLayout+xml"/>
  <Override PartName="/word/diagrams/quickStyle75.xml" ContentType="application/vnd.openxmlformats-officedocument.drawingml.diagramStyle+xml"/>
  <Override PartName="/word/diagrams/colors75.xml" ContentType="application/vnd.openxmlformats-officedocument.drawingml.diagramColors+xml"/>
  <Override PartName="/word/diagrams/drawing75.xml" ContentType="application/vnd.ms-office.drawingml.diagramDrawing+xml"/>
  <Override PartName="/word/diagrams/data79.xml" ContentType="application/vnd.openxmlformats-officedocument.drawingml.diagramData+xml"/>
  <Override PartName="/word/diagrams/layout76.xml" ContentType="application/vnd.openxmlformats-officedocument.drawingml.diagramLayout+xml"/>
  <Override PartName="/word/diagrams/quickStyle76.xml" ContentType="application/vnd.openxmlformats-officedocument.drawingml.diagramStyle+xml"/>
  <Override PartName="/word/diagrams/colors76.xml" ContentType="application/vnd.openxmlformats-officedocument.drawingml.diagramColors+xml"/>
  <Override PartName="/word/diagrams/drawing76.xml" ContentType="application/vnd.ms-office.drawingml.diagramDrawing+xml"/>
  <Override PartName="/word/diagrams/data80.xml" ContentType="application/vnd.openxmlformats-officedocument.drawingml.diagramData+xml"/>
  <Override PartName="/word/diagrams/layout77.xml" ContentType="application/vnd.openxmlformats-officedocument.drawingml.diagramLayout+xml"/>
  <Override PartName="/word/diagrams/quickStyle77.xml" ContentType="application/vnd.openxmlformats-officedocument.drawingml.diagramStyle+xml"/>
  <Override PartName="/word/diagrams/colors77.xml" ContentType="application/vnd.openxmlformats-officedocument.drawingml.diagramColors+xml"/>
  <Override PartName="/word/diagrams/drawing77.xml" ContentType="application/vnd.ms-office.drawingml.diagramDrawing+xml"/>
  <Override PartName="/word/diagrams/data81.xml" ContentType="application/vnd.openxmlformats-officedocument.drawingml.diagramData+xml"/>
  <Override PartName="/word/diagrams/layout78.xml" ContentType="application/vnd.openxmlformats-officedocument.drawingml.diagramLayout+xml"/>
  <Override PartName="/word/diagrams/quickStyle78.xml" ContentType="application/vnd.openxmlformats-officedocument.drawingml.diagramStyle+xml"/>
  <Override PartName="/word/diagrams/colors78.xml" ContentType="application/vnd.openxmlformats-officedocument.drawingml.diagramColors+xml"/>
  <Override PartName="/word/diagrams/drawing78.xml" ContentType="application/vnd.ms-office.drawingml.diagramDrawing+xml"/>
  <Override PartName="/word/diagrams/data82.xml" ContentType="application/vnd.openxmlformats-officedocument.drawingml.diagramData+xml"/>
  <Override PartName="/word/diagrams/layout79.xml" ContentType="application/vnd.openxmlformats-officedocument.drawingml.diagramLayout+xml"/>
  <Override PartName="/word/diagrams/quickStyle79.xml" ContentType="application/vnd.openxmlformats-officedocument.drawingml.diagramStyle+xml"/>
  <Override PartName="/word/diagrams/colors79.xml" ContentType="application/vnd.openxmlformats-officedocument.drawingml.diagramColors+xml"/>
  <Override PartName="/word/diagrams/drawing79.xml" ContentType="application/vnd.ms-office.drawingml.diagramDrawing+xml"/>
  <Override PartName="/word/diagrams/data83.xml" ContentType="application/vnd.openxmlformats-officedocument.drawingml.diagramData+xml"/>
  <Override PartName="/word/diagrams/layout80.xml" ContentType="application/vnd.openxmlformats-officedocument.drawingml.diagramLayout+xml"/>
  <Override PartName="/word/diagrams/quickStyle80.xml" ContentType="application/vnd.openxmlformats-officedocument.drawingml.diagramStyle+xml"/>
  <Override PartName="/word/diagrams/colors80.xml" ContentType="application/vnd.openxmlformats-officedocument.drawingml.diagramColors+xml"/>
  <Override PartName="/word/diagrams/drawing80.xml" ContentType="application/vnd.ms-office.drawingml.diagramDrawing+xml"/>
  <Override PartName="/word/diagrams/data84.xml" ContentType="application/vnd.openxmlformats-officedocument.drawingml.diagramData+xml"/>
  <Override PartName="/word/diagrams/layout81.xml" ContentType="application/vnd.openxmlformats-officedocument.drawingml.diagramLayout+xml"/>
  <Override PartName="/word/diagrams/quickStyle81.xml" ContentType="application/vnd.openxmlformats-officedocument.drawingml.diagramStyle+xml"/>
  <Override PartName="/word/diagrams/colors81.xml" ContentType="application/vnd.openxmlformats-officedocument.drawingml.diagramColors+xml"/>
  <Override PartName="/word/diagrams/drawing81.xml" ContentType="application/vnd.ms-office.drawingml.diagramDrawing+xml"/>
  <Override PartName="/word/diagrams/data85.xml" ContentType="application/vnd.openxmlformats-officedocument.drawingml.diagramData+xml"/>
  <Override PartName="/word/diagrams/layout82.xml" ContentType="application/vnd.openxmlformats-officedocument.drawingml.diagramLayout+xml"/>
  <Override PartName="/word/diagrams/quickStyle82.xml" ContentType="application/vnd.openxmlformats-officedocument.drawingml.diagramStyle+xml"/>
  <Override PartName="/word/diagrams/colors82.xml" ContentType="application/vnd.openxmlformats-officedocument.drawingml.diagramColors+xml"/>
  <Override PartName="/word/diagrams/drawing82.xml" ContentType="application/vnd.ms-office.drawingml.diagramDrawing+xml"/>
  <Override PartName="/word/diagrams/data86.xml" ContentType="application/vnd.openxmlformats-officedocument.drawingml.diagramData+xml"/>
  <Override PartName="/word/diagrams/layout83.xml" ContentType="application/vnd.openxmlformats-officedocument.drawingml.diagramLayout+xml"/>
  <Override PartName="/word/diagrams/quickStyle83.xml" ContentType="application/vnd.openxmlformats-officedocument.drawingml.diagramStyle+xml"/>
  <Override PartName="/word/diagrams/colors83.xml" ContentType="application/vnd.openxmlformats-officedocument.drawingml.diagramColors+xml"/>
  <Override PartName="/word/diagrams/drawing83.xml" ContentType="application/vnd.ms-office.drawingml.diagramDrawing+xml"/>
  <Override PartName="/word/diagrams/data87.xml" ContentType="application/vnd.openxmlformats-officedocument.drawingml.diagramData+xml"/>
  <Override PartName="/word/diagrams/layout84.xml" ContentType="application/vnd.openxmlformats-officedocument.drawingml.diagramLayout+xml"/>
  <Override PartName="/word/diagrams/quickStyle84.xml" ContentType="application/vnd.openxmlformats-officedocument.drawingml.diagramStyle+xml"/>
  <Override PartName="/word/diagrams/colors84.xml" ContentType="application/vnd.openxmlformats-officedocument.drawingml.diagramColors+xml"/>
  <Override PartName="/word/diagrams/drawing84.xml" ContentType="application/vnd.ms-office.drawingml.diagramDrawing+xml"/>
  <Override PartName="/word/diagrams/data88.xml" ContentType="application/vnd.openxmlformats-officedocument.drawingml.diagramData+xml"/>
  <Override PartName="/word/diagrams/layout85.xml" ContentType="application/vnd.openxmlformats-officedocument.drawingml.diagramLayout+xml"/>
  <Override PartName="/word/diagrams/quickStyle85.xml" ContentType="application/vnd.openxmlformats-officedocument.drawingml.diagramStyle+xml"/>
  <Override PartName="/word/diagrams/colors85.xml" ContentType="application/vnd.openxmlformats-officedocument.drawingml.diagramColors+xml"/>
  <Override PartName="/word/diagrams/drawing85.xml" ContentType="application/vnd.ms-office.drawingml.diagramDrawing+xml"/>
  <Override PartName="/word/diagrams/data89.xml" ContentType="application/vnd.openxmlformats-officedocument.drawingml.diagramData+xml"/>
  <Override PartName="/word/diagrams/layout86.xml" ContentType="application/vnd.openxmlformats-officedocument.drawingml.diagramLayout+xml"/>
  <Override PartName="/word/diagrams/quickStyle86.xml" ContentType="application/vnd.openxmlformats-officedocument.drawingml.diagramStyle+xml"/>
  <Override PartName="/word/diagrams/colors86.xml" ContentType="application/vnd.openxmlformats-officedocument.drawingml.diagramColors+xml"/>
  <Override PartName="/word/diagrams/drawing86.xml" ContentType="application/vnd.ms-office.drawingml.diagramDrawing+xml"/>
  <Override PartName="/word/diagrams/data90.xml" ContentType="application/vnd.openxmlformats-officedocument.drawingml.diagramData+xml"/>
  <Override PartName="/word/diagrams/layout87.xml" ContentType="application/vnd.openxmlformats-officedocument.drawingml.diagramLayout+xml"/>
  <Override PartName="/word/diagrams/quickStyle87.xml" ContentType="application/vnd.openxmlformats-officedocument.drawingml.diagramStyle+xml"/>
  <Override PartName="/word/diagrams/colors87.xml" ContentType="application/vnd.openxmlformats-officedocument.drawingml.diagramColors+xml"/>
  <Override PartName="/word/diagrams/drawing87.xml" ContentType="application/vnd.ms-office.drawingml.diagramDrawing+xml"/>
  <Override PartName="/word/diagrams/data91.xml" ContentType="application/vnd.openxmlformats-officedocument.drawingml.diagramData+xml"/>
  <Override PartName="/word/diagrams/layout88.xml" ContentType="application/vnd.openxmlformats-officedocument.drawingml.diagramLayout+xml"/>
  <Override PartName="/word/diagrams/quickStyle88.xml" ContentType="application/vnd.openxmlformats-officedocument.drawingml.diagramStyle+xml"/>
  <Override PartName="/word/diagrams/colors88.xml" ContentType="application/vnd.openxmlformats-officedocument.drawingml.diagramColors+xml"/>
  <Override PartName="/word/diagrams/drawing88.xml" ContentType="application/vnd.ms-office.drawingml.diagramDrawing+xml"/>
  <Override PartName="/word/diagrams/data92.xml" ContentType="application/vnd.openxmlformats-officedocument.drawingml.diagramData+xml"/>
  <Override PartName="/word/diagrams/layout89.xml" ContentType="application/vnd.openxmlformats-officedocument.drawingml.diagramLayout+xml"/>
  <Override PartName="/word/diagrams/quickStyle89.xml" ContentType="application/vnd.openxmlformats-officedocument.drawingml.diagramStyle+xml"/>
  <Override PartName="/word/diagrams/colors89.xml" ContentType="application/vnd.openxmlformats-officedocument.drawingml.diagramColors+xml"/>
  <Override PartName="/word/diagrams/drawing89.xml" ContentType="application/vnd.ms-office.drawingml.diagramDrawing+xml"/>
  <Override PartName="/word/diagrams/data93.xml" ContentType="application/vnd.openxmlformats-officedocument.drawingml.diagramData+xml"/>
  <Override PartName="/word/diagrams/layout90.xml" ContentType="application/vnd.openxmlformats-officedocument.drawingml.diagramLayout+xml"/>
  <Override PartName="/word/diagrams/quickStyle90.xml" ContentType="application/vnd.openxmlformats-officedocument.drawingml.diagramStyle+xml"/>
  <Override PartName="/word/diagrams/colors90.xml" ContentType="application/vnd.openxmlformats-officedocument.drawingml.diagramColors+xml"/>
  <Override PartName="/word/diagrams/drawing90.xml" ContentType="application/vnd.ms-office.drawingml.diagramDrawing+xml"/>
  <Override PartName="/word/diagrams/data94.xml" ContentType="application/vnd.openxmlformats-officedocument.drawingml.diagramData+xml"/>
  <Override PartName="/word/diagrams/layout91.xml" ContentType="application/vnd.openxmlformats-officedocument.drawingml.diagramLayout+xml"/>
  <Override PartName="/word/diagrams/quickStyle91.xml" ContentType="application/vnd.openxmlformats-officedocument.drawingml.diagramStyle+xml"/>
  <Override PartName="/word/diagrams/colors91.xml" ContentType="application/vnd.openxmlformats-officedocument.drawingml.diagramColors+xml"/>
  <Override PartName="/word/diagrams/drawing91.xml" ContentType="application/vnd.ms-office.drawingml.diagramDrawing+xml"/>
  <Override PartName="/word/diagrams/data95.xml" ContentType="application/vnd.openxmlformats-officedocument.drawingml.diagramData+xml"/>
  <Override PartName="/word/diagrams/layout92.xml" ContentType="application/vnd.openxmlformats-officedocument.drawingml.diagramLayout+xml"/>
  <Override PartName="/word/diagrams/quickStyle92.xml" ContentType="application/vnd.openxmlformats-officedocument.drawingml.diagramStyle+xml"/>
  <Override PartName="/word/diagrams/colors92.xml" ContentType="application/vnd.openxmlformats-officedocument.drawingml.diagramColors+xml"/>
  <Override PartName="/word/diagrams/drawing92.xml" ContentType="application/vnd.ms-office.drawingml.diagramDrawing+xml"/>
  <Override PartName="/word/diagrams/data96.xml" ContentType="application/vnd.openxmlformats-officedocument.drawingml.diagramData+xml"/>
  <Override PartName="/word/diagrams/layout93.xml" ContentType="application/vnd.openxmlformats-officedocument.drawingml.diagramLayout+xml"/>
  <Override PartName="/word/diagrams/quickStyle93.xml" ContentType="application/vnd.openxmlformats-officedocument.drawingml.diagramStyle+xml"/>
  <Override PartName="/word/diagrams/colors93.xml" ContentType="application/vnd.openxmlformats-officedocument.drawingml.diagramColors+xml"/>
  <Override PartName="/word/diagrams/drawing93.xml" ContentType="application/vnd.ms-office.drawingml.diagramDrawing+xml"/>
  <Override PartName="/word/diagrams/data97.xml" ContentType="application/vnd.openxmlformats-officedocument.drawingml.diagramData+xml"/>
  <Override PartName="/word/diagrams/layout94.xml" ContentType="application/vnd.openxmlformats-officedocument.drawingml.diagramLayout+xml"/>
  <Override PartName="/word/diagrams/quickStyle94.xml" ContentType="application/vnd.openxmlformats-officedocument.drawingml.diagramStyle+xml"/>
  <Override PartName="/word/diagrams/colors94.xml" ContentType="application/vnd.openxmlformats-officedocument.drawingml.diagramColors+xml"/>
  <Override PartName="/word/diagrams/drawing94.xml" ContentType="application/vnd.ms-office.drawingml.diagramDrawing+xml"/>
  <Override PartName="/word/diagrams/data98.xml" ContentType="application/vnd.openxmlformats-officedocument.drawingml.diagramData+xml"/>
  <Override PartName="/word/diagrams/layout95.xml" ContentType="application/vnd.openxmlformats-officedocument.drawingml.diagramLayout+xml"/>
  <Override PartName="/word/diagrams/quickStyle95.xml" ContentType="application/vnd.openxmlformats-officedocument.drawingml.diagramStyle+xml"/>
  <Override PartName="/word/diagrams/colors95.xml" ContentType="application/vnd.openxmlformats-officedocument.drawingml.diagramColors+xml"/>
  <Override PartName="/word/diagrams/drawing95.xml" ContentType="application/vnd.ms-office.drawingml.diagramDrawing+xml"/>
  <Override PartName="/word/diagrams/data99.xml" ContentType="application/vnd.openxmlformats-officedocument.drawingml.diagramData+xml"/>
  <Override PartName="/word/diagrams/layout96.xml" ContentType="application/vnd.openxmlformats-officedocument.drawingml.diagramLayout+xml"/>
  <Override PartName="/word/diagrams/quickStyle96.xml" ContentType="application/vnd.openxmlformats-officedocument.drawingml.diagramStyle+xml"/>
  <Override PartName="/word/diagrams/colors96.xml" ContentType="application/vnd.openxmlformats-officedocument.drawingml.diagramColors+xml"/>
  <Override PartName="/word/diagrams/drawing96.xml" ContentType="application/vnd.ms-office.drawingml.diagramDrawing+xml"/>
  <Override PartName="/word/diagrams/data100.xml" ContentType="application/vnd.openxmlformats-officedocument.drawingml.diagramData+xml"/>
  <Override PartName="/word/diagrams/layout97.xml" ContentType="application/vnd.openxmlformats-officedocument.drawingml.diagramLayout+xml"/>
  <Override PartName="/word/diagrams/quickStyle97.xml" ContentType="application/vnd.openxmlformats-officedocument.drawingml.diagramStyle+xml"/>
  <Override PartName="/word/diagrams/colors97.xml" ContentType="application/vnd.openxmlformats-officedocument.drawingml.diagramColors+xml"/>
  <Override PartName="/word/diagrams/drawing97.xml" ContentType="application/vnd.ms-office.drawingml.diagramDrawing+xml"/>
  <Override PartName="/word/diagrams/data101.xml" ContentType="application/vnd.openxmlformats-officedocument.drawingml.diagramData+xml"/>
  <Override PartName="/word/diagrams/layout98.xml" ContentType="application/vnd.openxmlformats-officedocument.drawingml.diagramLayout+xml"/>
  <Override PartName="/word/diagrams/quickStyle98.xml" ContentType="application/vnd.openxmlformats-officedocument.drawingml.diagramStyle+xml"/>
  <Override PartName="/word/diagrams/colors98.xml" ContentType="application/vnd.openxmlformats-officedocument.drawingml.diagramColors+xml"/>
  <Override PartName="/word/diagrams/drawing98.xml" ContentType="application/vnd.ms-office.drawingml.diagramDrawing+xml"/>
  <Override PartName="/word/diagrams/data102.xml" ContentType="application/vnd.openxmlformats-officedocument.drawingml.diagramData+xml"/>
  <Override PartName="/word/diagrams/layout99.xml" ContentType="application/vnd.openxmlformats-officedocument.drawingml.diagramLayout+xml"/>
  <Override PartName="/word/diagrams/quickStyle99.xml" ContentType="application/vnd.openxmlformats-officedocument.drawingml.diagramStyle+xml"/>
  <Override PartName="/word/diagrams/colors99.xml" ContentType="application/vnd.openxmlformats-officedocument.drawingml.diagramColors+xml"/>
  <Override PartName="/word/diagrams/drawing99.xml" ContentType="application/vnd.ms-office.drawingml.diagramDrawing+xml"/>
  <Override PartName="/word/diagrams/data103.xml" ContentType="application/vnd.openxmlformats-officedocument.drawingml.diagramData+xml"/>
  <Override PartName="/word/diagrams/layout100.xml" ContentType="application/vnd.openxmlformats-officedocument.drawingml.diagramLayout+xml"/>
  <Override PartName="/word/diagrams/quickStyle100.xml" ContentType="application/vnd.openxmlformats-officedocument.drawingml.diagramStyle+xml"/>
  <Override PartName="/word/diagrams/colors100.xml" ContentType="application/vnd.openxmlformats-officedocument.drawingml.diagramColors+xml"/>
  <Override PartName="/word/diagrams/drawing100.xml" ContentType="application/vnd.ms-office.drawingml.diagramDrawing+xml"/>
  <Override PartName="/word/diagrams/data104.xml" ContentType="application/vnd.openxmlformats-officedocument.drawingml.diagramData+xml"/>
  <Override PartName="/word/diagrams/layout101.xml" ContentType="application/vnd.openxmlformats-officedocument.drawingml.diagramLayout+xml"/>
  <Override PartName="/word/diagrams/quickStyle101.xml" ContentType="application/vnd.openxmlformats-officedocument.drawingml.diagramStyle+xml"/>
  <Override PartName="/word/diagrams/colors101.xml" ContentType="application/vnd.openxmlformats-officedocument.drawingml.diagramColors+xml"/>
  <Override PartName="/word/diagrams/drawing101.xml" ContentType="application/vnd.ms-office.drawingml.diagramDrawing+xml"/>
  <Override PartName="/word/diagrams/data105.xml" ContentType="application/vnd.openxmlformats-officedocument.drawingml.diagramData+xml"/>
  <Override PartName="/word/diagrams/layout102.xml" ContentType="application/vnd.openxmlformats-officedocument.drawingml.diagramLayout+xml"/>
  <Override PartName="/word/diagrams/quickStyle102.xml" ContentType="application/vnd.openxmlformats-officedocument.drawingml.diagramStyle+xml"/>
  <Override PartName="/word/diagrams/colors102.xml" ContentType="application/vnd.openxmlformats-officedocument.drawingml.diagramColors+xml"/>
  <Override PartName="/word/diagrams/drawing102.xml" ContentType="application/vnd.ms-office.drawingml.diagramDrawing+xml"/>
  <Override PartName="/word/diagrams/data106.xml" ContentType="application/vnd.openxmlformats-officedocument.drawingml.diagramData+xml"/>
  <Override PartName="/word/diagrams/layout103.xml" ContentType="application/vnd.openxmlformats-officedocument.drawingml.diagramLayout+xml"/>
  <Override PartName="/word/diagrams/quickStyle103.xml" ContentType="application/vnd.openxmlformats-officedocument.drawingml.diagramStyle+xml"/>
  <Override PartName="/word/diagrams/colors103.xml" ContentType="application/vnd.openxmlformats-officedocument.drawingml.diagramColors+xml"/>
  <Override PartName="/word/diagrams/drawing103.xml" ContentType="application/vnd.ms-office.drawingml.diagramDrawing+xml"/>
  <Override PartName="/word/diagrams/data107.xml" ContentType="application/vnd.openxmlformats-officedocument.drawingml.diagramData+xml"/>
  <Override PartName="/word/diagrams/layout104.xml" ContentType="application/vnd.openxmlformats-officedocument.drawingml.diagramLayout+xml"/>
  <Override PartName="/word/diagrams/quickStyle104.xml" ContentType="application/vnd.openxmlformats-officedocument.drawingml.diagramStyle+xml"/>
  <Override PartName="/word/diagrams/colors104.xml" ContentType="application/vnd.openxmlformats-officedocument.drawingml.diagramColors+xml"/>
  <Override PartName="/word/diagrams/drawing104.xml" ContentType="application/vnd.ms-office.drawingml.diagramDrawing+xml"/>
  <Override PartName="/word/diagrams/data108.xml" ContentType="application/vnd.openxmlformats-officedocument.drawingml.diagramData+xml"/>
  <Override PartName="/word/diagrams/layout105.xml" ContentType="application/vnd.openxmlformats-officedocument.drawingml.diagramLayout+xml"/>
  <Override PartName="/word/diagrams/quickStyle105.xml" ContentType="application/vnd.openxmlformats-officedocument.drawingml.diagramStyle+xml"/>
  <Override PartName="/word/diagrams/colors105.xml" ContentType="application/vnd.openxmlformats-officedocument.drawingml.diagramColors+xml"/>
  <Override PartName="/word/diagrams/drawing105.xml" ContentType="application/vnd.ms-office.drawingml.diagramDrawing+xml"/>
  <Override PartName="/word/diagrams/data109.xml" ContentType="application/vnd.openxmlformats-officedocument.drawingml.diagramData+xml"/>
  <Override PartName="/word/diagrams/layout106.xml" ContentType="application/vnd.openxmlformats-officedocument.drawingml.diagramLayout+xml"/>
  <Override PartName="/word/diagrams/quickStyle106.xml" ContentType="application/vnd.openxmlformats-officedocument.drawingml.diagramStyle+xml"/>
  <Override PartName="/word/diagrams/colors106.xml" ContentType="application/vnd.openxmlformats-officedocument.drawingml.diagramColors+xml"/>
  <Override PartName="/word/diagrams/drawing106.xml" ContentType="application/vnd.ms-office.drawingml.diagramDrawing+xml"/>
  <Override PartName="/word/diagrams/data110.xml" ContentType="application/vnd.openxmlformats-officedocument.drawingml.diagramData+xml"/>
  <Override PartName="/word/diagrams/layout107.xml" ContentType="application/vnd.openxmlformats-officedocument.drawingml.diagramLayout+xml"/>
  <Override PartName="/word/diagrams/quickStyle107.xml" ContentType="application/vnd.openxmlformats-officedocument.drawingml.diagramStyle+xml"/>
  <Override PartName="/word/diagrams/colors107.xml" ContentType="application/vnd.openxmlformats-officedocument.drawingml.diagramColors+xml"/>
  <Override PartName="/word/diagrams/drawing107.xml" ContentType="application/vnd.ms-office.drawingml.diagramDrawing+xml"/>
  <Override PartName="/word/diagrams/data111.xml" ContentType="application/vnd.openxmlformats-officedocument.drawingml.diagramData+xml"/>
  <Override PartName="/word/diagrams/layout108.xml" ContentType="application/vnd.openxmlformats-officedocument.drawingml.diagramLayout+xml"/>
  <Override PartName="/word/diagrams/quickStyle108.xml" ContentType="application/vnd.openxmlformats-officedocument.drawingml.diagramStyle+xml"/>
  <Override PartName="/word/diagrams/colors108.xml" ContentType="application/vnd.openxmlformats-officedocument.drawingml.diagramColors+xml"/>
  <Override PartName="/word/diagrams/drawing108.xml" ContentType="application/vnd.ms-office.drawingml.diagramDrawing+xml"/>
  <Override PartName="/word/diagrams/data112.xml" ContentType="application/vnd.openxmlformats-officedocument.drawingml.diagramData+xml"/>
  <Override PartName="/word/diagrams/data113.xml" ContentType="application/vnd.openxmlformats-officedocument.drawingml.diagramData+xml"/>
  <Override PartName="/word/diagrams/data114.xml" ContentType="application/vnd.openxmlformats-officedocument.drawingml.diagramData+xml"/>
  <Override PartName="/word/diagrams/data115.xml" ContentType="application/vnd.openxmlformats-officedocument.drawingml.diagramData+xml"/>
  <Override PartName="/word/diagrams/layout109.xml" ContentType="application/vnd.openxmlformats-officedocument.drawingml.diagramLayout+xml"/>
  <Override PartName="/word/diagrams/quickStyle109.xml" ContentType="application/vnd.openxmlformats-officedocument.drawingml.diagramStyle+xml"/>
  <Override PartName="/word/diagrams/colors109.xml" ContentType="application/vnd.openxmlformats-officedocument.drawingml.diagramColors+xml"/>
  <Override PartName="/word/diagrams/drawing109.xml" ContentType="application/vnd.ms-office.drawingml.diagramDrawing+xml"/>
  <Override PartName="/word/diagrams/data116.xml" ContentType="application/vnd.openxmlformats-officedocument.drawingml.diagramData+xml"/>
  <Override PartName="/word/diagrams/layout110.xml" ContentType="application/vnd.openxmlformats-officedocument.drawingml.diagramLayout+xml"/>
  <Override PartName="/word/diagrams/quickStyle110.xml" ContentType="application/vnd.openxmlformats-officedocument.drawingml.diagramStyle+xml"/>
  <Override PartName="/word/diagrams/colors110.xml" ContentType="application/vnd.openxmlformats-officedocument.drawingml.diagramColors+xml"/>
  <Override PartName="/word/diagrams/drawing110.xml" ContentType="application/vnd.ms-office.drawingml.diagramDrawing+xml"/>
  <Override PartName="/word/diagrams/data117.xml" ContentType="application/vnd.openxmlformats-officedocument.drawingml.diagramData+xml"/>
  <Override PartName="/word/diagrams/layout111.xml" ContentType="application/vnd.openxmlformats-officedocument.drawingml.diagramLayout+xml"/>
  <Override PartName="/word/diagrams/quickStyle111.xml" ContentType="application/vnd.openxmlformats-officedocument.drawingml.diagramStyle+xml"/>
  <Override PartName="/word/diagrams/colors111.xml" ContentType="application/vnd.openxmlformats-officedocument.drawingml.diagramColors+xml"/>
  <Override PartName="/word/diagrams/drawing111.xml" ContentType="application/vnd.ms-office.drawingml.diagramDrawing+xml"/>
  <Override PartName="/word/diagrams/data118.xml" ContentType="application/vnd.openxmlformats-officedocument.drawingml.diagramData+xml"/>
  <Override PartName="/word/diagrams/layout112.xml" ContentType="application/vnd.openxmlformats-officedocument.drawingml.diagramLayout+xml"/>
  <Override PartName="/word/diagrams/quickStyle112.xml" ContentType="application/vnd.openxmlformats-officedocument.drawingml.diagramStyle+xml"/>
  <Override PartName="/word/diagrams/colors112.xml" ContentType="application/vnd.openxmlformats-officedocument.drawingml.diagramColors+xml"/>
  <Override PartName="/word/diagrams/drawing112.xml" ContentType="application/vnd.ms-office.drawingml.diagramDrawing+xml"/>
  <Override PartName="/word/diagrams/data119.xml" ContentType="application/vnd.openxmlformats-officedocument.drawingml.diagramData+xml"/>
  <Override PartName="/word/diagrams/layout113.xml" ContentType="application/vnd.openxmlformats-officedocument.drawingml.diagramLayout+xml"/>
  <Override PartName="/word/diagrams/quickStyle113.xml" ContentType="application/vnd.openxmlformats-officedocument.drawingml.diagramStyle+xml"/>
  <Override PartName="/word/diagrams/colors113.xml" ContentType="application/vnd.openxmlformats-officedocument.drawingml.diagramColors+xml"/>
  <Override PartName="/word/diagrams/drawing113.xml" ContentType="application/vnd.ms-office.drawingml.diagramDrawing+xml"/>
  <Override PartName="/word/diagrams/data120.xml" ContentType="application/vnd.openxmlformats-officedocument.drawingml.diagramData+xml"/>
  <Override PartName="/word/diagrams/layout114.xml" ContentType="application/vnd.openxmlformats-officedocument.drawingml.diagramLayout+xml"/>
  <Override PartName="/word/diagrams/quickStyle114.xml" ContentType="application/vnd.openxmlformats-officedocument.drawingml.diagramStyle+xml"/>
  <Override PartName="/word/diagrams/colors114.xml" ContentType="application/vnd.openxmlformats-officedocument.drawingml.diagramColors+xml"/>
  <Override PartName="/word/diagrams/drawing114.xml" ContentType="application/vnd.ms-office.drawingml.diagramDrawing+xml"/>
  <Override PartName="/word/diagrams/data121.xml" ContentType="application/vnd.openxmlformats-officedocument.drawingml.diagramData+xml"/>
  <Override PartName="/word/diagrams/layout115.xml" ContentType="application/vnd.openxmlformats-officedocument.drawingml.diagramLayout+xml"/>
  <Override PartName="/word/diagrams/quickStyle115.xml" ContentType="application/vnd.openxmlformats-officedocument.drawingml.diagramStyle+xml"/>
  <Override PartName="/word/diagrams/colors115.xml" ContentType="application/vnd.openxmlformats-officedocument.drawingml.diagramColors+xml"/>
  <Override PartName="/word/diagrams/drawing115.xml" ContentType="application/vnd.ms-office.drawingml.diagramDrawing+xml"/>
  <Override PartName="/word/diagrams/data122.xml" ContentType="application/vnd.openxmlformats-officedocument.drawingml.diagramData+xml"/>
  <Override PartName="/word/diagrams/layout116.xml" ContentType="application/vnd.openxmlformats-officedocument.drawingml.diagramLayout+xml"/>
  <Override PartName="/word/diagrams/quickStyle116.xml" ContentType="application/vnd.openxmlformats-officedocument.drawingml.diagramStyle+xml"/>
  <Override PartName="/word/diagrams/colors116.xml" ContentType="application/vnd.openxmlformats-officedocument.drawingml.diagramColors+xml"/>
  <Override PartName="/word/diagrams/drawing116.xml" ContentType="application/vnd.ms-office.drawingml.diagramDrawing+xml"/>
  <Override PartName="/word/diagrams/data123.xml" ContentType="application/vnd.openxmlformats-officedocument.drawingml.diagramData+xml"/>
  <Override PartName="/word/diagrams/layout117.xml" ContentType="application/vnd.openxmlformats-officedocument.drawingml.diagramLayout+xml"/>
  <Override PartName="/word/diagrams/quickStyle117.xml" ContentType="application/vnd.openxmlformats-officedocument.drawingml.diagramStyle+xml"/>
  <Override PartName="/word/diagrams/colors117.xml" ContentType="application/vnd.openxmlformats-officedocument.drawingml.diagramColors+xml"/>
  <Override PartName="/word/diagrams/drawing117.xml" ContentType="application/vnd.ms-office.drawingml.diagramDrawing+xml"/>
  <Override PartName="/word/diagrams/data124.xml" ContentType="application/vnd.openxmlformats-officedocument.drawingml.diagramData+xml"/>
  <Override PartName="/word/diagrams/layout118.xml" ContentType="application/vnd.openxmlformats-officedocument.drawingml.diagramLayout+xml"/>
  <Override PartName="/word/diagrams/quickStyle118.xml" ContentType="application/vnd.openxmlformats-officedocument.drawingml.diagramStyle+xml"/>
  <Override PartName="/word/diagrams/colors118.xml" ContentType="application/vnd.openxmlformats-officedocument.drawingml.diagramColors+xml"/>
  <Override PartName="/word/diagrams/drawing118.xml" ContentType="application/vnd.ms-office.drawingml.diagramDrawing+xml"/>
  <Override PartName="/word/diagrams/data125.xml" ContentType="application/vnd.openxmlformats-officedocument.drawingml.diagramData+xml"/>
  <Override PartName="/word/diagrams/layout119.xml" ContentType="application/vnd.openxmlformats-officedocument.drawingml.diagramLayout+xml"/>
  <Override PartName="/word/diagrams/quickStyle119.xml" ContentType="application/vnd.openxmlformats-officedocument.drawingml.diagramStyle+xml"/>
  <Override PartName="/word/diagrams/colors119.xml" ContentType="application/vnd.openxmlformats-officedocument.drawingml.diagramColors+xml"/>
  <Override PartName="/word/diagrams/drawing119.xml" ContentType="application/vnd.ms-office.drawingml.diagramDrawing+xml"/>
  <Override PartName="/word/diagrams/data126.xml" ContentType="application/vnd.openxmlformats-officedocument.drawingml.diagramData+xml"/>
  <Override PartName="/word/diagrams/layout120.xml" ContentType="application/vnd.openxmlformats-officedocument.drawingml.diagramLayout+xml"/>
  <Override PartName="/word/diagrams/quickStyle120.xml" ContentType="application/vnd.openxmlformats-officedocument.drawingml.diagramStyle+xml"/>
  <Override PartName="/word/diagrams/colors120.xml" ContentType="application/vnd.openxmlformats-officedocument.drawingml.diagramColors+xml"/>
  <Override PartName="/word/diagrams/drawing120.xml" ContentType="application/vnd.ms-office.drawingml.diagramDrawing+xml"/>
  <Override PartName="/word/diagrams/data127.xml" ContentType="application/vnd.openxmlformats-officedocument.drawingml.diagramData+xml"/>
  <Override PartName="/word/diagrams/layout121.xml" ContentType="application/vnd.openxmlformats-officedocument.drawingml.diagramLayout+xml"/>
  <Override PartName="/word/diagrams/quickStyle121.xml" ContentType="application/vnd.openxmlformats-officedocument.drawingml.diagramStyle+xml"/>
  <Override PartName="/word/diagrams/colors121.xml" ContentType="application/vnd.openxmlformats-officedocument.drawingml.diagramColors+xml"/>
  <Override PartName="/word/diagrams/drawing121.xml" ContentType="application/vnd.ms-office.drawingml.diagramDrawing+xml"/>
  <Override PartName="/word/diagrams/data128.xml" ContentType="application/vnd.openxmlformats-officedocument.drawingml.diagramData+xml"/>
  <Override PartName="/word/diagrams/layout122.xml" ContentType="application/vnd.openxmlformats-officedocument.drawingml.diagramLayout+xml"/>
  <Override PartName="/word/diagrams/quickStyle122.xml" ContentType="application/vnd.openxmlformats-officedocument.drawingml.diagramStyle+xml"/>
  <Override PartName="/word/diagrams/colors122.xml" ContentType="application/vnd.openxmlformats-officedocument.drawingml.diagramColors+xml"/>
  <Override PartName="/word/diagrams/drawing122.xml" ContentType="application/vnd.ms-office.drawingml.diagramDrawing+xml"/>
  <Override PartName="/word/diagrams/data129.xml" ContentType="application/vnd.openxmlformats-officedocument.drawingml.diagramData+xml"/>
  <Override PartName="/word/diagrams/layout123.xml" ContentType="application/vnd.openxmlformats-officedocument.drawingml.diagramLayout+xml"/>
  <Override PartName="/word/diagrams/quickStyle123.xml" ContentType="application/vnd.openxmlformats-officedocument.drawingml.diagramStyle+xml"/>
  <Override PartName="/word/diagrams/colors123.xml" ContentType="application/vnd.openxmlformats-officedocument.drawingml.diagramColors+xml"/>
  <Override PartName="/word/diagrams/drawing123.xml" ContentType="application/vnd.ms-office.drawingml.diagramDrawing+xml"/>
  <Override PartName="/word/diagrams/data130.xml" ContentType="application/vnd.openxmlformats-officedocument.drawingml.diagramData+xml"/>
  <Override PartName="/word/diagrams/layout124.xml" ContentType="application/vnd.openxmlformats-officedocument.drawingml.diagramLayout+xml"/>
  <Override PartName="/word/diagrams/quickStyle124.xml" ContentType="application/vnd.openxmlformats-officedocument.drawingml.diagramStyle+xml"/>
  <Override PartName="/word/diagrams/colors124.xml" ContentType="application/vnd.openxmlformats-officedocument.drawingml.diagramColors+xml"/>
  <Override PartName="/word/diagrams/drawing124.xml" ContentType="application/vnd.ms-office.drawingml.diagramDrawing+xml"/>
  <Override PartName="/word/diagrams/data131.xml" ContentType="application/vnd.openxmlformats-officedocument.drawingml.diagramData+xml"/>
  <Override PartName="/word/diagrams/layout125.xml" ContentType="application/vnd.openxmlformats-officedocument.drawingml.diagramLayout+xml"/>
  <Override PartName="/word/diagrams/quickStyle125.xml" ContentType="application/vnd.openxmlformats-officedocument.drawingml.diagramStyle+xml"/>
  <Override PartName="/word/diagrams/colors125.xml" ContentType="application/vnd.openxmlformats-officedocument.drawingml.diagramColors+xml"/>
  <Override PartName="/word/diagrams/drawing125.xml" ContentType="application/vnd.ms-office.drawingml.diagramDrawing+xml"/>
  <Override PartName="/word/diagrams/data132.xml" ContentType="application/vnd.openxmlformats-officedocument.drawingml.diagramData+xml"/>
  <Override PartName="/word/diagrams/layout126.xml" ContentType="application/vnd.openxmlformats-officedocument.drawingml.diagramLayout+xml"/>
  <Override PartName="/word/diagrams/quickStyle126.xml" ContentType="application/vnd.openxmlformats-officedocument.drawingml.diagramStyle+xml"/>
  <Override PartName="/word/diagrams/colors126.xml" ContentType="application/vnd.openxmlformats-officedocument.drawingml.diagramColors+xml"/>
  <Override PartName="/word/diagrams/drawing126.xml" ContentType="application/vnd.ms-office.drawingml.diagramDrawing+xml"/>
  <Override PartName="/word/diagrams/data133.xml" ContentType="application/vnd.openxmlformats-officedocument.drawingml.diagramData+xml"/>
  <Override PartName="/word/diagrams/layout127.xml" ContentType="application/vnd.openxmlformats-officedocument.drawingml.diagramLayout+xml"/>
  <Override PartName="/word/diagrams/quickStyle127.xml" ContentType="application/vnd.openxmlformats-officedocument.drawingml.diagramStyle+xml"/>
  <Override PartName="/word/diagrams/colors127.xml" ContentType="application/vnd.openxmlformats-officedocument.drawingml.diagramColors+xml"/>
  <Override PartName="/word/diagrams/drawing127.xml" ContentType="application/vnd.ms-office.drawingml.diagramDrawing+xml"/>
  <Override PartName="/word/diagrams/data134.xml" ContentType="application/vnd.openxmlformats-officedocument.drawingml.diagramData+xml"/>
  <Override PartName="/word/diagrams/layout128.xml" ContentType="application/vnd.openxmlformats-officedocument.drawingml.diagramLayout+xml"/>
  <Override PartName="/word/diagrams/quickStyle128.xml" ContentType="application/vnd.openxmlformats-officedocument.drawingml.diagramStyle+xml"/>
  <Override PartName="/word/diagrams/colors128.xml" ContentType="application/vnd.openxmlformats-officedocument.drawingml.diagramColors+xml"/>
  <Override PartName="/word/diagrams/drawing128.xml" ContentType="application/vnd.ms-office.drawingml.diagramDrawing+xml"/>
  <Override PartName="/word/diagrams/data135.xml" ContentType="application/vnd.openxmlformats-officedocument.drawingml.diagramData+xml"/>
  <Override PartName="/word/diagrams/layout129.xml" ContentType="application/vnd.openxmlformats-officedocument.drawingml.diagramLayout+xml"/>
  <Override PartName="/word/diagrams/quickStyle129.xml" ContentType="application/vnd.openxmlformats-officedocument.drawingml.diagramStyle+xml"/>
  <Override PartName="/word/diagrams/colors129.xml" ContentType="application/vnd.openxmlformats-officedocument.drawingml.diagramColors+xml"/>
  <Override PartName="/word/diagrams/drawing129.xml" ContentType="application/vnd.ms-office.drawingml.diagramDrawing+xml"/>
  <Override PartName="/word/diagrams/data136.xml" ContentType="application/vnd.openxmlformats-officedocument.drawingml.diagramData+xml"/>
  <Override PartName="/word/diagrams/layout130.xml" ContentType="application/vnd.openxmlformats-officedocument.drawingml.diagramLayout+xml"/>
  <Override PartName="/word/diagrams/quickStyle130.xml" ContentType="application/vnd.openxmlformats-officedocument.drawingml.diagramStyle+xml"/>
  <Override PartName="/word/diagrams/colors130.xml" ContentType="application/vnd.openxmlformats-officedocument.drawingml.diagramColors+xml"/>
  <Override PartName="/word/diagrams/drawing130.xml" ContentType="application/vnd.ms-office.drawingml.diagramDrawing+xml"/>
  <Override PartName="/word/diagrams/data137.xml" ContentType="application/vnd.openxmlformats-officedocument.drawingml.diagramData+xml"/>
  <Override PartName="/word/diagrams/layout131.xml" ContentType="application/vnd.openxmlformats-officedocument.drawingml.diagramLayout+xml"/>
  <Override PartName="/word/diagrams/quickStyle131.xml" ContentType="application/vnd.openxmlformats-officedocument.drawingml.diagramStyle+xml"/>
  <Override PartName="/word/diagrams/colors131.xml" ContentType="application/vnd.openxmlformats-officedocument.drawingml.diagramColors+xml"/>
  <Override PartName="/word/diagrams/drawing131.xml" ContentType="application/vnd.ms-office.drawingml.diagramDrawing+xml"/>
  <Override PartName="/word/diagrams/data138.xml" ContentType="application/vnd.openxmlformats-officedocument.drawingml.diagramData+xml"/>
  <Override PartName="/word/diagrams/layout132.xml" ContentType="application/vnd.openxmlformats-officedocument.drawingml.diagramLayout+xml"/>
  <Override PartName="/word/diagrams/quickStyle132.xml" ContentType="application/vnd.openxmlformats-officedocument.drawingml.diagramStyle+xml"/>
  <Override PartName="/word/diagrams/colors132.xml" ContentType="application/vnd.openxmlformats-officedocument.drawingml.diagramColors+xml"/>
  <Override PartName="/word/diagrams/drawing132.xml" ContentType="application/vnd.ms-office.drawingml.diagramDrawing+xml"/>
  <Override PartName="/word/diagrams/data139.xml" ContentType="application/vnd.openxmlformats-officedocument.drawingml.diagramData+xml"/>
  <Override PartName="/word/diagrams/layout133.xml" ContentType="application/vnd.openxmlformats-officedocument.drawingml.diagramLayout+xml"/>
  <Override PartName="/word/diagrams/quickStyle133.xml" ContentType="application/vnd.openxmlformats-officedocument.drawingml.diagramStyle+xml"/>
  <Override PartName="/word/diagrams/colors133.xml" ContentType="application/vnd.openxmlformats-officedocument.drawingml.diagramColors+xml"/>
  <Override PartName="/word/diagrams/drawing133.xml" ContentType="application/vnd.ms-office.drawingml.diagramDrawing+xml"/>
  <Override PartName="/word/diagrams/data140.xml" ContentType="application/vnd.openxmlformats-officedocument.drawingml.diagramData+xml"/>
  <Override PartName="/word/diagrams/layout134.xml" ContentType="application/vnd.openxmlformats-officedocument.drawingml.diagramLayout+xml"/>
  <Override PartName="/word/diagrams/quickStyle134.xml" ContentType="application/vnd.openxmlformats-officedocument.drawingml.diagramStyle+xml"/>
  <Override PartName="/word/diagrams/colors134.xml" ContentType="application/vnd.openxmlformats-officedocument.drawingml.diagramColors+xml"/>
  <Override PartName="/word/diagrams/drawing134.xml" ContentType="application/vnd.ms-office.drawingml.diagramDrawing+xml"/>
  <Override PartName="/word/diagrams/data141.xml" ContentType="application/vnd.openxmlformats-officedocument.drawingml.diagramData+xml"/>
  <Override PartName="/word/diagrams/layout135.xml" ContentType="application/vnd.openxmlformats-officedocument.drawingml.diagramLayout+xml"/>
  <Override PartName="/word/diagrams/quickStyle135.xml" ContentType="application/vnd.openxmlformats-officedocument.drawingml.diagramStyle+xml"/>
  <Override PartName="/word/diagrams/colors135.xml" ContentType="application/vnd.openxmlformats-officedocument.drawingml.diagramColors+xml"/>
  <Override PartName="/word/diagrams/drawing135.xml" ContentType="application/vnd.ms-office.drawingml.diagramDrawing+xml"/>
  <Override PartName="/word/diagrams/data142.xml" ContentType="application/vnd.openxmlformats-officedocument.drawingml.diagramData+xml"/>
  <Override PartName="/word/diagrams/layout136.xml" ContentType="application/vnd.openxmlformats-officedocument.drawingml.diagramLayout+xml"/>
  <Override PartName="/word/diagrams/quickStyle136.xml" ContentType="application/vnd.openxmlformats-officedocument.drawingml.diagramStyle+xml"/>
  <Override PartName="/word/diagrams/colors136.xml" ContentType="application/vnd.openxmlformats-officedocument.drawingml.diagramColors+xml"/>
  <Override PartName="/word/diagrams/drawing136.xml" ContentType="application/vnd.ms-office.drawingml.diagramDrawing+xml"/>
  <Override PartName="/word/diagrams/data143.xml" ContentType="application/vnd.openxmlformats-officedocument.drawingml.diagramData+xml"/>
  <Override PartName="/word/diagrams/layout137.xml" ContentType="application/vnd.openxmlformats-officedocument.drawingml.diagramLayout+xml"/>
  <Override PartName="/word/diagrams/quickStyle137.xml" ContentType="application/vnd.openxmlformats-officedocument.drawingml.diagramStyle+xml"/>
  <Override PartName="/word/diagrams/colors137.xml" ContentType="application/vnd.openxmlformats-officedocument.drawingml.diagramColors+xml"/>
  <Override PartName="/word/diagrams/drawing137.xml" ContentType="application/vnd.ms-office.drawingml.diagramDrawing+xml"/>
  <Override PartName="/word/diagrams/data144.xml" ContentType="application/vnd.openxmlformats-officedocument.drawingml.diagramData+xml"/>
  <Override PartName="/word/diagrams/layout138.xml" ContentType="application/vnd.openxmlformats-officedocument.drawingml.diagramLayout+xml"/>
  <Override PartName="/word/diagrams/quickStyle138.xml" ContentType="application/vnd.openxmlformats-officedocument.drawingml.diagramStyle+xml"/>
  <Override PartName="/word/diagrams/colors138.xml" ContentType="application/vnd.openxmlformats-officedocument.drawingml.diagramColors+xml"/>
  <Override PartName="/word/diagrams/drawing138.xml" ContentType="application/vnd.ms-office.drawingml.diagramDrawing+xml"/>
  <Override PartName="/word/diagrams/data145.xml" ContentType="application/vnd.openxmlformats-officedocument.drawingml.diagramData+xml"/>
  <Override PartName="/word/diagrams/layout139.xml" ContentType="application/vnd.openxmlformats-officedocument.drawingml.diagramLayout+xml"/>
  <Override PartName="/word/diagrams/quickStyle139.xml" ContentType="application/vnd.openxmlformats-officedocument.drawingml.diagramStyle+xml"/>
  <Override PartName="/word/diagrams/colors139.xml" ContentType="application/vnd.openxmlformats-officedocument.drawingml.diagramColors+xml"/>
  <Override PartName="/word/diagrams/drawing139.xml" ContentType="application/vnd.ms-office.drawingml.diagramDrawing+xml"/>
  <Override PartName="/word/diagrams/data146.xml" ContentType="application/vnd.openxmlformats-officedocument.drawingml.diagramData+xml"/>
  <Override PartName="/word/diagrams/layout140.xml" ContentType="application/vnd.openxmlformats-officedocument.drawingml.diagramLayout+xml"/>
  <Override PartName="/word/diagrams/quickStyle140.xml" ContentType="application/vnd.openxmlformats-officedocument.drawingml.diagramStyle+xml"/>
  <Override PartName="/word/diagrams/colors140.xml" ContentType="application/vnd.openxmlformats-officedocument.drawingml.diagramColors+xml"/>
  <Override PartName="/word/diagrams/drawing140.xml" ContentType="application/vnd.ms-office.drawingml.diagramDrawing+xml"/>
  <Override PartName="/word/diagrams/data147.xml" ContentType="application/vnd.openxmlformats-officedocument.drawingml.diagramData+xml"/>
  <Override PartName="/word/diagrams/layout141.xml" ContentType="application/vnd.openxmlformats-officedocument.drawingml.diagramLayout+xml"/>
  <Override PartName="/word/diagrams/quickStyle141.xml" ContentType="application/vnd.openxmlformats-officedocument.drawingml.diagramStyle+xml"/>
  <Override PartName="/word/diagrams/colors141.xml" ContentType="application/vnd.openxmlformats-officedocument.drawingml.diagramColors+xml"/>
  <Override PartName="/word/diagrams/drawing141.xml" ContentType="application/vnd.ms-office.drawingml.diagramDrawing+xml"/>
  <Override PartName="/word/diagrams/data148.xml" ContentType="application/vnd.openxmlformats-officedocument.drawingml.diagramData+xml"/>
  <Override PartName="/word/diagrams/layout142.xml" ContentType="application/vnd.openxmlformats-officedocument.drawingml.diagramLayout+xml"/>
  <Override PartName="/word/diagrams/quickStyle142.xml" ContentType="application/vnd.openxmlformats-officedocument.drawingml.diagramStyle+xml"/>
  <Override PartName="/word/diagrams/colors142.xml" ContentType="application/vnd.openxmlformats-officedocument.drawingml.diagramColors+xml"/>
  <Override PartName="/word/diagrams/drawing142.xml" ContentType="application/vnd.ms-office.drawingml.diagramDrawing+xml"/>
  <Override PartName="/word/diagrams/data149.xml" ContentType="application/vnd.openxmlformats-officedocument.drawingml.diagramData+xml"/>
  <Override PartName="/word/diagrams/layout143.xml" ContentType="application/vnd.openxmlformats-officedocument.drawingml.diagramLayout+xml"/>
  <Override PartName="/word/diagrams/quickStyle143.xml" ContentType="application/vnd.openxmlformats-officedocument.drawingml.diagramStyle+xml"/>
  <Override PartName="/word/diagrams/colors143.xml" ContentType="application/vnd.openxmlformats-officedocument.drawingml.diagramColors+xml"/>
  <Override PartName="/word/diagrams/drawing143.xml" ContentType="application/vnd.ms-office.drawingml.diagramDrawing+xml"/>
  <Override PartName="/word/diagrams/data150.xml" ContentType="application/vnd.openxmlformats-officedocument.drawingml.diagramData+xml"/>
  <Override PartName="/word/diagrams/layout144.xml" ContentType="application/vnd.openxmlformats-officedocument.drawingml.diagramLayout+xml"/>
  <Override PartName="/word/diagrams/quickStyle144.xml" ContentType="application/vnd.openxmlformats-officedocument.drawingml.diagramStyle+xml"/>
  <Override PartName="/word/diagrams/colors144.xml" ContentType="application/vnd.openxmlformats-officedocument.drawingml.diagramColors+xml"/>
  <Override PartName="/word/diagrams/drawing144.xml" ContentType="application/vnd.ms-office.drawingml.diagramDrawing+xml"/>
  <Override PartName="/word/diagrams/data151.xml" ContentType="application/vnd.openxmlformats-officedocument.drawingml.diagramData+xml"/>
  <Override PartName="/word/diagrams/layout145.xml" ContentType="application/vnd.openxmlformats-officedocument.drawingml.diagramLayout+xml"/>
  <Override PartName="/word/diagrams/quickStyle145.xml" ContentType="application/vnd.openxmlformats-officedocument.drawingml.diagramStyle+xml"/>
  <Override PartName="/word/diagrams/colors145.xml" ContentType="application/vnd.openxmlformats-officedocument.drawingml.diagramColors+xml"/>
  <Override PartName="/word/diagrams/drawing145.xml" ContentType="application/vnd.ms-office.drawingml.diagramDrawing+xml"/>
  <Override PartName="/word/diagrams/data152.xml" ContentType="application/vnd.openxmlformats-officedocument.drawingml.diagramData+xml"/>
  <Override PartName="/word/diagrams/layout146.xml" ContentType="application/vnd.openxmlformats-officedocument.drawingml.diagramLayout+xml"/>
  <Override PartName="/word/diagrams/quickStyle146.xml" ContentType="application/vnd.openxmlformats-officedocument.drawingml.diagramStyle+xml"/>
  <Override PartName="/word/diagrams/colors146.xml" ContentType="application/vnd.openxmlformats-officedocument.drawingml.diagramColors+xml"/>
  <Override PartName="/word/diagrams/drawing146.xml" ContentType="application/vnd.ms-office.drawingml.diagramDrawing+xml"/>
  <Override PartName="/word/diagrams/data153.xml" ContentType="application/vnd.openxmlformats-officedocument.drawingml.diagramData+xml"/>
  <Override PartName="/word/diagrams/layout147.xml" ContentType="application/vnd.openxmlformats-officedocument.drawingml.diagramLayout+xml"/>
  <Override PartName="/word/diagrams/quickStyle147.xml" ContentType="application/vnd.openxmlformats-officedocument.drawingml.diagramStyle+xml"/>
  <Override PartName="/word/diagrams/colors147.xml" ContentType="application/vnd.openxmlformats-officedocument.drawingml.diagramColors+xml"/>
  <Override PartName="/word/diagrams/drawing147.xml" ContentType="application/vnd.ms-office.drawingml.diagramDrawing+xml"/>
  <Override PartName="/word/diagrams/data154.xml" ContentType="application/vnd.openxmlformats-officedocument.drawingml.diagramData+xml"/>
  <Override PartName="/word/diagrams/layout148.xml" ContentType="application/vnd.openxmlformats-officedocument.drawingml.diagramLayout+xml"/>
  <Override PartName="/word/diagrams/quickStyle148.xml" ContentType="application/vnd.openxmlformats-officedocument.drawingml.diagramStyle+xml"/>
  <Override PartName="/word/diagrams/colors148.xml" ContentType="application/vnd.openxmlformats-officedocument.drawingml.diagramColors+xml"/>
  <Override PartName="/word/diagrams/drawing148.xml" ContentType="application/vnd.ms-office.drawingml.diagramDrawing+xml"/>
  <Override PartName="/word/diagrams/data155.xml" ContentType="application/vnd.openxmlformats-officedocument.drawingml.diagramData+xml"/>
  <Override PartName="/word/diagrams/layout149.xml" ContentType="application/vnd.openxmlformats-officedocument.drawingml.diagramLayout+xml"/>
  <Override PartName="/word/diagrams/quickStyle149.xml" ContentType="application/vnd.openxmlformats-officedocument.drawingml.diagramStyle+xml"/>
  <Override PartName="/word/diagrams/colors149.xml" ContentType="application/vnd.openxmlformats-officedocument.drawingml.diagramColors+xml"/>
  <Override PartName="/word/diagrams/drawing149.xml" ContentType="application/vnd.ms-office.drawingml.diagramDrawing+xml"/>
  <Override PartName="/word/diagrams/data156.xml" ContentType="application/vnd.openxmlformats-officedocument.drawingml.diagramData+xml"/>
  <Override PartName="/word/diagrams/layout150.xml" ContentType="application/vnd.openxmlformats-officedocument.drawingml.diagramLayout+xml"/>
  <Override PartName="/word/diagrams/quickStyle150.xml" ContentType="application/vnd.openxmlformats-officedocument.drawingml.diagramStyle+xml"/>
  <Override PartName="/word/diagrams/colors150.xml" ContentType="application/vnd.openxmlformats-officedocument.drawingml.diagramColors+xml"/>
  <Override PartName="/word/diagrams/drawing150.xml" ContentType="application/vnd.ms-office.drawingml.diagramDrawing+xml"/>
  <Override PartName="/word/diagrams/data157.xml" ContentType="application/vnd.openxmlformats-officedocument.drawingml.diagramData+xml"/>
  <Override PartName="/word/diagrams/layout151.xml" ContentType="application/vnd.openxmlformats-officedocument.drawingml.diagramLayout+xml"/>
  <Override PartName="/word/diagrams/quickStyle151.xml" ContentType="application/vnd.openxmlformats-officedocument.drawingml.diagramStyle+xml"/>
  <Override PartName="/word/diagrams/colors151.xml" ContentType="application/vnd.openxmlformats-officedocument.drawingml.diagramColors+xml"/>
  <Override PartName="/word/diagrams/drawing151.xml" ContentType="application/vnd.ms-office.drawingml.diagramDrawing+xml"/>
  <Override PartName="/word/diagrams/data158.xml" ContentType="application/vnd.openxmlformats-officedocument.drawingml.diagramData+xml"/>
  <Override PartName="/word/diagrams/layout152.xml" ContentType="application/vnd.openxmlformats-officedocument.drawingml.diagramLayout+xml"/>
  <Override PartName="/word/diagrams/quickStyle152.xml" ContentType="application/vnd.openxmlformats-officedocument.drawingml.diagramStyle+xml"/>
  <Override PartName="/word/diagrams/colors152.xml" ContentType="application/vnd.openxmlformats-officedocument.drawingml.diagramColors+xml"/>
  <Override PartName="/word/diagrams/drawing152.xml" ContentType="application/vnd.ms-office.drawingml.diagramDrawing+xml"/>
  <Override PartName="/word/diagrams/data159.xml" ContentType="application/vnd.openxmlformats-officedocument.drawingml.diagramData+xml"/>
  <Override PartName="/word/diagrams/layout153.xml" ContentType="application/vnd.openxmlformats-officedocument.drawingml.diagramLayout+xml"/>
  <Override PartName="/word/diagrams/quickStyle153.xml" ContentType="application/vnd.openxmlformats-officedocument.drawingml.diagramStyle+xml"/>
  <Override PartName="/word/diagrams/colors153.xml" ContentType="application/vnd.openxmlformats-officedocument.drawingml.diagramColors+xml"/>
  <Override PartName="/word/diagrams/drawing153.xml" ContentType="application/vnd.ms-office.drawingml.diagramDrawing+xml"/>
  <Override PartName="/word/diagrams/data160.xml" ContentType="application/vnd.openxmlformats-officedocument.drawingml.diagramData+xml"/>
  <Override PartName="/word/diagrams/layout154.xml" ContentType="application/vnd.openxmlformats-officedocument.drawingml.diagramLayout+xml"/>
  <Override PartName="/word/diagrams/quickStyle154.xml" ContentType="application/vnd.openxmlformats-officedocument.drawingml.diagramStyle+xml"/>
  <Override PartName="/word/diagrams/colors154.xml" ContentType="application/vnd.openxmlformats-officedocument.drawingml.diagramColors+xml"/>
  <Override PartName="/word/diagrams/drawing154.xml" ContentType="application/vnd.ms-office.drawingml.diagramDrawing+xml"/>
  <Override PartName="/word/diagrams/data161.xml" ContentType="application/vnd.openxmlformats-officedocument.drawingml.diagramData+xml"/>
  <Override PartName="/word/diagrams/layout155.xml" ContentType="application/vnd.openxmlformats-officedocument.drawingml.diagramLayout+xml"/>
  <Override PartName="/word/diagrams/quickStyle155.xml" ContentType="application/vnd.openxmlformats-officedocument.drawingml.diagramStyle+xml"/>
  <Override PartName="/word/diagrams/colors155.xml" ContentType="application/vnd.openxmlformats-officedocument.drawingml.diagramColors+xml"/>
  <Override PartName="/word/diagrams/drawing155.xml" ContentType="application/vnd.ms-office.drawingml.diagramDrawing+xml"/>
  <Override PartName="/word/diagrams/data162.xml" ContentType="application/vnd.openxmlformats-officedocument.drawingml.diagramData+xml"/>
  <Override PartName="/word/diagrams/layout156.xml" ContentType="application/vnd.openxmlformats-officedocument.drawingml.diagramLayout+xml"/>
  <Override PartName="/word/diagrams/quickStyle156.xml" ContentType="application/vnd.openxmlformats-officedocument.drawingml.diagramStyle+xml"/>
  <Override PartName="/word/diagrams/colors156.xml" ContentType="application/vnd.openxmlformats-officedocument.drawingml.diagramColors+xml"/>
  <Override PartName="/word/diagrams/drawing15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iagrams/data64.xml" ContentType="application/vnd.openxmlformats-officedocument.drawingml.diagramData+xml"/>
  <Override PartName="/word/diagrams/layout610.xml" ContentType="application/vnd.openxmlformats-officedocument.drawingml.diagramLayout+xml"/>
  <Override PartName="/word/diagrams/quickStyle610.xml" ContentType="application/vnd.openxmlformats-officedocument.drawingml.diagramStyle+xml"/>
  <Override PartName="/word/diagrams/colors610.xml" ContentType="application/vnd.openxmlformats-officedocument.drawingml.diagramColors+xml"/>
  <Override PartName="/word/diagrams/data65.xml" ContentType="application/vnd.openxmlformats-officedocument.drawingml.diagramData+xml"/>
  <Override PartName="/word/diagrams/layout620.xml" ContentType="application/vnd.openxmlformats-officedocument.drawingml.diagramLayout+xml"/>
  <Override PartName="/word/diagrams/quickStyle620.xml" ContentType="application/vnd.openxmlformats-officedocument.drawingml.diagramStyle+xml"/>
  <Override PartName="/word/diagrams/colors620.xml" ContentType="application/vnd.openxmlformats-officedocument.drawingml.diagramColors+xml"/>
  <Override PartName="/word/diagrams/data66.xml" ContentType="application/vnd.openxmlformats-officedocument.drawingml.diagramData+xml"/>
  <Override PartName="/word/diagrams/layout630.xml" ContentType="application/vnd.openxmlformats-officedocument.drawingml.diagramLayout+xml"/>
  <Override PartName="/word/diagrams/quickStyle630.xml" ContentType="application/vnd.openxmlformats-officedocument.drawingml.diagramStyle+xml"/>
  <Override PartName="/word/diagrams/colors630.xml" ContentType="application/vnd.openxmlformats-officedocument.drawingml.diagramColor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9061F" w14:textId="38008CEC" w:rsidR="00FA588B" w:rsidRPr="002930D1" w:rsidRDefault="00FA588B" w:rsidP="00FA588B">
      <w:pPr>
        <w:pStyle w:val="EinfAbs"/>
        <w:spacing w:line="240" w:lineRule="auto"/>
        <w:ind w:left="1134" w:hanging="170"/>
        <w:rPr>
          <w:rFonts w:cs="SourceSansPro-Regular"/>
          <w:color w:val="004577"/>
          <w:sz w:val="28"/>
          <w:lang w:val="en-GB"/>
        </w:rPr>
      </w:pPr>
    </w:p>
    <w:p w14:paraId="546C76DA" w14:textId="789C4234" w:rsidR="00FA588B" w:rsidRPr="002930D1" w:rsidRDefault="00C87784" w:rsidP="00FA588B">
      <w:pPr>
        <w:pStyle w:val="EinfAbs"/>
        <w:spacing w:line="240" w:lineRule="auto"/>
        <w:rPr>
          <w:rFonts w:cs="SourceSansPro-Regular"/>
          <w:color w:val="004577"/>
          <w:sz w:val="28"/>
          <w:lang w:val="en-GB"/>
        </w:rPr>
      </w:pPr>
      <w:r w:rsidRPr="006A5592">
        <w:rPr>
          <w:noProof/>
          <w:lang w:val="sl-SI" w:eastAsia="sl-SI"/>
        </w:rPr>
        <mc:AlternateContent>
          <mc:Choice Requires="wpg">
            <w:drawing>
              <wp:anchor distT="0" distB="0" distL="114300" distR="114300" simplePos="0" relativeHeight="251729920" behindDoc="1" locked="0" layoutInCell="0" allowOverlap="1" wp14:anchorId="36A46C45" wp14:editId="1DA4C70B">
                <wp:simplePos x="0" y="0"/>
                <wp:positionH relativeFrom="margin">
                  <wp:align>center</wp:align>
                </wp:positionH>
                <wp:positionV relativeFrom="page">
                  <wp:posOffset>2344644</wp:posOffset>
                </wp:positionV>
                <wp:extent cx="6158230" cy="7035800"/>
                <wp:effectExtent l="19050" t="19050" r="13970" b="12700"/>
                <wp:wrapNone/>
                <wp:docPr id="44" name="Group 44"/>
                <wp:cNvGraphicFramePr/>
                <a:graphic xmlns:a="http://schemas.openxmlformats.org/drawingml/2006/main">
                  <a:graphicData uri="http://schemas.microsoft.com/office/word/2010/wordprocessingGroup">
                    <wpg:wgp>
                      <wpg:cNvGrpSpPr/>
                      <wpg:grpSpPr>
                        <a:xfrm>
                          <a:off x="0" y="0"/>
                          <a:ext cx="6158230" cy="7035800"/>
                          <a:chOff x="0" y="0"/>
                          <a:chExt cx="7040880" cy="9326880"/>
                        </a:xfrm>
                      </wpg:grpSpPr>
                      <wps:wsp>
                        <wps:cNvPr id="51" name="AutoShape 57"/>
                        <wps:cNvSpPr>
                          <a:spLocks noChangeArrowheads="1"/>
                        </wps:cNvSpPr>
                        <wps:spPr bwMode="auto">
                          <a:xfrm>
                            <a:off x="0" y="0"/>
                            <a:ext cx="7040880" cy="9326880"/>
                          </a:xfrm>
                          <a:prstGeom prst="roundRect">
                            <a:avLst>
                              <a:gd name="adj" fmla="val 1921"/>
                            </a:avLst>
                          </a:prstGeom>
                          <a:noFill/>
                          <a:ln w="38100">
                            <a:solidFill>
                              <a:schemeClr val="accent3"/>
                            </a:solidFill>
                            <a:round/>
                            <a:headEnd/>
                            <a:tailEnd/>
                          </a:ln>
                        </wps:spPr>
                        <wps:bodyPr rot="0" vert="horz" wrap="square" lIns="91440" tIns="45720" rIns="91440" bIns="45720" anchor="t" anchorCtr="0" upright="1">
                          <a:noAutofit/>
                        </wps:bodyPr>
                      </wps:wsp>
                      <wpg:grpSp>
                        <wpg:cNvPr id="13" name="Group 13"/>
                        <wpg:cNvGrpSpPr/>
                        <wpg:grpSpPr>
                          <a:xfrm>
                            <a:off x="571499" y="1695450"/>
                            <a:ext cx="5905501" cy="2479760"/>
                            <a:chOff x="-1" y="0"/>
                            <a:chExt cx="5905501" cy="2479760"/>
                          </a:xfrm>
                        </wpg:grpSpPr>
                        <wps:wsp>
                          <wps:cNvPr id="53" name="AutoShape 59"/>
                          <wps:cNvSpPr>
                            <a:spLocks noChangeArrowheads="1"/>
                          </wps:cNvSpPr>
                          <wps:spPr bwMode="auto">
                            <a:xfrm>
                              <a:off x="-1" y="0"/>
                              <a:ext cx="316865" cy="1619250"/>
                            </a:xfrm>
                            <a:prstGeom prst="roundRect">
                              <a:avLst>
                                <a:gd name="adj" fmla="val 21741"/>
                              </a:avLst>
                            </a:prstGeom>
                            <a:solidFill>
                              <a:schemeClr val="accent3">
                                <a:lumMod val="75000"/>
                              </a:schemeClr>
                            </a:solidFill>
                            <a:ln w="9525">
                              <a:solidFill>
                                <a:schemeClr val="accent3">
                                  <a:lumMod val="75000"/>
                                </a:schemeClr>
                              </a:solidFill>
                              <a:round/>
                              <a:headEnd/>
                              <a:tailEnd/>
                            </a:ln>
                          </wps:spPr>
                          <wps:bodyPr rot="0" vert="horz" wrap="square" lIns="91440" tIns="45720" rIns="91440" bIns="45720" anchor="t" anchorCtr="0" upright="1">
                            <a:noAutofit/>
                          </wps:bodyPr>
                        </wps:wsp>
                        <wps:wsp>
                          <wps:cNvPr id="54" name="AutoShape 60"/>
                          <wps:cNvSpPr>
                            <a:spLocks noChangeArrowheads="1"/>
                          </wps:cNvSpPr>
                          <wps:spPr bwMode="auto">
                            <a:xfrm>
                              <a:off x="190500" y="0"/>
                              <a:ext cx="5715000" cy="2479760"/>
                            </a:xfrm>
                            <a:prstGeom prst="roundRect">
                              <a:avLst>
                                <a:gd name="adj" fmla="val 0"/>
                              </a:avLst>
                            </a:prstGeom>
                            <a:solidFill>
                              <a:srgbClr val="FFFFFF"/>
                            </a:solidFill>
                            <a:ln w="9525">
                              <a:solidFill>
                                <a:schemeClr val="accent3">
                                  <a:lumMod val="75000"/>
                                </a:schemeClr>
                              </a:solidFill>
                              <a:round/>
                              <a:headEnd/>
                              <a:tailEnd/>
                            </a:ln>
                          </wps:spPr>
                          <wps:txbx>
                            <w:txbxContent>
                              <w:p w14:paraId="3849303E" w14:textId="77777777" w:rsidR="001430D3" w:rsidRPr="005818D9" w:rsidRDefault="001430D3" w:rsidP="000B5692">
                                <w:pPr>
                                  <w:spacing w:before="60" w:after="100" w:afterAutospacing="1" w:line="240" w:lineRule="auto"/>
                                  <w:rPr>
                                    <w:sz w:val="44"/>
                                    <w:szCs w:val="44"/>
                                  </w:rPr>
                                </w:pPr>
                                <w:r>
                                  <w:rPr>
                                    <w:sz w:val="44"/>
                                    <w:szCs w:val="44"/>
                                  </w:rPr>
                                  <w:t>Environmental Pillar</w:t>
                                </w:r>
                                <w:r w:rsidRPr="005818D9">
                                  <w:rPr>
                                    <w:sz w:val="44"/>
                                    <w:szCs w:val="44"/>
                                  </w:rPr>
                                  <w:t xml:space="preserve"> </w:t>
                                </w:r>
                              </w:p>
                              <w:sdt>
                                <w:sdtPr>
                                  <w:rPr>
                                    <w:noProof/>
                                    <w:sz w:val="32"/>
                                    <w:szCs w:val="32"/>
                                  </w:rPr>
                                  <w:alias w:val="Subtitle"/>
                                  <w:tag w:val="Subtitle"/>
                                  <w:id w:val="8081539"/>
                                  <w:text/>
                                </w:sdtPr>
                                <w:sdtEndPr/>
                                <w:sdtContent>
                                  <w:p w14:paraId="6ACC8F0A" w14:textId="137FA3C9" w:rsidR="001430D3" w:rsidRPr="005818D9" w:rsidRDefault="001430D3" w:rsidP="000B5692">
                                    <w:pPr>
                                      <w:pBdr>
                                        <w:bottom w:val="dotted" w:sz="4" w:space="6" w:color="1F497D" w:themeColor="text2"/>
                                      </w:pBdr>
                                      <w:spacing w:after="100" w:afterAutospacing="1" w:line="240" w:lineRule="auto"/>
                                      <w:rPr>
                                        <w:noProof/>
                                        <w:sz w:val="32"/>
                                        <w:szCs w:val="32"/>
                                      </w:rPr>
                                    </w:pPr>
                                    <w:r w:rsidRPr="005818D9">
                                      <w:rPr>
                                        <w:noProof/>
                                        <w:sz w:val="32"/>
                                        <w:szCs w:val="32"/>
                                      </w:rPr>
                                      <w:t xml:space="preserve">Description and metrics of indicators </w:t>
                                    </w:r>
                                  </w:p>
                                </w:sdtContent>
                              </w:sdt>
                              <w:p w14:paraId="330688F0" w14:textId="2ED36DCE" w:rsidR="003D252C" w:rsidRPr="005818D9" w:rsidRDefault="001430D3" w:rsidP="003D252C">
                                <w:pPr>
                                  <w:spacing w:after="100" w:afterAutospacing="1" w:line="240" w:lineRule="auto"/>
                                  <w:rPr>
                                    <w:noProof/>
                                    <w:sz w:val="28"/>
                                    <w:szCs w:val="28"/>
                                  </w:rPr>
                                </w:pPr>
                                <w:r>
                                  <w:rPr>
                                    <w:noProof/>
                                    <w:sz w:val="28"/>
                                    <w:szCs w:val="28"/>
                                  </w:rPr>
                                  <w:t xml:space="preserve"> </w:t>
                                </w:r>
                              </w:p>
                              <w:p w14:paraId="26D954BC" w14:textId="361C9F5E" w:rsidR="001430D3" w:rsidRPr="005818D9" w:rsidRDefault="001430D3" w:rsidP="00EF3188">
                                <w:pPr>
                                  <w:spacing w:after="100" w:afterAutospacing="1" w:line="240" w:lineRule="auto"/>
                                  <w:rPr>
                                    <w:noProof/>
                                    <w:sz w:val="28"/>
                                    <w:szCs w:val="28"/>
                                  </w:rPr>
                                </w:pPr>
                              </w:p>
                            </w:txbxContent>
                          </wps:txbx>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6A46C45" id="Group 44" o:spid="_x0000_s1026" style="position:absolute;margin-left:0;margin-top:184.6pt;width:484.9pt;height:554pt;z-index:-251586560;mso-position-horizontal:center;mso-position-horizontal-relative:margin;mso-position-vertical-relative:page;mso-width-relative:margin;mso-height-relative:margin" coordsize="70408,93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" o:allowincell="f">
                <v:roundrect id="AutoShape 57" o:spid="_x0000_s1027" style="position:absolute;width:70408;height:93268;visibility:visible;mso-wrap-style:square;v-text-anchor:top" arcsize="12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" filled="f" strokecolor="#9bbb59 [3206]" strokeweight="3pt"/>
                <v:group id="Group 13" o:spid="_x0000_s1028" style="position:absolute;left:5714;top:16954;width:59056;height:24798" coordorigin="" coordsize="59055,24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oundrect id="AutoShape 59" o:spid="_x0000_s1029" style="position:absolute;width:3168;height:16192;visibility:visible;mso-wrap-style:square;v-text-anchor:top" arcsize="1424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" fillcolor="#76923c [2406]" strokecolor="#76923c [2406]"/>
                  <v:roundrect id="AutoShape 60" o:spid="_x0000_s1030" style="position:absolute;left:1905;width:57150;height:24797;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" strokecolor="#76923c [2406]">
                    <v:textbox>
                      <w:txbxContent>
                        <w:p w14:paraId="3849303E" w14:textId="77777777" w:rsidR="001430D3" w:rsidRPr="005818D9" w:rsidRDefault="001430D3" w:rsidP="000B5692">
                          <w:pPr>
                            <w:spacing w:before="60" w:after="100" w:afterAutospacing="1" w:line="240" w:lineRule="auto"/>
                            <w:rPr>
                              <w:sz w:val="44"/>
                              <w:szCs w:val="44"/>
                            </w:rPr>
                          </w:pPr>
                          <w:r>
                            <w:rPr>
                              <w:sz w:val="44"/>
                              <w:szCs w:val="44"/>
                            </w:rPr>
                            <w:t>Environmental Pillar</w:t>
                          </w:r>
                          <w:r w:rsidRPr="005818D9">
                            <w:rPr>
                              <w:sz w:val="44"/>
                              <w:szCs w:val="44"/>
                            </w:rPr>
                            <w:t xml:space="preserve"> </w:t>
                          </w:r>
                        </w:p>
                        <w:sdt>
                          <w:sdtPr>
                            <w:rPr>
                              <w:noProof/>
                              <w:sz w:val="32"/>
                              <w:szCs w:val="32"/>
                            </w:rPr>
                            <w:alias w:val="Subtitle"/>
                            <w:tag w:val="Subtitle"/>
                            <w:id w:val="8081539"/>
                            <w:text/>
                          </w:sdtPr>
                          <w:sdtContent>
                            <w:p w14:paraId="6ACC8F0A" w14:textId="137FA3C9" w:rsidR="001430D3" w:rsidRPr="005818D9" w:rsidRDefault="001430D3" w:rsidP="000B5692">
                              <w:pPr>
                                <w:pBdr>
                                  <w:bottom w:val="dotted" w:sz="4" w:space="6" w:color="1F497D" w:themeColor="text2"/>
                                </w:pBdr>
                                <w:spacing w:after="100" w:afterAutospacing="1" w:line="240" w:lineRule="auto"/>
                                <w:rPr>
                                  <w:noProof/>
                                  <w:sz w:val="32"/>
                                  <w:szCs w:val="32"/>
                                </w:rPr>
                              </w:pPr>
                              <w:r w:rsidRPr="005818D9">
                                <w:rPr>
                                  <w:noProof/>
                                  <w:sz w:val="32"/>
                                  <w:szCs w:val="32"/>
                                </w:rPr>
                                <w:t xml:space="preserve">Description and metrics of indicators </w:t>
                              </w:r>
                            </w:p>
                          </w:sdtContent>
                        </w:sdt>
                        <w:p w14:paraId="330688F0" w14:textId="2ED36DCE" w:rsidR="003D252C" w:rsidRPr="005818D9" w:rsidRDefault="001430D3" w:rsidP="003D252C">
                          <w:pPr>
                            <w:spacing w:after="100" w:afterAutospacing="1" w:line="240" w:lineRule="auto"/>
                            <w:rPr>
                              <w:noProof/>
                              <w:sz w:val="28"/>
                              <w:szCs w:val="28"/>
                            </w:rPr>
                          </w:pPr>
                          <w:r>
                            <w:rPr>
                              <w:noProof/>
                              <w:sz w:val="28"/>
                              <w:szCs w:val="28"/>
                            </w:rPr>
                            <w:t xml:space="preserve"> </w:t>
                          </w:r>
                        </w:p>
                        <w:p w14:paraId="26D954BC" w14:textId="361C9F5E" w:rsidR="001430D3" w:rsidRPr="005818D9" w:rsidRDefault="001430D3" w:rsidP="00EF3188">
                          <w:pPr>
                            <w:spacing w:after="100" w:afterAutospacing="1" w:line="240" w:lineRule="auto"/>
                            <w:rPr>
                              <w:noProof/>
                              <w:sz w:val="28"/>
                              <w:szCs w:val="28"/>
                            </w:rPr>
                          </w:pPr>
                        </w:p>
                      </w:txbxContent>
                    </v:textbox>
                  </v:roundrect>
                </v:group>
                <w10:wrap anchorx="margin" anchory="page"/>
              </v:group>
            </w:pict>
          </mc:Fallback>
        </mc:AlternateContent>
      </w:r>
    </w:p>
    <w:p w14:paraId="6EECF2BF" w14:textId="171415FD" w:rsidR="00BE1398" w:rsidRDefault="00BE1398" w:rsidP="0005311E"/>
    <w:p w14:paraId="7A946AE3" w14:textId="77777777" w:rsidR="000B5692" w:rsidRDefault="000B5692" w:rsidP="000B5692">
      <w:pPr>
        <w:rPr>
          <w:lang w:eastAsia="en-GB"/>
        </w:rPr>
      </w:pPr>
    </w:p>
    <w:p w14:paraId="2AD58851" w14:textId="77777777" w:rsidR="000B5692" w:rsidRDefault="000B5692" w:rsidP="000B5692">
      <w:pPr>
        <w:rPr>
          <w:lang w:eastAsia="en-GB"/>
        </w:rPr>
      </w:pPr>
    </w:p>
    <w:p w14:paraId="5CDB5D05" w14:textId="77777777" w:rsidR="000B5692" w:rsidRDefault="000B5692" w:rsidP="000B5692">
      <w:pPr>
        <w:rPr>
          <w:lang w:eastAsia="en-GB"/>
        </w:rPr>
      </w:pPr>
    </w:p>
    <w:p w14:paraId="668C8199" w14:textId="77777777" w:rsidR="000B5692" w:rsidRDefault="000B5692" w:rsidP="000B5692">
      <w:pPr>
        <w:ind w:firstLine="720"/>
        <w:rPr>
          <w:lang w:eastAsia="en-GB"/>
        </w:rPr>
      </w:pPr>
    </w:p>
    <w:p w14:paraId="3754C34B" w14:textId="77777777" w:rsidR="000B5692" w:rsidRDefault="000B5692" w:rsidP="000B5692">
      <w:pPr>
        <w:rPr>
          <w:lang w:eastAsia="en-GB"/>
        </w:rPr>
      </w:pPr>
    </w:p>
    <w:p w14:paraId="49D4DFA0" w14:textId="77777777" w:rsidR="000B5692" w:rsidRDefault="000B5692" w:rsidP="000B5692">
      <w:pPr>
        <w:rPr>
          <w:lang w:eastAsia="en-GB"/>
        </w:rPr>
      </w:pPr>
    </w:p>
    <w:p w14:paraId="0693CCA1" w14:textId="77777777" w:rsidR="000B5692" w:rsidRDefault="000B5692" w:rsidP="000B5692">
      <w:pPr>
        <w:rPr>
          <w:lang w:eastAsia="en-GB"/>
        </w:rPr>
      </w:pPr>
    </w:p>
    <w:p w14:paraId="6F1DE53F" w14:textId="77777777" w:rsidR="000B5692" w:rsidRDefault="000B5692" w:rsidP="000B5692">
      <w:pPr>
        <w:rPr>
          <w:lang w:eastAsia="en-GB"/>
        </w:rPr>
      </w:pPr>
    </w:p>
    <w:p w14:paraId="68F09AE5" w14:textId="77777777" w:rsidR="000B5692" w:rsidRDefault="000B5692" w:rsidP="000B5692">
      <w:pPr>
        <w:rPr>
          <w:lang w:eastAsia="en-GB"/>
        </w:rPr>
      </w:pPr>
    </w:p>
    <w:p w14:paraId="71732A84" w14:textId="77777777" w:rsidR="000B5692" w:rsidRPr="00D26DE6" w:rsidRDefault="000B5692" w:rsidP="00D26DE6">
      <w:pPr>
        <w:jc w:val="center"/>
        <w:rPr>
          <w:b/>
          <w:color w:val="4F6228" w:themeColor="accent3" w:themeShade="80"/>
          <w:sz w:val="36"/>
          <w:szCs w:val="36"/>
          <w:lang w:eastAsia="en-GB"/>
        </w:rPr>
      </w:pPr>
    </w:p>
    <w:p w14:paraId="6A32F64C" w14:textId="77777777" w:rsidR="000B5692" w:rsidRDefault="000B5692" w:rsidP="000B5692">
      <w:pPr>
        <w:rPr>
          <w:lang w:eastAsia="en-GB"/>
        </w:rPr>
      </w:pPr>
    </w:p>
    <w:p w14:paraId="401FB4A0" w14:textId="77777777" w:rsidR="000B5692" w:rsidRDefault="000B5692" w:rsidP="000B5692">
      <w:pPr>
        <w:rPr>
          <w:lang w:eastAsia="en-GB"/>
        </w:rPr>
      </w:pPr>
    </w:p>
    <w:p w14:paraId="1B613100" w14:textId="77777777" w:rsidR="000B5692" w:rsidRDefault="000B5692" w:rsidP="000B5692">
      <w:pPr>
        <w:rPr>
          <w:lang w:eastAsia="en-GB"/>
        </w:rPr>
      </w:pPr>
    </w:p>
    <w:p w14:paraId="7AA17C6D" w14:textId="77777777" w:rsidR="000B5692" w:rsidRDefault="000B5692" w:rsidP="000B5692">
      <w:pPr>
        <w:rPr>
          <w:lang w:eastAsia="en-GB"/>
        </w:rPr>
      </w:pPr>
    </w:p>
    <w:p w14:paraId="202F60FA" w14:textId="77777777" w:rsidR="000B5692" w:rsidRDefault="000B5692" w:rsidP="000B5692">
      <w:pPr>
        <w:rPr>
          <w:lang w:eastAsia="en-GB"/>
        </w:rPr>
      </w:pPr>
    </w:p>
    <w:p w14:paraId="54A82891" w14:textId="77777777" w:rsidR="000B5692" w:rsidRDefault="000B5692" w:rsidP="000B5692">
      <w:pPr>
        <w:rPr>
          <w:lang w:eastAsia="en-GB"/>
        </w:rPr>
      </w:pPr>
    </w:p>
    <w:p w14:paraId="52292308" w14:textId="77777777" w:rsidR="000B5692" w:rsidRDefault="000B5692" w:rsidP="000B5692">
      <w:pPr>
        <w:rPr>
          <w:lang w:eastAsia="en-GB"/>
        </w:rPr>
      </w:pPr>
    </w:p>
    <w:p w14:paraId="0F31DA60" w14:textId="77777777" w:rsidR="000B5692" w:rsidRDefault="000B5692" w:rsidP="000B5692">
      <w:pPr>
        <w:rPr>
          <w:lang w:eastAsia="en-GB"/>
        </w:rPr>
      </w:pPr>
    </w:p>
    <w:p w14:paraId="06936102" w14:textId="77777777" w:rsidR="000B5692" w:rsidRDefault="000B5692" w:rsidP="000B5692">
      <w:pPr>
        <w:rPr>
          <w:lang w:eastAsia="en-GB"/>
        </w:rPr>
      </w:pPr>
    </w:p>
    <w:p w14:paraId="5EFD2BD1" w14:textId="77777777" w:rsidR="000B5692" w:rsidRDefault="000B5692" w:rsidP="000B5692">
      <w:pPr>
        <w:rPr>
          <w:lang w:eastAsia="en-GB"/>
        </w:rPr>
      </w:pPr>
    </w:p>
    <w:p w14:paraId="3186E391" w14:textId="77ED83EE" w:rsidR="000B5692" w:rsidRDefault="000B5692" w:rsidP="000B5692">
      <w:pPr>
        <w:rPr>
          <w:lang w:eastAsia="en-GB"/>
        </w:rPr>
      </w:pPr>
    </w:p>
    <w:p w14:paraId="6DEB48EE" w14:textId="77777777" w:rsidR="001368B0" w:rsidRDefault="001368B0" w:rsidP="000B5692">
      <w:pPr>
        <w:rPr>
          <w:lang w:eastAsia="en-GB"/>
        </w:rPr>
      </w:pPr>
    </w:p>
    <w:p w14:paraId="776B2BEC" w14:textId="7659BBE2" w:rsidR="00737495" w:rsidRDefault="00B62D26" w:rsidP="00DA25B2">
      <w:r>
        <w:lastRenderedPageBreak/>
        <w:t>Indicator</w:t>
      </w:r>
      <w:r w:rsidRPr="00B62D26">
        <w:t xml:space="preserve"> Structure </w:t>
      </w:r>
      <w:r>
        <w:t>and Theme ratings for the Environmental</w:t>
      </w:r>
      <w:r w:rsidRPr="00B62D26">
        <w:t xml:space="preserve"> sustainability pillars</w:t>
      </w:r>
    </w:p>
    <w:tbl>
      <w:tblPr>
        <w:tblStyle w:val="TableGrid"/>
        <w:tblW w:w="9132" w:type="dxa"/>
        <w:tblLook w:val="04A0" w:firstRow="1" w:lastRow="0" w:firstColumn="1" w:lastColumn="0" w:noHBand="0" w:noVBand="1"/>
      </w:tblPr>
      <w:tblGrid>
        <w:gridCol w:w="2263"/>
        <w:gridCol w:w="1801"/>
        <w:gridCol w:w="1441"/>
        <w:gridCol w:w="1444"/>
        <w:gridCol w:w="2183"/>
      </w:tblGrid>
      <w:tr w:rsidR="00B62D26" w14:paraId="7EEFFB0C" w14:textId="77777777" w:rsidTr="0075110B">
        <w:trPr>
          <w:trHeight w:val="258"/>
        </w:trPr>
        <w:tc>
          <w:tcPr>
            <w:tcW w:w="2263" w:type="dxa"/>
            <w:tcBorders>
              <w:right w:val="single" w:sz="4" w:space="0" w:color="auto"/>
            </w:tcBorders>
            <w:shd w:val="clear" w:color="auto" w:fill="C2D69B" w:themeFill="accent3" w:themeFillTint="99"/>
          </w:tcPr>
          <w:p w14:paraId="6580FE5C" w14:textId="77777777" w:rsidR="00B62D26" w:rsidRDefault="00B62D26" w:rsidP="001A48C5">
            <w:pPr>
              <w:rPr>
                <w:b/>
              </w:rPr>
            </w:pPr>
            <w:r>
              <w:rPr>
                <w:b/>
              </w:rPr>
              <w:t>PRODUCTION (En</w:t>
            </w:r>
            <w:r w:rsidRPr="00CE360C">
              <w:rPr>
                <w:b/>
              </w:rPr>
              <w:t>1)</w:t>
            </w:r>
          </w:p>
          <w:p w14:paraId="20AAF28E" w14:textId="77777777" w:rsidR="0075110B" w:rsidRPr="00CE360C" w:rsidRDefault="0075110B" w:rsidP="001A48C5">
            <w:pPr>
              <w:rPr>
                <w:b/>
              </w:rPr>
            </w:pPr>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4686" w:type="dxa"/>
            <w:gridSpan w:val="3"/>
            <w:tcBorders>
              <w:top w:val="nil"/>
              <w:left w:val="single" w:sz="4" w:space="0" w:color="auto"/>
              <w:bottom w:val="nil"/>
              <w:right w:val="nil"/>
            </w:tcBorders>
          </w:tcPr>
          <w:p w14:paraId="5927F0F9" w14:textId="77777777" w:rsidR="00B62D26" w:rsidRPr="00CE360C" w:rsidRDefault="00B62D26" w:rsidP="001A48C5">
            <w:pPr>
              <w:rPr>
                <w:b/>
              </w:rPr>
            </w:pPr>
          </w:p>
        </w:tc>
        <w:tc>
          <w:tcPr>
            <w:tcW w:w="2183" w:type="dxa"/>
            <w:tcBorders>
              <w:top w:val="nil"/>
              <w:left w:val="nil"/>
              <w:bottom w:val="nil"/>
              <w:right w:val="nil"/>
            </w:tcBorders>
          </w:tcPr>
          <w:p w14:paraId="6C5473EB" w14:textId="77777777" w:rsidR="00B62D26" w:rsidRPr="00CE360C" w:rsidRDefault="00B62D26" w:rsidP="001A48C5">
            <w:pPr>
              <w:rPr>
                <w:b/>
              </w:rPr>
            </w:pPr>
          </w:p>
        </w:tc>
      </w:tr>
      <w:tr w:rsidR="00743404" w14:paraId="644DC4A7" w14:textId="77777777" w:rsidTr="0075110B">
        <w:trPr>
          <w:trHeight w:val="258"/>
        </w:trPr>
        <w:tc>
          <w:tcPr>
            <w:tcW w:w="2263" w:type="dxa"/>
            <w:tcBorders>
              <w:bottom w:val="single" w:sz="12" w:space="0" w:color="auto"/>
            </w:tcBorders>
            <w:shd w:val="clear" w:color="auto" w:fill="C2D69B" w:themeFill="accent3" w:themeFillTint="99"/>
          </w:tcPr>
          <w:p w14:paraId="577F0527" w14:textId="77777777" w:rsidR="00743404" w:rsidRPr="00CE360C" w:rsidRDefault="00743404" w:rsidP="001A48C5">
            <w:pPr>
              <w:rPr>
                <w:b/>
              </w:rPr>
            </w:pPr>
            <w:r w:rsidRPr="00CE360C">
              <w:rPr>
                <w:b/>
              </w:rPr>
              <w:t>THEME</w:t>
            </w:r>
          </w:p>
        </w:tc>
        <w:tc>
          <w:tcPr>
            <w:tcW w:w="1801" w:type="dxa"/>
            <w:tcBorders>
              <w:bottom w:val="single" w:sz="12" w:space="0" w:color="auto"/>
            </w:tcBorders>
            <w:shd w:val="clear" w:color="auto" w:fill="C2D69B" w:themeFill="accent3" w:themeFillTint="99"/>
          </w:tcPr>
          <w:p w14:paraId="3EF58482" w14:textId="77777777" w:rsidR="00743404" w:rsidRPr="00CE360C" w:rsidRDefault="00743404" w:rsidP="001A48C5">
            <w:pPr>
              <w:rPr>
                <w:b/>
              </w:rPr>
            </w:pPr>
            <w:r w:rsidRPr="00CE360C">
              <w:rPr>
                <w:b/>
              </w:rPr>
              <w:t>SUB-T</w:t>
            </w:r>
            <w:r w:rsidR="002029BC">
              <w:rPr>
                <w:b/>
              </w:rPr>
              <w:t>H</w:t>
            </w:r>
            <w:r w:rsidRPr="00CE360C">
              <w:rPr>
                <w:b/>
              </w:rPr>
              <w:t>EME</w:t>
            </w:r>
          </w:p>
        </w:tc>
        <w:tc>
          <w:tcPr>
            <w:tcW w:w="1441" w:type="dxa"/>
            <w:tcBorders>
              <w:bottom w:val="single" w:sz="12" w:space="0" w:color="auto"/>
            </w:tcBorders>
            <w:shd w:val="clear" w:color="auto" w:fill="C2D69B" w:themeFill="accent3" w:themeFillTint="99"/>
          </w:tcPr>
          <w:p w14:paraId="6BE932CF" w14:textId="77777777" w:rsidR="00743404" w:rsidRPr="00CE360C" w:rsidRDefault="00324932" w:rsidP="001A48C5">
            <w:pPr>
              <w:rPr>
                <w:b/>
              </w:rPr>
            </w:pPr>
            <w:r>
              <w:rPr>
                <w:b/>
              </w:rPr>
              <w:t>Sub-sub t</w:t>
            </w:r>
            <w:r w:rsidR="002029BC">
              <w:rPr>
                <w:b/>
              </w:rPr>
              <w:t>h</w:t>
            </w:r>
            <w:r>
              <w:rPr>
                <w:b/>
              </w:rPr>
              <w:t>eme</w:t>
            </w:r>
          </w:p>
        </w:tc>
        <w:tc>
          <w:tcPr>
            <w:tcW w:w="1444" w:type="dxa"/>
            <w:tcBorders>
              <w:bottom w:val="single" w:sz="12" w:space="0" w:color="auto"/>
            </w:tcBorders>
            <w:shd w:val="clear" w:color="auto" w:fill="C2D69B" w:themeFill="accent3" w:themeFillTint="99"/>
          </w:tcPr>
          <w:p w14:paraId="6C4F2941" w14:textId="77777777" w:rsidR="00743404" w:rsidRPr="00CE360C" w:rsidRDefault="00324932" w:rsidP="001A48C5">
            <w:pPr>
              <w:rPr>
                <w:b/>
              </w:rPr>
            </w:pPr>
            <w:r>
              <w:rPr>
                <w:b/>
              </w:rPr>
              <w:t>Sub-sub-sub-t</w:t>
            </w:r>
            <w:r w:rsidR="002029BC">
              <w:rPr>
                <w:b/>
              </w:rPr>
              <w:t>h</w:t>
            </w:r>
            <w:r>
              <w:rPr>
                <w:b/>
              </w:rPr>
              <w:t>eme</w:t>
            </w:r>
          </w:p>
        </w:tc>
        <w:tc>
          <w:tcPr>
            <w:tcW w:w="2183" w:type="dxa"/>
            <w:tcBorders>
              <w:bottom w:val="single" w:sz="12" w:space="0" w:color="auto"/>
            </w:tcBorders>
            <w:shd w:val="clear" w:color="auto" w:fill="C2D69B" w:themeFill="accent3" w:themeFillTint="99"/>
          </w:tcPr>
          <w:p w14:paraId="33EE9EC5" w14:textId="77777777" w:rsidR="00743404" w:rsidRPr="00CE360C" w:rsidRDefault="00743404" w:rsidP="001A48C5">
            <w:pPr>
              <w:rPr>
                <w:b/>
              </w:rPr>
            </w:pPr>
            <w:r w:rsidRPr="00CE360C">
              <w:rPr>
                <w:b/>
              </w:rPr>
              <w:t>INDICATOR</w:t>
            </w:r>
          </w:p>
        </w:tc>
      </w:tr>
      <w:tr w:rsidR="0077121C" w14:paraId="4808595C" w14:textId="77777777" w:rsidTr="0075110B">
        <w:trPr>
          <w:trHeight w:val="135"/>
        </w:trPr>
        <w:tc>
          <w:tcPr>
            <w:tcW w:w="2263" w:type="dxa"/>
            <w:vMerge w:val="restart"/>
            <w:tcBorders>
              <w:left w:val="single" w:sz="12" w:space="0" w:color="auto"/>
              <w:right w:val="single" w:sz="6" w:space="0" w:color="auto"/>
            </w:tcBorders>
            <w:vAlign w:val="center"/>
          </w:tcPr>
          <w:p w14:paraId="167E39C0" w14:textId="77777777" w:rsidR="0077121C" w:rsidRDefault="0077121C" w:rsidP="001A48C5">
            <w:pPr>
              <w:rPr>
                <w:sz w:val="18"/>
                <w:szCs w:val="18"/>
              </w:rPr>
            </w:pPr>
            <w:r w:rsidRPr="001A48C5">
              <w:t>Abiotic</w:t>
            </w:r>
            <w:r w:rsidRPr="00D8547B">
              <w:rPr>
                <w:sz w:val="18"/>
                <w:szCs w:val="18"/>
              </w:rPr>
              <w:t xml:space="preserve"> </w:t>
            </w:r>
          </w:p>
          <w:p w14:paraId="037A30A1" w14:textId="77777777" w:rsidR="0077121C" w:rsidRDefault="0077121C" w:rsidP="001A48C5">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4686" w:type="dxa"/>
            <w:gridSpan w:val="3"/>
            <w:vMerge w:val="restart"/>
            <w:tcBorders>
              <w:left w:val="single" w:sz="6" w:space="0" w:color="auto"/>
            </w:tcBorders>
            <w:vAlign w:val="center"/>
          </w:tcPr>
          <w:p w14:paraId="01A8349C" w14:textId="77777777" w:rsidR="0077121C" w:rsidRDefault="0077121C" w:rsidP="001A48C5">
            <w:r w:rsidRPr="001A48C5">
              <w:t>Atmosphere emissions</w:t>
            </w:r>
          </w:p>
          <w:p w14:paraId="2CF6E6EA" w14:textId="77777777" w:rsidR="0077121C" w:rsidRPr="001A48C5" w:rsidRDefault="0077121C"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2183" w:type="dxa"/>
            <w:tcBorders>
              <w:top w:val="single" w:sz="12" w:space="0" w:color="auto"/>
              <w:bottom w:val="single" w:sz="6" w:space="0" w:color="auto"/>
              <w:right w:val="single" w:sz="12" w:space="0" w:color="auto"/>
            </w:tcBorders>
          </w:tcPr>
          <w:p w14:paraId="1705793A" w14:textId="77777777" w:rsidR="0077121C" w:rsidRDefault="0077121C" w:rsidP="001A48C5">
            <w:r w:rsidRPr="001A48C5">
              <w:t>GHG Balance</w:t>
            </w:r>
          </w:p>
        </w:tc>
      </w:tr>
      <w:tr w:rsidR="0077121C" w14:paraId="1AF76EA1" w14:textId="77777777" w:rsidTr="0075110B">
        <w:trPr>
          <w:trHeight w:val="135"/>
        </w:trPr>
        <w:tc>
          <w:tcPr>
            <w:tcW w:w="2263" w:type="dxa"/>
            <w:vMerge/>
            <w:tcBorders>
              <w:left w:val="single" w:sz="12" w:space="0" w:color="auto"/>
              <w:right w:val="single" w:sz="6" w:space="0" w:color="auto"/>
            </w:tcBorders>
            <w:vAlign w:val="center"/>
          </w:tcPr>
          <w:p w14:paraId="0358F1DC" w14:textId="77777777" w:rsidR="0077121C" w:rsidRPr="001A48C5" w:rsidRDefault="0077121C" w:rsidP="001A48C5"/>
        </w:tc>
        <w:tc>
          <w:tcPr>
            <w:tcW w:w="4686" w:type="dxa"/>
            <w:gridSpan w:val="3"/>
            <w:vMerge/>
            <w:tcBorders>
              <w:left w:val="single" w:sz="6" w:space="0" w:color="auto"/>
            </w:tcBorders>
            <w:vAlign w:val="center"/>
          </w:tcPr>
          <w:p w14:paraId="06432F09" w14:textId="77777777" w:rsidR="0077121C" w:rsidRPr="001A48C5" w:rsidRDefault="0077121C" w:rsidP="001A48C5"/>
        </w:tc>
        <w:tc>
          <w:tcPr>
            <w:tcW w:w="2183" w:type="dxa"/>
            <w:tcBorders>
              <w:top w:val="single" w:sz="6" w:space="0" w:color="auto"/>
              <w:right w:val="single" w:sz="12" w:space="0" w:color="auto"/>
            </w:tcBorders>
          </w:tcPr>
          <w:p w14:paraId="5A7022E4" w14:textId="77777777" w:rsidR="0077121C" w:rsidRDefault="0077121C" w:rsidP="001A48C5">
            <w:r w:rsidRPr="001A48C5">
              <w:t>Emission of Air Pollutants</w:t>
            </w:r>
          </w:p>
        </w:tc>
      </w:tr>
      <w:tr w:rsidR="0077121C" w14:paraId="7E33D862" w14:textId="77777777" w:rsidTr="0075110B">
        <w:trPr>
          <w:trHeight w:val="270"/>
        </w:trPr>
        <w:tc>
          <w:tcPr>
            <w:tcW w:w="2263" w:type="dxa"/>
            <w:vMerge/>
            <w:tcBorders>
              <w:left w:val="single" w:sz="12" w:space="0" w:color="auto"/>
              <w:right w:val="single" w:sz="6" w:space="0" w:color="auto"/>
            </w:tcBorders>
            <w:vAlign w:val="center"/>
          </w:tcPr>
          <w:p w14:paraId="215BDC40" w14:textId="77777777" w:rsidR="0077121C" w:rsidRDefault="0077121C" w:rsidP="001A48C5"/>
        </w:tc>
        <w:tc>
          <w:tcPr>
            <w:tcW w:w="4686" w:type="dxa"/>
            <w:gridSpan w:val="3"/>
            <w:vMerge w:val="restart"/>
            <w:tcBorders>
              <w:left w:val="single" w:sz="6" w:space="0" w:color="auto"/>
            </w:tcBorders>
            <w:vAlign w:val="center"/>
          </w:tcPr>
          <w:p w14:paraId="5C1D3AD8" w14:textId="77777777" w:rsidR="0077121C" w:rsidRDefault="0077121C" w:rsidP="001A48C5">
            <w:r w:rsidRPr="001A48C5">
              <w:t>Emission of Water Pollutants</w:t>
            </w:r>
          </w:p>
          <w:p w14:paraId="68676821" w14:textId="77777777" w:rsidR="0077121C" w:rsidRDefault="0077121C"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2183" w:type="dxa"/>
            <w:tcBorders>
              <w:right w:val="single" w:sz="12" w:space="0" w:color="auto"/>
            </w:tcBorders>
          </w:tcPr>
          <w:p w14:paraId="621296E6" w14:textId="77777777" w:rsidR="0077121C" w:rsidRDefault="0077121C" w:rsidP="001A48C5">
            <w:r w:rsidRPr="001A48C5">
              <w:t>P balance</w:t>
            </w:r>
          </w:p>
        </w:tc>
      </w:tr>
      <w:tr w:rsidR="0077121C" w14:paraId="10240B38" w14:textId="77777777" w:rsidTr="0075110B">
        <w:trPr>
          <w:trHeight w:val="270"/>
        </w:trPr>
        <w:tc>
          <w:tcPr>
            <w:tcW w:w="2263" w:type="dxa"/>
            <w:vMerge/>
            <w:tcBorders>
              <w:left w:val="single" w:sz="12" w:space="0" w:color="auto"/>
              <w:right w:val="single" w:sz="6" w:space="0" w:color="auto"/>
            </w:tcBorders>
            <w:vAlign w:val="center"/>
          </w:tcPr>
          <w:p w14:paraId="260117D9" w14:textId="77777777" w:rsidR="0077121C" w:rsidRDefault="0077121C" w:rsidP="001A48C5"/>
        </w:tc>
        <w:tc>
          <w:tcPr>
            <w:tcW w:w="4686" w:type="dxa"/>
            <w:gridSpan w:val="3"/>
            <w:vMerge/>
            <w:tcBorders>
              <w:left w:val="single" w:sz="6" w:space="0" w:color="auto"/>
            </w:tcBorders>
            <w:vAlign w:val="center"/>
          </w:tcPr>
          <w:p w14:paraId="12FC9735" w14:textId="77777777" w:rsidR="0077121C" w:rsidRPr="001A48C5" w:rsidRDefault="0077121C" w:rsidP="001A48C5"/>
        </w:tc>
        <w:tc>
          <w:tcPr>
            <w:tcW w:w="2183" w:type="dxa"/>
            <w:tcBorders>
              <w:right w:val="single" w:sz="12" w:space="0" w:color="auto"/>
            </w:tcBorders>
          </w:tcPr>
          <w:p w14:paraId="7F4188A4" w14:textId="77777777" w:rsidR="0077121C" w:rsidRPr="003D1D05" w:rsidRDefault="0077121C" w:rsidP="001A48C5">
            <w:r w:rsidRPr="001A48C5">
              <w:t>N balance</w:t>
            </w:r>
          </w:p>
        </w:tc>
      </w:tr>
      <w:tr w:rsidR="001A48C5" w14:paraId="100554F0" w14:textId="77777777" w:rsidTr="0075110B">
        <w:trPr>
          <w:trHeight w:val="135"/>
        </w:trPr>
        <w:tc>
          <w:tcPr>
            <w:tcW w:w="2263" w:type="dxa"/>
            <w:vMerge/>
            <w:tcBorders>
              <w:left w:val="single" w:sz="12" w:space="0" w:color="auto"/>
              <w:right w:val="single" w:sz="6" w:space="0" w:color="auto"/>
            </w:tcBorders>
            <w:vAlign w:val="center"/>
          </w:tcPr>
          <w:p w14:paraId="51CF1EC3" w14:textId="77777777" w:rsidR="001A48C5" w:rsidRDefault="001A48C5" w:rsidP="001A48C5"/>
        </w:tc>
        <w:tc>
          <w:tcPr>
            <w:tcW w:w="1801" w:type="dxa"/>
            <w:vMerge w:val="restart"/>
            <w:tcBorders>
              <w:left w:val="single" w:sz="6" w:space="0" w:color="auto"/>
              <w:right w:val="single" w:sz="6" w:space="0" w:color="auto"/>
            </w:tcBorders>
            <w:vAlign w:val="center"/>
          </w:tcPr>
          <w:p w14:paraId="11DBFA41" w14:textId="77777777" w:rsidR="001A48C5" w:rsidRDefault="001A48C5" w:rsidP="001A48C5">
            <w:r w:rsidRPr="001A48C5">
              <w:t>Resource depletion</w:t>
            </w:r>
          </w:p>
          <w:p w14:paraId="3F1C5A2B" w14:textId="77777777" w:rsidR="00BB3E90" w:rsidRDefault="003936A9"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1441" w:type="dxa"/>
            <w:vMerge w:val="restart"/>
            <w:tcBorders>
              <w:left w:val="single" w:sz="6" w:space="0" w:color="auto"/>
              <w:right w:val="single" w:sz="6" w:space="0" w:color="auto"/>
            </w:tcBorders>
            <w:vAlign w:val="center"/>
          </w:tcPr>
          <w:p w14:paraId="3DBBF332" w14:textId="77777777" w:rsidR="001A48C5" w:rsidRDefault="001A48C5" w:rsidP="001A48C5">
            <w:r w:rsidRPr="001A48C5">
              <w:t>Resource use</w:t>
            </w:r>
          </w:p>
          <w:p w14:paraId="6E6D9B41" w14:textId="77777777" w:rsidR="00BB3E90" w:rsidRPr="003936A9" w:rsidRDefault="003936A9" w:rsidP="001A48C5">
            <w:pPr>
              <w:rPr>
                <w:sz w:val="16"/>
                <w:szCs w:val="16"/>
              </w:rPr>
            </w:pPr>
            <w:r w:rsidRPr="003936A9">
              <w:rPr>
                <w:sz w:val="16"/>
                <w:szCs w:val="16"/>
              </w:rPr>
              <w:t xml:space="preserve">Scale: </w:t>
            </w:r>
            <w:proofErr w:type="gramStart"/>
            <w:r w:rsidRPr="003936A9">
              <w:rPr>
                <w:color w:val="FF0000"/>
                <w:sz w:val="16"/>
                <w:szCs w:val="16"/>
              </w:rPr>
              <w:t>High(</w:t>
            </w:r>
            <w:proofErr w:type="gramEnd"/>
            <w:r w:rsidRPr="003936A9">
              <w:rPr>
                <w:color w:val="FF0000"/>
                <w:sz w:val="16"/>
                <w:szCs w:val="16"/>
              </w:rPr>
              <w:t>-)</w:t>
            </w:r>
            <w:r w:rsidRPr="003936A9">
              <w:rPr>
                <w:color w:val="000000" w:themeColor="text1"/>
                <w:sz w:val="16"/>
                <w:szCs w:val="16"/>
              </w:rPr>
              <w:t>;</w:t>
            </w:r>
            <w:r w:rsidRPr="003936A9">
              <w:rPr>
                <w:sz w:val="16"/>
                <w:szCs w:val="16"/>
              </w:rPr>
              <w:t xml:space="preserve">Medium; </w:t>
            </w:r>
            <w:r w:rsidRPr="003936A9">
              <w:rPr>
                <w:color w:val="00B050"/>
                <w:sz w:val="16"/>
                <w:szCs w:val="16"/>
              </w:rPr>
              <w:t>Low(+)</w:t>
            </w:r>
          </w:p>
        </w:tc>
        <w:tc>
          <w:tcPr>
            <w:tcW w:w="1444" w:type="dxa"/>
            <w:vMerge w:val="restart"/>
            <w:tcBorders>
              <w:left w:val="single" w:sz="6" w:space="0" w:color="auto"/>
            </w:tcBorders>
            <w:vAlign w:val="center"/>
          </w:tcPr>
          <w:p w14:paraId="7DEA017F" w14:textId="77777777" w:rsidR="001A48C5" w:rsidRDefault="001A48C5" w:rsidP="001A48C5">
            <w:proofErr w:type="spellStart"/>
            <w:r w:rsidRPr="001A48C5">
              <w:t>SynFertilisers</w:t>
            </w:r>
            <w:proofErr w:type="spellEnd"/>
          </w:p>
          <w:p w14:paraId="15487321" w14:textId="77777777" w:rsidR="00BB3E90" w:rsidRPr="003936A9" w:rsidRDefault="003936A9" w:rsidP="001A48C5">
            <w:pPr>
              <w:rPr>
                <w:sz w:val="16"/>
                <w:szCs w:val="16"/>
              </w:rPr>
            </w:pPr>
            <w:r>
              <w:rPr>
                <w:sz w:val="16"/>
                <w:szCs w:val="16"/>
              </w:rPr>
              <w:t xml:space="preserve">Scale:  </w:t>
            </w:r>
            <w:proofErr w:type="gramStart"/>
            <w:r w:rsidRPr="003936A9">
              <w:rPr>
                <w:color w:val="FF0000"/>
                <w:sz w:val="16"/>
                <w:szCs w:val="16"/>
              </w:rPr>
              <w:t>High(</w:t>
            </w:r>
            <w:proofErr w:type="gramEnd"/>
            <w:r w:rsidRPr="003936A9">
              <w:rPr>
                <w:color w:val="FF0000"/>
                <w:sz w:val="16"/>
                <w:szCs w:val="16"/>
              </w:rPr>
              <w:t>-)</w:t>
            </w:r>
            <w:r w:rsidRPr="003936A9">
              <w:rPr>
                <w:color w:val="000000" w:themeColor="text1"/>
                <w:sz w:val="16"/>
                <w:szCs w:val="16"/>
              </w:rPr>
              <w:t>;</w:t>
            </w:r>
            <w:r w:rsidRPr="003936A9">
              <w:rPr>
                <w:sz w:val="16"/>
                <w:szCs w:val="16"/>
              </w:rPr>
              <w:t xml:space="preserve">Medium; </w:t>
            </w:r>
            <w:r w:rsidRPr="003936A9">
              <w:rPr>
                <w:color w:val="00B050"/>
                <w:sz w:val="16"/>
                <w:szCs w:val="16"/>
              </w:rPr>
              <w:t>Low(+)</w:t>
            </w:r>
          </w:p>
        </w:tc>
        <w:tc>
          <w:tcPr>
            <w:tcW w:w="2183" w:type="dxa"/>
            <w:tcBorders>
              <w:bottom w:val="single" w:sz="6" w:space="0" w:color="auto"/>
              <w:right w:val="single" w:sz="12" w:space="0" w:color="auto"/>
            </w:tcBorders>
          </w:tcPr>
          <w:p w14:paraId="1775748F" w14:textId="77777777" w:rsidR="001A48C5" w:rsidRDefault="001A48C5" w:rsidP="001A48C5">
            <w:pPr>
              <w:tabs>
                <w:tab w:val="left" w:pos="1120"/>
              </w:tabs>
            </w:pPr>
            <w:proofErr w:type="spellStart"/>
            <w:r w:rsidRPr="001A48C5">
              <w:t>SynP</w:t>
            </w:r>
            <w:proofErr w:type="spellEnd"/>
            <w:r w:rsidRPr="001A48C5">
              <w:t xml:space="preserve"> fertilisers</w:t>
            </w:r>
          </w:p>
        </w:tc>
      </w:tr>
      <w:tr w:rsidR="0075110B" w14:paraId="7827BFDC" w14:textId="77777777" w:rsidTr="0075110B">
        <w:trPr>
          <w:trHeight w:val="135"/>
        </w:trPr>
        <w:tc>
          <w:tcPr>
            <w:tcW w:w="2263" w:type="dxa"/>
            <w:vMerge/>
            <w:tcBorders>
              <w:left w:val="single" w:sz="12" w:space="0" w:color="auto"/>
              <w:right w:val="single" w:sz="6" w:space="0" w:color="auto"/>
            </w:tcBorders>
            <w:vAlign w:val="center"/>
          </w:tcPr>
          <w:p w14:paraId="37983D80" w14:textId="77777777" w:rsidR="001A48C5" w:rsidRDefault="001A48C5" w:rsidP="001A48C5"/>
        </w:tc>
        <w:tc>
          <w:tcPr>
            <w:tcW w:w="1801" w:type="dxa"/>
            <w:vMerge/>
            <w:tcBorders>
              <w:left w:val="single" w:sz="6" w:space="0" w:color="auto"/>
              <w:right w:val="single" w:sz="6" w:space="0" w:color="auto"/>
            </w:tcBorders>
            <w:vAlign w:val="center"/>
          </w:tcPr>
          <w:p w14:paraId="667C27D2" w14:textId="77777777" w:rsidR="001A48C5" w:rsidRPr="001A48C5" w:rsidRDefault="001A48C5" w:rsidP="001A48C5"/>
        </w:tc>
        <w:tc>
          <w:tcPr>
            <w:tcW w:w="1441" w:type="dxa"/>
            <w:vMerge/>
            <w:tcBorders>
              <w:left w:val="single" w:sz="6" w:space="0" w:color="auto"/>
              <w:right w:val="single" w:sz="6" w:space="0" w:color="auto"/>
            </w:tcBorders>
            <w:vAlign w:val="center"/>
          </w:tcPr>
          <w:p w14:paraId="441098B4" w14:textId="77777777" w:rsidR="001A48C5" w:rsidRPr="001A48C5" w:rsidRDefault="001A48C5" w:rsidP="001A48C5"/>
        </w:tc>
        <w:tc>
          <w:tcPr>
            <w:tcW w:w="1444" w:type="dxa"/>
            <w:vMerge/>
            <w:tcBorders>
              <w:left w:val="single" w:sz="6" w:space="0" w:color="auto"/>
            </w:tcBorders>
            <w:vAlign w:val="center"/>
          </w:tcPr>
          <w:p w14:paraId="4BBEFD11" w14:textId="77777777" w:rsidR="001A48C5" w:rsidRPr="001A48C5" w:rsidRDefault="001A48C5" w:rsidP="001A48C5"/>
        </w:tc>
        <w:tc>
          <w:tcPr>
            <w:tcW w:w="2183" w:type="dxa"/>
            <w:tcBorders>
              <w:top w:val="single" w:sz="6" w:space="0" w:color="auto"/>
              <w:bottom w:val="single" w:sz="6" w:space="0" w:color="auto"/>
              <w:right w:val="single" w:sz="12" w:space="0" w:color="auto"/>
            </w:tcBorders>
          </w:tcPr>
          <w:p w14:paraId="78FF608B" w14:textId="77777777" w:rsidR="001A48C5" w:rsidRDefault="001A48C5" w:rsidP="001A48C5">
            <w:pPr>
              <w:tabs>
                <w:tab w:val="left" w:pos="1120"/>
              </w:tabs>
            </w:pPr>
            <w:proofErr w:type="spellStart"/>
            <w:r w:rsidRPr="001A48C5">
              <w:t>SynN</w:t>
            </w:r>
            <w:proofErr w:type="spellEnd"/>
            <w:r w:rsidRPr="001A48C5">
              <w:t xml:space="preserve"> fertilisers</w:t>
            </w:r>
          </w:p>
        </w:tc>
      </w:tr>
      <w:tr w:rsidR="0075110B" w14:paraId="35C87FC3" w14:textId="77777777" w:rsidTr="0075110B">
        <w:trPr>
          <w:trHeight w:val="270"/>
        </w:trPr>
        <w:tc>
          <w:tcPr>
            <w:tcW w:w="2263" w:type="dxa"/>
            <w:vMerge/>
            <w:tcBorders>
              <w:left w:val="single" w:sz="12" w:space="0" w:color="auto"/>
              <w:right w:val="single" w:sz="6" w:space="0" w:color="auto"/>
            </w:tcBorders>
            <w:vAlign w:val="center"/>
          </w:tcPr>
          <w:p w14:paraId="27F8556E" w14:textId="77777777" w:rsidR="001A48C5" w:rsidRDefault="001A48C5" w:rsidP="001A48C5"/>
        </w:tc>
        <w:tc>
          <w:tcPr>
            <w:tcW w:w="1801" w:type="dxa"/>
            <w:vMerge/>
            <w:tcBorders>
              <w:left w:val="single" w:sz="6" w:space="0" w:color="auto"/>
              <w:right w:val="single" w:sz="6" w:space="0" w:color="auto"/>
            </w:tcBorders>
            <w:vAlign w:val="center"/>
          </w:tcPr>
          <w:p w14:paraId="7CF23632" w14:textId="77777777" w:rsidR="001A48C5" w:rsidRPr="001A48C5" w:rsidRDefault="001A48C5" w:rsidP="001A48C5"/>
        </w:tc>
        <w:tc>
          <w:tcPr>
            <w:tcW w:w="1441" w:type="dxa"/>
            <w:vMerge/>
            <w:tcBorders>
              <w:left w:val="single" w:sz="6" w:space="0" w:color="auto"/>
              <w:right w:val="single" w:sz="6" w:space="0" w:color="auto"/>
            </w:tcBorders>
            <w:vAlign w:val="center"/>
          </w:tcPr>
          <w:p w14:paraId="7316292D" w14:textId="77777777" w:rsidR="001A48C5" w:rsidRPr="001A48C5" w:rsidRDefault="001A48C5" w:rsidP="001A48C5"/>
        </w:tc>
        <w:tc>
          <w:tcPr>
            <w:tcW w:w="1444" w:type="dxa"/>
            <w:tcBorders>
              <w:left w:val="single" w:sz="6" w:space="0" w:color="auto"/>
            </w:tcBorders>
            <w:vAlign w:val="center"/>
          </w:tcPr>
          <w:p w14:paraId="34369DDB" w14:textId="77777777" w:rsidR="001A48C5" w:rsidRPr="001A48C5" w:rsidRDefault="001A48C5" w:rsidP="001A48C5"/>
        </w:tc>
        <w:tc>
          <w:tcPr>
            <w:tcW w:w="2183" w:type="dxa"/>
            <w:tcBorders>
              <w:top w:val="single" w:sz="6" w:space="0" w:color="auto"/>
              <w:bottom w:val="single" w:sz="6" w:space="0" w:color="auto"/>
              <w:right w:val="single" w:sz="12" w:space="0" w:color="auto"/>
            </w:tcBorders>
          </w:tcPr>
          <w:p w14:paraId="2E52B3CD" w14:textId="77777777" w:rsidR="001A48C5" w:rsidRDefault="001A48C5" w:rsidP="001A48C5">
            <w:r w:rsidRPr="001A48C5">
              <w:t>Ground and Surface Water Withdrawals</w:t>
            </w:r>
          </w:p>
        </w:tc>
      </w:tr>
      <w:tr w:rsidR="0077121C" w14:paraId="5CE70C63" w14:textId="77777777" w:rsidTr="0075110B">
        <w:trPr>
          <w:trHeight w:val="135"/>
        </w:trPr>
        <w:tc>
          <w:tcPr>
            <w:tcW w:w="2263" w:type="dxa"/>
            <w:vMerge/>
            <w:tcBorders>
              <w:left w:val="single" w:sz="12" w:space="0" w:color="auto"/>
              <w:right w:val="single" w:sz="6" w:space="0" w:color="auto"/>
            </w:tcBorders>
            <w:vAlign w:val="center"/>
          </w:tcPr>
          <w:p w14:paraId="67DA2FD5" w14:textId="77777777" w:rsidR="0077121C" w:rsidRDefault="0077121C" w:rsidP="001A48C5"/>
        </w:tc>
        <w:tc>
          <w:tcPr>
            <w:tcW w:w="1801" w:type="dxa"/>
            <w:vMerge/>
            <w:tcBorders>
              <w:left w:val="single" w:sz="6" w:space="0" w:color="auto"/>
              <w:right w:val="single" w:sz="6" w:space="0" w:color="auto"/>
            </w:tcBorders>
            <w:vAlign w:val="center"/>
          </w:tcPr>
          <w:p w14:paraId="3869EFF9" w14:textId="77777777" w:rsidR="0077121C" w:rsidRPr="001A48C5" w:rsidRDefault="0077121C" w:rsidP="001A48C5"/>
        </w:tc>
        <w:tc>
          <w:tcPr>
            <w:tcW w:w="2885" w:type="dxa"/>
            <w:gridSpan w:val="2"/>
            <w:vMerge w:val="restart"/>
            <w:tcBorders>
              <w:left w:val="single" w:sz="6" w:space="0" w:color="auto"/>
            </w:tcBorders>
            <w:vAlign w:val="center"/>
          </w:tcPr>
          <w:p w14:paraId="5327E505" w14:textId="77777777" w:rsidR="0077121C" w:rsidRDefault="0077121C" w:rsidP="001A48C5">
            <w:r w:rsidRPr="001A48C5">
              <w:t>Energy Efficiency</w:t>
            </w:r>
          </w:p>
          <w:p w14:paraId="3C89C82F" w14:textId="77777777" w:rsidR="0077121C" w:rsidRPr="001A48C5" w:rsidRDefault="0077121C" w:rsidP="001A48C5">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2183" w:type="dxa"/>
            <w:tcBorders>
              <w:top w:val="single" w:sz="6" w:space="0" w:color="auto"/>
              <w:bottom w:val="single" w:sz="6" w:space="0" w:color="auto"/>
              <w:right w:val="single" w:sz="12" w:space="0" w:color="auto"/>
            </w:tcBorders>
          </w:tcPr>
          <w:p w14:paraId="0CD184F9" w14:textId="77777777" w:rsidR="0077121C" w:rsidRPr="003D1D05" w:rsidRDefault="0077121C" w:rsidP="001A48C5">
            <w:proofErr w:type="spellStart"/>
            <w:r w:rsidRPr="001A48C5">
              <w:t>SynN</w:t>
            </w:r>
            <w:proofErr w:type="spellEnd"/>
            <w:r w:rsidRPr="001A48C5">
              <w:t xml:space="preserve"> fertilisers</w:t>
            </w:r>
          </w:p>
        </w:tc>
      </w:tr>
      <w:tr w:rsidR="0077121C" w14:paraId="65C25AB9" w14:textId="77777777" w:rsidTr="0075110B">
        <w:trPr>
          <w:trHeight w:val="135"/>
        </w:trPr>
        <w:tc>
          <w:tcPr>
            <w:tcW w:w="2263" w:type="dxa"/>
            <w:vMerge/>
            <w:tcBorders>
              <w:left w:val="single" w:sz="12" w:space="0" w:color="auto"/>
              <w:right w:val="single" w:sz="6" w:space="0" w:color="auto"/>
            </w:tcBorders>
            <w:vAlign w:val="center"/>
          </w:tcPr>
          <w:p w14:paraId="26D31A31" w14:textId="77777777" w:rsidR="0077121C" w:rsidRDefault="0077121C" w:rsidP="001A48C5"/>
        </w:tc>
        <w:tc>
          <w:tcPr>
            <w:tcW w:w="1801" w:type="dxa"/>
            <w:vMerge/>
            <w:tcBorders>
              <w:left w:val="single" w:sz="6" w:space="0" w:color="auto"/>
              <w:right w:val="single" w:sz="6" w:space="0" w:color="auto"/>
            </w:tcBorders>
            <w:vAlign w:val="center"/>
          </w:tcPr>
          <w:p w14:paraId="0BA096AE" w14:textId="77777777" w:rsidR="0077121C" w:rsidRPr="001A48C5" w:rsidRDefault="0077121C" w:rsidP="001A48C5"/>
        </w:tc>
        <w:tc>
          <w:tcPr>
            <w:tcW w:w="2885" w:type="dxa"/>
            <w:gridSpan w:val="2"/>
            <w:vMerge/>
            <w:tcBorders>
              <w:left w:val="single" w:sz="6" w:space="0" w:color="auto"/>
            </w:tcBorders>
            <w:vAlign w:val="center"/>
          </w:tcPr>
          <w:p w14:paraId="2AC152A0" w14:textId="77777777" w:rsidR="0077121C" w:rsidRPr="001A48C5" w:rsidRDefault="0077121C" w:rsidP="001A48C5"/>
        </w:tc>
        <w:tc>
          <w:tcPr>
            <w:tcW w:w="2183" w:type="dxa"/>
            <w:tcBorders>
              <w:top w:val="single" w:sz="6" w:space="0" w:color="auto"/>
              <w:bottom w:val="single" w:sz="12" w:space="0" w:color="auto"/>
              <w:right w:val="single" w:sz="12" w:space="0" w:color="auto"/>
            </w:tcBorders>
          </w:tcPr>
          <w:p w14:paraId="558B8D8E" w14:textId="77777777" w:rsidR="0077121C" w:rsidRPr="003D1D05" w:rsidRDefault="0077121C" w:rsidP="001A48C5">
            <w:r w:rsidRPr="001A48C5">
              <w:t>Diesel consumption</w:t>
            </w:r>
          </w:p>
        </w:tc>
      </w:tr>
      <w:tr w:rsidR="001A48C5" w14:paraId="7FA72D6D" w14:textId="77777777" w:rsidTr="0075110B">
        <w:trPr>
          <w:trHeight w:val="129"/>
        </w:trPr>
        <w:tc>
          <w:tcPr>
            <w:tcW w:w="2263" w:type="dxa"/>
            <w:vMerge w:val="restart"/>
            <w:tcBorders>
              <w:top w:val="single" w:sz="12" w:space="0" w:color="auto"/>
              <w:left w:val="single" w:sz="12" w:space="0" w:color="auto"/>
            </w:tcBorders>
            <w:vAlign w:val="center"/>
          </w:tcPr>
          <w:p w14:paraId="6C1F58C0" w14:textId="77777777" w:rsidR="001A48C5" w:rsidRDefault="001A48C5" w:rsidP="001A48C5">
            <w:r w:rsidRPr="001A48C5">
              <w:t>Ecosystem impact</w:t>
            </w:r>
          </w:p>
          <w:p w14:paraId="099CAD06" w14:textId="77777777" w:rsidR="001A48C5" w:rsidRDefault="001A48C5"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4686" w:type="dxa"/>
            <w:gridSpan w:val="3"/>
            <w:vMerge w:val="restart"/>
            <w:tcBorders>
              <w:top w:val="single" w:sz="12" w:space="0" w:color="auto"/>
            </w:tcBorders>
            <w:vAlign w:val="center"/>
          </w:tcPr>
          <w:p w14:paraId="5AA6689D" w14:textId="77777777" w:rsidR="001A48C5" w:rsidRDefault="001A48C5" w:rsidP="001A48C5"/>
        </w:tc>
        <w:tc>
          <w:tcPr>
            <w:tcW w:w="2183" w:type="dxa"/>
            <w:tcBorders>
              <w:top w:val="single" w:sz="12" w:space="0" w:color="auto"/>
              <w:right w:val="single" w:sz="12" w:space="0" w:color="auto"/>
            </w:tcBorders>
          </w:tcPr>
          <w:p w14:paraId="3D083A09" w14:textId="77777777" w:rsidR="001A48C5" w:rsidRDefault="001A48C5" w:rsidP="001A48C5">
            <w:r w:rsidRPr="001A48C5">
              <w:t>Land use</w:t>
            </w:r>
          </w:p>
        </w:tc>
      </w:tr>
      <w:tr w:rsidR="001A48C5" w14:paraId="2434F9BD" w14:textId="77777777" w:rsidTr="0075110B">
        <w:trPr>
          <w:trHeight w:val="129"/>
        </w:trPr>
        <w:tc>
          <w:tcPr>
            <w:tcW w:w="2263" w:type="dxa"/>
            <w:vMerge/>
            <w:tcBorders>
              <w:left w:val="single" w:sz="12" w:space="0" w:color="auto"/>
            </w:tcBorders>
            <w:vAlign w:val="center"/>
          </w:tcPr>
          <w:p w14:paraId="4B86BDB6" w14:textId="77777777" w:rsidR="001A48C5" w:rsidRPr="003D1D05" w:rsidRDefault="001A48C5" w:rsidP="001A48C5"/>
        </w:tc>
        <w:tc>
          <w:tcPr>
            <w:tcW w:w="4686" w:type="dxa"/>
            <w:gridSpan w:val="3"/>
            <w:vMerge/>
            <w:vAlign w:val="center"/>
          </w:tcPr>
          <w:p w14:paraId="0B28C690" w14:textId="77777777" w:rsidR="001A48C5" w:rsidRPr="003D1D05" w:rsidRDefault="001A48C5" w:rsidP="001A48C5"/>
        </w:tc>
        <w:tc>
          <w:tcPr>
            <w:tcW w:w="2183" w:type="dxa"/>
            <w:tcBorders>
              <w:right w:val="single" w:sz="12" w:space="0" w:color="auto"/>
            </w:tcBorders>
          </w:tcPr>
          <w:p w14:paraId="365634D1" w14:textId="77777777" w:rsidR="001A48C5" w:rsidRDefault="001A48C5" w:rsidP="001A48C5">
            <w:r w:rsidRPr="001A48C5">
              <w:t>Land sharing/habitat provision</w:t>
            </w:r>
          </w:p>
        </w:tc>
      </w:tr>
      <w:tr w:rsidR="001A48C5" w14:paraId="26C6B33B" w14:textId="77777777" w:rsidTr="0075110B">
        <w:trPr>
          <w:trHeight w:val="129"/>
        </w:trPr>
        <w:tc>
          <w:tcPr>
            <w:tcW w:w="2263" w:type="dxa"/>
            <w:vMerge/>
            <w:tcBorders>
              <w:left w:val="single" w:sz="12" w:space="0" w:color="auto"/>
              <w:bottom w:val="single" w:sz="12" w:space="0" w:color="auto"/>
            </w:tcBorders>
            <w:vAlign w:val="center"/>
          </w:tcPr>
          <w:p w14:paraId="1F5D89E6" w14:textId="77777777" w:rsidR="001A48C5" w:rsidRPr="003D1D05" w:rsidRDefault="001A48C5" w:rsidP="001A48C5"/>
        </w:tc>
        <w:tc>
          <w:tcPr>
            <w:tcW w:w="4686" w:type="dxa"/>
            <w:gridSpan w:val="3"/>
            <w:vMerge/>
            <w:tcBorders>
              <w:bottom w:val="single" w:sz="12" w:space="0" w:color="auto"/>
            </w:tcBorders>
            <w:vAlign w:val="center"/>
          </w:tcPr>
          <w:p w14:paraId="628005E8" w14:textId="77777777" w:rsidR="001A48C5" w:rsidRPr="003D1D05" w:rsidRDefault="001A48C5" w:rsidP="001A48C5"/>
        </w:tc>
        <w:tc>
          <w:tcPr>
            <w:tcW w:w="2183" w:type="dxa"/>
            <w:tcBorders>
              <w:bottom w:val="single" w:sz="12" w:space="0" w:color="auto"/>
              <w:right w:val="single" w:sz="12" w:space="0" w:color="auto"/>
            </w:tcBorders>
          </w:tcPr>
          <w:p w14:paraId="646F8ED0" w14:textId="77777777" w:rsidR="001A48C5" w:rsidRDefault="001A48C5" w:rsidP="001A48C5">
            <w:r w:rsidRPr="001A48C5">
              <w:t>Soil Organic Matter</w:t>
            </w:r>
          </w:p>
        </w:tc>
      </w:tr>
    </w:tbl>
    <w:p w14:paraId="2FD6A6F7" w14:textId="77777777" w:rsidR="004F159F" w:rsidRDefault="004F159F" w:rsidP="00CE73E1"/>
    <w:tbl>
      <w:tblPr>
        <w:tblStyle w:val="TableGrid"/>
        <w:tblW w:w="8990" w:type="dxa"/>
        <w:tblLook w:val="04A0" w:firstRow="1" w:lastRow="0" w:firstColumn="1" w:lastColumn="0" w:noHBand="0" w:noVBand="1"/>
      </w:tblPr>
      <w:tblGrid>
        <w:gridCol w:w="2830"/>
        <w:gridCol w:w="2694"/>
        <w:gridCol w:w="3466"/>
      </w:tblGrid>
      <w:tr w:rsidR="00B62D26" w14:paraId="07C5966D" w14:textId="77777777" w:rsidTr="00B62D26">
        <w:trPr>
          <w:trHeight w:val="259"/>
        </w:trPr>
        <w:tc>
          <w:tcPr>
            <w:tcW w:w="2830" w:type="dxa"/>
            <w:tcBorders>
              <w:right w:val="single" w:sz="4" w:space="0" w:color="auto"/>
            </w:tcBorders>
            <w:shd w:val="clear" w:color="auto" w:fill="C2D69B" w:themeFill="accent3" w:themeFillTint="99"/>
          </w:tcPr>
          <w:p w14:paraId="58D024FA" w14:textId="77777777" w:rsidR="00B62D26" w:rsidRDefault="00B62D26" w:rsidP="001A48C5">
            <w:pPr>
              <w:rPr>
                <w:b/>
              </w:rPr>
            </w:pPr>
            <w:r>
              <w:rPr>
                <w:b/>
              </w:rPr>
              <w:t>PROCESSING (En</w:t>
            </w:r>
            <w:r w:rsidRPr="00CE360C">
              <w:rPr>
                <w:b/>
              </w:rPr>
              <w:t>2)</w:t>
            </w:r>
          </w:p>
          <w:p w14:paraId="44275D17" w14:textId="77777777" w:rsidR="0075110B" w:rsidRPr="00CE360C" w:rsidRDefault="0075110B" w:rsidP="001A48C5">
            <w:pPr>
              <w:rPr>
                <w:b/>
              </w:rPr>
            </w:pPr>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2694" w:type="dxa"/>
            <w:tcBorders>
              <w:top w:val="nil"/>
              <w:left w:val="single" w:sz="4" w:space="0" w:color="auto"/>
              <w:bottom w:val="single" w:sz="4" w:space="0" w:color="auto"/>
              <w:right w:val="nil"/>
            </w:tcBorders>
          </w:tcPr>
          <w:p w14:paraId="352B2621" w14:textId="77777777" w:rsidR="00B62D26" w:rsidRPr="00CE360C" w:rsidRDefault="00B62D26" w:rsidP="001A48C5">
            <w:pPr>
              <w:rPr>
                <w:b/>
              </w:rPr>
            </w:pPr>
          </w:p>
        </w:tc>
        <w:tc>
          <w:tcPr>
            <w:tcW w:w="3466" w:type="dxa"/>
            <w:tcBorders>
              <w:top w:val="nil"/>
              <w:left w:val="nil"/>
              <w:bottom w:val="single" w:sz="4" w:space="0" w:color="auto"/>
              <w:right w:val="nil"/>
            </w:tcBorders>
          </w:tcPr>
          <w:p w14:paraId="5362939B" w14:textId="77777777" w:rsidR="00B62D26" w:rsidRPr="00CE360C" w:rsidRDefault="00B62D26" w:rsidP="001A48C5">
            <w:pPr>
              <w:rPr>
                <w:b/>
              </w:rPr>
            </w:pPr>
          </w:p>
        </w:tc>
      </w:tr>
      <w:tr w:rsidR="00B62D26" w14:paraId="618C5D09" w14:textId="77777777" w:rsidTr="00B62D26">
        <w:trPr>
          <w:trHeight w:val="259"/>
        </w:trPr>
        <w:tc>
          <w:tcPr>
            <w:tcW w:w="2830" w:type="dxa"/>
            <w:tcBorders>
              <w:bottom w:val="single" w:sz="12" w:space="0" w:color="auto"/>
            </w:tcBorders>
            <w:shd w:val="clear" w:color="auto" w:fill="C2D69B" w:themeFill="accent3" w:themeFillTint="99"/>
          </w:tcPr>
          <w:p w14:paraId="42288367" w14:textId="77777777" w:rsidR="00B62D26" w:rsidRPr="00CE360C" w:rsidRDefault="00B62D26" w:rsidP="001A48C5">
            <w:pPr>
              <w:rPr>
                <w:b/>
              </w:rPr>
            </w:pPr>
            <w:r w:rsidRPr="00CE360C">
              <w:rPr>
                <w:b/>
              </w:rPr>
              <w:t>THEME</w:t>
            </w:r>
          </w:p>
        </w:tc>
        <w:tc>
          <w:tcPr>
            <w:tcW w:w="2694" w:type="dxa"/>
            <w:tcBorders>
              <w:top w:val="single" w:sz="4" w:space="0" w:color="auto"/>
              <w:bottom w:val="single" w:sz="12" w:space="0" w:color="auto"/>
            </w:tcBorders>
            <w:shd w:val="clear" w:color="auto" w:fill="C2D69B" w:themeFill="accent3" w:themeFillTint="99"/>
          </w:tcPr>
          <w:p w14:paraId="2745DBEA" w14:textId="77777777" w:rsidR="00B62D26" w:rsidRPr="00CE360C" w:rsidRDefault="00B62D26" w:rsidP="001A48C5">
            <w:pPr>
              <w:rPr>
                <w:b/>
              </w:rPr>
            </w:pPr>
            <w:r w:rsidRPr="00CE360C">
              <w:rPr>
                <w:b/>
              </w:rPr>
              <w:t>SUB-TEME</w:t>
            </w:r>
          </w:p>
        </w:tc>
        <w:tc>
          <w:tcPr>
            <w:tcW w:w="3466" w:type="dxa"/>
            <w:tcBorders>
              <w:top w:val="single" w:sz="4" w:space="0" w:color="auto"/>
              <w:bottom w:val="single" w:sz="12" w:space="0" w:color="auto"/>
            </w:tcBorders>
            <w:shd w:val="clear" w:color="auto" w:fill="C2D69B" w:themeFill="accent3" w:themeFillTint="99"/>
          </w:tcPr>
          <w:p w14:paraId="3E125D26" w14:textId="77777777" w:rsidR="00B62D26" w:rsidRPr="00CE360C" w:rsidRDefault="00B62D26" w:rsidP="001A48C5">
            <w:pPr>
              <w:rPr>
                <w:b/>
              </w:rPr>
            </w:pPr>
            <w:r w:rsidRPr="00CE360C">
              <w:rPr>
                <w:b/>
              </w:rPr>
              <w:t>INDICATOR</w:t>
            </w:r>
          </w:p>
        </w:tc>
      </w:tr>
      <w:tr w:rsidR="004F159F" w14:paraId="061A6DD0" w14:textId="77777777" w:rsidTr="004F159F">
        <w:trPr>
          <w:trHeight w:val="245"/>
        </w:trPr>
        <w:tc>
          <w:tcPr>
            <w:tcW w:w="2830" w:type="dxa"/>
            <w:vMerge w:val="restart"/>
            <w:tcBorders>
              <w:left w:val="single" w:sz="12" w:space="0" w:color="auto"/>
            </w:tcBorders>
            <w:shd w:val="clear" w:color="auto" w:fill="auto"/>
            <w:vAlign w:val="center"/>
          </w:tcPr>
          <w:p w14:paraId="60DA0121" w14:textId="77777777" w:rsidR="004F159F" w:rsidRDefault="004F159F" w:rsidP="004F159F">
            <w:r w:rsidRPr="00FC5E86">
              <w:t>Energy</w:t>
            </w:r>
          </w:p>
          <w:p w14:paraId="266A272E" w14:textId="77777777" w:rsidR="004F159F" w:rsidRPr="00FC5E86" w:rsidRDefault="004F159F" w:rsidP="004F159F">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2694" w:type="dxa"/>
            <w:vMerge w:val="restart"/>
            <w:tcBorders>
              <w:top w:val="single" w:sz="4" w:space="0" w:color="auto"/>
            </w:tcBorders>
            <w:shd w:val="clear" w:color="auto" w:fill="auto"/>
            <w:vAlign w:val="center"/>
          </w:tcPr>
          <w:p w14:paraId="516DE188" w14:textId="77777777" w:rsidR="004F159F" w:rsidRPr="00FC5E86" w:rsidRDefault="004F159F" w:rsidP="004F159F">
            <w:r w:rsidRPr="00FC5E86">
              <w:t>Energy Efficiency</w:t>
            </w:r>
          </w:p>
          <w:p w14:paraId="7F7205BB" w14:textId="77777777" w:rsidR="004F159F" w:rsidRPr="00CE360C" w:rsidRDefault="004F159F" w:rsidP="004F159F">
            <w:pPr>
              <w:rPr>
                <w:b/>
              </w:rPr>
            </w:pPr>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3466" w:type="dxa"/>
            <w:tcBorders>
              <w:top w:val="single" w:sz="4" w:space="0" w:color="auto"/>
              <w:right w:val="single" w:sz="12" w:space="0" w:color="auto"/>
            </w:tcBorders>
            <w:shd w:val="clear" w:color="auto" w:fill="auto"/>
          </w:tcPr>
          <w:p w14:paraId="5452C347" w14:textId="77777777" w:rsidR="004F159F" w:rsidRPr="004F159F" w:rsidRDefault="004F159F" w:rsidP="001A48C5">
            <w:r w:rsidRPr="004F159F">
              <w:t>Electricity</w:t>
            </w:r>
          </w:p>
        </w:tc>
      </w:tr>
      <w:tr w:rsidR="004F159F" w14:paraId="7C3B40EF" w14:textId="77777777" w:rsidTr="004F159F">
        <w:trPr>
          <w:trHeight w:val="245"/>
        </w:trPr>
        <w:tc>
          <w:tcPr>
            <w:tcW w:w="2830" w:type="dxa"/>
            <w:vMerge/>
            <w:tcBorders>
              <w:left w:val="single" w:sz="12" w:space="0" w:color="auto"/>
            </w:tcBorders>
            <w:shd w:val="clear" w:color="auto" w:fill="auto"/>
            <w:vAlign w:val="center"/>
          </w:tcPr>
          <w:p w14:paraId="3EF37112" w14:textId="77777777" w:rsidR="004F159F" w:rsidRPr="00FC5E86" w:rsidRDefault="004F159F" w:rsidP="004F159F"/>
        </w:tc>
        <w:tc>
          <w:tcPr>
            <w:tcW w:w="2694" w:type="dxa"/>
            <w:vMerge/>
            <w:tcBorders>
              <w:bottom w:val="single" w:sz="4" w:space="0" w:color="auto"/>
            </w:tcBorders>
            <w:shd w:val="clear" w:color="auto" w:fill="auto"/>
            <w:vAlign w:val="center"/>
          </w:tcPr>
          <w:p w14:paraId="1C459556" w14:textId="77777777" w:rsidR="004F159F" w:rsidRPr="00FC5E86" w:rsidRDefault="004F159F" w:rsidP="004F159F"/>
        </w:tc>
        <w:tc>
          <w:tcPr>
            <w:tcW w:w="3466" w:type="dxa"/>
            <w:tcBorders>
              <w:top w:val="single" w:sz="4" w:space="0" w:color="auto"/>
              <w:right w:val="single" w:sz="12" w:space="0" w:color="auto"/>
            </w:tcBorders>
            <w:shd w:val="clear" w:color="auto" w:fill="auto"/>
          </w:tcPr>
          <w:p w14:paraId="347EB6E5" w14:textId="77777777" w:rsidR="004F159F" w:rsidRPr="004F159F" w:rsidRDefault="004F159F" w:rsidP="001A48C5">
            <w:r w:rsidRPr="004F159F">
              <w:t>Other fuels</w:t>
            </w:r>
          </w:p>
        </w:tc>
      </w:tr>
      <w:tr w:rsidR="004F159F" w14:paraId="10C4D7ED" w14:textId="77777777" w:rsidTr="004F159F">
        <w:trPr>
          <w:trHeight w:val="245"/>
        </w:trPr>
        <w:tc>
          <w:tcPr>
            <w:tcW w:w="2830" w:type="dxa"/>
            <w:vMerge/>
            <w:tcBorders>
              <w:left w:val="single" w:sz="12" w:space="0" w:color="auto"/>
            </w:tcBorders>
            <w:shd w:val="clear" w:color="auto" w:fill="auto"/>
            <w:vAlign w:val="center"/>
          </w:tcPr>
          <w:p w14:paraId="0837178D" w14:textId="77777777" w:rsidR="004F159F" w:rsidRPr="00FC5E86" w:rsidRDefault="004F159F" w:rsidP="004F159F"/>
        </w:tc>
        <w:tc>
          <w:tcPr>
            <w:tcW w:w="2694" w:type="dxa"/>
            <w:vMerge w:val="restart"/>
            <w:tcBorders>
              <w:top w:val="single" w:sz="4" w:space="0" w:color="auto"/>
            </w:tcBorders>
            <w:shd w:val="clear" w:color="auto" w:fill="auto"/>
            <w:vAlign w:val="center"/>
          </w:tcPr>
          <w:p w14:paraId="448F201D" w14:textId="77777777" w:rsidR="004F159F" w:rsidRPr="00FC5E86" w:rsidRDefault="004F159F" w:rsidP="004F159F">
            <w:r w:rsidRPr="00FC5E86">
              <w:t>Renewable Energy %</w:t>
            </w:r>
          </w:p>
          <w:p w14:paraId="41CFD299" w14:textId="77777777" w:rsidR="004F159F" w:rsidRPr="00CE360C" w:rsidRDefault="004F159F" w:rsidP="004F159F">
            <w:pPr>
              <w:rPr>
                <w:b/>
              </w:rPr>
            </w:pPr>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3466" w:type="dxa"/>
            <w:tcBorders>
              <w:right w:val="single" w:sz="12" w:space="0" w:color="auto"/>
            </w:tcBorders>
            <w:shd w:val="clear" w:color="auto" w:fill="auto"/>
          </w:tcPr>
          <w:p w14:paraId="5CCF1E28" w14:textId="77777777" w:rsidR="004F159F" w:rsidRPr="004F159F" w:rsidRDefault="004F159F" w:rsidP="001A48C5">
            <w:r w:rsidRPr="004F159F">
              <w:t>Renewable electricity</w:t>
            </w:r>
          </w:p>
        </w:tc>
      </w:tr>
      <w:tr w:rsidR="004F159F" w14:paraId="312AD416" w14:textId="77777777" w:rsidTr="004F159F">
        <w:trPr>
          <w:trHeight w:val="245"/>
        </w:trPr>
        <w:tc>
          <w:tcPr>
            <w:tcW w:w="2830" w:type="dxa"/>
            <w:vMerge/>
            <w:tcBorders>
              <w:left w:val="single" w:sz="12" w:space="0" w:color="auto"/>
            </w:tcBorders>
            <w:shd w:val="clear" w:color="auto" w:fill="auto"/>
            <w:vAlign w:val="center"/>
          </w:tcPr>
          <w:p w14:paraId="6A9C4815" w14:textId="77777777" w:rsidR="004F159F" w:rsidRPr="00FC5E86" w:rsidRDefault="004F159F" w:rsidP="004F159F"/>
        </w:tc>
        <w:tc>
          <w:tcPr>
            <w:tcW w:w="2694" w:type="dxa"/>
            <w:vMerge/>
            <w:tcBorders>
              <w:bottom w:val="single" w:sz="4" w:space="0" w:color="auto"/>
            </w:tcBorders>
            <w:shd w:val="clear" w:color="auto" w:fill="auto"/>
            <w:vAlign w:val="center"/>
          </w:tcPr>
          <w:p w14:paraId="0886352F" w14:textId="77777777" w:rsidR="004F159F" w:rsidRPr="00FC5E86" w:rsidRDefault="004F159F" w:rsidP="004F159F"/>
        </w:tc>
        <w:tc>
          <w:tcPr>
            <w:tcW w:w="3466" w:type="dxa"/>
            <w:tcBorders>
              <w:right w:val="single" w:sz="12" w:space="0" w:color="auto"/>
            </w:tcBorders>
            <w:shd w:val="clear" w:color="auto" w:fill="auto"/>
          </w:tcPr>
          <w:p w14:paraId="1FB3009A" w14:textId="77777777" w:rsidR="004F159F" w:rsidRPr="004F159F" w:rsidRDefault="004F159F" w:rsidP="001A48C5">
            <w:r w:rsidRPr="004F159F">
              <w:t>Renewable other sources</w:t>
            </w:r>
          </w:p>
        </w:tc>
      </w:tr>
      <w:tr w:rsidR="004F159F" w14:paraId="0F540F2E" w14:textId="77777777" w:rsidTr="004F159F">
        <w:trPr>
          <w:trHeight w:val="245"/>
        </w:trPr>
        <w:tc>
          <w:tcPr>
            <w:tcW w:w="2830" w:type="dxa"/>
            <w:vMerge/>
            <w:tcBorders>
              <w:left w:val="single" w:sz="12" w:space="0" w:color="auto"/>
            </w:tcBorders>
            <w:shd w:val="clear" w:color="auto" w:fill="auto"/>
            <w:vAlign w:val="center"/>
          </w:tcPr>
          <w:p w14:paraId="5317160D" w14:textId="77777777" w:rsidR="004F159F" w:rsidRPr="00FC5E86" w:rsidRDefault="004F159F" w:rsidP="004F159F"/>
        </w:tc>
        <w:tc>
          <w:tcPr>
            <w:tcW w:w="2694" w:type="dxa"/>
            <w:vMerge w:val="restart"/>
            <w:tcBorders>
              <w:top w:val="single" w:sz="4" w:space="0" w:color="auto"/>
            </w:tcBorders>
            <w:shd w:val="clear" w:color="auto" w:fill="auto"/>
            <w:vAlign w:val="center"/>
          </w:tcPr>
          <w:p w14:paraId="37B5C432" w14:textId="77777777" w:rsidR="004F159F" w:rsidRPr="00FC5E86" w:rsidRDefault="004F159F" w:rsidP="004F159F">
            <w:r w:rsidRPr="00FC5E86">
              <w:t>Atmosphere emissions</w:t>
            </w:r>
          </w:p>
          <w:p w14:paraId="533472FA" w14:textId="77777777" w:rsidR="004F159F" w:rsidRPr="00CE360C" w:rsidRDefault="004F159F" w:rsidP="004F159F">
            <w:pPr>
              <w:rPr>
                <w:b/>
              </w:rPr>
            </w:pPr>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66" w:type="dxa"/>
            <w:tcBorders>
              <w:bottom w:val="single" w:sz="4" w:space="0" w:color="auto"/>
              <w:right w:val="single" w:sz="12" w:space="0" w:color="auto"/>
            </w:tcBorders>
            <w:shd w:val="clear" w:color="auto" w:fill="auto"/>
          </w:tcPr>
          <w:p w14:paraId="1E2BBF3B" w14:textId="77777777" w:rsidR="004F159F" w:rsidRPr="004F159F" w:rsidRDefault="004F159F" w:rsidP="001A48C5">
            <w:r w:rsidRPr="004F159F">
              <w:t>GHG Balance</w:t>
            </w:r>
          </w:p>
        </w:tc>
      </w:tr>
      <w:tr w:rsidR="004F159F" w14:paraId="7127D0C0" w14:textId="77777777" w:rsidTr="004F159F">
        <w:trPr>
          <w:trHeight w:val="245"/>
        </w:trPr>
        <w:tc>
          <w:tcPr>
            <w:tcW w:w="2830" w:type="dxa"/>
            <w:vMerge/>
            <w:tcBorders>
              <w:left w:val="single" w:sz="12" w:space="0" w:color="auto"/>
              <w:bottom w:val="single" w:sz="12" w:space="0" w:color="auto"/>
            </w:tcBorders>
            <w:shd w:val="clear" w:color="auto" w:fill="auto"/>
            <w:vAlign w:val="center"/>
          </w:tcPr>
          <w:p w14:paraId="26D71BE6" w14:textId="77777777" w:rsidR="004F159F" w:rsidRPr="00FC5E86" w:rsidRDefault="004F159F" w:rsidP="004F159F"/>
        </w:tc>
        <w:tc>
          <w:tcPr>
            <w:tcW w:w="2694" w:type="dxa"/>
            <w:vMerge/>
            <w:tcBorders>
              <w:bottom w:val="single" w:sz="12" w:space="0" w:color="auto"/>
            </w:tcBorders>
            <w:shd w:val="clear" w:color="auto" w:fill="auto"/>
            <w:vAlign w:val="center"/>
          </w:tcPr>
          <w:p w14:paraId="25560546" w14:textId="77777777" w:rsidR="004F159F" w:rsidRPr="00FC5E86" w:rsidRDefault="004F159F" w:rsidP="004F159F"/>
        </w:tc>
        <w:tc>
          <w:tcPr>
            <w:tcW w:w="3466" w:type="dxa"/>
            <w:tcBorders>
              <w:bottom w:val="single" w:sz="12" w:space="0" w:color="auto"/>
              <w:right w:val="single" w:sz="12" w:space="0" w:color="auto"/>
            </w:tcBorders>
            <w:shd w:val="clear" w:color="auto" w:fill="auto"/>
          </w:tcPr>
          <w:p w14:paraId="7015032D" w14:textId="77777777" w:rsidR="004F159F" w:rsidRPr="004F159F" w:rsidRDefault="004F159F" w:rsidP="001A48C5">
            <w:r w:rsidRPr="004F159F">
              <w:t>Emission of Air Pollutants</w:t>
            </w:r>
          </w:p>
        </w:tc>
      </w:tr>
      <w:tr w:rsidR="00FC5E86" w14:paraId="0242444B" w14:textId="77777777" w:rsidTr="004F159F">
        <w:trPr>
          <w:trHeight w:val="343"/>
        </w:trPr>
        <w:tc>
          <w:tcPr>
            <w:tcW w:w="5524" w:type="dxa"/>
            <w:gridSpan w:val="2"/>
            <w:vMerge w:val="restart"/>
            <w:tcBorders>
              <w:top w:val="single" w:sz="12" w:space="0" w:color="auto"/>
              <w:left w:val="single" w:sz="12" w:space="0" w:color="auto"/>
            </w:tcBorders>
            <w:vAlign w:val="center"/>
          </w:tcPr>
          <w:p w14:paraId="1F805C40" w14:textId="77777777" w:rsidR="00FC5E86" w:rsidRDefault="00FC5E86" w:rsidP="004F159F">
            <w:r w:rsidRPr="00FC5E86">
              <w:t>Waste generation</w:t>
            </w:r>
          </w:p>
          <w:p w14:paraId="1A5FB887" w14:textId="77777777" w:rsidR="00FC5E86" w:rsidRDefault="00FC5E86" w:rsidP="004F159F">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66" w:type="dxa"/>
            <w:tcBorders>
              <w:top w:val="single" w:sz="12" w:space="0" w:color="auto"/>
              <w:right w:val="single" w:sz="12" w:space="0" w:color="auto"/>
            </w:tcBorders>
          </w:tcPr>
          <w:p w14:paraId="6536CC23" w14:textId="77777777" w:rsidR="00FC5E86" w:rsidRDefault="004F159F" w:rsidP="001A48C5">
            <w:r w:rsidRPr="004F159F">
              <w:t>Food Loss and Waste Reduction</w:t>
            </w:r>
          </w:p>
        </w:tc>
      </w:tr>
      <w:tr w:rsidR="00FC5E86" w14:paraId="482B13F5" w14:textId="77777777" w:rsidTr="004F159F">
        <w:trPr>
          <w:trHeight w:val="341"/>
        </w:trPr>
        <w:tc>
          <w:tcPr>
            <w:tcW w:w="5524" w:type="dxa"/>
            <w:gridSpan w:val="2"/>
            <w:vMerge/>
            <w:tcBorders>
              <w:left w:val="single" w:sz="12" w:space="0" w:color="auto"/>
            </w:tcBorders>
            <w:vAlign w:val="center"/>
          </w:tcPr>
          <w:p w14:paraId="4342A219" w14:textId="77777777" w:rsidR="00FC5E86" w:rsidRPr="00CC2E56" w:rsidRDefault="00FC5E86" w:rsidP="004F159F"/>
        </w:tc>
        <w:tc>
          <w:tcPr>
            <w:tcW w:w="3466" w:type="dxa"/>
            <w:tcBorders>
              <w:right w:val="single" w:sz="12" w:space="0" w:color="auto"/>
            </w:tcBorders>
          </w:tcPr>
          <w:p w14:paraId="6E518368" w14:textId="77777777" w:rsidR="00FC5E86" w:rsidRDefault="004F159F" w:rsidP="001A48C5">
            <w:r w:rsidRPr="004F159F">
              <w:t>Waste Disposal</w:t>
            </w:r>
          </w:p>
        </w:tc>
      </w:tr>
      <w:tr w:rsidR="004F159F" w14:paraId="05A0BF78" w14:textId="77777777" w:rsidTr="004F159F">
        <w:trPr>
          <w:trHeight w:val="86"/>
        </w:trPr>
        <w:tc>
          <w:tcPr>
            <w:tcW w:w="5524" w:type="dxa"/>
            <w:gridSpan w:val="2"/>
            <w:vMerge w:val="restart"/>
            <w:tcBorders>
              <w:top w:val="single" w:sz="12" w:space="0" w:color="auto"/>
              <w:left w:val="single" w:sz="12" w:space="0" w:color="auto"/>
            </w:tcBorders>
            <w:vAlign w:val="center"/>
          </w:tcPr>
          <w:p w14:paraId="37A97C7D" w14:textId="77777777" w:rsidR="004F159F" w:rsidRDefault="004F159F" w:rsidP="004F159F">
            <w:r w:rsidRPr="00FC5E86">
              <w:t>Resource use</w:t>
            </w:r>
          </w:p>
          <w:p w14:paraId="7C19A31E" w14:textId="77777777" w:rsidR="004F159F" w:rsidRDefault="004F159F" w:rsidP="004F159F">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66" w:type="dxa"/>
            <w:tcBorders>
              <w:top w:val="single" w:sz="12" w:space="0" w:color="auto"/>
              <w:right w:val="single" w:sz="12" w:space="0" w:color="auto"/>
            </w:tcBorders>
          </w:tcPr>
          <w:p w14:paraId="7E93C2AF" w14:textId="77777777" w:rsidR="004F159F" w:rsidRDefault="004F159F" w:rsidP="001A48C5">
            <w:r w:rsidRPr="004F159F">
              <w:t>Renewable and Recycled packaging</w:t>
            </w:r>
          </w:p>
        </w:tc>
      </w:tr>
      <w:tr w:rsidR="004F159F" w14:paraId="70908002" w14:textId="77777777" w:rsidTr="004F159F">
        <w:trPr>
          <w:trHeight w:val="86"/>
        </w:trPr>
        <w:tc>
          <w:tcPr>
            <w:tcW w:w="5524" w:type="dxa"/>
            <w:gridSpan w:val="2"/>
            <w:vMerge/>
            <w:tcBorders>
              <w:left w:val="single" w:sz="12" w:space="0" w:color="auto"/>
              <w:bottom w:val="single" w:sz="12" w:space="0" w:color="auto"/>
            </w:tcBorders>
            <w:vAlign w:val="center"/>
          </w:tcPr>
          <w:p w14:paraId="02DE16DE" w14:textId="77777777" w:rsidR="004F159F" w:rsidRPr="002C5D4F" w:rsidRDefault="004F159F" w:rsidP="001A48C5"/>
        </w:tc>
        <w:tc>
          <w:tcPr>
            <w:tcW w:w="3466" w:type="dxa"/>
            <w:tcBorders>
              <w:bottom w:val="single" w:sz="12" w:space="0" w:color="auto"/>
              <w:right w:val="single" w:sz="12" w:space="0" w:color="auto"/>
            </w:tcBorders>
          </w:tcPr>
          <w:p w14:paraId="1D2005F0" w14:textId="77777777" w:rsidR="004F159F" w:rsidRDefault="004F159F" w:rsidP="001A48C5">
            <w:r w:rsidRPr="004F159F">
              <w:t>Ground and Surface Water Withdrawals</w:t>
            </w:r>
          </w:p>
        </w:tc>
      </w:tr>
    </w:tbl>
    <w:p w14:paraId="728BC9EE" w14:textId="77777777" w:rsidR="004F159F" w:rsidRDefault="004F159F" w:rsidP="00CE73E1"/>
    <w:tbl>
      <w:tblPr>
        <w:tblStyle w:val="TableGrid"/>
        <w:tblW w:w="9029" w:type="dxa"/>
        <w:tblLook w:val="04A0" w:firstRow="1" w:lastRow="0" w:firstColumn="1" w:lastColumn="0" w:noHBand="0" w:noVBand="1"/>
      </w:tblPr>
      <w:tblGrid>
        <w:gridCol w:w="2972"/>
        <w:gridCol w:w="2552"/>
        <w:gridCol w:w="3505"/>
      </w:tblGrid>
      <w:tr w:rsidR="00B62D26" w14:paraId="7344928B" w14:textId="77777777" w:rsidTr="00B62D26">
        <w:trPr>
          <w:trHeight w:val="259"/>
        </w:trPr>
        <w:tc>
          <w:tcPr>
            <w:tcW w:w="2972" w:type="dxa"/>
            <w:tcBorders>
              <w:right w:val="single" w:sz="4" w:space="0" w:color="auto"/>
            </w:tcBorders>
            <w:shd w:val="clear" w:color="auto" w:fill="C2D69B" w:themeFill="accent3" w:themeFillTint="99"/>
          </w:tcPr>
          <w:p w14:paraId="77CE9D61" w14:textId="77777777" w:rsidR="00B62D26" w:rsidRPr="00CE360C" w:rsidRDefault="00B62D26" w:rsidP="001A48C5">
            <w:pPr>
              <w:rPr>
                <w:b/>
              </w:rPr>
            </w:pPr>
            <w:r w:rsidRPr="00CE360C">
              <w:rPr>
                <w:b/>
              </w:rPr>
              <w:lastRenderedPageBreak/>
              <w:t xml:space="preserve">TRANSPORT AND </w:t>
            </w:r>
          </w:p>
          <w:p w14:paraId="20008D26" w14:textId="77777777" w:rsidR="004E31E8" w:rsidRDefault="00B62D26" w:rsidP="001A48C5">
            <w:pPr>
              <w:rPr>
                <w:b/>
              </w:rPr>
            </w:pPr>
            <w:r>
              <w:rPr>
                <w:b/>
              </w:rPr>
              <w:t>DISTRIBUTION (En</w:t>
            </w:r>
            <w:r w:rsidRPr="00CE360C">
              <w:rPr>
                <w:b/>
              </w:rPr>
              <w:t>3)</w:t>
            </w:r>
          </w:p>
          <w:p w14:paraId="4C787E0F" w14:textId="3E843456" w:rsidR="00B62D26" w:rsidRPr="00CE360C" w:rsidRDefault="004E31E8" w:rsidP="001A48C5">
            <w:pPr>
              <w:rPr>
                <w:b/>
              </w:rPr>
            </w:pPr>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2552" w:type="dxa"/>
            <w:tcBorders>
              <w:top w:val="nil"/>
              <w:left w:val="single" w:sz="4" w:space="0" w:color="auto"/>
              <w:bottom w:val="single" w:sz="4" w:space="0" w:color="auto"/>
              <w:right w:val="nil"/>
            </w:tcBorders>
          </w:tcPr>
          <w:p w14:paraId="4588EDF9" w14:textId="77777777" w:rsidR="00B62D26" w:rsidRPr="00CE360C" w:rsidRDefault="00B62D26" w:rsidP="001A48C5">
            <w:pPr>
              <w:rPr>
                <w:b/>
              </w:rPr>
            </w:pPr>
          </w:p>
        </w:tc>
        <w:tc>
          <w:tcPr>
            <w:tcW w:w="3505" w:type="dxa"/>
            <w:tcBorders>
              <w:top w:val="nil"/>
              <w:left w:val="nil"/>
              <w:bottom w:val="single" w:sz="4" w:space="0" w:color="auto"/>
              <w:right w:val="nil"/>
            </w:tcBorders>
          </w:tcPr>
          <w:p w14:paraId="311E5235" w14:textId="77777777" w:rsidR="00B62D26" w:rsidRPr="00CE360C" w:rsidRDefault="00B62D26" w:rsidP="001A48C5">
            <w:pPr>
              <w:rPr>
                <w:b/>
              </w:rPr>
            </w:pPr>
          </w:p>
        </w:tc>
      </w:tr>
      <w:tr w:rsidR="00961B5D" w14:paraId="3DA43E2D" w14:textId="77777777" w:rsidTr="00F475DE">
        <w:trPr>
          <w:trHeight w:val="259"/>
        </w:trPr>
        <w:tc>
          <w:tcPr>
            <w:tcW w:w="5524" w:type="dxa"/>
            <w:gridSpan w:val="2"/>
            <w:tcBorders>
              <w:bottom w:val="single" w:sz="12" w:space="0" w:color="auto"/>
            </w:tcBorders>
            <w:shd w:val="clear" w:color="auto" w:fill="C2D69B" w:themeFill="accent3" w:themeFillTint="99"/>
          </w:tcPr>
          <w:p w14:paraId="28B6CFCA" w14:textId="77777777" w:rsidR="00961B5D" w:rsidRPr="00CE360C" w:rsidRDefault="00961B5D" w:rsidP="001A48C5">
            <w:pPr>
              <w:rPr>
                <w:b/>
              </w:rPr>
            </w:pPr>
            <w:r w:rsidRPr="00CE360C">
              <w:rPr>
                <w:b/>
              </w:rPr>
              <w:t>THEME</w:t>
            </w:r>
          </w:p>
        </w:tc>
        <w:tc>
          <w:tcPr>
            <w:tcW w:w="3505" w:type="dxa"/>
            <w:tcBorders>
              <w:top w:val="single" w:sz="4" w:space="0" w:color="auto"/>
              <w:bottom w:val="single" w:sz="12" w:space="0" w:color="auto"/>
            </w:tcBorders>
            <w:shd w:val="clear" w:color="auto" w:fill="C2D69B" w:themeFill="accent3" w:themeFillTint="99"/>
          </w:tcPr>
          <w:p w14:paraId="084E4470" w14:textId="77777777" w:rsidR="00961B5D" w:rsidRPr="00CE360C" w:rsidRDefault="00961B5D" w:rsidP="001A48C5">
            <w:pPr>
              <w:rPr>
                <w:b/>
              </w:rPr>
            </w:pPr>
            <w:r w:rsidRPr="00CE360C">
              <w:rPr>
                <w:b/>
              </w:rPr>
              <w:t>INDICATOR</w:t>
            </w:r>
          </w:p>
        </w:tc>
      </w:tr>
      <w:tr w:rsidR="00DE3D3F" w14:paraId="647DD8FD" w14:textId="77777777" w:rsidTr="001A48C5">
        <w:trPr>
          <w:trHeight w:val="124"/>
        </w:trPr>
        <w:tc>
          <w:tcPr>
            <w:tcW w:w="5524" w:type="dxa"/>
            <w:gridSpan w:val="2"/>
            <w:vMerge w:val="restart"/>
            <w:tcBorders>
              <w:left w:val="single" w:sz="12" w:space="0" w:color="auto"/>
            </w:tcBorders>
            <w:vAlign w:val="center"/>
          </w:tcPr>
          <w:p w14:paraId="60F214BE" w14:textId="77777777" w:rsidR="00DE3D3F" w:rsidRDefault="00DE3D3F" w:rsidP="001A48C5">
            <w:r w:rsidRPr="00DE3D3F">
              <w:t>Environmental sustainability-Transportation</w:t>
            </w:r>
          </w:p>
          <w:p w14:paraId="4212B968" w14:textId="77777777" w:rsidR="00DE3D3F" w:rsidRDefault="00DE3D3F" w:rsidP="001A48C5">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3505" w:type="dxa"/>
            <w:tcBorders>
              <w:top w:val="single" w:sz="12" w:space="0" w:color="auto"/>
              <w:right w:val="single" w:sz="12" w:space="0" w:color="auto"/>
            </w:tcBorders>
          </w:tcPr>
          <w:p w14:paraId="635F9256" w14:textId="77777777" w:rsidR="00DE3D3F" w:rsidRDefault="006C0984" w:rsidP="001A48C5">
            <w:r w:rsidRPr="006C0984">
              <w:t>Transport intensity</w:t>
            </w:r>
          </w:p>
        </w:tc>
      </w:tr>
      <w:tr w:rsidR="00DE3D3F" w14:paraId="36B86779" w14:textId="77777777" w:rsidTr="00DE3D3F">
        <w:trPr>
          <w:trHeight w:val="135"/>
        </w:trPr>
        <w:tc>
          <w:tcPr>
            <w:tcW w:w="5524" w:type="dxa"/>
            <w:gridSpan w:val="2"/>
            <w:vMerge/>
            <w:tcBorders>
              <w:left w:val="single" w:sz="12" w:space="0" w:color="auto"/>
            </w:tcBorders>
            <w:vAlign w:val="center"/>
          </w:tcPr>
          <w:p w14:paraId="4AFA4364" w14:textId="77777777" w:rsidR="00DE3D3F" w:rsidRDefault="00DE3D3F" w:rsidP="001A48C5"/>
        </w:tc>
        <w:tc>
          <w:tcPr>
            <w:tcW w:w="3505" w:type="dxa"/>
            <w:tcBorders>
              <w:right w:val="single" w:sz="12" w:space="0" w:color="auto"/>
            </w:tcBorders>
          </w:tcPr>
          <w:p w14:paraId="7DF8393A" w14:textId="77777777" w:rsidR="00DE3D3F" w:rsidRDefault="006C0984" w:rsidP="001A48C5">
            <w:r w:rsidRPr="006C0984">
              <w:t>Atmosphere emissions</w:t>
            </w:r>
          </w:p>
        </w:tc>
      </w:tr>
      <w:tr w:rsidR="00DE3D3F" w14:paraId="2E6B581B" w14:textId="77777777" w:rsidTr="001A48C5">
        <w:trPr>
          <w:trHeight w:val="135"/>
        </w:trPr>
        <w:tc>
          <w:tcPr>
            <w:tcW w:w="5524" w:type="dxa"/>
            <w:gridSpan w:val="2"/>
            <w:vMerge/>
            <w:tcBorders>
              <w:left w:val="single" w:sz="12" w:space="0" w:color="auto"/>
              <w:bottom w:val="single" w:sz="12" w:space="0" w:color="auto"/>
            </w:tcBorders>
            <w:vAlign w:val="center"/>
          </w:tcPr>
          <w:p w14:paraId="5B665B1B" w14:textId="77777777" w:rsidR="00DE3D3F" w:rsidRDefault="00DE3D3F" w:rsidP="001A48C5"/>
        </w:tc>
        <w:tc>
          <w:tcPr>
            <w:tcW w:w="3505" w:type="dxa"/>
            <w:tcBorders>
              <w:bottom w:val="single" w:sz="12" w:space="0" w:color="auto"/>
              <w:right w:val="single" w:sz="12" w:space="0" w:color="auto"/>
            </w:tcBorders>
          </w:tcPr>
          <w:p w14:paraId="00C205F6" w14:textId="77777777" w:rsidR="00DE3D3F" w:rsidRPr="00297A8F" w:rsidRDefault="006C0984" w:rsidP="001A48C5">
            <w:r w:rsidRPr="006C0984">
              <w:t>Loss of products</w:t>
            </w:r>
          </w:p>
        </w:tc>
      </w:tr>
    </w:tbl>
    <w:p w14:paraId="47C71D2F" w14:textId="77777777" w:rsidR="00737495" w:rsidRDefault="00737495" w:rsidP="00CE73E1"/>
    <w:tbl>
      <w:tblPr>
        <w:tblStyle w:val="TableGrid"/>
        <w:tblW w:w="9012" w:type="dxa"/>
        <w:tblLook w:val="04A0" w:firstRow="1" w:lastRow="0" w:firstColumn="1" w:lastColumn="0" w:noHBand="0" w:noVBand="1"/>
      </w:tblPr>
      <w:tblGrid>
        <w:gridCol w:w="3397"/>
        <w:gridCol w:w="2127"/>
        <w:gridCol w:w="3466"/>
        <w:gridCol w:w="22"/>
      </w:tblGrid>
      <w:tr w:rsidR="00B62D26" w14:paraId="2394CD81" w14:textId="77777777" w:rsidTr="0075110B">
        <w:trPr>
          <w:gridAfter w:val="1"/>
          <w:wAfter w:w="22" w:type="dxa"/>
          <w:trHeight w:val="259"/>
        </w:trPr>
        <w:tc>
          <w:tcPr>
            <w:tcW w:w="3397" w:type="dxa"/>
            <w:tcBorders>
              <w:right w:val="single" w:sz="4" w:space="0" w:color="auto"/>
            </w:tcBorders>
            <w:shd w:val="clear" w:color="auto" w:fill="C2D69B" w:themeFill="accent3" w:themeFillTint="99"/>
          </w:tcPr>
          <w:p w14:paraId="3CB766A5" w14:textId="77777777" w:rsidR="00B62D26" w:rsidRPr="00CE360C" w:rsidRDefault="00B62D26" w:rsidP="001A48C5">
            <w:pPr>
              <w:rPr>
                <w:b/>
              </w:rPr>
            </w:pPr>
            <w:r>
              <w:rPr>
                <w:b/>
              </w:rPr>
              <w:t>MARKETS AND RETAILERS (En</w:t>
            </w:r>
            <w:r w:rsidRPr="00CE360C">
              <w:rPr>
                <w:b/>
              </w:rPr>
              <w:t>4)</w:t>
            </w:r>
            <w:r w:rsidR="0075110B">
              <w:rPr>
                <w:b/>
              </w:rPr>
              <w:t xml:space="preserve"> </w:t>
            </w:r>
            <w:r w:rsidR="0075110B" w:rsidRPr="00D8547B">
              <w:rPr>
                <w:sz w:val="18"/>
                <w:szCs w:val="18"/>
              </w:rPr>
              <w:t xml:space="preserve">Scale: </w:t>
            </w:r>
            <w:proofErr w:type="gramStart"/>
            <w:r w:rsidR="0075110B" w:rsidRPr="00D8547B">
              <w:rPr>
                <w:color w:val="FF0000"/>
                <w:sz w:val="18"/>
                <w:szCs w:val="18"/>
              </w:rPr>
              <w:t>Low(</w:t>
            </w:r>
            <w:proofErr w:type="gramEnd"/>
            <w:r w:rsidR="0075110B" w:rsidRPr="00D8547B">
              <w:rPr>
                <w:color w:val="FF0000"/>
                <w:sz w:val="18"/>
                <w:szCs w:val="18"/>
              </w:rPr>
              <w:t>-)</w:t>
            </w:r>
            <w:r w:rsidR="0075110B" w:rsidRPr="00D8547B">
              <w:rPr>
                <w:color w:val="000000" w:themeColor="text1"/>
                <w:sz w:val="18"/>
                <w:szCs w:val="18"/>
              </w:rPr>
              <w:t>;</w:t>
            </w:r>
            <w:r w:rsidR="0075110B" w:rsidRPr="00D8547B">
              <w:rPr>
                <w:color w:val="FF0000"/>
                <w:sz w:val="18"/>
                <w:szCs w:val="18"/>
              </w:rPr>
              <w:t xml:space="preserve"> </w:t>
            </w:r>
            <w:r w:rsidR="0075110B" w:rsidRPr="00D8547B">
              <w:rPr>
                <w:sz w:val="18"/>
                <w:szCs w:val="18"/>
              </w:rPr>
              <w:t xml:space="preserve">Medium; </w:t>
            </w:r>
            <w:r w:rsidR="0075110B" w:rsidRPr="00D8547B">
              <w:rPr>
                <w:color w:val="00B050"/>
                <w:sz w:val="18"/>
                <w:szCs w:val="18"/>
              </w:rPr>
              <w:t>High(+)</w:t>
            </w:r>
          </w:p>
        </w:tc>
        <w:tc>
          <w:tcPr>
            <w:tcW w:w="2127" w:type="dxa"/>
            <w:tcBorders>
              <w:top w:val="nil"/>
              <w:left w:val="single" w:sz="4" w:space="0" w:color="auto"/>
              <w:bottom w:val="single" w:sz="4" w:space="0" w:color="auto"/>
              <w:right w:val="nil"/>
            </w:tcBorders>
          </w:tcPr>
          <w:p w14:paraId="62E9A839" w14:textId="77777777" w:rsidR="00B62D26" w:rsidRPr="00CE360C" w:rsidRDefault="00B62D26" w:rsidP="001A48C5">
            <w:pPr>
              <w:rPr>
                <w:b/>
              </w:rPr>
            </w:pPr>
          </w:p>
        </w:tc>
        <w:tc>
          <w:tcPr>
            <w:tcW w:w="3466" w:type="dxa"/>
            <w:tcBorders>
              <w:top w:val="nil"/>
              <w:left w:val="nil"/>
              <w:bottom w:val="single" w:sz="4" w:space="0" w:color="auto"/>
              <w:right w:val="nil"/>
            </w:tcBorders>
          </w:tcPr>
          <w:p w14:paraId="38E77C35" w14:textId="77777777" w:rsidR="00B62D26" w:rsidRPr="00CE360C" w:rsidRDefault="00B62D26" w:rsidP="001A48C5">
            <w:pPr>
              <w:rPr>
                <w:b/>
              </w:rPr>
            </w:pPr>
          </w:p>
        </w:tc>
      </w:tr>
      <w:tr w:rsidR="001F6D58" w14:paraId="12C0151E" w14:textId="77777777" w:rsidTr="00F475DE">
        <w:trPr>
          <w:gridAfter w:val="1"/>
          <w:wAfter w:w="22" w:type="dxa"/>
          <w:trHeight w:val="259"/>
        </w:trPr>
        <w:tc>
          <w:tcPr>
            <w:tcW w:w="5524" w:type="dxa"/>
            <w:gridSpan w:val="2"/>
            <w:tcBorders>
              <w:bottom w:val="single" w:sz="12" w:space="0" w:color="auto"/>
            </w:tcBorders>
            <w:shd w:val="clear" w:color="auto" w:fill="C2D69B" w:themeFill="accent3" w:themeFillTint="99"/>
          </w:tcPr>
          <w:p w14:paraId="1E9C95F2" w14:textId="77777777" w:rsidR="001F6D58" w:rsidRPr="00CE360C" w:rsidRDefault="001F6D58" w:rsidP="001A48C5">
            <w:pPr>
              <w:rPr>
                <w:b/>
              </w:rPr>
            </w:pPr>
            <w:r w:rsidRPr="00CE360C">
              <w:rPr>
                <w:b/>
              </w:rPr>
              <w:t>THEME</w:t>
            </w:r>
          </w:p>
        </w:tc>
        <w:tc>
          <w:tcPr>
            <w:tcW w:w="3466" w:type="dxa"/>
            <w:tcBorders>
              <w:top w:val="single" w:sz="4" w:space="0" w:color="auto"/>
              <w:bottom w:val="single" w:sz="12" w:space="0" w:color="auto"/>
            </w:tcBorders>
            <w:shd w:val="clear" w:color="auto" w:fill="C2D69B" w:themeFill="accent3" w:themeFillTint="99"/>
          </w:tcPr>
          <w:p w14:paraId="783134B6" w14:textId="77777777" w:rsidR="001F6D58" w:rsidRPr="00CE360C" w:rsidRDefault="001F6D58" w:rsidP="001A48C5">
            <w:pPr>
              <w:rPr>
                <w:b/>
              </w:rPr>
            </w:pPr>
            <w:r w:rsidRPr="00CE360C">
              <w:rPr>
                <w:b/>
              </w:rPr>
              <w:t>INDICATOR</w:t>
            </w:r>
          </w:p>
        </w:tc>
      </w:tr>
      <w:tr w:rsidR="00B62D26" w14:paraId="0FB583F6" w14:textId="77777777" w:rsidTr="001A48C5">
        <w:trPr>
          <w:trHeight w:val="89"/>
        </w:trPr>
        <w:tc>
          <w:tcPr>
            <w:tcW w:w="5524" w:type="dxa"/>
            <w:gridSpan w:val="2"/>
            <w:vMerge w:val="restart"/>
            <w:tcBorders>
              <w:top w:val="single" w:sz="12" w:space="0" w:color="auto"/>
              <w:left w:val="single" w:sz="12" w:space="0" w:color="auto"/>
            </w:tcBorders>
            <w:vAlign w:val="center"/>
          </w:tcPr>
          <w:p w14:paraId="6DF6E20F" w14:textId="77777777" w:rsidR="002F4D1E" w:rsidRDefault="002F4D1E" w:rsidP="001A48C5">
            <w:r w:rsidRPr="002F4D1E">
              <w:t>Waste</w:t>
            </w:r>
          </w:p>
          <w:p w14:paraId="334B4233" w14:textId="77777777" w:rsidR="00B62D26" w:rsidRDefault="002F4D1E"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88" w:type="dxa"/>
            <w:gridSpan w:val="2"/>
            <w:tcBorders>
              <w:right w:val="single" w:sz="12" w:space="0" w:color="auto"/>
            </w:tcBorders>
          </w:tcPr>
          <w:p w14:paraId="693775F7" w14:textId="77777777" w:rsidR="00B62D26" w:rsidRDefault="002F4D1E" w:rsidP="001A48C5">
            <w:r w:rsidRPr="002F4D1E">
              <w:t>Food Loss and Waste Reduction</w:t>
            </w:r>
          </w:p>
        </w:tc>
      </w:tr>
      <w:tr w:rsidR="00B62D26" w14:paraId="0EB079A3" w14:textId="77777777" w:rsidTr="001A48C5">
        <w:trPr>
          <w:trHeight w:val="89"/>
        </w:trPr>
        <w:tc>
          <w:tcPr>
            <w:tcW w:w="5524" w:type="dxa"/>
            <w:gridSpan w:val="2"/>
            <w:vMerge/>
            <w:tcBorders>
              <w:left w:val="single" w:sz="12" w:space="0" w:color="auto"/>
            </w:tcBorders>
            <w:vAlign w:val="center"/>
          </w:tcPr>
          <w:p w14:paraId="4194382D" w14:textId="77777777" w:rsidR="00B62D26" w:rsidRDefault="00B62D26" w:rsidP="001A48C5"/>
        </w:tc>
        <w:tc>
          <w:tcPr>
            <w:tcW w:w="3488" w:type="dxa"/>
            <w:gridSpan w:val="2"/>
            <w:tcBorders>
              <w:right w:val="single" w:sz="12" w:space="0" w:color="auto"/>
            </w:tcBorders>
          </w:tcPr>
          <w:p w14:paraId="6E3BFEF2" w14:textId="77777777" w:rsidR="00B62D26" w:rsidRDefault="002F4D1E" w:rsidP="001A48C5">
            <w:r w:rsidRPr="002F4D1E">
              <w:t>Waste Disposal</w:t>
            </w:r>
          </w:p>
        </w:tc>
      </w:tr>
      <w:tr w:rsidR="002F4D1E" w14:paraId="19DA5E37" w14:textId="77777777" w:rsidTr="00F475DE">
        <w:trPr>
          <w:trHeight w:val="89"/>
        </w:trPr>
        <w:tc>
          <w:tcPr>
            <w:tcW w:w="5524" w:type="dxa"/>
            <w:gridSpan w:val="2"/>
            <w:vMerge w:val="restart"/>
            <w:tcBorders>
              <w:top w:val="single" w:sz="12" w:space="0" w:color="auto"/>
              <w:left w:val="single" w:sz="12" w:space="0" w:color="auto"/>
            </w:tcBorders>
            <w:vAlign w:val="center"/>
          </w:tcPr>
          <w:p w14:paraId="23370F19" w14:textId="77777777" w:rsidR="002F4D1E" w:rsidRDefault="002F4D1E" w:rsidP="001A48C5">
            <w:r w:rsidRPr="002F4D1E">
              <w:t>Energy</w:t>
            </w:r>
          </w:p>
          <w:p w14:paraId="124B045B" w14:textId="77777777" w:rsidR="002F4D1E" w:rsidRDefault="002F4D1E"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88" w:type="dxa"/>
            <w:gridSpan w:val="2"/>
            <w:tcBorders>
              <w:top w:val="single" w:sz="12" w:space="0" w:color="auto"/>
              <w:right w:val="single" w:sz="12" w:space="0" w:color="auto"/>
            </w:tcBorders>
          </w:tcPr>
          <w:p w14:paraId="62F2DB77" w14:textId="77777777" w:rsidR="002F4D1E" w:rsidRDefault="002F4D1E" w:rsidP="001A48C5">
            <w:r w:rsidRPr="002F4D1E">
              <w:t>Energy Efficiency</w:t>
            </w:r>
          </w:p>
        </w:tc>
      </w:tr>
      <w:tr w:rsidR="002F4D1E" w14:paraId="5FA6E8F0" w14:textId="77777777" w:rsidTr="00F475DE">
        <w:trPr>
          <w:trHeight w:val="89"/>
        </w:trPr>
        <w:tc>
          <w:tcPr>
            <w:tcW w:w="5524" w:type="dxa"/>
            <w:gridSpan w:val="2"/>
            <w:vMerge/>
            <w:tcBorders>
              <w:left w:val="single" w:sz="12" w:space="0" w:color="auto"/>
            </w:tcBorders>
            <w:vAlign w:val="center"/>
          </w:tcPr>
          <w:p w14:paraId="695D32BA" w14:textId="77777777" w:rsidR="002F4D1E" w:rsidRPr="00E07C49" w:rsidRDefault="002F4D1E" w:rsidP="001A48C5"/>
        </w:tc>
        <w:tc>
          <w:tcPr>
            <w:tcW w:w="3488" w:type="dxa"/>
            <w:gridSpan w:val="2"/>
            <w:tcBorders>
              <w:right w:val="single" w:sz="12" w:space="0" w:color="auto"/>
            </w:tcBorders>
          </w:tcPr>
          <w:p w14:paraId="3770061A" w14:textId="77777777" w:rsidR="002F4D1E" w:rsidRDefault="002F4D1E" w:rsidP="001A48C5">
            <w:r w:rsidRPr="002F4D1E">
              <w:t>Renewable Energy %</w:t>
            </w:r>
          </w:p>
        </w:tc>
      </w:tr>
      <w:tr w:rsidR="002F4D1E" w14:paraId="5DB1BA44" w14:textId="77777777" w:rsidTr="00F475DE">
        <w:trPr>
          <w:trHeight w:val="89"/>
        </w:trPr>
        <w:tc>
          <w:tcPr>
            <w:tcW w:w="5524" w:type="dxa"/>
            <w:gridSpan w:val="2"/>
            <w:vMerge/>
            <w:tcBorders>
              <w:left w:val="single" w:sz="12" w:space="0" w:color="auto"/>
            </w:tcBorders>
            <w:vAlign w:val="center"/>
          </w:tcPr>
          <w:p w14:paraId="214322B2" w14:textId="77777777" w:rsidR="002F4D1E" w:rsidRPr="00E07C49" w:rsidRDefault="002F4D1E" w:rsidP="001A48C5"/>
        </w:tc>
        <w:tc>
          <w:tcPr>
            <w:tcW w:w="3488" w:type="dxa"/>
            <w:gridSpan w:val="2"/>
            <w:tcBorders>
              <w:right w:val="single" w:sz="12" w:space="0" w:color="auto"/>
            </w:tcBorders>
          </w:tcPr>
          <w:p w14:paraId="2796C289" w14:textId="77777777" w:rsidR="002F4D1E" w:rsidRDefault="002F4D1E" w:rsidP="001A48C5">
            <w:r w:rsidRPr="002F4D1E">
              <w:t>Emission of Air Pollutants</w:t>
            </w:r>
          </w:p>
        </w:tc>
      </w:tr>
      <w:tr w:rsidR="00B62D26" w14:paraId="09CDFDDC" w14:textId="77777777" w:rsidTr="001A48C5">
        <w:trPr>
          <w:trHeight w:val="89"/>
        </w:trPr>
        <w:tc>
          <w:tcPr>
            <w:tcW w:w="5524" w:type="dxa"/>
            <w:gridSpan w:val="2"/>
            <w:vMerge w:val="restart"/>
            <w:tcBorders>
              <w:top w:val="single" w:sz="12" w:space="0" w:color="auto"/>
              <w:left w:val="single" w:sz="12" w:space="0" w:color="auto"/>
            </w:tcBorders>
            <w:vAlign w:val="center"/>
          </w:tcPr>
          <w:p w14:paraId="06439AE6" w14:textId="77777777" w:rsidR="002F4D1E" w:rsidRDefault="002F4D1E" w:rsidP="001A48C5">
            <w:r w:rsidRPr="002F4D1E">
              <w:t>Resource use</w:t>
            </w:r>
          </w:p>
          <w:p w14:paraId="6A9A1503" w14:textId="77777777" w:rsidR="00B62D26" w:rsidRDefault="002F4D1E"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88" w:type="dxa"/>
            <w:gridSpan w:val="2"/>
            <w:tcBorders>
              <w:top w:val="single" w:sz="12" w:space="0" w:color="auto"/>
              <w:right w:val="single" w:sz="12" w:space="0" w:color="auto"/>
            </w:tcBorders>
            <w:vAlign w:val="center"/>
          </w:tcPr>
          <w:p w14:paraId="3424FB6B" w14:textId="77777777" w:rsidR="00B62D26" w:rsidRDefault="002F4D1E" w:rsidP="001A48C5">
            <w:r w:rsidRPr="002F4D1E">
              <w:t>Renewable and Recycled Materials</w:t>
            </w:r>
          </w:p>
        </w:tc>
      </w:tr>
      <w:tr w:rsidR="00B62D26" w14:paraId="3C0CBE6C" w14:textId="77777777" w:rsidTr="005B7B21">
        <w:trPr>
          <w:trHeight w:val="89"/>
        </w:trPr>
        <w:tc>
          <w:tcPr>
            <w:tcW w:w="5524" w:type="dxa"/>
            <w:gridSpan w:val="2"/>
            <w:vMerge/>
            <w:tcBorders>
              <w:left w:val="single" w:sz="12" w:space="0" w:color="auto"/>
              <w:bottom w:val="single" w:sz="12" w:space="0" w:color="auto"/>
            </w:tcBorders>
            <w:vAlign w:val="center"/>
          </w:tcPr>
          <w:p w14:paraId="3E908710" w14:textId="77777777" w:rsidR="00B62D26" w:rsidRDefault="00B62D26" w:rsidP="001A48C5"/>
        </w:tc>
        <w:tc>
          <w:tcPr>
            <w:tcW w:w="3488" w:type="dxa"/>
            <w:gridSpan w:val="2"/>
            <w:tcBorders>
              <w:bottom w:val="single" w:sz="12" w:space="0" w:color="auto"/>
              <w:right w:val="single" w:sz="12" w:space="0" w:color="auto"/>
            </w:tcBorders>
            <w:vAlign w:val="center"/>
          </w:tcPr>
          <w:p w14:paraId="499A35BF" w14:textId="77777777" w:rsidR="00B62D26" w:rsidRDefault="002F4D1E" w:rsidP="001A48C5">
            <w:r w:rsidRPr="002F4D1E">
              <w:t>Packaging specification</w:t>
            </w:r>
          </w:p>
        </w:tc>
      </w:tr>
    </w:tbl>
    <w:p w14:paraId="13FCC04B" w14:textId="77777777" w:rsidR="00737495" w:rsidRDefault="00737495" w:rsidP="00CE73E1"/>
    <w:tbl>
      <w:tblPr>
        <w:tblStyle w:val="TableGrid"/>
        <w:tblW w:w="9012" w:type="dxa"/>
        <w:tblLook w:val="04A0" w:firstRow="1" w:lastRow="0" w:firstColumn="1" w:lastColumn="0" w:noHBand="0" w:noVBand="1"/>
      </w:tblPr>
      <w:tblGrid>
        <w:gridCol w:w="2972"/>
        <w:gridCol w:w="2552"/>
        <w:gridCol w:w="3466"/>
        <w:gridCol w:w="22"/>
      </w:tblGrid>
      <w:tr w:rsidR="00B62D26" w14:paraId="06E12DF0" w14:textId="77777777" w:rsidTr="00B62D26">
        <w:trPr>
          <w:gridAfter w:val="1"/>
          <w:wAfter w:w="22" w:type="dxa"/>
          <w:trHeight w:val="259"/>
        </w:trPr>
        <w:tc>
          <w:tcPr>
            <w:tcW w:w="2972" w:type="dxa"/>
            <w:tcBorders>
              <w:right w:val="single" w:sz="4" w:space="0" w:color="auto"/>
            </w:tcBorders>
            <w:shd w:val="clear" w:color="auto" w:fill="C2D69B" w:themeFill="accent3" w:themeFillTint="99"/>
          </w:tcPr>
          <w:p w14:paraId="6269BA16" w14:textId="77777777" w:rsidR="00B62D26" w:rsidRDefault="001F6D58" w:rsidP="001A48C5">
            <w:pPr>
              <w:rPr>
                <w:b/>
              </w:rPr>
            </w:pPr>
            <w:r>
              <w:rPr>
                <w:b/>
              </w:rPr>
              <w:t>CONSUMERS</w:t>
            </w:r>
            <w:r w:rsidR="00B62D26">
              <w:rPr>
                <w:b/>
              </w:rPr>
              <w:t xml:space="preserve"> (En</w:t>
            </w:r>
            <w:r>
              <w:rPr>
                <w:b/>
              </w:rPr>
              <w:t>5</w:t>
            </w:r>
            <w:r w:rsidR="0075110B">
              <w:rPr>
                <w:b/>
              </w:rPr>
              <w:t>)</w:t>
            </w:r>
          </w:p>
          <w:p w14:paraId="0D14CAB7" w14:textId="77777777" w:rsidR="0075110B" w:rsidRPr="00CE360C" w:rsidRDefault="0075110B" w:rsidP="001A48C5">
            <w:pPr>
              <w:rPr>
                <w:b/>
              </w:rPr>
            </w:pPr>
            <w:r w:rsidRPr="00D8547B">
              <w:rPr>
                <w:sz w:val="18"/>
                <w:szCs w:val="18"/>
              </w:rPr>
              <w:t xml:space="preserve">Scale: </w:t>
            </w:r>
            <w:proofErr w:type="gramStart"/>
            <w:r w:rsidRPr="00D8547B">
              <w:rPr>
                <w:color w:val="FF0000"/>
                <w:sz w:val="18"/>
                <w:szCs w:val="18"/>
              </w:rPr>
              <w:t>Low(</w:t>
            </w:r>
            <w:proofErr w:type="gramEnd"/>
            <w:r w:rsidRPr="00D8547B">
              <w:rPr>
                <w:color w:val="FF0000"/>
                <w:sz w:val="18"/>
                <w:szCs w:val="18"/>
              </w:rPr>
              <w:t>-)</w:t>
            </w:r>
            <w:r w:rsidRPr="00D8547B">
              <w:rPr>
                <w:color w:val="000000" w:themeColor="text1"/>
                <w:sz w:val="18"/>
                <w:szCs w:val="18"/>
              </w:rPr>
              <w:t>;</w:t>
            </w:r>
            <w:r w:rsidRPr="00D8547B">
              <w:rPr>
                <w:color w:val="FF0000"/>
                <w:sz w:val="18"/>
                <w:szCs w:val="18"/>
              </w:rPr>
              <w:t xml:space="preserve"> </w:t>
            </w:r>
            <w:r w:rsidRPr="00D8547B">
              <w:rPr>
                <w:sz w:val="18"/>
                <w:szCs w:val="18"/>
              </w:rPr>
              <w:t xml:space="preserve">Medium; </w:t>
            </w:r>
            <w:r w:rsidRPr="00D8547B">
              <w:rPr>
                <w:color w:val="00B050"/>
                <w:sz w:val="18"/>
                <w:szCs w:val="18"/>
              </w:rPr>
              <w:t>High(+)</w:t>
            </w:r>
          </w:p>
        </w:tc>
        <w:tc>
          <w:tcPr>
            <w:tcW w:w="2552" w:type="dxa"/>
            <w:tcBorders>
              <w:top w:val="nil"/>
              <w:left w:val="single" w:sz="4" w:space="0" w:color="auto"/>
              <w:bottom w:val="single" w:sz="4" w:space="0" w:color="auto"/>
              <w:right w:val="nil"/>
            </w:tcBorders>
          </w:tcPr>
          <w:p w14:paraId="71B19775" w14:textId="77777777" w:rsidR="00B62D26" w:rsidRPr="00CE360C" w:rsidRDefault="00B62D26" w:rsidP="001A48C5">
            <w:pPr>
              <w:rPr>
                <w:b/>
              </w:rPr>
            </w:pPr>
          </w:p>
        </w:tc>
        <w:tc>
          <w:tcPr>
            <w:tcW w:w="3466" w:type="dxa"/>
            <w:tcBorders>
              <w:top w:val="nil"/>
              <w:left w:val="nil"/>
              <w:bottom w:val="single" w:sz="4" w:space="0" w:color="auto"/>
              <w:right w:val="nil"/>
            </w:tcBorders>
          </w:tcPr>
          <w:p w14:paraId="450C608F" w14:textId="77777777" w:rsidR="00B62D26" w:rsidRPr="00CE360C" w:rsidRDefault="00B62D26" w:rsidP="001A48C5">
            <w:pPr>
              <w:rPr>
                <w:b/>
              </w:rPr>
            </w:pPr>
          </w:p>
        </w:tc>
      </w:tr>
      <w:tr w:rsidR="004F1785" w14:paraId="3198832C" w14:textId="77777777" w:rsidTr="00F475DE">
        <w:trPr>
          <w:gridAfter w:val="1"/>
          <w:wAfter w:w="22" w:type="dxa"/>
          <w:trHeight w:val="259"/>
        </w:trPr>
        <w:tc>
          <w:tcPr>
            <w:tcW w:w="5524" w:type="dxa"/>
            <w:gridSpan w:val="2"/>
            <w:tcBorders>
              <w:bottom w:val="single" w:sz="12" w:space="0" w:color="auto"/>
            </w:tcBorders>
            <w:shd w:val="clear" w:color="auto" w:fill="C2D69B" w:themeFill="accent3" w:themeFillTint="99"/>
          </w:tcPr>
          <w:p w14:paraId="07ABF774" w14:textId="77777777" w:rsidR="004F1785" w:rsidRPr="00CE360C" w:rsidRDefault="004F1785" w:rsidP="001A48C5">
            <w:pPr>
              <w:rPr>
                <w:b/>
              </w:rPr>
            </w:pPr>
            <w:r w:rsidRPr="00CE360C">
              <w:rPr>
                <w:b/>
              </w:rPr>
              <w:t>THEME</w:t>
            </w:r>
          </w:p>
        </w:tc>
        <w:tc>
          <w:tcPr>
            <w:tcW w:w="3466" w:type="dxa"/>
            <w:tcBorders>
              <w:top w:val="single" w:sz="4" w:space="0" w:color="auto"/>
              <w:bottom w:val="single" w:sz="12" w:space="0" w:color="auto"/>
            </w:tcBorders>
            <w:shd w:val="clear" w:color="auto" w:fill="C2D69B" w:themeFill="accent3" w:themeFillTint="99"/>
          </w:tcPr>
          <w:p w14:paraId="6B40D782" w14:textId="77777777" w:rsidR="004F1785" w:rsidRPr="00CE360C" w:rsidRDefault="004F1785" w:rsidP="001A48C5">
            <w:pPr>
              <w:rPr>
                <w:b/>
              </w:rPr>
            </w:pPr>
            <w:r w:rsidRPr="00CE360C">
              <w:rPr>
                <w:b/>
              </w:rPr>
              <w:t>INDICATOR</w:t>
            </w:r>
          </w:p>
        </w:tc>
      </w:tr>
      <w:tr w:rsidR="00B62D26" w14:paraId="364DCB14" w14:textId="77777777" w:rsidTr="001A48C5">
        <w:trPr>
          <w:trHeight w:val="89"/>
        </w:trPr>
        <w:tc>
          <w:tcPr>
            <w:tcW w:w="5524" w:type="dxa"/>
            <w:gridSpan w:val="2"/>
            <w:vMerge w:val="restart"/>
            <w:tcBorders>
              <w:top w:val="single" w:sz="12" w:space="0" w:color="auto"/>
              <w:left w:val="single" w:sz="12" w:space="0" w:color="auto"/>
            </w:tcBorders>
            <w:vAlign w:val="center"/>
          </w:tcPr>
          <w:p w14:paraId="42ED0D05" w14:textId="77777777" w:rsidR="00B62D26" w:rsidRDefault="001F6D58" w:rsidP="001A48C5">
            <w:r w:rsidRPr="001F6D58">
              <w:t>Waste</w:t>
            </w:r>
          </w:p>
          <w:p w14:paraId="1B195116" w14:textId="77777777" w:rsidR="00B62D26" w:rsidRDefault="001F6D58"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88" w:type="dxa"/>
            <w:gridSpan w:val="2"/>
            <w:tcBorders>
              <w:right w:val="single" w:sz="12" w:space="0" w:color="auto"/>
            </w:tcBorders>
          </w:tcPr>
          <w:p w14:paraId="35486B6B" w14:textId="77777777" w:rsidR="00B62D26" w:rsidRDefault="007C3747" w:rsidP="001A48C5">
            <w:r w:rsidRPr="007C3747">
              <w:t>Food Loss and Waste Reduction</w:t>
            </w:r>
          </w:p>
        </w:tc>
      </w:tr>
      <w:tr w:rsidR="00B62D26" w14:paraId="724D5D7F" w14:textId="77777777" w:rsidTr="001A48C5">
        <w:trPr>
          <w:trHeight w:val="89"/>
        </w:trPr>
        <w:tc>
          <w:tcPr>
            <w:tcW w:w="5524" w:type="dxa"/>
            <w:gridSpan w:val="2"/>
            <w:vMerge/>
            <w:tcBorders>
              <w:left w:val="single" w:sz="12" w:space="0" w:color="auto"/>
            </w:tcBorders>
            <w:vAlign w:val="center"/>
          </w:tcPr>
          <w:p w14:paraId="6174849F" w14:textId="77777777" w:rsidR="00B62D26" w:rsidRDefault="00B62D26" w:rsidP="001A48C5"/>
        </w:tc>
        <w:tc>
          <w:tcPr>
            <w:tcW w:w="3488" w:type="dxa"/>
            <w:gridSpan w:val="2"/>
            <w:tcBorders>
              <w:right w:val="single" w:sz="12" w:space="0" w:color="auto"/>
            </w:tcBorders>
          </w:tcPr>
          <w:p w14:paraId="4E10B71B" w14:textId="77777777" w:rsidR="00B62D26" w:rsidRDefault="007C3747" w:rsidP="001A48C5">
            <w:r w:rsidRPr="007C3747">
              <w:t>Waste Disposal</w:t>
            </w:r>
          </w:p>
        </w:tc>
      </w:tr>
      <w:tr w:rsidR="001F6D58" w14:paraId="74BFAADF" w14:textId="77777777" w:rsidTr="00F475DE">
        <w:trPr>
          <w:trHeight w:val="89"/>
        </w:trPr>
        <w:tc>
          <w:tcPr>
            <w:tcW w:w="5524" w:type="dxa"/>
            <w:gridSpan w:val="2"/>
            <w:vMerge w:val="restart"/>
            <w:tcBorders>
              <w:top w:val="single" w:sz="12" w:space="0" w:color="auto"/>
              <w:left w:val="single" w:sz="12" w:space="0" w:color="auto"/>
            </w:tcBorders>
            <w:vAlign w:val="center"/>
          </w:tcPr>
          <w:p w14:paraId="1D08D769" w14:textId="77777777" w:rsidR="001F6D58" w:rsidRDefault="001F6D58" w:rsidP="001A48C5">
            <w:r w:rsidRPr="001F6D58">
              <w:t>Energy</w:t>
            </w:r>
          </w:p>
          <w:p w14:paraId="773C9DCD" w14:textId="77777777" w:rsidR="001F6D58" w:rsidRDefault="001F6D58" w:rsidP="001A48C5">
            <w:r w:rsidRPr="00D8547B">
              <w:rPr>
                <w:sz w:val="18"/>
                <w:szCs w:val="18"/>
              </w:rPr>
              <w:t xml:space="preserve">Scale: </w:t>
            </w:r>
            <w:proofErr w:type="gramStart"/>
            <w:r w:rsidRPr="001A48C5">
              <w:rPr>
                <w:color w:val="FF0000"/>
                <w:sz w:val="18"/>
                <w:szCs w:val="18"/>
              </w:rPr>
              <w:t>High(</w:t>
            </w:r>
            <w:proofErr w:type="gramEnd"/>
            <w:r w:rsidRPr="001A48C5">
              <w:rPr>
                <w:color w:val="FF0000"/>
                <w:sz w:val="18"/>
                <w:szCs w:val="18"/>
              </w:rPr>
              <w:t>-)</w:t>
            </w:r>
            <w:r w:rsidRPr="001A48C5">
              <w:rPr>
                <w:color w:val="000000" w:themeColor="text1"/>
                <w:sz w:val="18"/>
                <w:szCs w:val="18"/>
              </w:rPr>
              <w:t>;</w:t>
            </w:r>
            <w:r w:rsidRPr="00D8547B">
              <w:rPr>
                <w:sz w:val="18"/>
                <w:szCs w:val="18"/>
              </w:rPr>
              <w:t xml:space="preserve">Medium; </w:t>
            </w:r>
            <w:r w:rsidRPr="001A48C5">
              <w:rPr>
                <w:color w:val="00B050"/>
                <w:sz w:val="18"/>
                <w:szCs w:val="18"/>
              </w:rPr>
              <w:t>Low(+)</w:t>
            </w:r>
          </w:p>
        </w:tc>
        <w:tc>
          <w:tcPr>
            <w:tcW w:w="3488" w:type="dxa"/>
            <w:gridSpan w:val="2"/>
            <w:tcBorders>
              <w:top w:val="single" w:sz="12" w:space="0" w:color="auto"/>
              <w:right w:val="single" w:sz="12" w:space="0" w:color="auto"/>
            </w:tcBorders>
          </w:tcPr>
          <w:p w14:paraId="6B7EA653" w14:textId="77777777" w:rsidR="001F6D58" w:rsidRDefault="007C3747" w:rsidP="001A48C5">
            <w:r w:rsidRPr="007C3747">
              <w:t>Cooking intensity</w:t>
            </w:r>
          </w:p>
        </w:tc>
      </w:tr>
      <w:tr w:rsidR="001F6D58" w14:paraId="286BE07F" w14:textId="77777777" w:rsidTr="00F475DE">
        <w:trPr>
          <w:trHeight w:val="89"/>
        </w:trPr>
        <w:tc>
          <w:tcPr>
            <w:tcW w:w="5524" w:type="dxa"/>
            <w:gridSpan w:val="2"/>
            <w:vMerge/>
            <w:tcBorders>
              <w:left w:val="single" w:sz="12" w:space="0" w:color="auto"/>
            </w:tcBorders>
            <w:vAlign w:val="center"/>
          </w:tcPr>
          <w:p w14:paraId="780B1C6D" w14:textId="77777777" w:rsidR="001F6D58" w:rsidRPr="00E07C49" w:rsidRDefault="001F6D58" w:rsidP="001A48C5"/>
        </w:tc>
        <w:tc>
          <w:tcPr>
            <w:tcW w:w="3488" w:type="dxa"/>
            <w:gridSpan w:val="2"/>
            <w:tcBorders>
              <w:right w:val="single" w:sz="12" w:space="0" w:color="auto"/>
            </w:tcBorders>
          </w:tcPr>
          <w:p w14:paraId="5D4E85B2" w14:textId="77777777" w:rsidR="001F6D58" w:rsidRDefault="007C3747" w:rsidP="001A48C5">
            <w:r w:rsidRPr="007C3747">
              <w:t>Renewable Energy %</w:t>
            </w:r>
          </w:p>
        </w:tc>
      </w:tr>
      <w:tr w:rsidR="001F6D58" w14:paraId="2FDBA10A" w14:textId="77777777" w:rsidTr="00787003">
        <w:trPr>
          <w:trHeight w:val="89"/>
        </w:trPr>
        <w:tc>
          <w:tcPr>
            <w:tcW w:w="9012" w:type="dxa"/>
            <w:gridSpan w:val="4"/>
            <w:tcBorders>
              <w:top w:val="single" w:sz="12" w:space="0" w:color="auto"/>
              <w:left w:val="single" w:sz="12" w:space="0" w:color="auto"/>
              <w:bottom w:val="single" w:sz="12" w:space="0" w:color="auto"/>
              <w:right w:val="single" w:sz="12" w:space="0" w:color="auto"/>
            </w:tcBorders>
            <w:vAlign w:val="center"/>
          </w:tcPr>
          <w:p w14:paraId="4D903204" w14:textId="77777777" w:rsidR="001F6D58" w:rsidRDefault="001F6D58" w:rsidP="001A48C5">
            <w:r w:rsidRPr="001F6D58">
              <w:t>Water use</w:t>
            </w:r>
          </w:p>
        </w:tc>
      </w:tr>
    </w:tbl>
    <w:p w14:paraId="3132F661" w14:textId="77777777" w:rsidR="00B62D26" w:rsidRDefault="00B62D26" w:rsidP="00CE73E1"/>
    <w:p w14:paraId="4E16DC4B" w14:textId="77777777" w:rsidR="00BE1398" w:rsidRDefault="00F41495" w:rsidP="00CE73E1">
      <w:r>
        <w:t xml:space="preserve">Table of </w:t>
      </w:r>
      <w:r w:rsidR="006B42BF">
        <w:t>Indicator</w:t>
      </w:r>
      <w:r>
        <w:t>s</w:t>
      </w:r>
      <w:r w:rsidR="003A3CA1">
        <w:t xml:space="preserve"> for the E</w:t>
      </w:r>
      <w:r>
        <w:t>nvironmental</w:t>
      </w:r>
      <w:r w:rsidR="00A37E06">
        <w:t xml:space="preserve"> sustainability pillars</w:t>
      </w:r>
    </w:p>
    <w:tbl>
      <w:tblPr>
        <w:tblStyle w:val="TableGrid"/>
        <w:tblpPr w:leftFromText="141" w:rightFromText="141" w:vertAnchor="text" w:horzAnchor="margin" w:tblpY="-1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10"/>
        <w:gridCol w:w="4058"/>
      </w:tblGrid>
      <w:tr w:rsidR="003A0F8B" w:rsidRPr="004E0D41" w14:paraId="60259A11" w14:textId="77777777" w:rsidTr="003A0F8B">
        <w:trPr>
          <w:trHeight w:val="264"/>
        </w:trPr>
        <w:tc>
          <w:tcPr>
            <w:tcW w:w="4668" w:type="dxa"/>
            <w:gridSpan w:val="2"/>
            <w:shd w:val="clear" w:color="auto" w:fill="C2D69B" w:themeFill="accent3" w:themeFillTint="99"/>
          </w:tcPr>
          <w:p w14:paraId="5A17DA7C" w14:textId="77777777" w:rsidR="003A0F8B" w:rsidRPr="00F60EC9" w:rsidRDefault="003A0F8B" w:rsidP="001A48C5">
            <w:pPr>
              <w:rPr>
                <w:rFonts w:ascii="Times New Roman" w:hAnsi="Times New Roman" w:cs="Times New Roman"/>
                <w:b/>
                <w:sz w:val="20"/>
                <w:szCs w:val="20"/>
              </w:rPr>
            </w:pPr>
            <w:r w:rsidRPr="00F60EC9">
              <w:rPr>
                <w:rFonts w:ascii="Times New Roman" w:hAnsi="Times New Roman" w:cs="Times New Roman"/>
                <w:b/>
                <w:sz w:val="20"/>
                <w:szCs w:val="20"/>
              </w:rPr>
              <w:t>LEGEND:</w:t>
            </w:r>
          </w:p>
        </w:tc>
      </w:tr>
      <w:tr w:rsidR="003A0F8B" w:rsidRPr="004E0D41" w14:paraId="2F933595" w14:textId="77777777" w:rsidTr="003A0F8B">
        <w:trPr>
          <w:trHeight w:val="302"/>
        </w:trPr>
        <w:tc>
          <w:tcPr>
            <w:tcW w:w="610" w:type="dxa"/>
          </w:tcPr>
          <w:p w14:paraId="1D9461E8" w14:textId="77777777" w:rsidR="003A0F8B" w:rsidRPr="00F60EC9" w:rsidRDefault="003A0F8B" w:rsidP="001A48C5">
            <w:pPr>
              <w:jc w:val="center"/>
              <w:rPr>
                <w:rFonts w:ascii="Times New Roman" w:hAnsi="Times New Roman" w:cs="Times New Roman"/>
                <w:b/>
                <w:sz w:val="20"/>
                <w:szCs w:val="20"/>
              </w:rPr>
            </w:pPr>
            <w:proofErr w:type="spellStart"/>
            <w:r>
              <w:rPr>
                <w:rFonts w:ascii="Times New Roman" w:hAnsi="Times New Roman" w:cs="Times New Roman"/>
                <w:b/>
                <w:sz w:val="20"/>
                <w:szCs w:val="20"/>
              </w:rPr>
              <w:t>En</w:t>
            </w:r>
            <w:proofErr w:type="spellEnd"/>
          </w:p>
        </w:tc>
        <w:tc>
          <w:tcPr>
            <w:tcW w:w="4058" w:type="dxa"/>
          </w:tcPr>
          <w:p w14:paraId="607CD20D" w14:textId="77777777" w:rsidR="003A0F8B" w:rsidRPr="00F60EC9" w:rsidRDefault="003A0F8B" w:rsidP="001A48C5">
            <w:pPr>
              <w:rPr>
                <w:rFonts w:ascii="Times New Roman" w:hAnsi="Times New Roman" w:cs="Times New Roman"/>
                <w:sz w:val="20"/>
                <w:szCs w:val="20"/>
              </w:rPr>
            </w:pPr>
            <w:r>
              <w:rPr>
                <w:rFonts w:ascii="Times New Roman" w:hAnsi="Times New Roman" w:cs="Times New Roman"/>
                <w:sz w:val="20"/>
                <w:szCs w:val="20"/>
              </w:rPr>
              <w:t>Environmental</w:t>
            </w:r>
            <w:r w:rsidRPr="00F60EC9">
              <w:rPr>
                <w:rFonts w:ascii="Times New Roman" w:hAnsi="Times New Roman" w:cs="Times New Roman"/>
                <w:sz w:val="20"/>
                <w:szCs w:val="20"/>
              </w:rPr>
              <w:t xml:space="preserve"> Pillar for the Agri-food Chain </w:t>
            </w:r>
          </w:p>
        </w:tc>
      </w:tr>
      <w:tr w:rsidR="003A0F8B" w:rsidRPr="004E0D41" w14:paraId="5BC6E05B" w14:textId="77777777" w:rsidTr="003A0F8B">
        <w:trPr>
          <w:trHeight w:val="197"/>
        </w:trPr>
        <w:tc>
          <w:tcPr>
            <w:tcW w:w="610" w:type="dxa"/>
          </w:tcPr>
          <w:p w14:paraId="3D7B6E72" w14:textId="77777777" w:rsidR="003A0F8B" w:rsidRPr="00F60EC9" w:rsidRDefault="003A0F8B" w:rsidP="001A48C5">
            <w:pPr>
              <w:jc w:val="center"/>
              <w:rPr>
                <w:rFonts w:ascii="Times New Roman" w:hAnsi="Times New Roman" w:cs="Times New Roman"/>
                <w:b/>
                <w:sz w:val="20"/>
                <w:szCs w:val="20"/>
              </w:rPr>
            </w:pPr>
            <w:r w:rsidRPr="00F60EC9">
              <w:rPr>
                <w:rFonts w:ascii="Times New Roman" w:hAnsi="Times New Roman" w:cs="Times New Roman"/>
                <w:b/>
                <w:sz w:val="20"/>
                <w:szCs w:val="20"/>
              </w:rPr>
              <w:t>1</w:t>
            </w:r>
          </w:p>
        </w:tc>
        <w:tc>
          <w:tcPr>
            <w:tcW w:w="4058" w:type="dxa"/>
          </w:tcPr>
          <w:p w14:paraId="4348D2AC" w14:textId="6DCB388F" w:rsidR="003A0F8B" w:rsidRPr="00F60EC9" w:rsidRDefault="003A0F8B" w:rsidP="001A48C5">
            <w:pPr>
              <w:rPr>
                <w:rFonts w:ascii="Times New Roman" w:hAnsi="Times New Roman" w:cs="Times New Roman"/>
                <w:sz w:val="20"/>
                <w:szCs w:val="20"/>
              </w:rPr>
            </w:pPr>
            <w:r w:rsidRPr="00F60EC9">
              <w:rPr>
                <w:rFonts w:ascii="Times New Roman" w:hAnsi="Times New Roman" w:cs="Times New Roman"/>
                <w:sz w:val="20"/>
                <w:szCs w:val="20"/>
              </w:rPr>
              <w:t xml:space="preserve">Production </w:t>
            </w:r>
            <w:r w:rsidR="007A7131">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3A0F8B" w:rsidRPr="004E0D41" w14:paraId="57E3FC41" w14:textId="77777777" w:rsidTr="003A0F8B">
        <w:trPr>
          <w:trHeight w:val="197"/>
        </w:trPr>
        <w:tc>
          <w:tcPr>
            <w:tcW w:w="610" w:type="dxa"/>
          </w:tcPr>
          <w:p w14:paraId="7799F505" w14:textId="77777777" w:rsidR="003A0F8B" w:rsidRPr="00F60EC9" w:rsidRDefault="003A0F8B" w:rsidP="001A48C5">
            <w:pPr>
              <w:jc w:val="center"/>
              <w:rPr>
                <w:rFonts w:ascii="Times New Roman" w:hAnsi="Times New Roman" w:cs="Times New Roman"/>
                <w:b/>
                <w:sz w:val="20"/>
                <w:szCs w:val="20"/>
              </w:rPr>
            </w:pPr>
            <w:r w:rsidRPr="00F60EC9">
              <w:rPr>
                <w:rFonts w:ascii="Times New Roman" w:hAnsi="Times New Roman" w:cs="Times New Roman"/>
                <w:b/>
                <w:sz w:val="20"/>
                <w:szCs w:val="20"/>
              </w:rPr>
              <w:t>2</w:t>
            </w:r>
          </w:p>
        </w:tc>
        <w:tc>
          <w:tcPr>
            <w:tcW w:w="4058" w:type="dxa"/>
          </w:tcPr>
          <w:p w14:paraId="6859CB95" w14:textId="6C4C5F4F" w:rsidR="003A0F8B" w:rsidRPr="00F60EC9" w:rsidRDefault="003A0F8B" w:rsidP="001A48C5">
            <w:pPr>
              <w:rPr>
                <w:rFonts w:ascii="Times New Roman" w:hAnsi="Times New Roman" w:cs="Times New Roman"/>
                <w:sz w:val="20"/>
                <w:szCs w:val="20"/>
              </w:rPr>
            </w:pPr>
            <w:r w:rsidRPr="00F60EC9">
              <w:rPr>
                <w:rFonts w:ascii="Times New Roman" w:hAnsi="Times New Roman" w:cs="Times New Roman"/>
                <w:sz w:val="20"/>
                <w:szCs w:val="20"/>
              </w:rPr>
              <w:t xml:space="preserve">Processing </w:t>
            </w:r>
            <w:r w:rsidR="007A7131">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3A0F8B" w:rsidRPr="004E0D41" w14:paraId="2FFA85CF" w14:textId="77777777" w:rsidTr="003A0F8B">
        <w:trPr>
          <w:trHeight w:val="197"/>
        </w:trPr>
        <w:tc>
          <w:tcPr>
            <w:tcW w:w="610" w:type="dxa"/>
          </w:tcPr>
          <w:p w14:paraId="60511D62" w14:textId="77777777" w:rsidR="003A0F8B" w:rsidRPr="00F60EC9" w:rsidRDefault="003A0F8B" w:rsidP="001A48C5">
            <w:pPr>
              <w:jc w:val="center"/>
              <w:rPr>
                <w:rFonts w:ascii="Times New Roman" w:hAnsi="Times New Roman" w:cs="Times New Roman"/>
                <w:b/>
                <w:sz w:val="20"/>
                <w:szCs w:val="20"/>
              </w:rPr>
            </w:pPr>
            <w:r w:rsidRPr="00F60EC9">
              <w:rPr>
                <w:rFonts w:ascii="Times New Roman" w:hAnsi="Times New Roman" w:cs="Times New Roman"/>
                <w:b/>
                <w:sz w:val="20"/>
                <w:szCs w:val="20"/>
              </w:rPr>
              <w:t>3</w:t>
            </w:r>
          </w:p>
        </w:tc>
        <w:tc>
          <w:tcPr>
            <w:tcW w:w="4058" w:type="dxa"/>
          </w:tcPr>
          <w:p w14:paraId="22E1154A" w14:textId="2F849CC5" w:rsidR="003A0F8B" w:rsidRPr="00F60EC9" w:rsidRDefault="003A0F8B" w:rsidP="001A48C5">
            <w:pPr>
              <w:rPr>
                <w:rFonts w:ascii="Times New Roman" w:hAnsi="Times New Roman" w:cs="Times New Roman"/>
                <w:sz w:val="20"/>
                <w:szCs w:val="20"/>
              </w:rPr>
            </w:pPr>
            <w:r w:rsidRPr="00F60EC9">
              <w:rPr>
                <w:rFonts w:ascii="Times New Roman" w:hAnsi="Times New Roman" w:cs="Times New Roman"/>
                <w:sz w:val="20"/>
                <w:szCs w:val="20"/>
              </w:rPr>
              <w:t xml:space="preserve">Transport and Distribution </w:t>
            </w:r>
            <w:r w:rsidR="007A7131">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3A0F8B" w:rsidRPr="004E0D41" w14:paraId="42FFCBF9" w14:textId="77777777" w:rsidTr="003A0F8B">
        <w:trPr>
          <w:trHeight w:val="197"/>
        </w:trPr>
        <w:tc>
          <w:tcPr>
            <w:tcW w:w="610" w:type="dxa"/>
          </w:tcPr>
          <w:p w14:paraId="38EC2C71" w14:textId="77777777" w:rsidR="003A0F8B" w:rsidRPr="00F60EC9" w:rsidRDefault="003A0F8B" w:rsidP="001A48C5">
            <w:pPr>
              <w:jc w:val="center"/>
              <w:rPr>
                <w:rFonts w:ascii="Times New Roman" w:hAnsi="Times New Roman" w:cs="Times New Roman"/>
                <w:b/>
                <w:sz w:val="20"/>
                <w:szCs w:val="20"/>
              </w:rPr>
            </w:pPr>
            <w:r w:rsidRPr="00F60EC9">
              <w:rPr>
                <w:rFonts w:ascii="Times New Roman" w:hAnsi="Times New Roman" w:cs="Times New Roman"/>
                <w:b/>
                <w:sz w:val="20"/>
                <w:szCs w:val="20"/>
              </w:rPr>
              <w:t>4</w:t>
            </w:r>
          </w:p>
        </w:tc>
        <w:tc>
          <w:tcPr>
            <w:tcW w:w="4058" w:type="dxa"/>
          </w:tcPr>
          <w:p w14:paraId="5771C783" w14:textId="681B1874" w:rsidR="003A0F8B" w:rsidRPr="00F60EC9" w:rsidRDefault="003A0F8B" w:rsidP="001A48C5">
            <w:pPr>
              <w:rPr>
                <w:rFonts w:ascii="Times New Roman" w:hAnsi="Times New Roman" w:cs="Times New Roman"/>
                <w:sz w:val="20"/>
                <w:szCs w:val="20"/>
              </w:rPr>
            </w:pPr>
            <w:r w:rsidRPr="00F60EC9">
              <w:rPr>
                <w:rFonts w:ascii="Times New Roman" w:hAnsi="Times New Roman" w:cs="Times New Roman"/>
                <w:sz w:val="20"/>
                <w:szCs w:val="20"/>
              </w:rPr>
              <w:t xml:space="preserve">Markets and Retailers </w:t>
            </w:r>
            <w:r w:rsidR="007A7131">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r w:rsidR="003A0F8B" w:rsidRPr="004E0D41" w14:paraId="20EB3AC1" w14:textId="77777777" w:rsidTr="003A0F8B">
        <w:trPr>
          <w:trHeight w:val="197"/>
        </w:trPr>
        <w:tc>
          <w:tcPr>
            <w:tcW w:w="610" w:type="dxa"/>
          </w:tcPr>
          <w:p w14:paraId="6A40F20F" w14:textId="77777777" w:rsidR="003A0F8B" w:rsidRPr="00F60EC9" w:rsidRDefault="003A0F8B" w:rsidP="001A48C5">
            <w:pPr>
              <w:jc w:val="center"/>
              <w:rPr>
                <w:rFonts w:ascii="Times New Roman" w:hAnsi="Times New Roman" w:cs="Times New Roman"/>
                <w:b/>
                <w:sz w:val="20"/>
                <w:szCs w:val="20"/>
              </w:rPr>
            </w:pPr>
            <w:r w:rsidRPr="00F60EC9">
              <w:rPr>
                <w:rFonts w:ascii="Times New Roman" w:hAnsi="Times New Roman" w:cs="Times New Roman"/>
                <w:b/>
                <w:sz w:val="20"/>
                <w:szCs w:val="20"/>
              </w:rPr>
              <w:t>5</w:t>
            </w:r>
          </w:p>
        </w:tc>
        <w:tc>
          <w:tcPr>
            <w:tcW w:w="4058" w:type="dxa"/>
          </w:tcPr>
          <w:p w14:paraId="58932B26" w14:textId="10E2DC08" w:rsidR="003A0F8B" w:rsidRPr="00F60EC9" w:rsidRDefault="003A0F8B" w:rsidP="001A48C5">
            <w:pPr>
              <w:rPr>
                <w:rFonts w:ascii="Times New Roman" w:hAnsi="Times New Roman" w:cs="Times New Roman"/>
                <w:sz w:val="20"/>
                <w:szCs w:val="20"/>
              </w:rPr>
            </w:pPr>
            <w:r w:rsidRPr="00F60EC9">
              <w:rPr>
                <w:rFonts w:ascii="Times New Roman" w:hAnsi="Times New Roman" w:cs="Times New Roman"/>
                <w:sz w:val="20"/>
                <w:szCs w:val="20"/>
              </w:rPr>
              <w:t xml:space="preserve">Consumers </w:t>
            </w:r>
            <w:r w:rsidR="007A7131">
              <w:rPr>
                <w:rFonts w:ascii="Times New Roman" w:hAnsi="Times New Roman" w:cs="Times New Roman"/>
                <w:sz w:val="20"/>
                <w:szCs w:val="20"/>
              </w:rPr>
              <w:t>link</w:t>
            </w:r>
            <w:r w:rsidRPr="00F60EC9">
              <w:rPr>
                <w:rFonts w:ascii="Times New Roman" w:hAnsi="Times New Roman" w:cs="Times New Roman"/>
                <w:sz w:val="20"/>
                <w:szCs w:val="20"/>
              </w:rPr>
              <w:t xml:space="preserve"> </w:t>
            </w:r>
          </w:p>
        </w:tc>
      </w:tr>
    </w:tbl>
    <w:p w14:paraId="7B39D1CE" w14:textId="77777777" w:rsidR="003A0F8B" w:rsidRDefault="003A0F8B" w:rsidP="00CE73E1"/>
    <w:p w14:paraId="7432C7EA" w14:textId="77777777" w:rsidR="003A0F8B" w:rsidRDefault="003A0F8B" w:rsidP="00CE73E1"/>
    <w:p w14:paraId="5B2C546B" w14:textId="77777777" w:rsidR="003A0F8B" w:rsidRDefault="003A0F8B" w:rsidP="00CE73E1"/>
    <w:p w14:paraId="4EAF62D0" w14:textId="77777777" w:rsidR="003A0F8B" w:rsidRDefault="003A0F8B" w:rsidP="00CE73E1"/>
    <w:p w14:paraId="36DABB6F" w14:textId="77777777" w:rsidR="00FA588B" w:rsidRPr="0005311E" w:rsidRDefault="00FA588B" w:rsidP="0005311E">
      <w:pPr>
        <w:rPr>
          <w:rFonts w:ascii="Times New Roman" w:hAnsi="Times New Roman" w:cs="Times New Roman"/>
        </w:rPr>
      </w:pPr>
    </w:p>
    <w:sdt>
      <w:sdtPr>
        <w:rPr>
          <w:rFonts w:ascii="Corbel" w:eastAsiaTheme="minorHAnsi" w:hAnsi="Corbel" w:cstheme="minorBidi"/>
          <w:color w:val="auto"/>
          <w:sz w:val="22"/>
          <w:szCs w:val="22"/>
          <w:lang w:val="en-GB"/>
        </w:rPr>
        <w:id w:val="-1015616338"/>
        <w:docPartObj>
          <w:docPartGallery w:val="Table of Contents"/>
          <w:docPartUnique/>
        </w:docPartObj>
      </w:sdtPr>
      <w:sdtEndPr>
        <w:rPr>
          <w:b/>
          <w:bCs/>
          <w:noProof/>
        </w:rPr>
      </w:sdtEndPr>
      <w:sdtContent>
        <w:p w14:paraId="599DCFD0" w14:textId="77777777" w:rsidR="00E308D9" w:rsidRDefault="00737495" w:rsidP="00E308D9">
          <w:pPr>
            <w:pStyle w:val="TOCHeading"/>
            <w:spacing w:before="0"/>
            <w:rPr>
              <w:noProof/>
            </w:rPr>
          </w:pPr>
          <w:r>
            <w:t>Table of C</w:t>
          </w:r>
          <w:r w:rsidR="00EF4A0E">
            <w:t>ontents</w:t>
          </w:r>
          <w:r w:rsidR="00EF6EFA">
            <w:rPr>
              <w:noProof/>
            </w:rPr>
            <w:fldChar w:fldCharType="begin"/>
          </w:r>
          <w:r w:rsidR="00EF6EFA">
            <w:instrText xml:space="preserve"> TOC \o "1-6" \h \z \u </w:instrText>
          </w:r>
          <w:r w:rsidR="00EF6EFA">
            <w:rPr>
              <w:noProof/>
            </w:rPr>
            <w:fldChar w:fldCharType="separate"/>
          </w:r>
        </w:p>
        <w:p w14:paraId="4BDA5A02" w14:textId="3E994765" w:rsidR="00E308D9" w:rsidRDefault="00EB1BF7" w:rsidP="00E308D9">
          <w:pPr>
            <w:pStyle w:val="TOC1"/>
            <w:rPr>
              <w:rFonts w:asciiTheme="minorHAnsi" w:eastAsiaTheme="minorEastAsia" w:hAnsiTheme="minorHAnsi"/>
              <w:b w:val="0"/>
              <w:bCs w:val="0"/>
              <w:caps w:val="0"/>
              <w:sz w:val="22"/>
              <w:szCs w:val="22"/>
              <w:lang w:val="sl-SI" w:eastAsia="sl-SI"/>
            </w:rPr>
          </w:pPr>
          <w:hyperlink w:anchor="_Toc35950689" w:history="1">
            <w:r w:rsidR="00E308D9" w:rsidRPr="003F3B2B">
              <w:rPr>
                <w:rStyle w:val="Hyperlink"/>
              </w:rPr>
              <w:t>DESCRIPTION</w:t>
            </w:r>
            <w:r w:rsidR="00E308D9" w:rsidRPr="003F3B2B">
              <w:rPr>
                <w:rStyle w:val="Hyperlink"/>
                <w:lang w:val="en-US"/>
              </w:rPr>
              <w:t xml:space="preserve"> AND METRICS OF ENVIRONMENTAL INDICATORS</w:t>
            </w:r>
            <w:r w:rsidR="00E308D9">
              <w:rPr>
                <w:webHidden/>
              </w:rPr>
              <w:tab/>
            </w:r>
            <w:r w:rsidR="00E308D9">
              <w:rPr>
                <w:webHidden/>
              </w:rPr>
              <w:fldChar w:fldCharType="begin"/>
            </w:r>
            <w:r w:rsidR="00E308D9">
              <w:rPr>
                <w:webHidden/>
              </w:rPr>
              <w:instrText xml:space="preserve"> PAGEREF _Toc35950689 \h </w:instrText>
            </w:r>
            <w:r w:rsidR="00E308D9">
              <w:rPr>
                <w:webHidden/>
              </w:rPr>
            </w:r>
            <w:r w:rsidR="00E308D9">
              <w:rPr>
                <w:webHidden/>
              </w:rPr>
              <w:fldChar w:fldCharType="separate"/>
            </w:r>
            <w:r w:rsidR="00557D15">
              <w:rPr>
                <w:webHidden/>
              </w:rPr>
              <w:t>6</w:t>
            </w:r>
            <w:r w:rsidR="00E308D9">
              <w:rPr>
                <w:webHidden/>
              </w:rPr>
              <w:fldChar w:fldCharType="end"/>
            </w:r>
          </w:hyperlink>
        </w:p>
        <w:p w14:paraId="12BBE2E9" w14:textId="624CB709"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0" w:history="1">
            <w:r w:rsidR="00E308D9" w:rsidRPr="0063483E">
              <w:rPr>
                <w:rStyle w:val="Hyperlink"/>
                <w:b w:val="0"/>
                <w:noProof/>
              </w:rPr>
              <w:t>GHG Balance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_Toc35950690 \h </w:instrText>
            </w:r>
            <w:r w:rsidR="00E308D9" w:rsidRPr="0063483E">
              <w:rPr>
                <w:b w:val="0"/>
                <w:noProof/>
                <w:webHidden/>
              </w:rPr>
            </w:r>
            <w:r w:rsidR="00E308D9" w:rsidRPr="0063483E">
              <w:rPr>
                <w:b w:val="0"/>
                <w:noProof/>
                <w:webHidden/>
              </w:rPr>
              <w:fldChar w:fldCharType="separate"/>
            </w:r>
            <w:r w:rsidR="00557D15">
              <w:rPr>
                <w:b w:val="0"/>
                <w:noProof/>
                <w:webHidden/>
              </w:rPr>
              <w:t>6</w:t>
            </w:r>
            <w:r w:rsidR="00E308D9" w:rsidRPr="0063483E">
              <w:rPr>
                <w:b w:val="0"/>
                <w:noProof/>
                <w:webHidden/>
              </w:rPr>
              <w:fldChar w:fldCharType="end"/>
            </w:r>
          </w:hyperlink>
        </w:p>
        <w:p w14:paraId="4CFCB280" w14:textId="6946EA1F"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1" w:history="1">
            <w:r w:rsidR="00E308D9" w:rsidRPr="0063483E">
              <w:rPr>
                <w:rStyle w:val="Hyperlink"/>
                <w:b w:val="0"/>
                <w:noProof/>
              </w:rPr>
              <w:t>Emission of Air Pollutants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_Toc35950691 \h </w:instrText>
            </w:r>
            <w:r w:rsidR="00E308D9" w:rsidRPr="0063483E">
              <w:rPr>
                <w:b w:val="0"/>
                <w:noProof/>
                <w:webHidden/>
              </w:rPr>
            </w:r>
            <w:r w:rsidR="00E308D9" w:rsidRPr="0063483E">
              <w:rPr>
                <w:b w:val="0"/>
                <w:noProof/>
                <w:webHidden/>
              </w:rPr>
              <w:fldChar w:fldCharType="separate"/>
            </w:r>
            <w:r w:rsidR="00557D15">
              <w:rPr>
                <w:b w:val="0"/>
                <w:noProof/>
                <w:webHidden/>
              </w:rPr>
              <w:t>8</w:t>
            </w:r>
            <w:r w:rsidR="00E308D9" w:rsidRPr="0063483E">
              <w:rPr>
                <w:b w:val="0"/>
                <w:noProof/>
                <w:webHidden/>
              </w:rPr>
              <w:fldChar w:fldCharType="end"/>
            </w:r>
          </w:hyperlink>
        </w:p>
        <w:p w14:paraId="1558B8A3" w14:textId="24B81CF8"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2" w:history="1">
            <w:r w:rsidR="00E308D9" w:rsidRPr="0063483E">
              <w:rPr>
                <w:rStyle w:val="Hyperlink"/>
                <w:b w:val="0"/>
                <w:noProof/>
              </w:rPr>
              <w:t>P balance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_Toc35950692 \h </w:instrText>
            </w:r>
            <w:r w:rsidR="00E308D9" w:rsidRPr="0063483E">
              <w:rPr>
                <w:b w:val="0"/>
                <w:noProof/>
                <w:webHidden/>
              </w:rPr>
            </w:r>
            <w:r w:rsidR="00E308D9" w:rsidRPr="0063483E">
              <w:rPr>
                <w:b w:val="0"/>
                <w:noProof/>
                <w:webHidden/>
              </w:rPr>
              <w:fldChar w:fldCharType="separate"/>
            </w:r>
            <w:r w:rsidR="00557D15">
              <w:rPr>
                <w:b w:val="0"/>
                <w:noProof/>
                <w:webHidden/>
              </w:rPr>
              <w:t>9</w:t>
            </w:r>
            <w:r w:rsidR="00E308D9" w:rsidRPr="0063483E">
              <w:rPr>
                <w:b w:val="0"/>
                <w:noProof/>
                <w:webHidden/>
              </w:rPr>
              <w:fldChar w:fldCharType="end"/>
            </w:r>
          </w:hyperlink>
        </w:p>
        <w:p w14:paraId="07AFFA6B" w14:textId="0CA62568"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3" w:history="1">
            <w:r w:rsidR="00E308D9" w:rsidRPr="0063483E">
              <w:rPr>
                <w:rStyle w:val="Hyperlink"/>
                <w:b w:val="0"/>
                <w:noProof/>
              </w:rPr>
              <w:t>N balance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_Toc35950693 \h </w:instrText>
            </w:r>
            <w:r w:rsidR="00E308D9" w:rsidRPr="0063483E">
              <w:rPr>
                <w:b w:val="0"/>
                <w:noProof/>
                <w:webHidden/>
              </w:rPr>
            </w:r>
            <w:r w:rsidR="00E308D9" w:rsidRPr="0063483E">
              <w:rPr>
                <w:b w:val="0"/>
                <w:noProof/>
                <w:webHidden/>
              </w:rPr>
              <w:fldChar w:fldCharType="separate"/>
            </w:r>
            <w:r w:rsidR="00557D15">
              <w:rPr>
                <w:b w:val="0"/>
                <w:noProof/>
                <w:webHidden/>
              </w:rPr>
              <w:t>10</w:t>
            </w:r>
            <w:r w:rsidR="00E308D9" w:rsidRPr="0063483E">
              <w:rPr>
                <w:b w:val="0"/>
                <w:noProof/>
                <w:webHidden/>
              </w:rPr>
              <w:fldChar w:fldCharType="end"/>
            </w:r>
          </w:hyperlink>
        </w:p>
        <w:p w14:paraId="05268D01" w14:textId="5B1F5A54"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4" w:history="1">
            <w:r w:rsidR="00E308D9" w:rsidRPr="0063483E">
              <w:rPr>
                <w:rStyle w:val="Hyperlink"/>
                <w:b w:val="0"/>
                <w:noProof/>
              </w:rPr>
              <w:t>SynP fertilisers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_Toc35950694 \h </w:instrText>
            </w:r>
            <w:r w:rsidR="00E308D9" w:rsidRPr="0063483E">
              <w:rPr>
                <w:b w:val="0"/>
                <w:noProof/>
                <w:webHidden/>
              </w:rPr>
            </w:r>
            <w:r w:rsidR="00E308D9" w:rsidRPr="0063483E">
              <w:rPr>
                <w:b w:val="0"/>
                <w:noProof/>
                <w:webHidden/>
              </w:rPr>
              <w:fldChar w:fldCharType="separate"/>
            </w:r>
            <w:r w:rsidR="00557D15">
              <w:rPr>
                <w:b w:val="0"/>
                <w:noProof/>
                <w:webHidden/>
              </w:rPr>
              <w:t>11</w:t>
            </w:r>
            <w:r w:rsidR="00E308D9" w:rsidRPr="0063483E">
              <w:rPr>
                <w:b w:val="0"/>
                <w:noProof/>
                <w:webHidden/>
              </w:rPr>
              <w:fldChar w:fldCharType="end"/>
            </w:r>
          </w:hyperlink>
        </w:p>
        <w:p w14:paraId="32FC0055" w14:textId="1097B3C7"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5" w:history="1">
            <w:r w:rsidR="00E308D9" w:rsidRPr="0063483E">
              <w:rPr>
                <w:rStyle w:val="Hyperlink"/>
                <w:b w:val="0"/>
                <w:noProof/>
              </w:rPr>
              <w:t>SynN fertilisers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_Toc35950695 \h </w:instrText>
            </w:r>
            <w:r w:rsidR="00E308D9" w:rsidRPr="0063483E">
              <w:rPr>
                <w:b w:val="0"/>
                <w:noProof/>
                <w:webHidden/>
              </w:rPr>
            </w:r>
            <w:r w:rsidR="00E308D9" w:rsidRPr="0063483E">
              <w:rPr>
                <w:b w:val="0"/>
                <w:noProof/>
                <w:webHidden/>
              </w:rPr>
              <w:fldChar w:fldCharType="separate"/>
            </w:r>
            <w:r w:rsidR="00557D15">
              <w:rPr>
                <w:b w:val="0"/>
                <w:noProof/>
                <w:webHidden/>
              </w:rPr>
              <w:t>12</w:t>
            </w:r>
            <w:r w:rsidR="00E308D9" w:rsidRPr="0063483E">
              <w:rPr>
                <w:b w:val="0"/>
                <w:noProof/>
                <w:webHidden/>
              </w:rPr>
              <w:fldChar w:fldCharType="end"/>
            </w:r>
          </w:hyperlink>
        </w:p>
        <w:p w14:paraId="08A593B9" w14:textId="5DA2C778"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6" w:history="1">
            <w:r w:rsidR="00E308D9" w:rsidRPr="0063483E">
              <w:rPr>
                <w:rStyle w:val="Hyperlink"/>
                <w:b w:val="0"/>
                <w:noProof/>
              </w:rPr>
              <w:t>Ground and Surface Water Withdrawals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_Toc35950696 \h </w:instrText>
            </w:r>
            <w:r w:rsidR="00E308D9" w:rsidRPr="0063483E">
              <w:rPr>
                <w:b w:val="0"/>
                <w:noProof/>
                <w:webHidden/>
              </w:rPr>
            </w:r>
            <w:r w:rsidR="00E308D9" w:rsidRPr="0063483E">
              <w:rPr>
                <w:b w:val="0"/>
                <w:noProof/>
                <w:webHidden/>
              </w:rPr>
              <w:fldChar w:fldCharType="separate"/>
            </w:r>
            <w:r w:rsidR="00557D15">
              <w:rPr>
                <w:b w:val="0"/>
                <w:noProof/>
                <w:webHidden/>
              </w:rPr>
              <w:t>13</w:t>
            </w:r>
            <w:r w:rsidR="00E308D9" w:rsidRPr="0063483E">
              <w:rPr>
                <w:b w:val="0"/>
                <w:noProof/>
                <w:webHidden/>
              </w:rPr>
              <w:fldChar w:fldCharType="end"/>
            </w:r>
          </w:hyperlink>
        </w:p>
        <w:p w14:paraId="5320E7B0" w14:textId="34E165E7"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7" w:history="1">
            <w:r w:rsidR="00E308D9" w:rsidRPr="0063483E">
              <w:rPr>
                <w:rStyle w:val="Hyperlink"/>
                <w:b w:val="0"/>
                <w:noProof/>
              </w:rPr>
              <w:t>SynN fertilisers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_Toc35950697 \h </w:instrText>
            </w:r>
            <w:r w:rsidR="00E308D9" w:rsidRPr="0063483E">
              <w:rPr>
                <w:b w:val="0"/>
                <w:noProof/>
                <w:webHidden/>
              </w:rPr>
            </w:r>
            <w:r w:rsidR="00E308D9" w:rsidRPr="0063483E">
              <w:rPr>
                <w:b w:val="0"/>
                <w:noProof/>
                <w:webHidden/>
              </w:rPr>
              <w:fldChar w:fldCharType="separate"/>
            </w:r>
            <w:r w:rsidR="00557D15">
              <w:rPr>
                <w:b w:val="0"/>
                <w:noProof/>
                <w:webHidden/>
              </w:rPr>
              <w:t>14</w:t>
            </w:r>
            <w:r w:rsidR="00E308D9" w:rsidRPr="0063483E">
              <w:rPr>
                <w:b w:val="0"/>
                <w:noProof/>
                <w:webHidden/>
              </w:rPr>
              <w:fldChar w:fldCharType="end"/>
            </w:r>
          </w:hyperlink>
        </w:p>
        <w:p w14:paraId="30652FB8" w14:textId="4A76BBDF"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8" w:history="1">
            <w:r w:rsidR="00E308D9" w:rsidRPr="0063483E">
              <w:rPr>
                <w:rStyle w:val="Hyperlink"/>
                <w:b w:val="0"/>
                <w:noProof/>
              </w:rPr>
              <w:t>Diesel consumption</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_Toc35950698 \h </w:instrText>
            </w:r>
            <w:r w:rsidR="00E308D9" w:rsidRPr="0063483E">
              <w:rPr>
                <w:b w:val="0"/>
                <w:noProof/>
                <w:webHidden/>
              </w:rPr>
            </w:r>
            <w:r w:rsidR="00E308D9" w:rsidRPr="0063483E">
              <w:rPr>
                <w:b w:val="0"/>
                <w:noProof/>
                <w:webHidden/>
              </w:rPr>
              <w:fldChar w:fldCharType="separate"/>
            </w:r>
            <w:r w:rsidR="00557D15">
              <w:rPr>
                <w:b w:val="0"/>
                <w:noProof/>
                <w:webHidden/>
              </w:rPr>
              <w:t>15</w:t>
            </w:r>
            <w:r w:rsidR="00E308D9" w:rsidRPr="0063483E">
              <w:rPr>
                <w:b w:val="0"/>
                <w:noProof/>
                <w:webHidden/>
              </w:rPr>
              <w:fldChar w:fldCharType="end"/>
            </w:r>
          </w:hyperlink>
        </w:p>
        <w:p w14:paraId="34E46516" w14:textId="7B36FC91"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699" w:history="1">
            <w:r w:rsidR="00E308D9" w:rsidRPr="0063483E">
              <w:rPr>
                <w:rStyle w:val="Hyperlink"/>
                <w:b w:val="0"/>
                <w:noProof/>
              </w:rPr>
              <w:t>Land use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_Toc35950699 \h </w:instrText>
            </w:r>
            <w:r w:rsidR="00E308D9" w:rsidRPr="0063483E">
              <w:rPr>
                <w:b w:val="0"/>
                <w:noProof/>
                <w:webHidden/>
              </w:rPr>
            </w:r>
            <w:r w:rsidR="00E308D9" w:rsidRPr="0063483E">
              <w:rPr>
                <w:b w:val="0"/>
                <w:noProof/>
                <w:webHidden/>
              </w:rPr>
              <w:fldChar w:fldCharType="separate"/>
            </w:r>
            <w:r w:rsidR="00557D15">
              <w:rPr>
                <w:b w:val="0"/>
                <w:noProof/>
                <w:webHidden/>
              </w:rPr>
              <w:t>16</w:t>
            </w:r>
            <w:r w:rsidR="00E308D9" w:rsidRPr="0063483E">
              <w:rPr>
                <w:b w:val="0"/>
                <w:noProof/>
                <w:webHidden/>
              </w:rPr>
              <w:fldChar w:fldCharType="end"/>
            </w:r>
          </w:hyperlink>
        </w:p>
        <w:p w14:paraId="3906BC28" w14:textId="75C8B847"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0" w:history="1">
            <w:r w:rsidR="00E308D9" w:rsidRPr="0063483E">
              <w:rPr>
                <w:rStyle w:val="Hyperlink"/>
                <w:b w:val="0"/>
                <w:noProof/>
              </w:rPr>
              <w:t>Land sharing/habitat provision</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_Toc35950700 \h </w:instrText>
            </w:r>
            <w:r w:rsidR="00E308D9" w:rsidRPr="0063483E">
              <w:rPr>
                <w:b w:val="0"/>
                <w:noProof/>
                <w:webHidden/>
              </w:rPr>
            </w:r>
            <w:r w:rsidR="00E308D9" w:rsidRPr="0063483E">
              <w:rPr>
                <w:b w:val="0"/>
                <w:noProof/>
                <w:webHidden/>
              </w:rPr>
              <w:fldChar w:fldCharType="separate"/>
            </w:r>
            <w:r w:rsidR="00557D15">
              <w:rPr>
                <w:b w:val="0"/>
                <w:noProof/>
                <w:webHidden/>
              </w:rPr>
              <w:t>17</w:t>
            </w:r>
            <w:r w:rsidR="00E308D9" w:rsidRPr="0063483E">
              <w:rPr>
                <w:b w:val="0"/>
                <w:noProof/>
                <w:webHidden/>
              </w:rPr>
              <w:fldChar w:fldCharType="end"/>
            </w:r>
          </w:hyperlink>
        </w:p>
        <w:p w14:paraId="526D2917" w14:textId="64B6F6A0"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1" w:history="1">
            <w:r w:rsidR="00E308D9" w:rsidRPr="0063483E">
              <w:rPr>
                <w:rStyle w:val="Hyperlink"/>
                <w:b w:val="0"/>
                <w:noProof/>
              </w:rPr>
              <w:t>Soil Organic Matter</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_Toc35950701 \h </w:instrText>
            </w:r>
            <w:r w:rsidR="00E308D9" w:rsidRPr="0063483E">
              <w:rPr>
                <w:b w:val="0"/>
                <w:noProof/>
                <w:webHidden/>
              </w:rPr>
            </w:r>
            <w:r w:rsidR="00E308D9" w:rsidRPr="0063483E">
              <w:rPr>
                <w:b w:val="0"/>
                <w:noProof/>
                <w:webHidden/>
              </w:rPr>
              <w:fldChar w:fldCharType="separate"/>
            </w:r>
            <w:r w:rsidR="00557D15">
              <w:rPr>
                <w:b w:val="0"/>
                <w:noProof/>
                <w:webHidden/>
              </w:rPr>
              <w:t>18</w:t>
            </w:r>
            <w:r w:rsidR="00E308D9" w:rsidRPr="0063483E">
              <w:rPr>
                <w:b w:val="0"/>
                <w:noProof/>
                <w:webHidden/>
              </w:rPr>
              <w:fldChar w:fldCharType="end"/>
            </w:r>
          </w:hyperlink>
        </w:p>
        <w:p w14:paraId="40CE3A09" w14:textId="218B327F"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2" w:history="1">
            <w:r w:rsidR="00E308D9" w:rsidRPr="0063483E">
              <w:rPr>
                <w:rStyle w:val="Hyperlink"/>
                <w:b w:val="0"/>
                <w:noProof/>
              </w:rPr>
              <w:t>Electricity</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_Toc35950702 \h </w:instrText>
            </w:r>
            <w:r w:rsidR="00E308D9" w:rsidRPr="0063483E">
              <w:rPr>
                <w:b w:val="0"/>
                <w:noProof/>
                <w:webHidden/>
              </w:rPr>
            </w:r>
            <w:r w:rsidR="00E308D9" w:rsidRPr="0063483E">
              <w:rPr>
                <w:b w:val="0"/>
                <w:noProof/>
                <w:webHidden/>
              </w:rPr>
              <w:fldChar w:fldCharType="separate"/>
            </w:r>
            <w:r w:rsidR="00557D15">
              <w:rPr>
                <w:b w:val="0"/>
                <w:noProof/>
                <w:webHidden/>
              </w:rPr>
              <w:t>19</w:t>
            </w:r>
            <w:r w:rsidR="00E308D9" w:rsidRPr="0063483E">
              <w:rPr>
                <w:b w:val="0"/>
                <w:noProof/>
                <w:webHidden/>
              </w:rPr>
              <w:fldChar w:fldCharType="end"/>
            </w:r>
          </w:hyperlink>
        </w:p>
        <w:p w14:paraId="42954D93" w14:textId="1816B65E"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3" w:history="1">
            <w:r w:rsidR="00E308D9" w:rsidRPr="0063483E">
              <w:rPr>
                <w:rStyle w:val="Hyperlink"/>
                <w:b w:val="0"/>
                <w:noProof/>
              </w:rPr>
              <w:t>Other fuels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_Toc35950703 \h </w:instrText>
            </w:r>
            <w:r w:rsidR="00E308D9" w:rsidRPr="0063483E">
              <w:rPr>
                <w:b w:val="0"/>
                <w:noProof/>
                <w:webHidden/>
              </w:rPr>
            </w:r>
            <w:r w:rsidR="00E308D9" w:rsidRPr="0063483E">
              <w:rPr>
                <w:b w:val="0"/>
                <w:noProof/>
                <w:webHidden/>
              </w:rPr>
              <w:fldChar w:fldCharType="separate"/>
            </w:r>
            <w:r w:rsidR="00557D15">
              <w:rPr>
                <w:b w:val="0"/>
                <w:noProof/>
                <w:webHidden/>
              </w:rPr>
              <w:t>20</w:t>
            </w:r>
            <w:r w:rsidR="00E308D9" w:rsidRPr="0063483E">
              <w:rPr>
                <w:b w:val="0"/>
                <w:noProof/>
                <w:webHidden/>
              </w:rPr>
              <w:fldChar w:fldCharType="end"/>
            </w:r>
          </w:hyperlink>
        </w:p>
        <w:p w14:paraId="74CDE63A" w14:textId="67E2A009"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4" w:history="1">
            <w:r w:rsidR="00E308D9" w:rsidRPr="0063483E">
              <w:rPr>
                <w:rStyle w:val="Hyperlink"/>
                <w:b w:val="0"/>
                <w:noProof/>
              </w:rPr>
              <w:t>Renewable electricity</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_Toc35950704 \h </w:instrText>
            </w:r>
            <w:r w:rsidR="00E308D9" w:rsidRPr="0063483E">
              <w:rPr>
                <w:b w:val="0"/>
                <w:noProof/>
                <w:webHidden/>
              </w:rPr>
            </w:r>
            <w:r w:rsidR="00E308D9" w:rsidRPr="0063483E">
              <w:rPr>
                <w:b w:val="0"/>
                <w:noProof/>
                <w:webHidden/>
              </w:rPr>
              <w:fldChar w:fldCharType="separate"/>
            </w:r>
            <w:r w:rsidR="00557D15">
              <w:rPr>
                <w:b w:val="0"/>
                <w:noProof/>
                <w:webHidden/>
              </w:rPr>
              <w:t>21</w:t>
            </w:r>
            <w:r w:rsidR="00E308D9" w:rsidRPr="0063483E">
              <w:rPr>
                <w:b w:val="0"/>
                <w:noProof/>
                <w:webHidden/>
              </w:rPr>
              <w:fldChar w:fldCharType="end"/>
            </w:r>
          </w:hyperlink>
        </w:p>
        <w:p w14:paraId="1A063981" w14:textId="4C53E569"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5" w:history="1">
            <w:r w:rsidR="00E308D9" w:rsidRPr="0063483E">
              <w:rPr>
                <w:rStyle w:val="Hyperlink"/>
                <w:b w:val="0"/>
                <w:noProof/>
              </w:rPr>
              <w:t>Renewable other sources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_Toc35950705 \h </w:instrText>
            </w:r>
            <w:r w:rsidR="00E308D9" w:rsidRPr="0063483E">
              <w:rPr>
                <w:b w:val="0"/>
                <w:noProof/>
                <w:webHidden/>
              </w:rPr>
            </w:r>
            <w:r w:rsidR="00E308D9" w:rsidRPr="0063483E">
              <w:rPr>
                <w:b w:val="0"/>
                <w:noProof/>
                <w:webHidden/>
              </w:rPr>
              <w:fldChar w:fldCharType="separate"/>
            </w:r>
            <w:r w:rsidR="00557D15">
              <w:rPr>
                <w:b w:val="0"/>
                <w:noProof/>
                <w:webHidden/>
              </w:rPr>
              <w:t>22</w:t>
            </w:r>
            <w:r w:rsidR="00E308D9" w:rsidRPr="0063483E">
              <w:rPr>
                <w:b w:val="0"/>
                <w:noProof/>
                <w:webHidden/>
              </w:rPr>
              <w:fldChar w:fldCharType="end"/>
            </w:r>
          </w:hyperlink>
        </w:p>
        <w:p w14:paraId="7BD8DC35" w14:textId="6E5FE3A9"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6" w:history="1">
            <w:r w:rsidR="00E308D9" w:rsidRPr="0063483E">
              <w:rPr>
                <w:rStyle w:val="Hyperlink"/>
                <w:b w:val="0"/>
                <w:noProof/>
              </w:rPr>
              <w:t>GHG Balance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_Toc35950706 \h </w:instrText>
            </w:r>
            <w:r w:rsidR="00E308D9" w:rsidRPr="0063483E">
              <w:rPr>
                <w:b w:val="0"/>
                <w:noProof/>
                <w:webHidden/>
              </w:rPr>
            </w:r>
            <w:r w:rsidR="00E308D9" w:rsidRPr="0063483E">
              <w:rPr>
                <w:b w:val="0"/>
                <w:noProof/>
                <w:webHidden/>
              </w:rPr>
              <w:fldChar w:fldCharType="separate"/>
            </w:r>
            <w:r w:rsidR="00557D15">
              <w:rPr>
                <w:b w:val="0"/>
                <w:noProof/>
                <w:webHidden/>
              </w:rPr>
              <w:t>23</w:t>
            </w:r>
            <w:r w:rsidR="00E308D9" w:rsidRPr="0063483E">
              <w:rPr>
                <w:b w:val="0"/>
                <w:noProof/>
                <w:webHidden/>
              </w:rPr>
              <w:fldChar w:fldCharType="end"/>
            </w:r>
          </w:hyperlink>
        </w:p>
        <w:p w14:paraId="4984CEFF" w14:textId="77FA7012"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7" w:history="1">
            <w:r w:rsidR="00E308D9" w:rsidRPr="0063483E">
              <w:rPr>
                <w:rStyle w:val="Hyperlink"/>
                <w:b w:val="0"/>
                <w:noProof/>
              </w:rPr>
              <w:t>Emission of Air Pollutants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_Toc35950707 \h </w:instrText>
            </w:r>
            <w:r w:rsidR="00E308D9" w:rsidRPr="0063483E">
              <w:rPr>
                <w:b w:val="0"/>
                <w:noProof/>
                <w:webHidden/>
              </w:rPr>
            </w:r>
            <w:r w:rsidR="00E308D9" w:rsidRPr="0063483E">
              <w:rPr>
                <w:b w:val="0"/>
                <w:noProof/>
                <w:webHidden/>
              </w:rPr>
              <w:fldChar w:fldCharType="separate"/>
            </w:r>
            <w:r w:rsidR="00557D15">
              <w:rPr>
                <w:b w:val="0"/>
                <w:noProof/>
                <w:webHidden/>
              </w:rPr>
              <w:t>24</w:t>
            </w:r>
            <w:r w:rsidR="00E308D9" w:rsidRPr="0063483E">
              <w:rPr>
                <w:b w:val="0"/>
                <w:noProof/>
                <w:webHidden/>
              </w:rPr>
              <w:fldChar w:fldCharType="end"/>
            </w:r>
          </w:hyperlink>
        </w:p>
        <w:p w14:paraId="0705DC4A" w14:textId="69424B4F"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8" w:history="1">
            <w:r w:rsidR="00E308D9" w:rsidRPr="0063483E">
              <w:rPr>
                <w:rStyle w:val="Hyperlink"/>
                <w:b w:val="0"/>
                <w:noProof/>
              </w:rPr>
              <w:t>Food Loss and Waste Reduction</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_Toc35950708 \h </w:instrText>
            </w:r>
            <w:r w:rsidR="00E308D9" w:rsidRPr="0063483E">
              <w:rPr>
                <w:b w:val="0"/>
                <w:noProof/>
                <w:webHidden/>
              </w:rPr>
            </w:r>
            <w:r w:rsidR="00E308D9" w:rsidRPr="0063483E">
              <w:rPr>
                <w:b w:val="0"/>
                <w:noProof/>
                <w:webHidden/>
              </w:rPr>
              <w:fldChar w:fldCharType="separate"/>
            </w:r>
            <w:r w:rsidR="00557D15">
              <w:rPr>
                <w:b w:val="0"/>
                <w:noProof/>
                <w:webHidden/>
              </w:rPr>
              <w:t>25</w:t>
            </w:r>
            <w:r w:rsidR="00E308D9" w:rsidRPr="0063483E">
              <w:rPr>
                <w:b w:val="0"/>
                <w:noProof/>
                <w:webHidden/>
              </w:rPr>
              <w:fldChar w:fldCharType="end"/>
            </w:r>
          </w:hyperlink>
        </w:p>
        <w:p w14:paraId="06E0B996" w14:textId="29B0A6C7"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09" w:history="1">
            <w:r w:rsidR="00E308D9" w:rsidRPr="0063483E">
              <w:rPr>
                <w:rStyle w:val="Hyperlink"/>
                <w:b w:val="0"/>
                <w:noProof/>
              </w:rPr>
              <w:t>Waste Disposal</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_Toc35950709 \h </w:instrText>
            </w:r>
            <w:r w:rsidR="00E308D9" w:rsidRPr="0063483E">
              <w:rPr>
                <w:b w:val="0"/>
                <w:noProof/>
                <w:webHidden/>
              </w:rPr>
            </w:r>
            <w:r w:rsidR="00E308D9" w:rsidRPr="0063483E">
              <w:rPr>
                <w:b w:val="0"/>
                <w:noProof/>
                <w:webHidden/>
              </w:rPr>
              <w:fldChar w:fldCharType="separate"/>
            </w:r>
            <w:r w:rsidR="00557D15">
              <w:rPr>
                <w:b w:val="0"/>
                <w:noProof/>
                <w:webHidden/>
              </w:rPr>
              <w:t>26</w:t>
            </w:r>
            <w:r w:rsidR="00E308D9" w:rsidRPr="0063483E">
              <w:rPr>
                <w:b w:val="0"/>
                <w:noProof/>
                <w:webHidden/>
              </w:rPr>
              <w:fldChar w:fldCharType="end"/>
            </w:r>
          </w:hyperlink>
        </w:p>
        <w:p w14:paraId="763C5388" w14:textId="4F57DC27"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0" w:history="1">
            <w:r w:rsidR="00E308D9" w:rsidRPr="0063483E">
              <w:rPr>
                <w:rStyle w:val="Hyperlink"/>
                <w:b w:val="0"/>
                <w:noProof/>
              </w:rPr>
              <w:t>Renewable and Recycled packaging</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_Toc35950710 \h </w:instrText>
            </w:r>
            <w:r w:rsidR="00E308D9" w:rsidRPr="0063483E">
              <w:rPr>
                <w:b w:val="0"/>
                <w:noProof/>
                <w:webHidden/>
              </w:rPr>
            </w:r>
            <w:r w:rsidR="00E308D9" w:rsidRPr="0063483E">
              <w:rPr>
                <w:b w:val="0"/>
                <w:noProof/>
                <w:webHidden/>
              </w:rPr>
              <w:fldChar w:fldCharType="separate"/>
            </w:r>
            <w:r w:rsidR="00557D15">
              <w:rPr>
                <w:b w:val="0"/>
                <w:noProof/>
                <w:webHidden/>
              </w:rPr>
              <w:t>27</w:t>
            </w:r>
            <w:r w:rsidR="00E308D9" w:rsidRPr="0063483E">
              <w:rPr>
                <w:b w:val="0"/>
                <w:noProof/>
                <w:webHidden/>
              </w:rPr>
              <w:fldChar w:fldCharType="end"/>
            </w:r>
          </w:hyperlink>
        </w:p>
        <w:p w14:paraId="035D7069" w14:textId="053B3DF0"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1" w:history="1">
            <w:r w:rsidR="00E308D9" w:rsidRPr="0063483E">
              <w:rPr>
                <w:rStyle w:val="Hyperlink"/>
                <w:b w:val="0"/>
                <w:noProof/>
              </w:rPr>
              <w:t>Ground and Surface Water Withdrawals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_Toc35950711 \h </w:instrText>
            </w:r>
            <w:r w:rsidR="00E308D9" w:rsidRPr="0063483E">
              <w:rPr>
                <w:b w:val="0"/>
                <w:noProof/>
                <w:webHidden/>
              </w:rPr>
            </w:r>
            <w:r w:rsidR="00E308D9" w:rsidRPr="0063483E">
              <w:rPr>
                <w:b w:val="0"/>
                <w:noProof/>
                <w:webHidden/>
              </w:rPr>
              <w:fldChar w:fldCharType="separate"/>
            </w:r>
            <w:r w:rsidR="00557D15">
              <w:rPr>
                <w:b w:val="0"/>
                <w:noProof/>
                <w:webHidden/>
              </w:rPr>
              <w:t>28</w:t>
            </w:r>
            <w:r w:rsidR="00E308D9" w:rsidRPr="0063483E">
              <w:rPr>
                <w:b w:val="0"/>
                <w:noProof/>
                <w:webHidden/>
              </w:rPr>
              <w:fldChar w:fldCharType="end"/>
            </w:r>
          </w:hyperlink>
        </w:p>
        <w:p w14:paraId="32AE241E" w14:textId="0D688BC8"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2" w:history="1">
            <w:r w:rsidR="00E308D9" w:rsidRPr="0063483E">
              <w:rPr>
                <w:rStyle w:val="Hyperlink"/>
                <w:b w:val="0"/>
                <w:noProof/>
              </w:rPr>
              <w:t>Transport intensity</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_Toc35950712 \h </w:instrText>
            </w:r>
            <w:r w:rsidR="00E308D9" w:rsidRPr="0063483E">
              <w:rPr>
                <w:b w:val="0"/>
                <w:noProof/>
                <w:webHidden/>
              </w:rPr>
            </w:r>
            <w:r w:rsidR="00E308D9" w:rsidRPr="0063483E">
              <w:rPr>
                <w:b w:val="0"/>
                <w:noProof/>
                <w:webHidden/>
              </w:rPr>
              <w:fldChar w:fldCharType="separate"/>
            </w:r>
            <w:r w:rsidR="00557D15">
              <w:rPr>
                <w:b w:val="0"/>
                <w:noProof/>
                <w:webHidden/>
              </w:rPr>
              <w:t>29</w:t>
            </w:r>
            <w:r w:rsidR="00E308D9" w:rsidRPr="0063483E">
              <w:rPr>
                <w:b w:val="0"/>
                <w:noProof/>
                <w:webHidden/>
              </w:rPr>
              <w:fldChar w:fldCharType="end"/>
            </w:r>
          </w:hyperlink>
        </w:p>
        <w:p w14:paraId="5DAC60AC" w14:textId="3A0DC62E"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3" w:history="1">
            <w:r w:rsidR="00E308D9" w:rsidRPr="0063483E">
              <w:rPr>
                <w:rStyle w:val="Hyperlink"/>
                <w:b w:val="0"/>
                <w:noProof/>
              </w:rPr>
              <w:t>Atmosphere emissions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_Toc35950713 \h </w:instrText>
            </w:r>
            <w:r w:rsidR="00E308D9" w:rsidRPr="0063483E">
              <w:rPr>
                <w:b w:val="0"/>
                <w:noProof/>
                <w:webHidden/>
              </w:rPr>
            </w:r>
            <w:r w:rsidR="00E308D9" w:rsidRPr="0063483E">
              <w:rPr>
                <w:b w:val="0"/>
                <w:noProof/>
                <w:webHidden/>
              </w:rPr>
              <w:fldChar w:fldCharType="separate"/>
            </w:r>
            <w:r w:rsidR="00557D15">
              <w:rPr>
                <w:b w:val="0"/>
                <w:noProof/>
                <w:webHidden/>
              </w:rPr>
              <w:t>30</w:t>
            </w:r>
            <w:r w:rsidR="00E308D9" w:rsidRPr="0063483E">
              <w:rPr>
                <w:b w:val="0"/>
                <w:noProof/>
                <w:webHidden/>
              </w:rPr>
              <w:fldChar w:fldCharType="end"/>
            </w:r>
          </w:hyperlink>
        </w:p>
        <w:p w14:paraId="39059527" w14:textId="575887B9"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4" w:history="1">
            <w:r w:rsidR="00E308D9" w:rsidRPr="0063483E">
              <w:rPr>
                <w:rStyle w:val="Hyperlink"/>
                <w:b w:val="0"/>
                <w:noProof/>
              </w:rPr>
              <w:t>Loss of products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_Toc35950714 \h </w:instrText>
            </w:r>
            <w:r w:rsidR="00E308D9" w:rsidRPr="0063483E">
              <w:rPr>
                <w:b w:val="0"/>
                <w:noProof/>
                <w:webHidden/>
              </w:rPr>
            </w:r>
            <w:r w:rsidR="00E308D9" w:rsidRPr="0063483E">
              <w:rPr>
                <w:b w:val="0"/>
                <w:noProof/>
                <w:webHidden/>
              </w:rPr>
              <w:fldChar w:fldCharType="separate"/>
            </w:r>
            <w:r w:rsidR="00557D15">
              <w:rPr>
                <w:b w:val="0"/>
                <w:noProof/>
                <w:webHidden/>
              </w:rPr>
              <w:t>31</w:t>
            </w:r>
            <w:r w:rsidR="00E308D9" w:rsidRPr="0063483E">
              <w:rPr>
                <w:b w:val="0"/>
                <w:noProof/>
                <w:webHidden/>
              </w:rPr>
              <w:fldChar w:fldCharType="end"/>
            </w:r>
          </w:hyperlink>
        </w:p>
        <w:p w14:paraId="2637DDE0" w14:textId="2B519B6D"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5" w:history="1">
            <w:r w:rsidR="00E308D9" w:rsidRPr="0063483E">
              <w:rPr>
                <w:rStyle w:val="Hyperlink"/>
                <w:b w:val="0"/>
                <w:noProof/>
              </w:rPr>
              <w:t>Food Loss and Waste Reduction</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_Toc35950715 \h </w:instrText>
            </w:r>
            <w:r w:rsidR="00E308D9" w:rsidRPr="0063483E">
              <w:rPr>
                <w:b w:val="0"/>
                <w:noProof/>
                <w:webHidden/>
              </w:rPr>
            </w:r>
            <w:r w:rsidR="00E308D9" w:rsidRPr="0063483E">
              <w:rPr>
                <w:b w:val="0"/>
                <w:noProof/>
                <w:webHidden/>
              </w:rPr>
              <w:fldChar w:fldCharType="separate"/>
            </w:r>
            <w:r w:rsidR="00557D15">
              <w:rPr>
                <w:b w:val="0"/>
                <w:noProof/>
                <w:webHidden/>
              </w:rPr>
              <w:t>32</w:t>
            </w:r>
            <w:r w:rsidR="00E308D9" w:rsidRPr="0063483E">
              <w:rPr>
                <w:b w:val="0"/>
                <w:noProof/>
                <w:webHidden/>
              </w:rPr>
              <w:fldChar w:fldCharType="end"/>
            </w:r>
          </w:hyperlink>
        </w:p>
        <w:p w14:paraId="484792A5" w14:textId="2CEF1181"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6" w:history="1">
            <w:r w:rsidR="00E308D9" w:rsidRPr="0063483E">
              <w:rPr>
                <w:rStyle w:val="Hyperlink"/>
                <w:b w:val="0"/>
                <w:noProof/>
              </w:rPr>
              <w:t>Waste Disposal</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_Toc35950716 \h </w:instrText>
            </w:r>
            <w:r w:rsidR="00E308D9" w:rsidRPr="0063483E">
              <w:rPr>
                <w:b w:val="0"/>
                <w:noProof/>
                <w:webHidden/>
              </w:rPr>
            </w:r>
            <w:r w:rsidR="00E308D9" w:rsidRPr="0063483E">
              <w:rPr>
                <w:b w:val="0"/>
                <w:noProof/>
                <w:webHidden/>
              </w:rPr>
              <w:fldChar w:fldCharType="separate"/>
            </w:r>
            <w:r w:rsidR="00557D15">
              <w:rPr>
                <w:b w:val="0"/>
                <w:noProof/>
                <w:webHidden/>
              </w:rPr>
              <w:t>33</w:t>
            </w:r>
            <w:r w:rsidR="00E308D9" w:rsidRPr="0063483E">
              <w:rPr>
                <w:b w:val="0"/>
                <w:noProof/>
                <w:webHidden/>
              </w:rPr>
              <w:fldChar w:fldCharType="end"/>
            </w:r>
          </w:hyperlink>
        </w:p>
        <w:p w14:paraId="7CD1AD96" w14:textId="31D9E67B"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7" w:history="1">
            <w:r w:rsidR="00E308D9" w:rsidRPr="0063483E">
              <w:rPr>
                <w:rStyle w:val="Hyperlink"/>
                <w:b w:val="0"/>
                <w:noProof/>
              </w:rPr>
              <w:t>Energy Efficiency</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_Toc35950717 \h </w:instrText>
            </w:r>
            <w:r w:rsidR="00E308D9" w:rsidRPr="0063483E">
              <w:rPr>
                <w:b w:val="0"/>
                <w:noProof/>
                <w:webHidden/>
              </w:rPr>
            </w:r>
            <w:r w:rsidR="00E308D9" w:rsidRPr="0063483E">
              <w:rPr>
                <w:b w:val="0"/>
                <w:noProof/>
                <w:webHidden/>
              </w:rPr>
              <w:fldChar w:fldCharType="separate"/>
            </w:r>
            <w:r w:rsidR="00557D15">
              <w:rPr>
                <w:b w:val="0"/>
                <w:noProof/>
                <w:webHidden/>
              </w:rPr>
              <w:t>34</w:t>
            </w:r>
            <w:r w:rsidR="00E308D9" w:rsidRPr="0063483E">
              <w:rPr>
                <w:b w:val="0"/>
                <w:noProof/>
                <w:webHidden/>
              </w:rPr>
              <w:fldChar w:fldCharType="end"/>
            </w:r>
          </w:hyperlink>
        </w:p>
        <w:p w14:paraId="12FD580B" w14:textId="330C92A7"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8" w:history="1">
            <w:r w:rsidR="00E308D9" w:rsidRPr="0063483E">
              <w:rPr>
                <w:rStyle w:val="Hyperlink"/>
                <w:b w:val="0"/>
                <w:noProof/>
              </w:rPr>
              <w:t xml:space="preserve">Renewable </w:t>
            </w:r>
            <w:r w:rsidR="00862534" w:rsidRPr="0063483E">
              <w:rPr>
                <w:rStyle w:val="Hyperlink"/>
                <w:b w:val="0"/>
                <w:noProof/>
              </w:rPr>
              <w:t>E</w:t>
            </w:r>
            <w:r w:rsidR="00862534">
              <w:rPr>
                <w:rStyle w:val="Hyperlink"/>
                <w:b w:val="0"/>
                <w:noProof/>
              </w:rPr>
              <w:t xml:space="preserve">nergy </w:t>
            </w:r>
            <w:r w:rsidR="00E308D9" w:rsidRPr="0063483E">
              <w:rPr>
                <w:rStyle w:val="Hyperlink"/>
                <w:b w:val="0"/>
                <w:noProof/>
              </w:rPr>
              <w:t>%</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_Toc35950718 \h </w:instrText>
            </w:r>
            <w:r w:rsidR="00E308D9" w:rsidRPr="0063483E">
              <w:rPr>
                <w:b w:val="0"/>
                <w:noProof/>
                <w:webHidden/>
              </w:rPr>
            </w:r>
            <w:r w:rsidR="00E308D9" w:rsidRPr="0063483E">
              <w:rPr>
                <w:b w:val="0"/>
                <w:noProof/>
                <w:webHidden/>
              </w:rPr>
              <w:fldChar w:fldCharType="separate"/>
            </w:r>
            <w:r w:rsidR="00557D15">
              <w:rPr>
                <w:b w:val="0"/>
                <w:noProof/>
                <w:webHidden/>
              </w:rPr>
              <w:t>35</w:t>
            </w:r>
            <w:r w:rsidR="00E308D9" w:rsidRPr="0063483E">
              <w:rPr>
                <w:b w:val="0"/>
                <w:noProof/>
                <w:webHidden/>
              </w:rPr>
              <w:fldChar w:fldCharType="end"/>
            </w:r>
          </w:hyperlink>
        </w:p>
        <w:p w14:paraId="1C275DEA" w14:textId="5E9AF3A0"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19" w:history="1">
            <w:r w:rsidR="00E308D9" w:rsidRPr="0063483E">
              <w:rPr>
                <w:rStyle w:val="Hyperlink"/>
                <w:b w:val="0"/>
                <w:noProof/>
                <w:lang w:val="en-US"/>
              </w:rPr>
              <w:t>Emission of Air Pollutants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_Toc35950719 \h </w:instrText>
            </w:r>
            <w:r w:rsidR="00E308D9" w:rsidRPr="0063483E">
              <w:rPr>
                <w:b w:val="0"/>
                <w:noProof/>
                <w:webHidden/>
              </w:rPr>
            </w:r>
            <w:r w:rsidR="00E308D9" w:rsidRPr="0063483E">
              <w:rPr>
                <w:b w:val="0"/>
                <w:noProof/>
                <w:webHidden/>
              </w:rPr>
              <w:fldChar w:fldCharType="separate"/>
            </w:r>
            <w:r w:rsidR="00557D15">
              <w:rPr>
                <w:b w:val="0"/>
                <w:noProof/>
                <w:webHidden/>
              </w:rPr>
              <w:t>36</w:t>
            </w:r>
            <w:r w:rsidR="00E308D9" w:rsidRPr="0063483E">
              <w:rPr>
                <w:b w:val="0"/>
                <w:noProof/>
                <w:webHidden/>
              </w:rPr>
              <w:fldChar w:fldCharType="end"/>
            </w:r>
          </w:hyperlink>
        </w:p>
        <w:p w14:paraId="2D4A8B2A" w14:textId="6BCE668D"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0" w:history="1">
            <w:r w:rsidR="00E308D9" w:rsidRPr="0063483E">
              <w:rPr>
                <w:rStyle w:val="Hyperlink"/>
                <w:b w:val="0"/>
                <w:noProof/>
              </w:rPr>
              <w:t>Renewable and Recycled Materials</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_Toc35950720 \h </w:instrText>
            </w:r>
            <w:r w:rsidR="00E308D9" w:rsidRPr="0063483E">
              <w:rPr>
                <w:b w:val="0"/>
                <w:noProof/>
                <w:webHidden/>
              </w:rPr>
            </w:r>
            <w:r w:rsidR="00E308D9" w:rsidRPr="0063483E">
              <w:rPr>
                <w:b w:val="0"/>
                <w:noProof/>
                <w:webHidden/>
              </w:rPr>
              <w:fldChar w:fldCharType="separate"/>
            </w:r>
            <w:r w:rsidR="00557D15">
              <w:rPr>
                <w:b w:val="0"/>
                <w:noProof/>
                <w:webHidden/>
              </w:rPr>
              <w:t>37</w:t>
            </w:r>
            <w:r w:rsidR="00E308D9" w:rsidRPr="0063483E">
              <w:rPr>
                <w:b w:val="0"/>
                <w:noProof/>
                <w:webHidden/>
              </w:rPr>
              <w:fldChar w:fldCharType="end"/>
            </w:r>
          </w:hyperlink>
        </w:p>
        <w:p w14:paraId="1FC983BB" w14:textId="26104E01"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1" w:history="1">
            <w:r w:rsidR="00E308D9" w:rsidRPr="0063483E">
              <w:rPr>
                <w:rStyle w:val="Hyperlink"/>
                <w:b w:val="0"/>
                <w:noProof/>
              </w:rPr>
              <w:t>Packaging specification</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_Toc35950721 \h </w:instrText>
            </w:r>
            <w:r w:rsidR="00E308D9" w:rsidRPr="0063483E">
              <w:rPr>
                <w:b w:val="0"/>
                <w:noProof/>
                <w:webHidden/>
              </w:rPr>
            </w:r>
            <w:r w:rsidR="00E308D9" w:rsidRPr="0063483E">
              <w:rPr>
                <w:b w:val="0"/>
                <w:noProof/>
                <w:webHidden/>
              </w:rPr>
              <w:fldChar w:fldCharType="separate"/>
            </w:r>
            <w:r w:rsidR="00557D15">
              <w:rPr>
                <w:b w:val="0"/>
                <w:noProof/>
                <w:webHidden/>
              </w:rPr>
              <w:t>38</w:t>
            </w:r>
            <w:r w:rsidR="00E308D9" w:rsidRPr="0063483E">
              <w:rPr>
                <w:b w:val="0"/>
                <w:noProof/>
                <w:webHidden/>
              </w:rPr>
              <w:fldChar w:fldCharType="end"/>
            </w:r>
          </w:hyperlink>
        </w:p>
        <w:p w14:paraId="10CF5CA0" w14:textId="784E1BCC"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2" w:history="1">
            <w:r w:rsidR="00E308D9" w:rsidRPr="0063483E">
              <w:rPr>
                <w:rStyle w:val="Hyperlink"/>
                <w:b w:val="0"/>
                <w:noProof/>
              </w:rPr>
              <w:t>Food Loss and Waste Reduction</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_Toc35950722 \h </w:instrText>
            </w:r>
            <w:r w:rsidR="00E308D9" w:rsidRPr="0063483E">
              <w:rPr>
                <w:b w:val="0"/>
                <w:noProof/>
                <w:webHidden/>
              </w:rPr>
            </w:r>
            <w:r w:rsidR="00E308D9" w:rsidRPr="0063483E">
              <w:rPr>
                <w:b w:val="0"/>
                <w:noProof/>
                <w:webHidden/>
              </w:rPr>
              <w:fldChar w:fldCharType="separate"/>
            </w:r>
            <w:r w:rsidR="00557D15">
              <w:rPr>
                <w:b w:val="0"/>
                <w:noProof/>
                <w:webHidden/>
              </w:rPr>
              <w:t>39</w:t>
            </w:r>
            <w:r w:rsidR="00E308D9" w:rsidRPr="0063483E">
              <w:rPr>
                <w:b w:val="0"/>
                <w:noProof/>
                <w:webHidden/>
              </w:rPr>
              <w:fldChar w:fldCharType="end"/>
            </w:r>
          </w:hyperlink>
        </w:p>
        <w:p w14:paraId="7E2128BC" w14:textId="33880682"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3" w:history="1">
            <w:r w:rsidR="00E308D9" w:rsidRPr="0063483E">
              <w:rPr>
                <w:rStyle w:val="Hyperlink"/>
                <w:b w:val="0"/>
                <w:noProof/>
              </w:rPr>
              <w:t>Waste Disposal</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_Toc35950723 \h </w:instrText>
            </w:r>
            <w:r w:rsidR="00E308D9" w:rsidRPr="0063483E">
              <w:rPr>
                <w:b w:val="0"/>
                <w:noProof/>
                <w:webHidden/>
              </w:rPr>
            </w:r>
            <w:r w:rsidR="00E308D9" w:rsidRPr="0063483E">
              <w:rPr>
                <w:b w:val="0"/>
                <w:noProof/>
                <w:webHidden/>
              </w:rPr>
              <w:fldChar w:fldCharType="separate"/>
            </w:r>
            <w:r w:rsidR="00557D15">
              <w:rPr>
                <w:b w:val="0"/>
                <w:noProof/>
                <w:webHidden/>
              </w:rPr>
              <w:t>40</w:t>
            </w:r>
            <w:r w:rsidR="00E308D9" w:rsidRPr="0063483E">
              <w:rPr>
                <w:b w:val="0"/>
                <w:noProof/>
                <w:webHidden/>
              </w:rPr>
              <w:fldChar w:fldCharType="end"/>
            </w:r>
          </w:hyperlink>
        </w:p>
        <w:p w14:paraId="5924A07E" w14:textId="1A31C831"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4" w:history="1">
            <w:r w:rsidR="00E308D9" w:rsidRPr="0063483E">
              <w:rPr>
                <w:rStyle w:val="Hyperlink"/>
                <w:b w:val="0"/>
                <w:noProof/>
              </w:rPr>
              <w:t>Cooking intensity</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_Toc35950724 \h </w:instrText>
            </w:r>
            <w:r w:rsidR="00E308D9" w:rsidRPr="0063483E">
              <w:rPr>
                <w:b w:val="0"/>
                <w:noProof/>
                <w:webHidden/>
              </w:rPr>
            </w:r>
            <w:r w:rsidR="00E308D9" w:rsidRPr="0063483E">
              <w:rPr>
                <w:b w:val="0"/>
                <w:noProof/>
                <w:webHidden/>
              </w:rPr>
              <w:fldChar w:fldCharType="separate"/>
            </w:r>
            <w:r w:rsidR="00557D15">
              <w:rPr>
                <w:b w:val="0"/>
                <w:noProof/>
                <w:webHidden/>
              </w:rPr>
              <w:t>41</w:t>
            </w:r>
            <w:r w:rsidR="00E308D9" w:rsidRPr="0063483E">
              <w:rPr>
                <w:b w:val="0"/>
                <w:noProof/>
                <w:webHidden/>
              </w:rPr>
              <w:fldChar w:fldCharType="end"/>
            </w:r>
          </w:hyperlink>
        </w:p>
        <w:p w14:paraId="6D2DE6B3" w14:textId="7865B26E"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5" w:history="1">
            <w:r w:rsidR="00E308D9" w:rsidRPr="0063483E">
              <w:rPr>
                <w:rStyle w:val="Hyperlink"/>
                <w:b w:val="0"/>
                <w:noProof/>
              </w:rPr>
              <w:t xml:space="preserve">Renewable </w:t>
            </w:r>
            <w:r w:rsidR="00862534" w:rsidRPr="0063483E">
              <w:rPr>
                <w:rStyle w:val="Hyperlink"/>
                <w:b w:val="0"/>
                <w:noProof/>
              </w:rPr>
              <w:t>E</w:t>
            </w:r>
            <w:r w:rsidR="00862534">
              <w:rPr>
                <w:rStyle w:val="Hyperlink"/>
                <w:b w:val="0"/>
                <w:noProof/>
              </w:rPr>
              <w:t xml:space="preserve">nergy </w:t>
            </w:r>
            <w:r w:rsidR="00E308D9" w:rsidRPr="0063483E">
              <w:rPr>
                <w:rStyle w:val="Hyperlink"/>
                <w:b w:val="0"/>
                <w:noProof/>
              </w:rPr>
              <w:t>%</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_Toc35950725 \h </w:instrText>
            </w:r>
            <w:r w:rsidR="00E308D9" w:rsidRPr="0063483E">
              <w:rPr>
                <w:b w:val="0"/>
                <w:noProof/>
                <w:webHidden/>
              </w:rPr>
            </w:r>
            <w:r w:rsidR="00E308D9" w:rsidRPr="0063483E">
              <w:rPr>
                <w:b w:val="0"/>
                <w:noProof/>
                <w:webHidden/>
              </w:rPr>
              <w:fldChar w:fldCharType="separate"/>
            </w:r>
            <w:r w:rsidR="00557D15">
              <w:rPr>
                <w:b w:val="0"/>
                <w:noProof/>
                <w:webHidden/>
              </w:rPr>
              <w:t>42</w:t>
            </w:r>
            <w:r w:rsidR="00E308D9" w:rsidRPr="0063483E">
              <w:rPr>
                <w:b w:val="0"/>
                <w:noProof/>
                <w:webHidden/>
              </w:rPr>
              <w:fldChar w:fldCharType="end"/>
            </w:r>
          </w:hyperlink>
        </w:p>
        <w:p w14:paraId="14F85492" w14:textId="3FE41CF7" w:rsidR="00E308D9" w:rsidRDefault="00EB1BF7" w:rsidP="00E308D9">
          <w:pPr>
            <w:pStyle w:val="TOC2"/>
            <w:tabs>
              <w:tab w:val="right" w:leader="dot" w:pos="9016"/>
            </w:tabs>
            <w:spacing w:before="0"/>
            <w:rPr>
              <w:rStyle w:val="Hyperlink"/>
              <w:noProof/>
            </w:rPr>
          </w:pPr>
          <w:hyperlink w:anchor="_Toc35950726" w:history="1">
            <w:r w:rsidR="00E308D9" w:rsidRPr="0063483E">
              <w:rPr>
                <w:rStyle w:val="Hyperlink"/>
                <w:b w:val="0"/>
                <w:noProof/>
              </w:rPr>
              <w:t>Water use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_Toc35950726 \h </w:instrText>
            </w:r>
            <w:r w:rsidR="00E308D9" w:rsidRPr="0063483E">
              <w:rPr>
                <w:b w:val="0"/>
                <w:noProof/>
                <w:webHidden/>
              </w:rPr>
            </w:r>
            <w:r w:rsidR="00E308D9" w:rsidRPr="0063483E">
              <w:rPr>
                <w:b w:val="0"/>
                <w:noProof/>
                <w:webHidden/>
              </w:rPr>
              <w:fldChar w:fldCharType="separate"/>
            </w:r>
            <w:r w:rsidR="00557D15">
              <w:rPr>
                <w:b w:val="0"/>
                <w:noProof/>
                <w:webHidden/>
              </w:rPr>
              <w:t>43</w:t>
            </w:r>
            <w:r w:rsidR="00E308D9" w:rsidRPr="0063483E">
              <w:rPr>
                <w:b w:val="0"/>
                <w:noProof/>
                <w:webHidden/>
              </w:rPr>
              <w:fldChar w:fldCharType="end"/>
            </w:r>
          </w:hyperlink>
        </w:p>
        <w:p w14:paraId="56EBF428" w14:textId="77777777" w:rsidR="00E308D9" w:rsidRPr="00E308D9" w:rsidRDefault="00E308D9" w:rsidP="00E308D9">
          <w:pPr>
            <w:rPr>
              <w:noProof/>
            </w:rPr>
          </w:pPr>
        </w:p>
        <w:p w14:paraId="15D11C1D" w14:textId="585E4886" w:rsidR="00E308D9" w:rsidRDefault="00EB1BF7" w:rsidP="00E308D9">
          <w:pPr>
            <w:pStyle w:val="TOC1"/>
            <w:rPr>
              <w:rFonts w:asciiTheme="minorHAnsi" w:eastAsiaTheme="minorEastAsia" w:hAnsiTheme="minorHAnsi"/>
              <w:b w:val="0"/>
              <w:bCs w:val="0"/>
              <w:caps w:val="0"/>
              <w:sz w:val="22"/>
              <w:szCs w:val="22"/>
              <w:lang w:val="sl-SI" w:eastAsia="sl-SI"/>
            </w:rPr>
          </w:pPr>
          <w:hyperlink w:anchor="_Toc35950727" w:history="1">
            <w:r w:rsidR="00E308D9" w:rsidRPr="003F3B2B">
              <w:rPr>
                <w:rStyle w:val="Hyperlink"/>
              </w:rPr>
              <w:t>DESCRIPTION AND METRICS OF SOCIAL T</w:t>
            </w:r>
            <w:r w:rsidR="00BB686D">
              <w:rPr>
                <w:rStyle w:val="Hyperlink"/>
              </w:rPr>
              <w:t>h</w:t>
            </w:r>
            <w:r w:rsidR="00E308D9" w:rsidRPr="003F3B2B">
              <w:rPr>
                <w:rStyle w:val="Hyperlink"/>
              </w:rPr>
              <w:t>EMES AND SUBT</w:t>
            </w:r>
            <w:r w:rsidR="00BB686D">
              <w:rPr>
                <w:rStyle w:val="Hyperlink"/>
              </w:rPr>
              <w:t>h</w:t>
            </w:r>
            <w:r w:rsidR="00E308D9" w:rsidRPr="003F3B2B">
              <w:rPr>
                <w:rStyle w:val="Hyperlink"/>
              </w:rPr>
              <w:t>EMES</w:t>
            </w:r>
            <w:r w:rsidR="00E308D9">
              <w:rPr>
                <w:webHidden/>
              </w:rPr>
              <w:tab/>
            </w:r>
            <w:r w:rsidR="00E308D9">
              <w:rPr>
                <w:webHidden/>
              </w:rPr>
              <w:fldChar w:fldCharType="begin"/>
            </w:r>
            <w:r w:rsidR="00E308D9">
              <w:rPr>
                <w:webHidden/>
              </w:rPr>
              <w:instrText xml:space="preserve"> PAGEREF _Toc35950727 \h </w:instrText>
            </w:r>
            <w:r w:rsidR="00E308D9">
              <w:rPr>
                <w:webHidden/>
              </w:rPr>
            </w:r>
            <w:r w:rsidR="00E308D9">
              <w:rPr>
                <w:webHidden/>
              </w:rPr>
              <w:fldChar w:fldCharType="separate"/>
            </w:r>
            <w:r w:rsidR="00557D15">
              <w:rPr>
                <w:webHidden/>
              </w:rPr>
              <w:t>44</w:t>
            </w:r>
            <w:r w:rsidR="00E308D9">
              <w:rPr>
                <w:webHidden/>
              </w:rPr>
              <w:fldChar w:fldCharType="end"/>
            </w:r>
          </w:hyperlink>
        </w:p>
        <w:p w14:paraId="12304B6C" w14:textId="0E54C118" w:rsid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8" w:history="1">
            <w:r w:rsidR="00E308D9" w:rsidRPr="003F3B2B">
              <w:rPr>
                <w:rStyle w:val="Hyperlink"/>
                <w:rFonts w:eastAsiaTheme="majorEastAsia"/>
                <w:noProof/>
              </w:rPr>
              <w:t>PRODUCTION (En1)</w:t>
            </w:r>
            <w:r w:rsidR="00E308D9">
              <w:rPr>
                <w:noProof/>
                <w:webHidden/>
              </w:rPr>
              <w:tab/>
            </w:r>
            <w:r w:rsidR="00E308D9">
              <w:rPr>
                <w:noProof/>
                <w:webHidden/>
              </w:rPr>
              <w:fldChar w:fldCharType="begin"/>
            </w:r>
            <w:r w:rsidR="00E308D9">
              <w:rPr>
                <w:noProof/>
                <w:webHidden/>
              </w:rPr>
              <w:instrText xml:space="preserve"> PAGEREF _Toc35950728 \h </w:instrText>
            </w:r>
            <w:r w:rsidR="00E308D9">
              <w:rPr>
                <w:noProof/>
                <w:webHidden/>
              </w:rPr>
            </w:r>
            <w:r w:rsidR="00E308D9">
              <w:rPr>
                <w:noProof/>
                <w:webHidden/>
              </w:rPr>
              <w:fldChar w:fldCharType="separate"/>
            </w:r>
            <w:r w:rsidR="00557D15">
              <w:rPr>
                <w:noProof/>
                <w:webHidden/>
              </w:rPr>
              <w:t>44</w:t>
            </w:r>
            <w:r w:rsidR="00E308D9">
              <w:rPr>
                <w:noProof/>
                <w:webHidden/>
              </w:rPr>
              <w:fldChar w:fldCharType="end"/>
            </w:r>
          </w:hyperlink>
        </w:p>
        <w:p w14:paraId="61CA1B44" w14:textId="30920F55"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29" w:history="1">
            <w:r w:rsidR="00E308D9" w:rsidRPr="00E308D9">
              <w:rPr>
                <w:rStyle w:val="Hyperlink"/>
                <w:b w:val="0"/>
                <w:noProof/>
              </w:rPr>
              <w:t>En1.1 Abiotic</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_Toc35950729 \h </w:instrText>
            </w:r>
            <w:r w:rsidR="00E308D9" w:rsidRPr="00E308D9">
              <w:rPr>
                <w:b w:val="0"/>
                <w:noProof/>
                <w:webHidden/>
              </w:rPr>
            </w:r>
            <w:r w:rsidR="00E308D9" w:rsidRPr="00E308D9">
              <w:rPr>
                <w:b w:val="0"/>
                <w:noProof/>
                <w:webHidden/>
              </w:rPr>
              <w:fldChar w:fldCharType="separate"/>
            </w:r>
            <w:r w:rsidR="00557D15">
              <w:rPr>
                <w:b w:val="0"/>
                <w:noProof/>
                <w:webHidden/>
              </w:rPr>
              <w:t>44</w:t>
            </w:r>
            <w:r w:rsidR="00E308D9" w:rsidRPr="00E308D9">
              <w:rPr>
                <w:b w:val="0"/>
                <w:noProof/>
                <w:webHidden/>
              </w:rPr>
              <w:fldChar w:fldCharType="end"/>
            </w:r>
          </w:hyperlink>
        </w:p>
        <w:p w14:paraId="2184DFEA" w14:textId="67873460"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0" w:history="1">
            <w:r w:rsidR="00E308D9" w:rsidRPr="00E308D9">
              <w:rPr>
                <w:rStyle w:val="Hyperlink"/>
                <w:rFonts w:eastAsiaTheme="majorEastAsia"/>
                <w:b w:val="0"/>
                <w:noProof/>
              </w:rPr>
              <w:t>En1.1.1 Atmosphere emissions</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_Toc35950730 \h </w:instrText>
            </w:r>
            <w:r w:rsidR="00E308D9" w:rsidRPr="00E308D9">
              <w:rPr>
                <w:b w:val="0"/>
                <w:noProof/>
                <w:webHidden/>
              </w:rPr>
            </w:r>
            <w:r w:rsidR="00E308D9" w:rsidRPr="00E308D9">
              <w:rPr>
                <w:b w:val="0"/>
                <w:noProof/>
                <w:webHidden/>
              </w:rPr>
              <w:fldChar w:fldCharType="separate"/>
            </w:r>
            <w:r w:rsidR="00557D15">
              <w:rPr>
                <w:b w:val="0"/>
                <w:noProof/>
                <w:webHidden/>
              </w:rPr>
              <w:t>44</w:t>
            </w:r>
            <w:r w:rsidR="00E308D9" w:rsidRPr="00E308D9">
              <w:rPr>
                <w:b w:val="0"/>
                <w:noProof/>
                <w:webHidden/>
              </w:rPr>
              <w:fldChar w:fldCharType="end"/>
            </w:r>
          </w:hyperlink>
        </w:p>
        <w:p w14:paraId="018ED02E" w14:textId="6B579AE7"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1" w:history="1">
            <w:r w:rsidR="00E308D9" w:rsidRPr="00E308D9">
              <w:rPr>
                <w:rStyle w:val="Hyperlink"/>
                <w:rFonts w:eastAsiaTheme="majorEastAsia"/>
                <w:b w:val="0"/>
                <w:noProof/>
              </w:rPr>
              <w:t>En1.1.2 Emission of Water Pollutants</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_Toc35950731 \h </w:instrText>
            </w:r>
            <w:r w:rsidR="00E308D9" w:rsidRPr="00E308D9">
              <w:rPr>
                <w:b w:val="0"/>
                <w:noProof/>
                <w:webHidden/>
              </w:rPr>
            </w:r>
            <w:r w:rsidR="00E308D9" w:rsidRPr="00E308D9">
              <w:rPr>
                <w:b w:val="0"/>
                <w:noProof/>
                <w:webHidden/>
              </w:rPr>
              <w:fldChar w:fldCharType="separate"/>
            </w:r>
            <w:r w:rsidR="00557D15">
              <w:rPr>
                <w:b w:val="0"/>
                <w:noProof/>
                <w:webHidden/>
              </w:rPr>
              <w:t>45</w:t>
            </w:r>
            <w:r w:rsidR="00E308D9" w:rsidRPr="00E308D9">
              <w:rPr>
                <w:b w:val="0"/>
                <w:noProof/>
                <w:webHidden/>
              </w:rPr>
              <w:fldChar w:fldCharType="end"/>
            </w:r>
          </w:hyperlink>
        </w:p>
        <w:p w14:paraId="5ED522B7" w14:textId="6249C0B0"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2" w:history="1">
            <w:r w:rsidR="00E308D9" w:rsidRPr="00E308D9">
              <w:rPr>
                <w:rStyle w:val="Hyperlink"/>
                <w:rFonts w:eastAsiaTheme="majorEastAsia"/>
                <w:b w:val="0"/>
                <w:noProof/>
              </w:rPr>
              <w:t>En1.1.3 Resource depletion</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_Toc35950732 \h </w:instrText>
            </w:r>
            <w:r w:rsidR="00E308D9" w:rsidRPr="00E308D9">
              <w:rPr>
                <w:b w:val="0"/>
                <w:noProof/>
                <w:webHidden/>
              </w:rPr>
            </w:r>
            <w:r w:rsidR="00E308D9" w:rsidRPr="00E308D9">
              <w:rPr>
                <w:b w:val="0"/>
                <w:noProof/>
                <w:webHidden/>
              </w:rPr>
              <w:fldChar w:fldCharType="separate"/>
            </w:r>
            <w:r w:rsidR="00557D15">
              <w:rPr>
                <w:b w:val="0"/>
                <w:noProof/>
                <w:webHidden/>
              </w:rPr>
              <w:t>46</w:t>
            </w:r>
            <w:r w:rsidR="00E308D9" w:rsidRPr="00E308D9">
              <w:rPr>
                <w:b w:val="0"/>
                <w:noProof/>
                <w:webHidden/>
              </w:rPr>
              <w:fldChar w:fldCharType="end"/>
            </w:r>
          </w:hyperlink>
        </w:p>
        <w:p w14:paraId="31A1B48D" w14:textId="29FDF3AA"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3" w:history="1">
            <w:r w:rsidR="00E308D9" w:rsidRPr="00E308D9">
              <w:rPr>
                <w:rStyle w:val="Hyperlink"/>
                <w:rFonts w:eastAsiaTheme="majorEastAsia"/>
                <w:b w:val="0"/>
                <w:noProof/>
              </w:rPr>
              <w:t>En1.1.3.1 Resource use</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_Toc35950733 \h </w:instrText>
            </w:r>
            <w:r w:rsidR="00E308D9" w:rsidRPr="00E308D9">
              <w:rPr>
                <w:b w:val="0"/>
                <w:noProof/>
                <w:webHidden/>
              </w:rPr>
            </w:r>
            <w:r w:rsidR="00E308D9" w:rsidRPr="00E308D9">
              <w:rPr>
                <w:b w:val="0"/>
                <w:noProof/>
                <w:webHidden/>
              </w:rPr>
              <w:fldChar w:fldCharType="separate"/>
            </w:r>
            <w:r w:rsidR="00557D15">
              <w:rPr>
                <w:b w:val="0"/>
                <w:noProof/>
                <w:webHidden/>
              </w:rPr>
              <w:t>46</w:t>
            </w:r>
            <w:r w:rsidR="00E308D9" w:rsidRPr="00E308D9">
              <w:rPr>
                <w:b w:val="0"/>
                <w:noProof/>
                <w:webHidden/>
              </w:rPr>
              <w:fldChar w:fldCharType="end"/>
            </w:r>
          </w:hyperlink>
        </w:p>
        <w:p w14:paraId="23986402" w14:textId="67C86CCC"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4" w:history="1">
            <w:r w:rsidR="00E308D9" w:rsidRPr="00E308D9">
              <w:rPr>
                <w:rStyle w:val="Hyperlink"/>
                <w:rFonts w:eastAsiaTheme="majorEastAsia"/>
                <w:b w:val="0"/>
                <w:noProof/>
              </w:rPr>
              <w:t>En1.1.3.1.1 Syn Fertilisers</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_Toc35950734 \h </w:instrText>
            </w:r>
            <w:r w:rsidR="00E308D9" w:rsidRPr="00E308D9">
              <w:rPr>
                <w:b w:val="0"/>
                <w:noProof/>
                <w:webHidden/>
              </w:rPr>
            </w:r>
            <w:r w:rsidR="00E308D9" w:rsidRPr="00E308D9">
              <w:rPr>
                <w:b w:val="0"/>
                <w:noProof/>
                <w:webHidden/>
              </w:rPr>
              <w:fldChar w:fldCharType="separate"/>
            </w:r>
            <w:r w:rsidR="00557D15">
              <w:rPr>
                <w:b w:val="0"/>
                <w:noProof/>
                <w:webHidden/>
              </w:rPr>
              <w:t>47</w:t>
            </w:r>
            <w:r w:rsidR="00E308D9" w:rsidRPr="00E308D9">
              <w:rPr>
                <w:b w:val="0"/>
                <w:noProof/>
                <w:webHidden/>
              </w:rPr>
              <w:fldChar w:fldCharType="end"/>
            </w:r>
          </w:hyperlink>
        </w:p>
        <w:p w14:paraId="284171F3" w14:textId="78F10D65"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5" w:history="1">
            <w:r w:rsidR="00E308D9" w:rsidRPr="00E308D9">
              <w:rPr>
                <w:rStyle w:val="Hyperlink"/>
                <w:rFonts w:eastAsiaTheme="majorEastAsia"/>
                <w:b w:val="0"/>
                <w:noProof/>
              </w:rPr>
              <w:t>En1.1.3.2 Energy Efficiency</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_Toc35950735 \h </w:instrText>
            </w:r>
            <w:r w:rsidR="00E308D9" w:rsidRPr="00E308D9">
              <w:rPr>
                <w:b w:val="0"/>
                <w:noProof/>
                <w:webHidden/>
              </w:rPr>
            </w:r>
            <w:r w:rsidR="00E308D9" w:rsidRPr="00E308D9">
              <w:rPr>
                <w:b w:val="0"/>
                <w:noProof/>
                <w:webHidden/>
              </w:rPr>
              <w:fldChar w:fldCharType="separate"/>
            </w:r>
            <w:r w:rsidR="00557D15">
              <w:rPr>
                <w:b w:val="0"/>
                <w:noProof/>
                <w:webHidden/>
              </w:rPr>
              <w:t>47</w:t>
            </w:r>
            <w:r w:rsidR="00E308D9" w:rsidRPr="00E308D9">
              <w:rPr>
                <w:b w:val="0"/>
                <w:noProof/>
                <w:webHidden/>
              </w:rPr>
              <w:fldChar w:fldCharType="end"/>
            </w:r>
          </w:hyperlink>
        </w:p>
        <w:p w14:paraId="71BD4D38" w14:textId="4160C5BA" w:rsidR="00E308D9" w:rsidRP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6" w:history="1">
            <w:r w:rsidR="00E308D9" w:rsidRPr="00E308D9">
              <w:rPr>
                <w:rStyle w:val="Hyperlink"/>
                <w:b w:val="0"/>
                <w:noProof/>
              </w:rPr>
              <w:t>En1.2 Ecosystem impact</w:t>
            </w:r>
            <w:r w:rsidR="00E308D9" w:rsidRPr="00E308D9">
              <w:rPr>
                <w:b w:val="0"/>
                <w:noProof/>
                <w:webHidden/>
              </w:rPr>
              <w:tab/>
            </w:r>
            <w:r w:rsidR="00E308D9" w:rsidRPr="00E308D9">
              <w:rPr>
                <w:b w:val="0"/>
                <w:noProof/>
                <w:webHidden/>
              </w:rPr>
              <w:fldChar w:fldCharType="begin"/>
            </w:r>
            <w:r w:rsidR="00E308D9" w:rsidRPr="00E308D9">
              <w:rPr>
                <w:b w:val="0"/>
                <w:noProof/>
                <w:webHidden/>
              </w:rPr>
              <w:instrText xml:space="preserve"> PAGEREF _Toc35950736 \h </w:instrText>
            </w:r>
            <w:r w:rsidR="00E308D9" w:rsidRPr="00E308D9">
              <w:rPr>
                <w:b w:val="0"/>
                <w:noProof/>
                <w:webHidden/>
              </w:rPr>
            </w:r>
            <w:r w:rsidR="00E308D9" w:rsidRPr="00E308D9">
              <w:rPr>
                <w:b w:val="0"/>
                <w:noProof/>
                <w:webHidden/>
              </w:rPr>
              <w:fldChar w:fldCharType="separate"/>
            </w:r>
            <w:r w:rsidR="00557D15">
              <w:rPr>
                <w:b w:val="0"/>
                <w:noProof/>
                <w:webHidden/>
              </w:rPr>
              <w:t>48</w:t>
            </w:r>
            <w:r w:rsidR="00E308D9" w:rsidRPr="00E308D9">
              <w:rPr>
                <w:b w:val="0"/>
                <w:noProof/>
                <w:webHidden/>
              </w:rPr>
              <w:fldChar w:fldCharType="end"/>
            </w:r>
          </w:hyperlink>
        </w:p>
        <w:p w14:paraId="0648444D" w14:textId="46A1061E" w:rsid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7" w:history="1">
            <w:r w:rsidR="00E308D9" w:rsidRPr="003F3B2B">
              <w:rPr>
                <w:rStyle w:val="Hyperlink"/>
                <w:rFonts w:eastAsiaTheme="majorEastAsia"/>
                <w:noProof/>
              </w:rPr>
              <w:t>PROCESSING (En2)</w:t>
            </w:r>
            <w:r w:rsidR="00E308D9">
              <w:rPr>
                <w:noProof/>
                <w:webHidden/>
              </w:rPr>
              <w:tab/>
            </w:r>
            <w:r w:rsidR="00E308D9">
              <w:rPr>
                <w:noProof/>
                <w:webHidden/>
              </w:rPr>
              <w:fldChar w:fldCharType="begin"/>
            </w:r>
            <w:r w:rsidR="00E308D9">
              <w:rPr>
                <w:noProof/>
                <w:webHidden/>
              </w:rPr>
              <w:instrText xml:space="preserve"> PAGEREF _Toc35950737 \h </w:instrText>
            </w:r>
            <w:r w:rsidR="00E308D9">
              <w:rPr>
                <w:noProof/>
                <w:webHidden/>
              </w:rPr>
            </w:r>
            <w:r w:rsidR="00E308D9">
              <w:rPr>
                <w:noProof/>
                <w:webHidden/>
              </w:rPr>
              <w:fldChar w:fldCharType="separate"/>
            </w:r>
            <w:r w:rsidR="00557D15">
              <w:rPr>
                <w:noProof/>
                <w:webHidden/>
              </w:rPr>
              <w:t>48</w:t>
            </w:r>
            <w:r w:rsidR="00E308D9">
              <w:rPr>
                <w:noProof/>
                <w:webHidden/>
              </w:rPr>
              <w:fldChar w:fldCharType="end"/>
            </w:r>
          </w:hyperlink>
        </w:p>
        <w:p w14:paraId="1D70E144" w14:textId="52FD36DC" w:rsidR="00E308D9" w:rsidRPr="0098740B"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8" w:history="1">
            <w:r w:rsidR="00E308D9" w:rsidRPr="0098740B">
              <w:rPr>
                <w:rStyle w:val="Hyperlink"/>
                <w:b w:val="0"/>
                <w:noProof/>
              </w:rPr>
              <w:t>En2.1 Energy</w:t>
            </w:r>
            <w:r w:rsidR="00E308D9" w:rsidRPr="0098740B">
              <w:rPr>
                <w:b w:val="0"/>
                <w:noProof/>
                <w:webHidden/>
              </w:rPr>
              <w:tab/>
            </w:r>
            <w:r w:rsidR="00E308D9" w:rsidRPr="0098740B">
              <w:rPr>
                <w:b w:val="0"/>
                <w:noProof/>
                <w:webHidden/>
              </w:rPr>
              <w:fldChar w:fldCharType="begin"/>
            </w:r>
            <w:r w:rsidR="00E308D9" w:rsidRPr="0098740B">
              <w:rPr>
                <w:b w:val="0"/>
                <w:noProof/>
                <w:webHidden/>
              </w:rPr>
              <w:instrText xml:space="preserve"> PAGEREF _Toc35950738 \h </w:instrText>
            </w:r>
            <w:r w:rsidR="00E308D9" w:rsidRPr="0098740B">
              <w:rPr>
                <w:b w:val="0"/>
                <w:noProof/>
                <w:webHidden/>
              </w:rPr>
            </w:r>
            <w:r w:rsidR="00E308D9" w:rsidRPr="0098740B">
              <w:rPr>
                <w:b w:val="0"/>
                <w:noProof/>
                <w:webHidden/>
              </w:rPr>
              <w:fldChar w:fldCharType="separate"/>
            </w:r>
            <w:r w:rsidR="00557D15">
              <w:rPr>
                <w:b w:val="0"/>
                <w:noProof/>
                <w:webHidden/>
              </w:rPr>
              <w:t>48</w:t>
            </w:r>
            <w:r w:rsidR="00E308D9" w:rsidRPr="0098740B">
              <w:rPr>
                <w:b w:val="0"/>
                <w:noProof/>
                <w:webHidden/>
              </w:rPr>
              <w:fldChar w:fldCharType="end"/>
            </w:r>
          </w:hyperlink>
        </w:p>
        <w:p w14:paraId="0E7EB663" w14:textId="2A0F8E32" w:rsidR="00E308D9" w:rsidRPr="0098740B"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39" w:history="1">
            <w:r w:rsidR="00E308D9" w:rsidRPr="0098740B">
              <w:rPr>
                <w:rStyle w:val="Hyperlink"/>
                <w:rFonts w:eastAsiaTheme="majorEastAsia"/>
                <w:b w:val="0"/>
                <w:noProof/>
              </w:rPr>
              <w:t>En2.1.1 Energy Efficiency</w:t>
            </w:r>
            <w:r w:rsidR="00E308D9" w:rsidRPr="0098740B">
              <w:rPr>
                <w:b w:val="0"/>
                <w:noProof/>
                <w:webHidden/>
              </w:rPr>
              <w:tab/>
            </w:r>
            <w:r w:rsidR="00E308D9" w:rsidRPr="0098740B">
              <w:rPr>
                <w:b w:val="0"/>
                <w:noProof/>
                <w:webHidden/>
              </w:rPr>
              <w:fldChar w:fldCharType="begin"/>
            </w:r>
            <w:r w:rsidR="00E308D9" w:rsidRPr="0098740B">
              <w:rPr>
                <w:b w:val="0"/>
                <w:noProof/>
                <w:webHidden/>
              </w:rPr>
              <w:instrText xml:space="preserve"> PAGEREF _Toc35950739 \h </w:instrText>
            </w:r>
            <w:r w:rsidR="00E308D9" w:rsidRPr="0098740B">
              <w:rPr>
                <w:b w:val="0"/>
                <w:noProof/>
                <w:webHidden/>
              </w:rPr>
            </w:r>
            <w:r w:rsidR="00E308D9" w:rsidRPr="0098740B">
              <w:rPr>
                <w:b w:val="0"/>
                <w:noProof/>
                <w:webHidden/>
              </w:rPr>
              <w:fldChar w:fldCharType="separate"/>
            </w:r>
            <w:r w:rsidR="00557D15">
              <w:rPr>
                <w:b w:val="0"/>
                <w:noProof/>
                <w:webHidden/>
              </w:rPr>
              <w:t>49</w:t>
            </w:r>
            <w:r w:rsidR="00E308D9" w:rsidRPr="0098740B">
              <w:rPr>
                <w:b w:val="0"/>
                <w:noProof/>
                <w:webHidden/>
              </w:rPr>
              <w:fldChar w:fldCharType="end"/>
            </w:r>
          </w:hyperlink>
        </w:p>
        <w:p w14:paraId="2E27AEC9" w14:textId="69AA5840" w:rsidR="00E308D9" w:rsidRPr="0098740B"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0" w:history="1">
            <w:r w:rsidR="00E308D9" w:rsidRPr="0098740B">
              <w:rPr>
                <w:rStyle w:val="Hyperlink"/>
                <w:rFonts w:eastAsiaTheme="majorEastAsia"/>
                <w:b w:val="0"/>
                <w:noProof/>
              </w:rPr>
              <w:t>En2.1.2 Renewable Energy %</w:t>
            </w:r>
            <w:r w:rsidR="00E308D9" w:rsidRPr="0098740B">
              <w:rPr>
                <w:b w:val="0"/>
                <w:noProof/>
                <w:webHidden/>
              </w:rPr>
              <w:tab/>
            </w:r>
            <w:r w:rsidR="00E308D9" w:rsidRPr="0098740B">
              <w:rPr>
                <w:b w:val="0"/>
                <w:noProof/>
                <w:webHidden/>
              </w:rPr>
              <w:fldChar w:fldCharType="begin"/>
            </w:r>
            <w:r w:rsidR="00E308D9" w:rsidRPr="0098740B">
              <w:rPr>
                <w:b w:val="0"/>
                <w:noProof/>
                <w:webHidden/>
              </w:rPr>
              <w:instrText xml:space="preserve"> PAGEREF _Toc35950740 \h </w:instrText>
            </w:r>
            <w:r w:rsidR="00E308D9" w:rsidRPr="0098740B">
              <w:rPr>
                <w:b w:val="0"/>
                <w:noProof/>
                <w:webHidden/>
              </w:rPr>
            </w:r>
            <w:r w:rsidR="00E308D9" w:rsidRPr="0098740B">
              <w:rPr>
                <w:b w:val="0"/>
                <w:noProof/>
                <w:webHidden/>
              </w:rPr>
              <w:fldChar w:fldCharType="separate"/>
            </w:r>
            <w:r w:rsidR="00557D15">
              <w:rPr>
                <w:b w:val="0"/>
                <w:noProof/>
                <w:webHidden/>
              </w:rPr>
              <w:t>49</w:t>
            </w:r>
            <w:r w:rsidR="00E308D9" w:rsidRPr="0098740B">
              <w:rPr>
                <w:b w:val="0"/>
                <w:noProof/>
                <w:webHidden/>
              </w:rPr>
              <w:fldChar w:fldCharType="end"/>
            </w:r>
          </w:hyperlink>
        </w:p>
        <w:p w14:paraId="43691F0C" w14:textId="2B6EE99A" w:rsidR="00E308D9" w:rsidRPr="0098740B"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1" w:history="1">
            <w:r w:rsidR="00E308D9" w:rsidRPr="0098740B">
              <w:rPr>
                <w:rStyle w:val="Hyperlink"/>
                <w:rFonts w:eastAsiaTheme="majorEastAsia"/>
                <w:b w:val="0"/>
                <w:noProof/>
              </w:rPr>
              <w:t>En2.1.3 Atmosphere emissions</w:t>
            </w:r>
            <w:r w:rsidR="00E308D9" w:rsidRPr="0098740B">
              <w:rPr>
                <w:b w:val="0"/>
                <w:noProof/>
                <w:webHidden/>
              </w:rPr>
              <w:tab/>
            </w:r>
            <w:r w:rsidR="00E308D9" w:rsidRPr="0098740B">
              <w:rPr>
                <w:b w:val="0"/>
                <w:noProof/>
                <w:webHidden/>
              </w:rPr>
              <w:fldChar w:fldCharType="begin"/>
            </w:r>
            <w:r w:rsidR="00E308D9" w:rsidRPr="0098740B">
              <w:rPr>
                <w:b w:val="0"/>
                <w:noProof/>
                <w:webHidden/>
              </w:rPr>
              <w:instrText xml:space="preserve"> PAGEREF _Toc35950741 \h </w:instrText>
            </w:r>
            <w:r w:rsidR="00E308D9" w:rsidRPr="0098740B">
              <w:rPr>
                <w:b w:val="0"/>
                <w:noProof/>
                <w:webHidden/>
              </w:rPr>
            </w:r>
            <w:r w:rsidR="00E308D9" w:rsidRPr="0098740B">
              <w:rPr>
                <w:b w:val="0"/>
                <w:noProof/>
                <w:webHidden/>
              </w:rPr>
              <w:fldChar w:fldCharType="separate"/>
            </w:r>
            <w:r w:rsidR="00557D15">
              <w:rPr>
                <w:b w:val="0"/>
                <w:noProof/>
                <w:webHidden/>
              </w:rPr>
              <w:t>50</w:t>
            </w:r>
            <w:r w:rsidR="00E308D9" w:rsidRPr="0098740B">
              <w:rPr>
                <w:b w:val="0"/>
                <w:noProof/>
                <w:webHidden/>
              </w:rPr>
              <w:fldChar w:fldCharType="end"/>
            </w:r>
          </w:hyperlink>
        </w:p>
        <w:p w14:paraId="32D8FAE2" w14:textId="1ED66253" w:rsidR="00E308D9" w:rsidRPr="0098740B"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2" w:history="1">
            <w:r w:rsidR="00E308D9" w:rsidRPr="0098740B">
              <w:rPr>
                <w:rStyle w:val="Hyperlink"/>
                <w:b w:val="0"/>
                <w:noProof/>
              </w:rPr>
              <w:t>En2.2 Waste generation</w:t>
            </w:r>
            <w:r w:rsidR="00E308D9" w:rsidRPr="0098740B">
              <w:rPr>
                <w:b w:val="0"/>
                <w:noProof/>
                <w:webHidden/>
              </w:rPr>
              <w:tab/>
            </w:r>
            <w:r w:rsidR="00E308D9" w:rsidRPr="0098740B">
              <w:rPr>
                <w:b w:val="0"/>
                <w:noProof/>
                <w:webHidden/>
              </w:rPr>
              <w:fldChar w:fldCharType="begin"/>
            </w:r>
            <w:r w:rsidR="00E308D9" w:rsidRPr="0098740B">
              <w:rPr>
                <w:b w:val="0"/>
                <w:noProof/>
                <w:webHidden/>
              </w:rPr>
              <w:instrText xml:space="preserve"> PAGEREF _Toc35950742 \h </w:instrText>
            </w:r>
            <w:r w:rsidR="00E308D9" w:rsidRPr="0098740B">
              <w:rPr>
                <w:b w:val="0"/>
                <w:noProof/>
                <w:webHidden/>
              </w:rPr>
            </w:r>
            <w:r w:rsidR="00E308D9" w:rsidRPr="0098740B">
              <w:rPr>
                <w:b w:val="0"/>
                <w:noProof/>
                <w:webHidden/>
              </w:rPr>
              <w:fldChar w:fldCharType="separate"/>
            </w:r>
            <w:r w:rsidR="00557D15">
              <w:rPr>
                <w:b w:val="0"/>
                <w:noProof/>
                <w:webHidden/>
              </w:rPr>
              <w:t>50</w:t>
            </w:r>
            <w:r w:rsidR="00E308D9" w:rsidRPr="0098740B">
              <w:rPr>
                <w:b w:val="0"/>
                <w:noProof/>
                <w:webHidden/>
              </w:rPr>
              <w:fldChar w:fldCharType="end"/>
            </w:r>
          </w:hyperlink>
        </w:p>
        <w:p w14:paraId="491D7CAE" w14:textId="4B05A590" w:rsidR="00E308D9" w:rsidRPr="0098740B"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3" w:history="1">
            <w:r w:rsidR="00E308D9" w:rsidRPr="0098740B">
              <w:rPr>
                <w:rStyle w:val="Hyperlink"/>
                <w:b w:val="0"/>
                <w:noProof/>
              </w:rPr>
              <w:t>En2.3 Resource use</w:t>
            </w:r>
            <w:r w:rsidR="00E308D9" w:rsidRPr="0098740B">
              <w:rPr>
                <w:b w:val="0"/>
                <w:noProof/>
                <w:webHidden/>
              </w:rPr>
              <w:tab/>
            </w:r>
            <w:r w:rsidR="00E308D9" w:rsidRPr="0098740B">
              <w:rPr>
                <w:b w:val="0"/>
                <w:noProof/>
                <w:webHidden/>
              </w:rPr>
              <w:fldChar w:fldCharType="begin"/>
            </w:r>
            <w:r w:rsidR="00E308D9" w:rsidRPr="0098740B">
              <w:rPr>
                <w:b w:val="0"/>
                <w:noProof/>
                <w:webHidden/>
              </w:rPr>
              <w:instrText xml:space="preserve"> PAGEREF _Toc35950743 \h </w:instrText>
            </w:r>
            <w:r w:rsidR="00E308D9" w:rsidRPr="0098740B">
              <w:rPr>
                <w:b w:val="0"/>
                <w:noProof/>
                <w:webHidden/>
              </w:rPr>
            </w:r>
            <w:r w:rsidR="00E308D9" w:rsidRPr="0098740B">
              <w:rPr>
                <w:b w:val="0"/>
                <w:noProof/>
                <w:webHidden/>
              </w:rPr>
              <w:fldChar w:fldCharType="separate"/>
            </w:r>
            <w:r w:rsidR="00557D15">
              <w:rPr>
                <w:b w:val="0"/>
                <w:noProof/>
                <w:webHidden/>
              </w:rPr>
              <w:t>51</w:t>
            </w:r>
            <w:r w:rsidR="00E308D9" w:rsidRPr="0098740B">
              <w:rPr>
                <w:b w:val="0"/>
                <w:noProof/>
                <w:webHidden/>
              </w:rPr>
              <w:fldChar w:fldCharType="end"/>
            </w:r>
          </w:hyperlink>
        </w:p>
        <w:p w14:paraId="0B44EB1E" w14:textId="4070099B" w:rsid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4" w:history="1">
            <w:r w:rsidR="00E308D9" w:rsidRPr="003F3B2B">
              <w:rPr>
                <w:rStyle w:val="Hyperlink"/>
                <w:noProof/>
              </w:rPr>
              <w:t>TRANSPORT AND DISTRIBUTION (En3)</w:t>
            </w:r>
            <w:r w:rsidR="00E308D9">
              <w:rPr>
                <w:noProof/>
                <w:webHidden/>
              </w:rPr>
              <w:tab/>
            </w:r>
            <w:r w:rsidR="00E308D9">
              <w:rPr>
                <w:noProof/>
                <w:webHidden/>
              </w:rPr>
              <w:fldChar w:fldCharType="begin"/>
            </w:r>
            <w:r w:rsidR="00E308D9">
              <w:rPr>
                <w:noProof/>
                <w:webHidden/>
              </w:rPr>
              <w:instrText xml:space="preserve"> PAGEREF _Toc35950744 \h </w:instrText>
            </w:r>
            <w:r w:rsidR="00E308D9">
              <w:rPr>
                <w:noProof/>
                <w:webHidden/>
              </w:rPr>
            </w:r>
            <w:r w:rsidR="00E308D9">
              <w:rPr>
                <w:noProof/>
                <w:webHidden/>
              </w:rPr>
              <w:fldChar w:fldCharType="separate"/>
            </w:r>
            <w:r w:rsidR="00557D15">
              <w:rPr>
                <w:noProof/>
                <w:webHidden/>
              </w:rPr>
              <w:t>51</w:t>
            </w:r>
            <w:r w:rsidR="00E308D9">
              <w:rPr>
                <w:noProof/>
                <w:webHidden/>
              </w:rPr>
              <w:fldChar w:fldCharType="end"/>
            </w:r>
          </w:hyperlink>
        </w:p>
        <w:p w14:paraId="0D64C16C" w14:textId="597F646E" w:rsidR="00E308D9" w:rsidRPr="0098740B"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6" w:history="1">
            <w:r w:rsidR="00E308D9" w:rsidRPr="0098740B">
              <w:rPr>
                <w:rStyle w:val="Hyperlink"/>
                <w:b w:val="0"/>
                <w:noProof/>
                <w:lang w:val="en-US"/>
              </w:rPr>
              <w:t>Transport and Distribution (En3)</w:t>
            </w:r>
            <w:r w:rsidR="00E308D9" w:rsidRPr="0098740B">
              <w:rPr>
                <w:b w:val="0"/>
                <w:noProof/>
                <w:webHidden/>
              </w:rPr>
              <w:tab/>
            </w:r>
            <w:r w:rsidR="00E308D9" w:rsidRPr="0098740B">
              <w:rPr>
                <w:b w:val="0"/>
                <w:noProof/>
                <w:webHidden/>
              </w:rPr>
              <w:fldChar w:fldCharType="begin"/>
            </w:r>
            <w:r w:rsidR="00E308D9" w:rsidRPr="0098740B">
              <w:rPr>
                <w:b w:val="0"/>
                <w:noProof/>
                <w:webHidden/>
              </w:rPr>
              <w:instrText xml:space="preserve"> PAGEREF _Toc35950746 \h </w:instrText>
            </w:r>
            <w:r w:rsidR="00E308D9" w:rsidRPr="0098740B">
              <w:rPr>
                <w:b w:val="0"/>
                <w:noProof/>
                <w:webHidden/>
              </w:rPr>
            </w:r>
            <w:r w:rsidR="00E308D9" w:rsidRPr="0098740B">
              <w:rPr>
                <w:b w:val="0"/>
                <w:noProof/>
                <w:webHidden/>
              </w:rPr>
              <w:fldChar w:fldCharType="separate"/>
            </w:r>
            <w:r w:rsidR="00557D15">
              <w:rPr>
                <w:b w:val="0"/>
                <w:noProof/>
                <w:webHidden/>
              </w:rPr>
              <w:t>51</w:t>
            </w:r>
            <w:r w:rsidR="00E308D9" w:rsidRPr="0098740B">
              <w:rPr>
                <w:b w:val="0"/>
                <w:noProof/>
                <w:webHidden/>
              </w:rPr>
              <w:fldChar w:fldCharType="end"/>
            </w:r>
          </w:hyperlink>
        </w:p>
        <w:p w14:paraId="6D5CFB36" w14:textId="3F3C38C6" w:rsid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7" w:history="1">
            <w:r w:rsidR="00E308D9" w:rsidRPr="003F3B2B">
              <w:rPr>
                <w:rStyle w:val="Hyperlink"/>
                <w:rFonts w:eastAsiaTheme="majorEastAsia"/>
                <w:noProof/>
              </w:rPr>
              <w:t>MARKETS AND RETAILERS (En4)</w:t>
            </w:r>
            <w:r w:rsidR="00E308D9">
              <w:rPr>
                <w:noProof/>
                <w:webHidden/>
              </w:rPr>
              <w:tab/>
            </w:r>
            <w:r w:rsidR="00E308D9">
              <w:rPr>
                <w:noProof/>
                <w:webHidden/>
              </w:rPr>
              <w:fldChar w:fldCharType="begin"/>
            </w:r>
            <w:r w:rsidR="00E308D9">
              <w:rPr>
                <w:noProof/>
                <w:webHidden/>
              </w:rPr>
              <w:instrText xml:space="preserve"> PAGEREF _Toc35950747 \h </w:instrText>
            </w:r>
            <w:r w:rsidR="00E308D9">
              <w:rPr>
                <w:noProof/>
                <w:webHidden/>
              </w:rPr>
            </w:r>
            <w:r w:rsidR="00E308D9">
              <w:rPr>
                <w:noProof/>
                <w:webHidden/>
              </w:rPr>
              <w:fldChar w:fldCharType="separate"/>
            </w:r>
            <w:r w:rsidR="00557D15">
              <w:rPr>
                <w:noProof/>
                <w:webHidden/>
              </w:rPr>
              <w:t>52</w:t>
            </w:r>
            <w:r w:rsidR="00E308D9">
              <w:rPr>
                <w:noProof/>
                <w:webHidden/>
              </w:rPr>
              <w:fldChar w:fldCharType="end"/>
            </w:r>
          </w:hyperlink>
        </w:p>
        <w:p w14:paraId="231E428D" w14:textId="298DE7AF"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8" w:history="1">
            <w:r w:rsidR="00E308D9" w:rsidRPr="0063483E">
              <w:rPr>
                <w:rStyle w:val="Hyperlink"/>
                <w:b w:val="0"/>
                <w:noProof/>
              </w:rPr>
              <w:t>En4.1 Waste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_Toc35950748 \h </w:instrText>
            </w:r>
            <w:r w:rsidR="00E308D9" w:rsidRPr="0063483E">
              <w:rPr>
                <w:b w:val="0"/>
                <w:noProof/>
                <w:webHidden/>
              </w:rPr>
            </w:r>
            <w:r w:rsidR="00E308D9" w:rsidRPr="0063483E">
              <w:rPr>
                <w:b w:val="0"/>
                <w:noProof/>
                <w:webHidden/>
              </w:rPr>
              <w:fldChar w:fldCharType="separate"/>
            </w:r>
            <w:r w:rsidR="00557D15">
              <w:rPr>
                <w:b w:val="0"/>
                <w:noProof/>
                <w:webHidden/>
              </w:rPr>
              <w:t>52</w:t>
            </w:r>
            <w:r w:rsidR="00E308D9" w:rsidRPr="0063483E">
              <w:rPr>
                <w:b w:val="0"/>
                <w:noProof/>
                <w:webHidden/>
              </w:rPr>
              <w:fldChar w:fldCharType="end"/>
            </w:r>
          </w:hyperlink>
        </w:p>
        <w:p w14:paraId="5AEBDF7B" w14:textId="00A8EA9C"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49" w:history="1">
            <w:r w:rsidR="00E308D9" w:rsidRPr="0063483E">
              <w:rPr>
                <w:rStyle w:val="Hyperlink"/>
                <w:b w:val="0"/>
                <w:noProof/>
              </w:rPr>
              <w:t>En4.2 Energy</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_Toc35950749 \h </w:instrText>
            </w:r>
            <w:r w:rsidR="00E308D9" w:rsidRPr="0063483E">
              <w:rPr>
                <w:b w:val="0"/>
                <w:noProof/>
                <w:webHidden/>
              </w:rPr>
            </w:r>
            <w:r w:rsidR="00E308D9" w:rsidRPr="0063483E">
              <w:rPr>
                <w:b w:val="0"/>
                <w:noProof/>
                <w:webHidden/>
              </w:rPr>
              <w:fldChar w:fldCharType="separate"/>
            </w:r>
            <w:r w:rsidR="00557D15">
              <w:rPr>
                <w:b w:val="0"/>
                <w:noProof/>
                <w:webHidden/>
              </w:rPr>
              <w:t>52</w:t>
            </w:r>
            <w:r w:rsidR="00E308D9" w:rsidRPr="0063483E">
              <w:rPr>
                <w:b w:val="0"/>
                <w:noProof/>
                <w:webHidden/>
              </w:rPr>
              <w:fldChar w:fldCharType="end"/>
            </w:r>
          </w:hyperlink>
        </w:p>
        <w:p w14:paraId="25E95DBB" w14:textId="1F6839EC"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50" w:history="1">
            <w:r w:rsidR="00E308D9" w:rsidRPr="0063483E">
              <w:rPr>
                <w:rStyle w:val="Hyperlink"/>
                <w:b w:val="0"/>
                <w:noProof/>
              </w:rPr>
              <w:t>En4.3 Resource use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_Toc35950750 \h </w:instrText>
            </w:r>
            <w:r w:rsidR="00E308D9" w:rsidRPr="0063483E">
              <w:rPr>
                <w:b w:val="0"/>
                <w:noProof/>
                <w:webHidden/>
              </w:rPr>
            </w:r>
            <w:r w:rsidR="00E308D9" w:rsidRPr="0063483E">
              <w:rPr>
                <w:b w:val="0"/>
                <w:noProof/>
                <w:webHidden/>
              </w:rPr>
              <w:fldChar w:fldCharType="separate"/>
            </w:r>
            <w:r w:rsidR="00557D15">
              <w:rPr>
                <w:b w:val="0"/>
                <w:noProof/>
                <w:webHidden/>
              </w:rPr>
              <w:t>53</w:t>
            </w:r>
            <w:r w:rsidR="00E308D9" w:rsidRPr="0063483E">
              <w:rPr>
                <w:b w:val="0"/>
                <w:noProof/>
                <w:webHidden/>
              </w:rPr>
              <w:fldChar w:fldCharType="end"/>
            </w:r>
          </w:hyperlink>
        </w:p>
        <w:p w14:paraId="04BDA5EE" w14:textId="4364AFF9" w:rsidR="00E308D9"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51" w:history="1">
            <w:r w:rsidR="00E308D9" w:rsidRPr="003F3B2B">
              <w:rPr>
                <w:rStyle w:val="Hyperlink"/>
                <w:rFonts w:eastAsiaTheme="majorEastAsia"/>
                <w:noProof/>
              </w:rPr>
              <w:t>CONSUMERS (En5)</w:t>
            </w:r>
            <w:r w:rsidR="00E308D9">
              <w:rPr>
                <w:noProof/>
                <w:webHidden/>
              </w:rPr>
              <w:tab/>
            </w:r>
            <w:r w:rsidR="00E308D9">
              <w:rPr>
                <w:noProof/>
                <w:webHidden/>
              </w:rPr>
              <w:fldChar w:fldCharType="begin"/>
            </w:r>
            <w:r w:rsidR="00E308D9">
              <w:rPr>
                <w:noProof/>
                <w:webHidden/>
              </w:rPr>
              <w:instrText xml:space="preserve"> PAGEREF _Toc35950751 \h </w:instrText>
            </w:r>
            <w:r w:rsidR="00E308D9">
              <w:rPr>
                <w:noProof/>
                <w:webHidden/>
              </w:rPr>
            </w:r>
            <w:r w:rsidR="00E308D9">
              <w:rPr>
                <w:noProof/>
                <w:webHidden/>
              </w:rPr>
              <w:fldChar w:fldCharType="separate"/>
            </w:r>
            <w:r w:rsidR="00557D15">
              <w:rPr>
                <w:noProof/>
                <w:webHidden/>
              </w:rPr>
              <w:t>53</w:t>
            </w:r>
            <w:r w:rsidR="00E308D9">
              <w:rPr>
                <w:noProof/>
                <w:webHidden/>
              </w:rPr>
              <w:fldChar w:fldCharType="end"/>
            </w:r>
          </w:hyperlink>
        </w:p>
        <w:p w14:paraId="7A934A83" w14:textId="40BC480A"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52" w:history="1">
            <w:r w:rsidR="00E308D9" w:rsidRPr="0063483E">
              <w:rPr>
                <w:rStyle w:val="Hyperlink"/>
                <w:b w:val="0"/>
                <w:noProof/>
              </w:rPr>
              <w:t>En5.1 Waste</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_Toc35950752 \h </w:instrText>
            </w:r>
            <w:r w:rsidR="00E308D9" w:rsidRPr="0063483E">
              <w:rPr>
                <w:b w:val="0"/>
                <w:noProof/>
                <w:webHidden/>
              </w:rPr>
            </w:r>
            <w:r w:rsidR="00E308D9" w:rsidRPr="0063483E">
              <w:rPr>
                <w:b w:val="0"/>
                <w:noProof/>
                <w:webHidden/>
              </w:rPr>
              <w:fldChar w:fldCharType="separate"/>
            </w:r>
            <w:r w:rsidR="00557D15">
              <w:rPr>
                <w:b w:val="0"/>
                <w:noProof/>
                <w:webHidden/>
              </w:rPr>
              <w:t>53</w:t>
            </w:r>
            <w:r w:rsidR="00E308D9" w:rsidRPr="0063483E">
              <w:rPr>
                <w:b w:val="0"/>
                <w:noProof/>
                <w:webHidden/>
              </w:rPr>
              <w:fldChar w:fldCharType="end"/>
            </w:r>
          </w:hyperlink>
        </w:p>
        <w:p w14:paraId="7F9E867C" w14:textId="1AB930F7" w:rsidR="00E308D9" w:rsidRPr="0063483E" w:rsidRDefault="00EB1BF7" w:rsidP="00E308D9">
          <w:pPr>
            <w:pStyle w:val="TOC2"/>
            <w:tabs>
              <w:tab w:val="right" w:leader="dot" w:pos="9016"/>
            </w:tabs>
            <w:spacing w:before="0"/>
            <w:rPr>
              <w:rFonts w:eastAsiaTheme="minorEastAsia" w:cstheme="minorBidi"/>
              <w:b w:val="0"/>
              <w:bCs w:val="0"/>
              <w:noProof/>
              <w:sz w:val="22"/>
              <w:szCs w:val="22"/>
              <w:lang w:val="sl-SI" w:eastAsia="sl-SI"/>
            </w:rPr>
          </w:pPr>
          <w:hyperlink w:anchor="_Toc35950753" w:history="1">
            <w:r w:rsidR="00E308D9" w:rsidRPr="0063483E">
              <w:rPr>
                <w:rStyle w:val="Hyperlink"/>
                <w:b w:val="0"/>
                <w:noProof/>
              </w:rPr>
              <w:t>En5.2 Energy</w:t>
            </w:r>
            <w:r w:rsidR="00E308D9" w:rsidRPr="0063483E">
              <w:rPr>
                <w:b w:val="0"/>
                <w:noProof/>
                <w:webHidden/>
              </w:rPr>
              <w:tab/>
            </w:r>
            <w:r w:rsidR="00E308D9" w:rsidRPr="0063483E">
              <w:rPr>
                <w:b w:val="0"/>
                <w:noProof/>
                <w:webHidden/>
              </w:rPr>
              <w:fldChar w:fldCharType="begin"/>
            </w:r>
            <w:r w:rsidR="00E308D9" w:rsidRPr="0063483E">
              <w:rPr>
                <w:b w:val="0"/>
                <w:noProof/>
                <w:webHidden/>
              </w:rPr>
              <w:instrText xml:space="preserve"> PAGEREF _Toc35950753 \h </w:instrText>
            </w:r>
            <w:r w:rsidR="00E308D9" w:rsidRPr="0063483E">
              <w:rPr>
                <w:b w:val="0"/>
                <w:noProof/>
                <w:webHidden/>
              </w:rPr>
            </w:r>
            <w:r w:rsidR="00E308D9" w:rsidRPr="0063483E">
              <w:rPr>
                <w:b w:val="0"/>
                <w:noProof/>
                <w:webHidden/>
              </w:rPr>
              <w:fldChar w:fldCharType="separate"/>
            </w:r>
            <w:r w:rsidR="00557D15">
              <w:rPr>
                <w:b w:val="0"/>
                <w:noProof/>
                <w:webHidden/>
              </w:rPr>
              <w:t>54</w:t>
            </w:r>
            <w:r w:rsidR="00E308D9" w:rsidRPr="0063483E">
              <w:rPr>
                <w:b w:val="0"/>
                <w:noProof/>
                <w:webHidden/>
              </w:rPr>
              <w:fldChar w:fldCharType="end"/>
            </w:r>
          </w:hyperlink>
        </w:p>
        <w:p w14:paraId="7F9A4FD5" w14:textId="603EF845" w:rsidR="00E308D9" w:rsidRDefault="00EB1BF7" w:rsidP="00E308D9">
          <w:pPr>
            <w:pStyle w:val="TOC1"/>
            <w:rPr>
              <w:rFonts w:asciiTheme="minorHAnsi" w:eastAsiaTheme="minorEastAsia" w:hAnsiTheme="minorHAnsi"/>
              <w:b w:val="0"/>
              <w:bCs w:val="0"/>
              <w:caps w:val="0"/>
              <w:sz w:val="22"/>
              <w:szCs w:val="22"/>
              <w:lang w:val="sl-SI" w:eastAsia="sl-SI"/>
            </w:rPr>
          </w:pPr>
          <w:hyperlink w:anchor="_Toc35950754" w:history="1">
            <w:r w:rsidR="00E308D9" w:rsidRPr="003F3B2B">
              <w:rPr>
                <w:rStyle w:val="Hyperlink"/>
                <w:rFonts w:eastAsia="Calibri"/>
              </w:rPr>
              <w:t>Reference list</w:t>
            </w:r>
            <w:r w:rsidR="00E308D9">
              <w:rPr>
                <w:webHidden/>
              </w:rPr>
              <w:tab/>
            </w:r>
            <w:r w:rsidR="00E308D9">
              <w:rPr>
                <w:webHidden/>
              </w:rPr>
              <w:fldChar w:fldCharType="begin"/>
            </w:r>
            <w:r w:rsidR="00E308D9">
              <w:rPr>
                <w:webHidden/>
              </w:rPr>
              <w:instrText xml:space="preserve"> PAGEREF _Toc35950754 \h </w:instrText>
            </w:r>
            <w:r w:rsidR="00E308D9">
              <w:rPr>
                <w:webHidden/>
              </w:rPr>
            </w:r>
            <w:r w:rsidR="00E308D9">
              <w:rPr>
                <w:webHidden/>
              </w:rPr>
              <w:fldChar w:fldCharType="separate"/>
            </w:r>
            <w:r w:rsidR="00557D15">
              <w:rPr>
                <w:webHidden/>
              </w:rPr>
              <w:t>55</w:t>
            </w:r>
            <w:r w:rsidR="00E308D9">
              <w:rPr>
                <w:webHidden/>
              </w:rPr>
              <w:fldChar w:fldCharType="end"/>
            </w:r>
          </w:hyperlink>
        </w:p>
        <w:p w14:paraId="4071D042" w14:textId="31FBDCBD" w:rsidR="002463D2" w:rsidRDefault="00EF6EFA" w:rsidP="00E308D9">
          <w:pPr>
            <w:spacing w:after="0"/>
            <w:rPr>
              <w:b/>
              <w:bCs/>
              <w:noProof/>
            </w:rPr>
          </w:pPr>
          <w:r>
            <w:rPr>
              <w:rFonts w:asciiTheme="majorHAnsi" w:hAnsiTheme="majorHAnsi"/>
              <w:b/>
              <w:bCs/>
              <w:caps/>
              <w:sz w:val="24"/>
              <w:szCs w:val="24"/>
            </w:rPr>
            <w:fldChar w:fldCharType="end"/>
          </w:r>
        </w:p>
      </w:sdtContent>
    </w:sdt>
    <w:p w14:paraId="694F5289" w14:textId="77777777" w:rsidR="006C3DF2" w:rsidRDefault="006C3DF2" w:rsidP="001C34F6">
      <w:pPr>
        <w:spacing w:after="0"/>
        <w:rPr>
          <w:b/>
          <w:bCs/>
          <w:noProof/>
        </w:rPr>
      </w:pPr>
    </w:p>
    <w:p w14:paraId="231E3474" w14:textId="77777777" w:rsidR="00737495" w:rsidRDefault="00737495" w:rsidP="002463D2">
      <w:pPr>
        <w:rPr>
          <w:b/>
          <w:bCs/>
          <w:noProof/>
        </w:rPr>
      </w:pPr>
    </w:p>
    <w:p w14:paraId="0D17948D" w14:textId="5F6AAA22" w:rsidR="00845E13" w:rsidRDefault="00845E13" w:rsidP="002463D2">
      <w:pPr>
        <w:rPr>
          <w:b/>
          <w:bCs/>
          <w:noProof/>
        </w:rPr>
      </w:pPr>
    </w:p>
    <w:p w14:paraId="1A0DB9E3" w14:textId="0690C20B" w:rsidR="00D56FDD" w:rsidRDefault="00D56FDD" w:rsidP="002463D2">
      <w:pPr>
        <w:rPr>
          <w:b/>
          <w:bCs/>
          <w:noProof/>
        </w:rPr>
      </w:pPr>
    </w:p>
    <w:p w14:paraId="7A70C635" w14:textId="026BDE14" w:rsidR="00D56FDD" w:rsidRDefault="00D56FDD" w:rsidP="002463D2">
      <w:pPr>
        <w:rPr>
          <w:b/>
          <w:bCs/>
          <w:noProof/>
        </w:rPr>
      </w:pPr>
    </w:p>
    <w:p w14:paraId="415E2F70" w14:textId="024B67E3" w:rsidR="00D56FDD" w:rsidRDefault="00D56FDD" w:rsidP="002463D2">
      <w:pPr>
        <w:rPr>
          <w:b/>
          <w:bCs/>
          <w:noProof/>
        </w:rPr>
      </w:pPr>
    </w:p>
    <w:p w14:paraId="5CAA921A" w14:textId="77777777" w:rsidR="006C3DF2" w:rsidRPr="006C3DF2" w:rsidRDefault="006C3DF2" w:rsidP="008443BC">
      <w:pPr>
        <w:pStyle w:val="Heading1"/>
        <w:rPr>
          <w:lang w:val="en-US"/>
        </w:rPr>
      </w:pPr>
      <w:bookmarkStart w:id="1" w:name="_Toc35950689"/>
      <w:r w:rsidRPr="006C3DF2">
        <w:lastRenderedPageBreak/>
        <w:t>DESCRIPTION</w:t>
      </w:r>
      <w:r>
        <w:rPr>
          <w:lang w:val="en-US"/>
        </w:rPr>
        <w:t xml:space="preserve"> AND METRICS OF ENVIRONMENTAL</w:t>
      </w:r>
      <w:r w:rsidRPr="006C3DF2">
        <w:rPr>
          <w:lang w:val="en-US"/>
        </w:rPr>
        <w:t xml:space="preserve"> INDICATORS</w:t>
      </w:r>
      <w:bookmarkEnd w:id="1"/>
    </w:p>
    <w:p w14:paraId="16B3E815" w14:textId="0E8BEA57" w:rsidR="006C3DF2" w:rsidRPr="002463D2" w:rsidRDefault="008443BC" w:rsidP="002463D2">
      <w:r w:rsidRPr="002463D2">
        <w:rPr>
          <w:noProof/>
          <w:lang w:val="sl-SI" w:eastAsia="sl-SI"/>
        </w:rPr>
        <mc:AlternateContent>
          <mc:Choice Requires="wps">
            <w:drawing>
              <wp:anchor distT="0" distB="0" distL="114300" distR="114300" simplePos="0" relativeHeight="251738112" behindDoc="0" locked="0" layoutInCell="1" allowOverlap="1" wp14:anchorId="73DCC6DA" wp14:editId="77C59BA4">
                <wp:simplePos x="0" y="0"/>
                <wp:positionH relativeFrom="margin">
                  <wp:posOffset>-94615</wp:posOffset>
                </wp:positionH>
                <wp:positionV relativeFrom="paragraph">
                  <wp:posOffset>271145</wp:posOffset>
                </wp:positionV>
                <wp:extent cx="1466850" cy="857250"/>
                <wp:effectExtent l="0" t="0" r="0" b="0"/>
                <wp:wrapNone/>
                <wp:docPr id="16" name="Rectangle 1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BA0F55D" w14:textId="77777777" w:rsidR="001430D3" w:rsidRDefault="001430D3" w:rsidP="002463D2">
                            <w:pPr>
                              <w:spacing w:after="0"/>
                              <w:rPr>
                                <w:b/>
                                <w:color w:val="000000" w:themeColor="text1"/>
                                <w:lang w:val="sl-SI"/>
                              </w:rPr>
                            </w:pPr>
                            <w:r>
                              <w:rPr>
                                <w:b/>
                                <w:color w:val="000000" w:themeColor="text1"/>
                                <w:lang w:val="sl-SI"/>
                              </w:rPr>
                              <w:t>INDICATOR NAME:</w:t>
                            </w:r>
                          </w:p>
                          <w:p w14:paraId="48F1C6F4" w14:textId="77777777" w:rsidR="001430D3" w:rsidRDefault="001430D3" w:rsidP="002463D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E6A5421" w14:textId="77777777" w:rsidR="001430D3" w:rsidRPr="0009173D" w:rsidRDefault="001430D3" w:rsidP="002463D2">
                            <w:pPr>
                              <w:spacing w:after="0"/>
                              <w:rPr>
                                <w:b/>
                                <w:color w:val="000000" w:themeColor="text1"/>
                                <w:lang w:val="sl-SI"/>
                              </w:rPr>
                            </w:pPr>
                            <w:r>
                              <w:rPr>
                                <w:b/>
                                <w:color w:val="000000" w:themeColor="text1"/>
                                <w:lang w:val="sl-SI"/>
                              </w:rPr>
                              <w:t>THEME</w:t>
                            </w:r>
                            <w:r w:rsidRPr="0009173D">
                              <w:rPr>
                                <w:b/>
                                <w:color w:val="000000" w:themeColor="text1"/>
                                <w:lang w:val="sl-SI"/>
                              </w:rPr>
                              <w:t>:</w:t>
                            </w:r>
                          </w:p>
                          <w:p w14:paraId="502A7FDB" w14:textId="1B31E9B2" w:rsidR="001430D3" w:rsidRPr="00B01223" w:rsidRDefault="001430D3" w:rsidP="002463D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977D6CB" w14:textId="77777777" w:rsidR="001430D3" w:rsidRDefault="001430D3" w:rsidP="002463D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DCC6DA" id="Rectangle 16" o:spid="_x0000_s1031" style="position:absolute;margin-left:-7.45pt;margin-top:21.35pt;width:115.5pt;height:67.5pt;z-index:251738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" filled="f" stroked="f" strokeweight="2pt">
                <v:textbox>
                  <w:txbxContent>
                    <w:p w14:paraId="5BA0F55D" w14:textId="77777777" w:rsidR="001430D3" w:rsidRDefault="001430D3" w:rsidP="002463D2">
                      <w:pPr>
                        <w:spacing w:after="0"/>
                        <w:rPr>
                          <w:b/>
                          <w:color w:val="000000" w:themeColor="text1"/>
                          <w:lang w:val="sl-SI"/>
                        </w:rPr>
                      </w:pPr>
                      <w:r>
                        <w:rPr>
                          <w:b/>
                          <w:color w:val="000000" w:themeColor="text1"/>
                          <w:lang w:val="sl-SI"/>
                        </w:rPr>
                        <w:t>INDICATOR NAME:</w:t>
                      </w:r>
                    </w:p>
                    <w:p w14:paraId="48F1C6F4" w14:textId="77777777" w:rsidR="001430D3" w:rsidRDefault="001430D3" w:rsidP="002463D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E6A5421" w14:textId="77777777" w:rsidR="001430D3" w:rsidRPr="0009173D" w:rsidRDefault="001430D3" w:rsidP="002463D2">
                      <w:pPr>
                        <w:spacing w:after="0"/>
                        <w:rPr>
                          <w:b/>
                          <w:color w:val="000000" w:themeColor="text1"/>
                          <w:lang w:val="sl-SI"/>
                        </w:rPr>
                      </w:pPr>
                      <w:r>
                        <w:rPr>
                          <w:b/>
                          <w:color w:val="000000" w:themeColor="text1"/>
                          <w:lang w:val="sl-SI"/>
                        </w:rPr>
                        <w:t>THEME</w:t>
                      </w:r>
                      <w:r w:rsidRPr="0009173D">
                        <w:rPr>
                          <w:b/>
                          <w:color w:val="000000" w:themeColor="text1"/>
                          <w:lang w:val="sl-SI"/>
                        </w:rPr>
                        <w:t>:</w:t>
                      </w:r>
                    </w:p>
                    <w:p w14:paraId="502A7FDB" w14:textId="1B31E9B2" w:rsidR="001430D3" w:rsidRPr="00B01223" w:rsidRDefault="001430D3" w:rsidP="002463D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977D6CB" w14:textId="77777777" w:rsidR="001430D3" w:rsidRDefault="001430D3" w:rsidP="002463D2"/>
                  </w:txbxContent>
                </v:textbox>
                <w10:wrap anchorx="margin"/>
              </v:rect>
            </w:pict>
          </mc:Fallback>
        </mc:AlternateContent>
      </w:r>
    </w:p>
    <w:p w14:paraId="5577E23E" w14:textId="77777777" w:rsidR="002463D2" w:rsidRPr="002463D2" w:rsidRDefault="008443BC" w:rsidP="008443BC">
      <w:pPr>
        <w:pStyle w:val="Heading2"/>
        <w:spacing w:line="276" w:lineRule="auto"/>
        <w:ind w:left="1440"/>
      </w:pPr>
      <w:bookmarkStart w:id="2" w:name="_GHG_Balance"/>
      <w:bookmarkEnd w:id="2"/>
      <w:r>
        <w:t xml:space="preserve">         </w:t>
      </w:r>
      <w:r w:rsidR="008B6DD9">
        <w:t xml:space="preserve"> </w:t>
      </w:r>
      <w:bookmarkStart w:id="3" w:name="_Toc35950690"/>
      <w:r w:rsidR="008B6DD9" w:rsidRPr="008B6DD9">
        <w:t>GHG Balance</w:t>
      </w:r>
      <w:bookmarkEnd w:id="3"/>
    </w:p>
    <w:p w14:paraId="732F3CB6" w14:textId="77777777" w:rsidR="002463D2" w:rsidRPr="002463D2" w:rsidRDefault="00F475DE" w:rsidP="008443BC">
      <w:pPr>
        <w:spacing w:after="0"/>
        <w:ind w:left="1247"/>
        <w:rPr>
          <w:noProof/>
          <w:lang w:val="en-US"/>
        </w:rPr>
      </w:pPr>
      <w:r>
        <w:rPr>
          <w:noProof/>
          <w:lang w:val="en-US"/>
        </w:rPr>
        <w:t xml:space="preserve"> </w:t>
      </w:r>
      <w:r w:rsidR="008443BC">
        <w:rPr>
          <w:noProof/>
          <w:lang w:val="en-US"/>
        </w:rPr>
        <w:t xml:space="preserve">  </w:t>
      </w:r>
      <w:r>
        <w:rPr>
          <w:noProof/>
          <w:lang w:val="en-US"/>
        </w:rPr>
        <w:t xml:space="preserve">Atmosphere emissions </w:t>
      </w:r>
    </w:p>
    <w:p w14:paraId="76390A4D" w14:textId="77777777" w:rsidR="002463D2" w:rsidRPr="002463D2" w:rsidRDefault="002463D2" w:rsidP="008443BC">
      <w:pPr>
        <w:spacing w:after="0"/>
        <w:rPr>
          <w:noProof/>
          <w:lang w:val="en-US"/>
        </w:rPr>
      </w:pPr>
      <w:r w:rsidRPr="002463D2">
        <w:rPr>
          <w:lang w:val="en-US" w:eastAsia="fr-BE"/>
        </w:rPr>
        <w:t xml:space="preserve">                   </w:t>
      </w:r>
      <w:r w:rsidRPr="002463D2">
        <w:t xml:space="preserve"> </w:t>
      </w:r>
      <w:r w:rsidR="00F475DE">
        <w:rPr>
          <w:lang w:val="en-US" w:eastAsia="fr-BE"/>
        </w:rPr>
        <w:t xml:space="preserve">Abiotic </w:t>
      </w:r>
    </w:p>
    <w:p w14:paraId="054D134D" w14:textId="77777777" w:rsidR="002463D2" w:rsidRPr="002463D2" w:rsidRDefault="002463D2" w:rsidP="008443BC">
      <w:pPr>
        <w:tabs>
          <w:tab w:val="left" w:pos="3230"/>
          <w:tab w:val="left" w:pos="3740"/>
        </w:tabs>
        <w:spacing w:after="0"/>
        <w:rPr>
          <w:lang w:val="en-US" w:eastAsia="fr-BE"/>
        </w:rPr>
      </w:pPr>
      <w:r w:rsidRPr="002463D2">
        <w:rPr>
          <w:lang w:val="en-US" w:eastAsia="fr-BE"/>
        </w:rPr>
        <w:t xml:space="preserve">                   Production (E</w:t>
      </w:r>
      <w:r>
        <w:rPr>
          <w:lang w:val="en-US" w:eastAsia="fr-BE"/>
        </w:rPr>
        <w:t>n</w:t>
      </w:r>
      <w:r w:rsidRPr="002463D2">
        <w:rPr>
          <w:lang w:val="en-US" w:eastAsia="fr-BE"/>
        </w:rPr>
        <w:t>1)</w:t>
      </w:r>
    </w:p>
    <w:p w14:paraId="78EA3707" w14:textId="77777777" w:rsidR="00A85D76" w:rsidRPr="00AF5F3A" w:rsidRDefault="00A85D76" w:rsidP="00A85D76">
      <w:pPr>
        <w:tabs>
          <w:tab w:val="left" w:pos="3230"/>
          <w:tab w:val="left" w:pos="3740"/>
        </w:tabs>
        <w:spacing w:after="0"/>
        <w:rPr>
          <w:lang w:val="en-US" w:eastAsia="fr-BE"/>
        </w:rPr>
      </w:pPr>
    </w:p>
    <w:p w14:paraId="4C4E0160" w14:textId="77777777" w:rsidR="00A85D76" w:rsidRDefault="00A85D76" w:rsidP="00A85D76">
      <w:pPr>
        <w:rPr>
          <w:lang w:val="en-US" w:eastAsia="fr-BE"/>
        </w:rPr>
      </w:pPr>
      <w:r>
        <w:rPr>
          <w:noProof/>
          <w:lang w:val="sl-SI" w:eastAsia="sl-SI"/>
        </w:rPr>
        <w:drawing>
          <wp:anchor distT="0" distB="0" distL="114300" distR="114300" simplePos="0" relativeHeight="251854848"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292" name="Diagram 2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4626EEFD" w14:textId="09B9E80B" w:rsidR="00FB5CC9" w:rsidRPr="007742AE" w:rsidRDefault="00FB5CC9" w:rsidP="0078672D">
      <w:pPr>
        <w:spacing w:line="240" w:lineRule="auto"/>
        <w:jc w:val="both"/>
        <w:rPr>
          <w:rFonts w:ascii="Calibri" w:eastAsia="MS Gothic" w:hAnsi="Calibri" w:cs="Times New Roman"/>
          <w:color w:val="353535"/>
          <w:lang w:val="en-US"/>
        </w:rPr>
      </w:pPr>
      <w:r w:rsidRPr="007742AE">
        <w:rPr>
          <w:rFonts w:ascii="Calibri" w:eastAsia="MS Gothic" w:hAnsi="Calibri" w:cs="Times New Roman"/>
          <w:color w:val="353535"/>
          <w:lang w:val="en-US"/>
        </w:rPr>
        <w:t xml:space="preserve">Crop production contributes to climate change via the emission of greenhouse gases (GHGs), primarily from use of synthetic nitrogen </w:t>
      </w:r>
      <w:proofErr w:type="spellStart"/>
      <w:r w:rsidRPr="007742AE">
        <w:rPr>
          <w:rFonts w:ascii="Calibri" w:eastAsia="MS Gothic" w:hAnsi="Calibri" w:cs="Times New Roman"/>
          <w:color w:val="353535"/>
          <w:lang w:val="en-US"/>
        </w:rPr>
        <w:t>fertilisers</w:t>
      </w:r>
      <w:proofErr w:type="spellEnd"/>
      <w:r w:rsidRPr="007742AE">
        <w:rPr>
          <w:rFonts w:ascii="Calibri" w:eastAsia="MS Gothic" w:hAnsi="Calibri" w:cs="Times New Roman"/>
          <w:color w:val="353535"/>
          <w:lang w:val="en-US"/>
        </w:rPr>
        <w:t xml:space="preserve"> (SNF) that require considerable amount of fossil energy to produce, and that give rise to soil emissions of nitrous oxide following application. Meanwhile, depletion or enhancement of </w:t>
      </w:r>
      <w:r w:rsidR="0021723F">
        <w:rPr>
          <w:rFonts w:ascii="Calibri" w:eastAsia="MS Gothic" w:hAnsi="Calibri" w:cs="Times New Roman"/>
          <w:color w:val="353535"/>
          <w:lang w:val="en-US"/>
        </w:rPr>
        <w:t>s</w:t>
      </w:r>
      <w:r w:rsidRPr="007742AE">
        <w:rPr>
          <w:rFonts w:ascii="Calibri" w:eastAsia="MS Gothic" w:hAnsi="Calibri" w:cs="Times New Roman"/>
          <w:color w:val="353535"/>
          <w:lang w:val="en-US"/>
        </w:rPr>
        <w:t>oil carbon (C) stocks can results in significant emission to, or sequestration from, the atmospheric pool of carbon dioxide (CO</w:t>
      </w:r>
      <w:r w:rsidRPr="007742AE">
        <w:rPr>
          <w:rFonts w:ascii="Calibri" w:eastAsia="MS Gothic" w:hAnsi="Calibri" w:cs="Times New Roman"/>
          <w:color w:val="353535"/>
          <w:vertAlign w:val="subscript"/>
          <w:lang w:val="en-US"/>
        </w:rPr>
        <w:t>2</w:t>
      </w:r>
      <w:r w:rsidRPr="007742AE">
        <w:rPr>
          <w:rFonts w:ascii="Calibri" w:eastAsia="MS Gothic" w:hAnsi="Calibri" w:cs="Times New Roman"/>
          <w:color w:val="353535"/>
          <w:lang w:val="en-US"/>
        </w:rPr>
        <w:t xml:space="preserve">) that influences temperature forcing (and thus climate change).  </w:t>
      </w:r>
    </w:p>
    <w:p w14:paraId="69A6DA79" w14:textId="2326D3B7" w:rsidR="00C83E5A" w:rsidRDefault="00C83E5A" w:rsidP="0078672D">
      <w:pPr>
        <w:spacing w:line="240" w:lineRule="auto"/>
        <w:jc w:val="both"/>
        <w:rPr>
          <w:rFonts w:ascii="Calibri" w:eastAsia="MS Gothic" w:hAnsi="Calibri" w:cs="Times New Roman"/>
          <w:lang w:val="en-US"/>
        </w:rPr>
      </w:pPr>
      <w:r w:rsidRPr="007742AE">
        <w:rPr>
          <w:rFonts w:ascii="Calibri" w:eastAsia="MS Gothic" w:hAnsi="Calibri" w:cs="Times New Roman"/>
          <w:lang w:val="en-US"/>
        </w:rPr>
        <w:t>T</w:t>
      </w:r>
      <w:r w:rsidR="005A406B">
        <w:rPr>
          <w:rFonts w:ascii="Calibri" w:eastAsia="MS Gothic" w:hAnsi="Calibri" w:cs="Times New Roman"/>
          <w:lang w:val="en-US"/>
        </w:rPr>
        <w:t>he p</w:t>
      </w:r>
      <w:r w:rsidRPr="007742AE">
        <w:rPr>
          <w:rFonts w:ascii="Calibri" w:eastAsia="MS Gothic" w:hAnsi="Calibri" w:cs="Times New Roman"/>
          <w:lang w:val="en-US"/>
        </w:rPr>
        <w:t>rimary metric proposed for this environmental aspect of crop production</w:t>
      </w:r>
      <w:r w:rsidR="004E5D5E">
        <w:rPr>
          <w:rFonts w:ascii="Calibri" w:eastAsia="MS Gothic" w:hAnsi="Calibri" w:cs="Times New Roman"/>
          <w:lang w:val="en-US"/>
        </w:rPr>
        <w:t xml:space="preserve"> is</w:t>
      </w:r>
      <w:r w:rsidRPr="007742AE">
        <w:rPr>
          <w:rFonts w:ascii="Calibri" w:eastAsia="MS Gothic" w:hAnsi="Calibri" w:cs="Times New Roman"/>
          <w:lang w:val="en-US"/>
        </w:rPr>
        <w:t xml:space="preserve"> GHG emissions per </w:t>
      </w:r>
      <w:proofErr w:type="spellStart"/>
      <w:r w:rsidRPr="007742AE">
        <w:rPr>
          <w:rFonts w:ascii="Calibri" w:eastAsia="MS Gothic" w:hAnsi="Calibri" w:cs="Times New Roman"/>
          <w:lang w:val="en-US"/>
        </w:rPr>
        <w:t>tonne</w:t>
      </w:r>
      <w:proofErr w:type="spellEnd"/>
      <w:r w:rsidRPr="007742AE">
        <w:rPr>
          <w:rFonts w:ascii="Calibri" w:eastAsia="MS Gothic" w:hAnsi="Calibri" w:cs="Times New Roman"/>
          <w:lang w:val="en-US"/>
        </w:rPr>
        <w:t xml:space="preserve"> (Mg) of produce. GHG emissions intensities can be: (</w:t>
      </w:r>
      <w:proofErr w:type="spellStart"/>
      <w:r w:rsidRPr="007742AE">
        <w:rPr>
          <w:rFonts w:ascii="Calibri" w:eastAsia="MS Gothic" w:hAnsi="Calibri" w:cs="Times New Roman"/>
          <w:lang w:val="en-US"/>
        </w:rPr>
        <w:t>i</w:t>
      </w:r>
      <w:proofErr w:type="spellEnd"/>
      <w:r w:rsidRPr="007742AE">
        <w:rPr>
          <w:rFonts w:ascii="Calibri" w:eastAsia="MS Gothic" w:hAnsi="Calibri" w:cs="Times New Roman"/>
          <w:lang w:val="en-US"/>
        </w:rPr>
        <w:t xml:space="preserve">) derived through application of a life cycle assessment (LCA) to specific crop cultivation stages, most simply by using an open source footprint calculator such as the Cool farm Tool </w:t>
      </w:r>
      <w:r w:rsidR="00353547">
        <w:rPr>
          <w:rFonts w:ascii="Calibri" w:eastAsia="MS Gothic" w:hAnsi="Calibri" w:cs="Times New Roman"/>
          <w:lang w:val="en-US"/>
        </w:rPr>
        <w:t>(</w:t>
      </w:r>
      <w:hyperlink r:id="rId16" w:history="1">
        <w:r w:rsidR="00353547" w:rsidRPr="00C80928">
          <w:rPr>
            <w:rStyle w:val="Hyperlink"/>
            <w:rFonts w:ascii="Calibri" w:eastAsia="MS Gothic" w:hAnsi="Calibri"/>
            <w:lang w:val="en-US"/>
          </w:rPr>
          <w:t>https://coolfarmtool.org/</w:t>
        </w:r>
      </w:hyperlink>
      <w:r w:rsidR="00353547">
        <w:rPr>
          <w:rFonts w:ascii="Calibri" w:eastAsia="MS Gothic" w:hAnsi="Calibri" w:cs="Times New Roman"/>
          <w:lang w:val="en-US"/>
        </w:rPr>
        <w:t xml:space="preserve">) </w:t>
      </w:r>
      <w:r w:rsidRPr="007742AE">
        <w:rPr>
          <w:rFonts w:ascii="Calibri" w:eastAsia="MS Gothic" w:hAnsi="Calibri" w:cs="Times New Roman"/>
          <w:lang w:val="en-US"/>
        </w:rPr>
        <w:t xml:space="preserve">or </w:t>
      </w:r>
      <w:proofErr w:type="spellStart"/>
      <w:r w:rsidRPr="007742AE">
        <w:rPr>
          <w:rFonts w:ascii="Calibri" w:eastAsia="MS Gothic" w:hAnsi="Calibri" w:cs="Times New Roman"/>
          <w:lang w:val="en-US"/>
        </w:rPr>
        <w:t>AgreCalc</w:t>
      </w:r>
      <w:proofErr w:type="spellEnd"/>
      <w:r w:rsidR="00232CAA">
        <w:rPr>
          <w:rFonts w:ascii="Calibri" w:eastAsia="MS Gothic" w:hAnsi="Calibri" w:cs="Times New Roman"/>
          <w:lang w:val="en-US"/>
        </w:rPr>
        <w:t xml:space="preserve"> (</w:t>
      </w:r>
      <w:hyperlink r:id="rId17" w:history="1">
        <w:r w:rsidR="00232CAA" w:rsidRPr="00C80928">
          <w:rPr>
            <w:rStyle w:val="Hyperlink"/>
            <w:rFonts w:ascii="Calibri" w:eastAsia="MS Gothic" w:hAnsi="Calibri"/>
            <w:lang w:val="en-US"/>
          </w:rPr>
          <w:t>https://www.agrecalc.com/</w:t>
        </w:r>
      </w:hyperlink>
      <w:r w:rsidR="00232CAA">
        <w:rPr>
          <w:rFonts w:ascii="Calibri" w:eastAsia="MS Gothic" w:hAnsi="Calibri" w:cs="Times New Roman"/>
          <w:lang w:val="en-US"/>
        </w:rPr>
        <w:t>)</w:t>
      </w:r>
      <w:r w:rsidRPr="007742AE">
        <w:rPr>
          <w:rFonts w:ascii="Calibri" w:eastAsia="MS Gothic" w:hAnsi="Calibri" w:cs="Times New Roman"/>
          <w:lang w:val="en-US"/>
        </w:rPr>
        <w:t xml:space="preserve">; (ii) obtained from secondary sources, including LCA (e.g. </w:t>
      </w:r>
      <w:proofErr w:type="spellStart"/>
      <w:r w:rsidRPr="007742AE">
        <w:rPr>
          <w:rFonts w:ascii="Calibri" w:eastAsia="MS Gothic" w:hAnsi="Calibri" w:cs="Times New Roman"/>
          <w:lang w:val="en-US"/>
        </w:rPr>
        <w:t>Ecoinvent</w:t>
      </w:r>
      <w:proofErr w:type="spellEnd"/>
      <w:r w:rsidRPr="007742AE">
        <w:rPr>
          <w:rFonts w:ascii="Calibri" w:eastAsia="MS Gothic" w:hAnsi="Calibri" w:cs="Times New Roman"/>
          <w:lang w:val="en-US"/>
        </w:rPr>
        <w:t xml:space="preserve"> &amp; </w:t>
      </w:r>
      <w:proofErr w:type="spellStart"/>
      <w:r w:rsidRPr="007742AE">
        <w:rPr>
          <w:rFonts w:ascii="Calibri" w:eastAsia="MS Gothic" w:hAnsi="Calibri" w:cs="Times New Roman"/>
          <w:lang w:val="en-US"/>
        </w:rPr>
        <w:t>AgriFootprint</w:t>
      </w:r>
      <w:proofErr w:type="spellEnd"/>
      <w:r w:rsidRPr="007742AE">
        <w:rPr>
          <w:rFonts w:ascii="Calibri" w:eastAsia="MS Gothic" w:hAnsi="Calibri" w:cs="Times New Roman"/>
          <w:lang w:val="en-US"/>
        </w:rPr>
        <w:t>) databases and published food LCA studies (e.g.</w:t>
      </w:r>
      <w:r w:rsidR="00E144D6">
        <w:rPr>
          <w:rFonts w:ascii="Calibri" w:eastAsia="MS Gothic" w:hAnsi="Calibri" w:cs="Times New Roman"/>
          <w:lang w:val="en-US"/>
        </w:rPr>
        <w:t xml:space="preserve"> </w:t>
      </w:r>
      <w:r w:rsidR="00E144D6">
        <w:rPr>
          <w:rFonts w:ascii="Calibri" w:eastAsia="MS Gothic" w:hAnsi="Calibri" w:cs="Times New Roman"/>
          <w:lang w:val="en-US"/>
        </w:rPr>
        <w:fldChar w:fldCharType="begin" w:fldLock="1"/>
      </w:r>
      <w:r w:rsidR="00055ED8">
        <w:rPr>
          <w:rFonts w:ascii="Calibri" w:eastAsia="MS Gothic" w:hAnsi="Calibri" w:cs="Times New Roman"/>
          <w:lang w:val="en-US"/>
        </w:rPr>
        <w:instrText>ADDIN CSL_CITATION {"citationItems":[{"id":"ITEM-1","itemData":{"DOI":"10.1126/science.aaq0216","ISSN":"1095-9203","PMID":"29853680","abstract":"Food's environmental impacts are created by millions of diverse producers. To identify solutions that are effective under this heterogeneity, we consolidated data covering five environmental indicators; 38,700 farms; and 1600 processors, packaging types, and retailers. Impact can vary 50-fold among producers of the same product, creating substantial mitigation opportunities. However, mitigation is complicated by trade-offs, multiple ways for producers to achieve low impacts, and interactions throughout the supply chain. Producers have limits on how far they can reduce impacts. Most strikingly, impacts of the lowest-impact animal products typically exceed those of vegetable substitutes, providing new evidence for the importance of dietary change. Cumulatively, our findings support an approach where producers monitor their own impacts, flexibly meet environmental targets by choosing from multiple practices, and communicate their impacts to consumers.","author":[{"dropping-particle":"","family":"Poore","given":"J","non-dropping-particle":"","parse-names":false,"suffix":""},{"dropping-particle":"","family":"Nemecek","given":"T","non-dropping-particle":"","parse-names":false,"suffix":""}],"container-title":"Science (New York, N.Y.)","id":"ITEM-1","issue":"6392","issued":{"date-parts":[["2018","6","1"]]},"page":"987-992","publisher":"American Association for the Advancement of Science","title":"Reducing food's environmental impacts through producers and consumers.","type":"article-journal","volume":"360"},"uris":["http://www.mendeley.com/documents/?uuid=7b40468d-58fd-3c26-99f4-89830d8ebe92"]}],"mendeley":{"formattedCitation":"(Poore and Nemecek 2018)","manualFormatting":"Poore and Nemecek 2018)","plainTextFormattedCitation":"(Poore and Nemecek 2018)","previouslyFormattedCitation":"(Poore and Nemecek 2018)"},"properties":{"noteIndex":0},"schema":"https://github.com/citation-style-language/schema/raw/master/csl-citation.json"}</w:instrText>
      </w:r>
      <w:r w:rsidR="00E144D6">
        <w:rPr>
          <w:rFonts w:ascii="Calibri" w:eastAsia="MS Gothic" w:hAnsi="Calibri" w:cs="Times New Roman"/>
          <w:lang w:val="en-US"/>
        </w:rPr>
        <w:fldChar w:fldCharType="separate"/>
      </w:r>
      <w:r w:rsidR="00E144D6" w:rsidRPr="00E144D6">
        <w:rPr>
          <w:rFonts w:ascii="Calibri" w:eastAsia="MS Gothic" w:hAnsi="Calibri" w:cs="Times New Roman"/>
          <w:noProof/>
          <w:lang w:val="en-US"/>
        </w:rPr>
        <w:t>Poore and Nemecek 2018)</w:t>
      </w:r>
      <w:r w:rsidR="00E144D6">
        <w:rPr>
          <w:rFonts w:ascii="Calibri" w:eastAsia="MS Gothic" w:hAnsi="Calibri" w:cs="Times New Roman"/>
          <w:lang w:val="en-US"/>
        </w:rPr>
        <w:fldChar w:fldCharType="end"/>
      </w:r>
      <w:r w:rsidR="00E144D6">
        <w:rPr>
          <w:rFonts w:ascii="Calibri" w:eastAsia="MS Gothic" w:hAnsi="Calibri" w:cs="Times New Roman"/>
          <w:lang w:val="en-US"/>
        </w:rPr>
        <w:t>.</w:t>
      </w:r>
      <w:r w:rsidRPr="007742AE">
        <w:rPr>
          <w:rFonts w:ascii="Calibri" w:eastAsia="MS Gothic" w:hAnsi="Calibri" w:cs="Times New Roman"/>
          <w:lang w:val="en-US"/>
        </w:rPr>
        <w:t xml:space="preserve"> </w:t>
      </w:r>
    </w:p>
    <w:p w14:paraId="42C1268C" w14:textId="698CCA6B" w:rsidR="00C83E5A" w:rsidRDefault="00C83E5A" w:rsidP="0078672D">
      <w:pPr>
        <w:spacing w:line="240" w:lineRule="auto"/>
        <w:jc w:val="both"/>
        <w:rPr>
          <w:rFonts w:ascii="Calibri" w:eastAsia="MS Gothic" w:hAnsi="Calibri" w:cs="Times New Roman"/>
          <w:lang w:val="en-US"/>
        </w:rPr>
      </w:pPr>
      <w:r w:rsidRPr="007742AE">
        <w:rPr>
          <w:rFonts w:ascii="Calibri" w:eastAsia="MS Gothic" w:hAnsi="Calibri" w:cs="Times New Roman"/>
          <w:lang w:val="en-US"/>
        </w:rPr>
        <w:t xml:space="preserve">Results should be expressed per </w:t>
      </w:r>
      <w:proofErr w:type="spellStart"/>
      <w:r w:rsidRPr="007742AE">
        <w:rPr>
          <w:rFonts w:ascii="Calibri" w:eastAsia="MS Gothic" w:hAnsi="Calibri" w:cs="Times New Roman"/>
          <w:lang w:val="en-US"/>
        </w:rPr>
        <w:t>tonne</w:t>
      </w:r>
      <w:proofErr w:type="spellEnd"/>
      <w:r w:rsidRPr="007742AE">
        <w:rPr>
          <w:rFonts w:ascii="Calibri" w:eastAsia="MS Gothic" w:hAnsi="Calibri" w:cs="Times New Roman"/>
          <w:lang w:val="en-US"/>
        </w:rPr>
        <w:t xml:space="preserve"> (Mg) of dry matter (DM) of the main product, to ensure standardized units. This may require knowledge of moisture content at harvest, and possibly also allocation of crop cultivation burdens across multiple co-products (e.g. grain and straw) based on relative economic values. GHG emissions should be aggregated as kg CO</w:t>
      </w:r>
      <w:r w:rsidRPr="007742AE">
        <w:rPr>
          <w:rFonts w:ascii="Calibri" w:eastAsia="MS Gothic" w:hAnsi="Calibri" w:cs="Times New Roman"/>
          <w:vertAlign w:val="subscript"/>
          <w:lang w:val="en-US"/>
        </w:rPr>
        <w:t>2</w:t>
      </w:r>
      <w:r w:rsidRPr="007742AE">
        <w:rPr>
          <w:rFonts w:ascii="Calibri" w:eastAsia="MS Gothic" w:hAnsi="Calibri" w:cs="Times New Roman"/>
          <w:lang w:val="en-US"/>
        </w:rPr>
        <w:t xml:space="preserve"> equivalent based on IPCC (2013) global warming potentials over a 100-year timeframe (GWP</w:t>
      </w:r>
      <w:r w:rsidRPr="007742AE">
        <w:rPr>
          <w:rFonts w:ascii="Calibri" w:eastAsia="MS Gothic" w:hAnsi="Calibri" w:cs="Times New Roman"/>
          <w:vertAlign w:val="subscript"/>
          <w:lang w:val="en-US"/>
        </w:rPr>
        <w:t>100</w:t>
      </w:r>
      <w:r w:rsidRPr="007742AE">
        <w:rPr>
          <w:rFonts w:ascii="Calibri" w:eastAsia="MS Gothic" w:hAnsi="Calibri" w:cs="Times New Roman"/>
          <w:lang w:val="en-US"/>
        </w:rPr>
        <w:t>).</w:t>
      </w:r>
      <w:r w:rsidR="0021723F">
        <w:rPr>
          <w:rFonts w:ascii="Calibri" w:eastAsia="MS Gothic" w:hAnsi="Calibri" w:cs="Times New Roman"/>
          <w:lang w:val="en-US"/>
        </w:rPr>
        <w:t xml:space="preserve"> Changes in soil C stocks may be included in net emissions balances</w:t>
      </w:r>
      <w:r w:rsidR="007A6B6A">
        <w:rPr>
          <w:rFonts w:ascii="Calibri" w:eastAsia="MS Gothic" w:hAnsi="Calibri" w:cs="Times New Roman"/>
          <w:lang w:val="en-US"/>
        </w:rPr>
        <w:t xml:space="preserve">, as per standard reporting guidelines for land use and land use change emissions </w:t>
      </w:r>
      <w:r w:rsidR="007A6B6A">
        <w:rPr>
          <w:rFonts w:ascii="Calibri" w:eastAsia="MS Gothic" w:hAnsi="Calibri" w:cs="Times New Roman"/>
          <w:lang w:val="en-US"/>
        </w:rPr>
        <w:fldChar w:fldCharType="begin" w:fldLock="1"/>
      </w:r>
      <w:r w:rsidR="00176FF5">
        <w:rPr>
          <w:rFonts w:ascii="Calibri" w:eastAsia="MS Gothic" w:hAnsi="Calibri" w:cs="Times New Roman"/>
          <w:lang w:val="en-US"/>
        </w:rPr>
        <w:instrText>ADDIN CSL_CITATION {"citationItems":[{"id":"ITEM-1","itemData":{"author":[{"dropping-particle":"","family":"IPCC","given":"","non-dropping-particle":"","parse-names":false,"suffix":""}],"id":"ITEM-1","issued":{"date-parts":[["2006"]]},"title":"2006 IPCC Guidelines for National Greenhouse Gas Inventories Volume 4 Chapter 4","type":"report"},"uris":["http://www.mendeley.com/documents/?uuid=5382d3e7-b13b-3b62-a2b0-bb2348511d2c"]},{"id":"ITEM-2","itemData":{"author":[{"dropping-particle":"","family":"BSI","given":"","non-dropping-particle":"","parse-names":false,"suffix":""}],"id":"ITEM-2","issued":{"date-parts":[["2011"]]},"number-of-pages":"45","title":"PAS 2050:2011 Specification for the assessment of the life cycle greenhouse gas emissions of goods and services","type":"report"},"uris":["http://www.mendeley.com/documents/?uuid=9841234f-f548-3189-a833-889da061b918"]}],"mendeley":{"formattedCitation":"(BSI 2011; IPCC 2006b)","plainTextFormattedCitation":"(BSI 2011; IPCC 2006b)","previouslyFormattedCitation":"(BSI 2011; IPCC 2006b)"},"properties":{"noteIndex":0},"schema":"https://github.com/citation-style-language/schema/raw/master/csl-citation.json"}</w:instrText>
      </w:r>
      <w:r w:rsidR="007A6B6A">
        <w:rPr>
          <w:rFonts w:ascii="Calibri" w:eastAsia="MS Gothic" w:hAnsi="Calibri" w:cs="Times New Roman"/>
          <w:lang w:val="en-US"/>
        </w:rPr>
        <w:fldChar w:fldCharType="separate"/>
      </w:r>
      <w:r w:rsidR="00C04814" w:rsidRPr="00C04814">
        <w:rPr>
          <w:rFonts w:ascii="Calibri" w:eastAsia="MS Gothic" w:hAnsi="Calibri" w:cs="Times New Roman"/>
          <w:noProof/>
          <w:lang w:val="en-US"/>
        </w:rPr>
        <w:t>(BSI 2011; IPCC 2006b)</w:t>
      </w:r>
      <w:r w:rsidR="007A6B6A">
        <w:rPr>
          <w:rFonts w:ascii="Calibri" w:eastAsia="MS Gothic" w:hAnsi="Calibri" w:cs="Times New Roman"/>
          <w:lang w:val="en-US"/>
        </w:rPr>
        <w:fldChar w:fldCharType="end"/>
      </w:r>
      <w:r w:rsidR="00E144D6">
        <w:rPr>
          <w:rFonts w:ascii="Calibri" w:eastAsia="MS Gothic" w:hAnsi="Calibri" w:cs="Times New Roman"/>
          <w:lang w:val="en-US"/>
        </w:rPr>
        <w:t>.</w:t>
      </w:r>
      <w:r w:rsidR="007A6B6A">
        <w:rPr>
          <w:rFonts w:ascii="Calibri" w:eastAsia="MS Gothic" w:hAnsi="Calibri" w:cs="Times New Roman"/>
          <w:lang w:val="en-US"/>
        </w:rPr>
        <w:t xml:space="preserve"> </w:t>
      </w:r>
    </w:p>
    <w:p w14:paraId="492E0F22" w14:textId="043758C9" w:rsidR="003E5179" w:rsidRDefault="003E5179" w:rsidP="0078672D">
      <w:pPr>
        <w:spacing w:line="240" w:lineRule="auto"/>
        <w:jc w:val="both"/>
        <w:rPr>
          <w:lang w:val="en-US" w:eastAsia="fr-BE"/>
        </w:rPr>
      </w:pPr>
      <w:r>
        <w:rPr>
          <w:lang w:val="en-US" w:eastAsia="fr-BE"/>
        </w:rPr>
        <w:t>Note that for this and all subsequent environment metrics, harvested products include co-products (e.g. straw) alongside the main product (e.g. grain) harvested from the cropping system.</w:t>
      </w:r>
    </w:p>
    <w:p w14:paraId="5A55D1E9" w14:textId="4E7A2C7A" w:rsidR="008C68C4" w:rsidRDefault="008C68C4" w:rsidP="00C83E5A">
      <w:pPr>
        <w:spacing w:line="240" w:lineRule="auto"/>
        <w:rPr>
          <w:rFonts w:ascii="Calibri" w:eastAsia="MS Gothic" w:hAnsi="Calibri" w:cs="Times New Roman"/>
          <w:lang w:val="en-US"/>
        </w:rPr>
      </w:pPr>
    </w:p>
    <w:p w14:paraId="4009201C" w14:textId="77777777" w:rsidR="00D56FDD" w:rsidRPr="007742AE" w:rsidRDefault="00D56FDD" w:rsidP="00C83E5A">
      <w:pPr>
        <w:spacing w:line="240" w:lineRule="auto"/>
        <w:rPr>
          <w:rFonts w:ascii="Calibri" w:eastAsia="MS Gothic" w:hAnsi="Calibri" w:cs="Times New Roman"/>
          <w:lang w:val="en-US"/>
        </w:rPr>
      </w:pPr>
    </w:p>
    <w:p w14:paraId="63B798AC" w14:textId="772394FF" w:rsidR="00A85D76" w:rsidRDefault="00A85D76" w:rsidP="00A85D76">
      <w:pPr>
        <w:rPr>
          <w:lang w:val="en-US" w:eastAsia="fr-BE"/>
        </w:rPr>
      </w:pPr>
      <w:r>
        <w:rPr>
          <w:noProof/>
          <w:lang w:val="sl-SI" w:eastAsia="sl-SI"/>
        </w:rPr>
        <w:lastRenderedPageBreak/>
        <w:drawing>
          <wp:anchor distT="0" distB="0" distL="114300" distR="114300" simplePos="0" relativeHeight="251855872" behindDoc="0" locked="0" layoutInCell="1" allowOverlap="1" wp14:anchorId="5F280B67" wp14:editId="5004F29D">
            <wp:simplePos x="0" y="0"/>
            <wp:positionH relativeFrom="margin">
              <wp:align>right</wp:align>
            </wp:positionH>
            <wp:positionV relativeFrom="paragraph">
              <wp:posOffset>236220</wp:posOffset>
            </wp:positionV>
            <wp:extent cx="5715000" cy="361950"/>
            <wp:effectExtent l="0" t="0" r="19050" b="38100"/>
            <wp:wrapTopAndBottom/>
            <wp:docPr id="293" name="Diagram 2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p>
    <w:p w14:paraId="4E4AF533" w14:textId="4D4F2AF7" w:rsidR="008C68C4" w:rsidRDefault="001430D3" w:rsidP="0078672D">
      <w:pPr>
        <w:jc w:val="both"/>
        <w:rPr>
          <w:lang w:val="en-US" w:eastAsia="fr-BE"/>
        </w:rPr>
      </w:pPr>
      <w:r w:rsidRPr="001430D3">
        <w:rPr>
          <w:lang w:val="en-US" w:eastAsia="fr-BE"/>
        </w:rPr>
        <w:t xml:space="preserve">The use of an appropriate carbon calculator such as Cool Farm Tool is the 'gold standard' approach to represent GHG emission performance in primary production as per the thresholds set out below, and is necessary for animal systems. However, for cropping systems, where it is not feasible to enter data into a carbon calculator, an alternative approach is to use nitrogen </w:t>
      </w:r>
      <w:proofErr w:type="spellStart"/>
      <w:r w:rsidRPr="001430D3">
        <w:rPr>
          <w:lang w:val="en-US" w:eastAsia="fr-BE"/>
        </w:rPr>
        <w:t>fertiliser</w:t>
      </w:r>
      <w:proofErr w:type="spellEnd"/>
      <w:r w:rsidRPr="001430D3">
        <w:rPr>
          <w:lang w:val="en-US" w:eastAsia="fr-BE"/>
        </w:rPr>
        <w:t xml:space="preserve"> application rate as a proxy of GHG emissions. Approximately 80% of crop emissions (up to the farm gate) originate from nitrogen </w:t>
      </w:r>
      <w:proofErr w:type="spellStart"/>
      <w:r w:rsidRPr="001430D3">
        <w:rPr>
          <w:lang w:val="en-US" w:eastAsia="fr-BE"/>
        </w:rPr>
        <w:t>fertiliser</w:t>
      </w:r>
      <w:proofErr w:type="spellEnd"/>
      <w:r w:rsidRPr="001430D3">
        <w:rPr>
          <w:lang w:val="en-US" w:eastAsia="fr-BE"/>
        </w:rPr>
        <w:t xml:space="preserve"> manufacture and nitrous oxide emissions that arise in proportion to nitrogen application rates. Thus, it is the single most relevant proxy for </w:t>
      </w:r>
      <w:proofErr w:type="gramStart"/>
      <w:r w:rsidRPr="001430D3">
        <w:rPr>
          <w:lang w:val="en-US" w:eastAsia="fr-BE"/>
        </w:rPr>
        <w:t>pre farm</w:t>
      </w:r>
      <w:proofErr w:type="gramEnd"/>
      <w:r w:rsidRPr="001430D3">
        <w:rPr>
          <w:lang w:val="en-US" w:eastAsia="fr-BE"/>
        </w:rPr>
        <w:t xml:space="preserve"> gate GHG emissions. The same thresholds are proposed for this metric as for the energy intensity of primary production indicator. The following scales are provisionally suggested based on range of crop footprint values (</w:t>
      </w:r>
      <w:proofErr w:type="spellStart"/>
      <w:r w:rsidRPr="001430D3">
        <w:rPr>
          <w:lang w:val="en-US" w:eastAsia="fr-BE"/>
        </w:rPr>
        <w:t>Wernet</w:t>
      </w:r>
      <w:proofErr w:type="spellEnd"/>
      <w:r w:rsidRPr="001430D3">
        <w:rPr>
          <w:lang w:val="en-US" w:eastAsia="fr-BE"/>
        </w:rPr>
        <w:t xml:space="preserve"> et al. 2016), and may need calibrating.</w:t>
      </w:r>
    </w:p>
    <w:p w14:paraId="14E7FD93" w14:textId="430913D7" w:rsidR="00923EBF" w:rsidRDefault="00923EBF" w:rsidP="00A85D76">
      <w:pPr>
        <w:rPr>
          <w:lang w:val="en-US" w:eastAsia="fr-BE"/>
        </w:rPr>
      </w:pPr>
      <w:r>
        <w:rPr>
          <w:noProof/>
          <w:lang w:val="sl-SI" w:eastAsia="sl-SI"/>
        </w:rPr>
        <w:drawing>
          <wp:anchor distT="0" distB="0" distL="114300" distR="114300" simplePos="0" relativeHeight="251856896" behindDoc="0" locked="0" layoutInCell="1" allowOverlap="1" wp14:anchorId="255DBFA6" wp14:editId="335E573F">
            <wp:simplePos x="0" y="0"/>
            <wp:positionH relativeFrom="margin">
              <wp:posOffset>-26785</wp:posOffset>
            </wp:positionH>
            <wp:positionV relativeFrom="paragraph">
              <wp:posOffset>504190</wp:posOffset>
            </wp:positionV>
            <wp:extent cx="5708650" cy="368300"/>
            <wp:effectExtent l="0" t="0" r="25400" b="31750"/>
            <wp:wrapTopAndBottom/>
            <wp:docPr id="294" name="Diagram 2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p>
    <w:p w14:paraId="0D5C3BD0" w14:textId="77777777" w:rsidR="00923EBF" w:rsidRDefault="00923EBF" w:rsidP="00A85D76">
      <w:pPr>
        <w:rPr>
          <w:lang w:val="en-US" w:eastAsia="fr-BE"/>
        </w:rPr>
      </w:pPr>
    </w:p>
    <w:p w14:paraId="742CBA68" w14:textId="39F41931" w:rsidR="00CE58E8" w:rsidRPr="007742AE" w:rsidRDefault="00CE58E8" w:rsidP="00CE58E8">
      <w:pPr>
        <w:spacing w:line="240" w:lineRule="auto"/>
        <w:rPr>
          <w:rFonts w:ascii="Calibri" w:eastAsia="MS Gothic" w:hAnsi="Calibri" w:cs="Times New Roman"/>
          <w:lang w:val="en-US"/>
        </w:rPr>
      </w:pPr>
      <w:r w:rsidRPr="007742AE">
        <w:rPr>
          <w:rFonts w:ascii="Calibri" w:eastAsia="MS Gothic" w:hAnsi="Calibri" w:cs="Times New Roman"/>
          <w:lang w:val="en-US"/>
        </w:rPr>
        <w:t>The following scales are provisionally suggested</w:t>
      </w:r>
      <w:r w:rsidR="00E166C1">
        <w:rPr>
          <w:rFonts w:ascii="Calibri" w:eastAsia="MS Gothic" w:hAnsi="Calibri" w:cs="Times New Roman"/>
          <w:lang w:val="en-US"/>
        </w:rPr>
        <w:t xml:space="preserve"> based on range of crop footprint values </w:t>
      </w:r>
      <w:r w:rsidR="00E166C1">
        <w:rPr>
          <w:rFonts w:ascii="Calibri" w:eastAsia="MS Gothic" w:hAnsi="Calibri" w:cs="Times New Roman"/>
          <w:lang w:val="en-US"/>
        </w:rPr>
        <w:fldChar w:fldCharType="begin" w:fldLock="1"/>
      </w:r>
      <w:r w:rsidR="00E739F7">
        <w:rPr>
          <w:rFonts w:ascii="Calibri" w:eastAsia="MS Gothic" w:hAnsi="Calibri" w:cs="Times New Roman"/>
          <w:lang w:val="en-US"/>
        </w:rPr>
        <w:instrText>ADDIN CSL_CITATION {"citationItems":[{"id":"ITEM-1","itemData":{"DOI":"10.1007/s11367-016-1087-8","ISSN":"0948-3349","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The International Journal of Life Cycle Assessment","id":"ITEM-1","issue":"9","issued":{"date-parts":[["2016","9","21"]]},"page":"1218-1230","publisher":"Springer Berlin Heidelberg","title":"The ecoinvent database version 3 (part I): overview and methodology","type":"article-journal","volume":"21"},"uris":["http://www.mendeley.com/documents/?uuid=ad20950c-270f-3c3b-82b5-ca99e2f0bda8"]}],"mendeley":{"formattedCitation":"(Wernet et al. 2016)","plainTextFormattedCitation":"(Wernet et al. 2016)","previouslyFormattedCitation":"(Wernet et al. 2016)"},"properties":{"noteIndex":0},"schema":"https://github.com/citation-style-language/schema/raw/master/csl-citation.json"}</w:instrText>
      </w:r>
      <w:r w:rsidR="00E166C1">
        <w:rPr>
          <w:rFonts w:ascii="Calibri" w:eastAsia="MS Gothic" w:hAnsi="Calibri" w:cs="Times New Roman"/>
          <w:lang w:val="en-US"/>
        </w:rPr>
        <w:fldChar w:fldCharType="separate"/>
      </w:r>
      <w:r w:rsidR="00E166C1" w:rsidRPr="00E166C1">
        <w:rPr>
          <w:rFonts w:ascii="Calibri" w:eastAsia="MS Gothic" w:hAnsi="Calibri" w:cs="Times New Roman"/>
          <w:noProof/>
          <w:lang w:val="en-US"/>
        </w:rPr>
        <w:t>(Wernet et al. 2016)</w:t>
      </w:r>
      <w:r w:rsidR="00E166C1">
        <w:rPr>
          <w:rFonts w:ascii="Calibri" w:eastAsia="MS Gothic" w:hAnsi="Calibri" w:cs="Times New Roman"/>
          <w:lang w:val="en-US"/>
        </w:rPr>
        <w:fldChar w:fldCharType="end"/>
      </w:r>
      <w:r w:rsidRPr="007742AE">
        <w:rPr>
          <w:rFonts w:ascii="Calibri" w:eastAsia="MS Gothic" w:hAnsi="Calibri" w:cs="Times New Roman"/>
          <w:lang w:val="en-US"/>
        </w:rPr>
        <w:t>, and may need calibrating.</w:t>
      </w:r>
    </w:p>
    <w:p w14:paraId="33D82F18" w14:textId="30A0B5D4" w:rsidR="00CE58E8" w:rsidRPr="007742AE" w:rsidRDefault="00CE58E8" w:rsidP="00CE58E8">
      <w:pPr>
        <w:spacing w:line="240" w:lineRule="auto"/>
        <w:rPr>
          <w:rFonts w:ascii="Calibri" w:eastAsia="MS Gothic" w:hAnsi="Calibri" w:cs="Times New Roman"/>
          <w:lang w:val="en-US"/>
        </w:rPr>
      </w:pPr>
      <w:r w:rsidRPr="006E34D9">
        <w:rPr>
          <w:rFonts w:ascii="Calibri" w:eastAsia="MS Gothic" w:hAnsi="Calibri" w:cs="Times New Roman"/>
          <w:color w:val="00B050"/>
          <w:lang w:val="en-US"/>
        </w:rPr>
        <w:t>Low</w:t>
      </w:r>
      <w:r w:rsidR="0087450B" w:rsidRPr="006E34D9">
        <w:rPr>
          <w:rFonts w:ascii="Calibri" w:eastAsia="MS Gothic" w:hAnsi="Calibri" w:cs="Times New Roman"/>
          <w:color w:val="00B050"/>
          <w:lang w:val="en-US"/>
        </w:rPr>
        <w:t>:</w:t>
      </w:r>
      <w:r w:rsidR="0087450B" w:rsidRPr="006E34D9">
        <w:rPr>
          <w:rFonts w:ascii="Calibri" w:eastAsia="MS Gothic" w:hAnsi="Calibri" w:cs="Times New Roman"/>
          <w:color w:val="00B050"/>
          <w:lang w:val="en-US"/>
        </w:rPr>
        <w:tab/>
      </w:r>
      <w:r w:rsidR="0087450B">
        <w:rPr>
          <w:rFonts w:ascii="Calibri" w:eastAsia="MS Gothic" w:hAnsi="Calibri" w:cs="Times New Roman"/>
          <w:lang w:val="en-US"/>
        </w:rPr>
        <w:tab/>
      </w:r>
      <w:r w:rsidRPr="007742AE">
        <w:rPr>
          <w:rFonts w:ascii="Calibri" w:eastAsia="MS Gothic" w:hAnsi="Calibri" w:cs="Times New Roman"/>
          <w:lang w:val="en-US"/>
        </w:rPr>
        <w:t>Less than 250 kg CO</w:t>
      </w:r>
      <w:r w:rsidRPr="007742AE">
        <w:rPr>
          <w:rFonts w:ascii="Calibri" w:eastAsia="MS Gothic" w:hAnsi="Calibri" w:cs="Times New Roman"/>
          <w:vertAlign w:val="subscript"/>
          <w:lang w:val="en-US"/>
        </w:rPr>
        <w:t>2</w:t>
      </w:r>
      <w:r w:rsidRPr="007742AE">
        <w:rPr>
          <w:rFonts w:ascii="Calibri" w:eastAsia="MS Gothic" w:hAnsi="Calibri" w:cs="Times New Roman"/>
          <w:lang w:val="en-US"/>
        </w:rPr>
        <w:t xml:space="preserve"> eq. Mg</w:t>
      </w:r>
      <w:r w:rsidRPr="007742AE">
        <w:rPr>
          <w:rFonts w:ascii="Calibri" w:eastAsia="MS Gothic" w:hAnsi="Calibri" w:cs="Times New Roman"/>
          <w:vertAlign w:val="superscript"/>
          <w:lang w:val="en-US"/>
        </w:rPr>
        <w:t>-1</w:t>
      </w:r>
      <w:r w:rsidRPr="007742AE">
        <w:rPr>
          <w:rFonts w:ascii="Calibri" w:eastAsia="MS Gothic" w:hAnsi="Calibri" w:cs="Times New Roman"/>
          <w:lang w:val="en-US"/>
        </w:rPr>
        <w:t xml:space="preserve"> DM</w:t>
      </w:r>
      <w:r w:rsidR="006C4D0D">
        <w:rPr>
          <w:rFonts w:ascii="Calibri" w:eastAsia="MS Gothic" w:hAnsi="Calibri" w:cs="Times New Roman"/>
          <w:lang w:val="en-US"/>
        </w:rPr>
        <w:t xml:space="preserve"> harvested product </w:t>
      </w:r>
    </w:p>
    <w:p w14:paraId="07936C63" w14:textId="5A040A3A" w:rsidR="00CE58E8" w:rsidRPr="007742AE" w:rsidRDefault="00CE58E8" w:rsidP="00CE58E8">
      <w:pPr>
        <w:spacing w:line="240" w:lineRule="auto"/>
        <w:rPr>
          <w:rFonts w:ascii="Calibri" w:eastAsia="MS Gothic" w:hAnsi="Calibri" w:cs="Times New Roman"/>
          <w:lang w:val="en-US"/>
        </w:rPr>
      </w:pPr>
      <w:r w:rsidRPr="007742AE">
        <w:rPr>
          <w:rFonts w:ascii="Calibri" w:eastAsia="MS Gothic" w:hAnsi="Calibri" w:cs="Times New Roman"/>
          <w:lang w:val="en-US"/>
        </w:rPr>
        <w:t>Medium</w:t>
      </w:r>
      <w:r w:rsidR="0087450B">
        <w:rPr>
          <w:rFonts w:ascii="Calibri" w:eastAsia="MS Gothic" w:hAnsi="Calibri" w:cs="Times New Roman"/>
          <w:lang w:val="en-US"/>
        </w:rPr>
        <w:t>:</w:t>
      </w:r>
      <w:r w:rsidR="0087450B">
        <w:rPr>
          <w:rFonts w:ascii="Calibri" w:eastAsia="MS Gothic" w:hAnsi="Calibri" w:cs="Times New Roman"/>
          <w:lang w:val="en-US"/>
        </w:rPr>
        <w:tab/>
      </w:r>
      <w:r w:rsidRPr="007742AE">
        <w:rPr>
          <w:rFonts w:ascii="Calibri" w:eastAsia="MS Gothic" w:hAnsi="Calibri" w:cs="Times New Roman"/>
          <w:lang w:val="en-US"/>
        </w:rPr>
        <w:t>Between 250 and 500 kg CO</w:t>
      </w:r>
      <w:r w:rsidRPr="007742AE">
        <w:rPr>
          <w:rFonts w:ascii="Calibri" w:eastAsia="MS Gothic" w:hAnsi="Calibri" w:cs="Times New Roman"/>
          <w:vertAlign w:val="subscript"/>
          <w:lang w:val="en-US"/>
        </w:rPr>
        <w:t>2</w:t>
      </w:r>
      <w:r w:rsidRPr="007742AE">
        <w:rPr>
          <w:rFonts w:ascii="Calibri" w:eastAsia="MS Gothic" w:hAnsi="Calibri" w:cs="Times New Roman"/>
          <w:lang w:val="en-US"/>
        </w:rPr>
        <w:t xml:space="preserve"> eq. Mg</w:t>
      </w:r>
      <w:r w:rsidRPr="007742AE">
        <w:rPr>
          <w:rFonts w:ascii="Calibri" w:eastAsia="MS Gothic" w:hAnsi="Calibri" w:cs="Times New Roman"/>
          <w:vertAlign w:val="superscript"/>
          <w:lang w:val="en-US"/>
        </w:rPr>
        <w:t>-1</w:t>
      </w:r>
      <w:r w:rsidRPr="007742AE">
        <w:rPr>
          <w:rFonts w:ascii="Calibri" w:eastAsia="MS Gothic" w:hAnsi="Calibri" w:cs="Times New Roman"/>
          <w:lang w:val="en-US"/>
        </w:rPr>
        <w:t xml:space="preserve"> DM</w:t>
      </w:r>
      <w:r w:rsidR="006C4D0D">
        <w:rPr>
          <w:rFonts w:ascii="Calibri" w:eastAsia="MS Gothic" w:hAnsi="Calibri" w:cs="Times New Roman"/>
          <w:lang w:val="en-US"/>
        </w:rPr>
        <w:t xml:space="preserve"> harvested product</w:t>
      </w:r>
    </w:p>
    <w:p w14:paraId="3DB1BC13" w14:textId="6189ED43" w:rsidR="00CE58E8" w:rsidRDefault="00CE58E8" w:rsidP="00CE58E8">
      <w:pPr>
        <w:spacing w:line="240" w:lineRule="auto"/>
        <w:rPr>
          <w:rFonts w:ascii="Calibri" w:eastAsia="MS Gothic" w:hAnsi="Calibri" w:cs="Times New Roman"/>
          <w:lang w:val="en-US"/>
        </w:rPr>
      </w:pPr>
      <w:r w:rsidRPr="006E34D9">
        <w:rPr>
          <w:rFonts w:ascii="Calibri" w:eastAsia="MS Gothic" w:hAnsi="Calibri" w:cs="Times New Roman"/>
          <w:color w:val="FF0000"/>
          <w:lang w:val="en-US"/>
        </w:rPr>
        <w:t>High</w:t>
      </w:r>
      <w:r w:rsidR="0087450B" w:rsidRPr="006E34D9">
        <w:rPr>
          <w:rFonts w:ascii="Calibri" w:eastAsia="MS Gothic" w:hAnsi="Calibri" w:cs="Times New Roman"/>
          <w:color w:val="FF0000"/>
          <w:lang w:val="en-US"/>
        </w:rPr>
        <w:t>:</w:t>
      </w:r>
      <w:r w:rsidR="0087450B">
        <w:rPr>
          <w:rFonts w:ascii="Calibri" w:eastAsia="MS Gothic" w:hAnsi="Calibri" w:cs="Times New Roman"/>
          <w:lang w:val="en-US"/>
        </w:rPr>
        <w:tab/>
      </w:r>
      <w:r w:rsidR="0087450B">
        <w:rPr>
          <w:rFonts w:ascii="Calibri" w:eastAsia="MS Gothic" w:hAnsi="Calibri" w:cs="Times New Roman"/>
          <w:lang w:val="en-US"/>
        </w:rPr>
        <w:tab/>
      </w:r>
      <w:r w:rsidRPr="007742AE">
        <w:rPr>
          <w:rFonts w:ascii="Calibri" w:eastAsia="MS Gothic" w:hAnsi="Calibri" w:cs="Times New Roman"/>
          <w:lang w:val="en-US"/>
        </w:rPr>
        <w:t>Over 500 kg CO</w:t>
      </w:r>
      <w:r w:rsidRPr="007742AE">
        <w:rPr>
          <w:rFonts w:ascii="Calibri" w:eastAsia="MS Gothic" w:hAnsi="Calibri" w:cs="Times New Roman"/>
          <w:vertAlign w:val="subscript"/>
          <w:lang w:val="en-US"/>
        </w:rPr>
        <w:t>2</w:t>
      </w:r>
      <w:r w:rsidRPr="007742AE">
        <w:rPr>
          <w:rFonts w:ascii="Calibri" w:eastAsia="MS Gothic" w:hAnsi="Calibri" w:cs="Times New Roman"/>
          <w:lang w:val="en-US"/>
        </w:rPr>
        <w:t xml:space="preserve"> eq. Mg</w:t>
      </w:r>
      <w:r w:rsidRPr="007742AE">
        <w:rPr>
          <w:rFonts w:ascii="Calibri" w:eastAsia="MS Gothic" w:hAnsi="Calibri" w:cs="Times New Roman"/>
          <w:vertAlign w:val="superscript"/>
          <w:lang w:val="en-US"/>
        </w:rPr>
        <w:t>-1</w:t>
      </w:r>
      <w:r w:rsidRPr="007742AE">
        <w:rPr>
          <w:rFonts w:ascii="Calibri" w:eastAsia="MS Gothic" w:hAnsi="Calibri" w:cs="Times New Roman"/>
          <w:lang w:val="en-US"/>
        </w:rPr>
        <w:t xml:space="preserve"> DM</w:t>
      </w:r>
      <w:r w:rsidR="006C4D0D">
        <w:rPr>
          <w:rFonts w:ascii="Calibri" w:eastAsia="MS Gothic" w:hAnsi="Calibri" w:cs="Times New Roman"/>
          <w:lang w:val="en-US"/>
        </w:rPr>
        <w:t xml:space="preserve"> harvested product</w:t>
      </w:r>
    </w:p>
    <w:p w14:paraId="035FFB62" w14:textId="5C30B0CF" w:rsidR="00F6539D" w:rsidRDefault="00F6539D" w:rsidP="00CE58E8">
      <w:pPr>
        <w:spacing w:line="240" w:lineRule="auto"/>
        <w:rPr>
          <w:rFonts w:ascii="Calibri" w:eastAsia="MS Gothic" w:hAnsi="Calibri" w:cs="Times New Roman"/>
          <w:lang w:val="en-US"/>
        </w:rPr>
      </w:pPr>
    </w:p>
    <w:p w14:paraId="52FBDC73" w14:textId="5CBCE4AF" w:rsidR="00685563" w:rsidRDefault="00685563" w:rsidP="00CE58E8">
      <w:pPr>
        <w:spacing w:line="240" w:lineRule="auto"/>
        <w:rPr>
          <w:rFonts w:ascii="Calibri" w:eastAsia="MS Gothic" w:hAnsi="Calibri" w:cs="Times New Roman"/>
          <w:lang w:val="en-US"/>
        </w:rPr>
      </w:pPr>
    </w:p>
    <w:p w14:paraId="559DFB58" w14:textId="39B27056" w:rsidR="00685563" w:rsidRDefault="00685563" w:rsidP="00CE58E8">
      <w:pPr>
        <w:spacing w:line="240" w:lineRule="auto"/>
        <w:rPr>
          <w:rFonts w:ascii="Calibri" w:eastAsia="MS Gothic" w:hAnsi="Calibri" w:cs="Times New Roman"/>
          <w:lang w:val="en-US"/>
        </w:rPr>
      </w:pPr>
    </w:p>
    <w:p w14:paraId="0D8C78D9" w14:textId="15E6F6AC" w:rsidR="00685563" w:rsidRDefault="00685563" w:rsidP="00CE58E8">
      <w:pPr>
        <w:spacing w:line="240" w:lineRule="auto"/>
        <w:rPr>
          <w:rFonts w:ascii="Calibri" w:eastAsia="MS Gothic" w:hAnsi="Calibri" w:cs="Times New Roman"/>
          <w:lang w:val="en-US"/>
        </w:rPr>
      </w:pPr>
    </w:p>
    <w:p w14:paraId="5891EA51" w14:textId="3B7BA23C" w:rsidR="00685563" w:rsidRDefault="00685563" w:rsidP="00CE58E8">
      <w:pPr>
        <w:spacing w:line="240" w:lineRule="auto"/>
        <w:rPr>
          <w:rFonts w:ascii="Calibri" w:eastAsia="MS Gothic" w:hAnsi="Calibri" w:cs="Times New Roman"/>
          <w:lang w:val="en-US"/>
        </w:rPr>
      </w:pPr>
    </w:p>
    <w:p w14:paraId="110BB922" w14:textId="13CBBBA7" w:rsidR="00685563" w:rsidRDefault="00685563" w:rsidP="00CE58E8">
      <w:pPr>
        <w:spacing w:line="240" w:lineRule="auto"/>
        <w:rPr>
          <w:rFonts w:ascii="Calibri" w:eastAsia="MS Gothic" w:hAnsi="Calibri" w:cs="Times New Roman"/>
          <w:lang w:val="en-US"/>
        </w:rPr>
      </w:pPr>
    </w:p>
    <w:p w14:paraId="3A396193" w14:textId="77777777" w:rsidR="00F6539D" w:rsidRPr="007742AE" w:rsidRDefault="00F6539D" w:rsidP="00CE58E8">
      <w:pPr>
        <w:spacing w:line="240" w:lineRule="auto"/>
        <w:rPr>
          <w:rFonts w:ascii="Calibri" w:eastAsia="MS Gothic" w:hAnsi="Calibri" w:cs="Times New Roman"/>
          <w:lang w:val="en-US"/>
        </w:rPr>
      </w:pPr>
    </w:p>
    <w:bookmarkStart w:id="4" w:name="_Emission_of_Air"/>
    <w:bookmarkStart w:id="5" w:name="_Toc35950691"/>
    <w:bookmarkEnd w:id="4"/>
    <w:p w14:paraId="3ABBB7FB" w14:textId="08E7D024" w:rsidR="008443BC" w:rsidRPr="00AA6A09" w:rsidRDefault="00AA6A09" w:rsidP="00AA6A09">
      <w:pPr>
        <w:pStyle w:val="Heading2"/>
      </w:pPr>
      <w:r w:rsidRPr="002463D2">
        <w:rPr>
          <w:noProof/>
          <w:lang w:val="sl-SI" w:eastAsia="sl-SI"/>
        </w:rPr>
        <w:lastRenderedPageBreak/>
        <mc:AlternateContent>
          <mc:Choice Requires="wps">
            <w:drawing>
              <wp:anchor distT="0" distB="0" distL="114300" distR="114300" simplePos="0" relativeHeight="252076032" behindDoc="0" locked="0" layoutInCell="1" allowOverlap="1" wp14:anchorId="583A9641" wp14:editId="5AA323B0">
                <wp:simplePos x="0" y="0"/>
                <wp:positionH relativeFrom="margin">
                  <wp:posOffset>-63500</wp:posOffset>
                </wp:positionH>
                <wp:positionV relativeFrom="paragraph">
                  <wp:posOffset>-50800</wp:posOffset>
                </wp:positionV>
                <wp:extent cx="1466850" cy="857250"/>
                <wp:effectExtent l="0" t="0" r="0" b="0"/>
                <wp:wrapNone/>
                <wp:docPr id="31" name="Rectangle 3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59035F1" w14:textId="77777777" w:rsidR="001430D3" w:rsidRDefault="001430D3" w:rsidP="00AA6A09">
                            <w:pPr>
                              <w:spacing w:after="0"/>
                              <w:rPr>
                                <w:b/>
                                <w:color w:val="000000" w:themeColor="text1"/>
                                <w:lang w:val="sl-SI"/>
                              </w:rPr>
                            </w:pPr>
                            <w:r>
                              <w:rPr>
                                <w:b/>
                                <w:color w:val="000000" w:themeColor="text1"/>
                                <w:lang w:val="sl-SI"/>
                              </w:rPr>
                              <w:t>INDICATOR NAME:</w:t>
                            </w:r>
                          </w:p>
                          <w:p w14:paraId="387258C2" w14:textId="77777777" w:rsidR="001430D3" w:rsidRDefault="001430D3" w:rsidP="00AA6A09">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5C3EE36" w14:textId="77777777" w:rsidR="001430D3" w:rsidRPr="0009173D" w:rsidRDefault="001430D3" w:rsidP="00AA6A09">
                            <w:pPr>
                              <w:spacing w:after="0"/>
                              <w:rPr>
                                <w:b/>
                                <w:color w:val="000000" w:themeColor="text1"/>
                                <w:lang w:val="sl-SI"/>
                              </w:rPr>
                            </w:pPr>
                            <w:r>
                              <w:rPr>
                                <w:b/>
                                <w:color w:val="000000" w:themeColor="text1"/>
                                <w:lang w:val="sl-SI"/>
                              </w:rPr>
                              <w:t>THEME</w:t>
                            </w:r>
                            <w:r w:rsidRPr="0009173D">
                              <w:rPr>
                                <w:b/>
                                <w:color w:val="000000" w:themeColor="text1"/>
                                <w:lang w:val="sl-SI"/>
                              </w:rPr>
                              <w:t>:</w:t>
                            </w:r>
                          </w:p>
                          <w:p w14:paraId="18963808" w14:textId="4DE2C357" w:rsidR="001430D3" w:rsidRPr="00B01223" w:rsidRDefault="001430D3" w:rsidP="00AA6A09">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5F0370A" w14:textId="77777777" w:rsidR="001430D3" w:rsidRDefault="001430D3" w:rsidP="00AA6A0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3A9641" id="Rectangle 31" o:spid="_x0000_s1032" style="position:absolute;left:0;text-align:left;margin-left:-5pt;margin-top:-4pt;width:115.5pt;height:67.5pt;z-index:252076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" filled="f" stroked="f" strokeweight="2pt">
                <v:textbox>
                  <w:txbxContent>
                    <w:p w14:paraId="759035F1" w14:textId="77777777" w:rsidR="001430D3" w:rsidRDefault="001430D3" w:rsidP="00AA6A09">
                      <w:pPr>
                        <w:spacing w:after="0"/>
                        <w:rPr>
                          <w:b/>
                          <w:color w:val="000000" w:themeColor="text1"/>
                          <w:lang w:val="sl-SI"/>
                        </w:rPr>
                      </w:pPr>
                      <w:r>
                        <w:rPr>
                          <w:b/>
                          <w:color w:val="000000" w:themeColor="text1"/>
                          <w:lang w:val="sl-SI"/>
                        </w:rPr>
                        <w:t>INDICATOR NAME:</w:t>
                      </w:r>
                    </w:p>
                    <w:p w14:paraId="387258C2" w14:textId="77777777" w:rsidR="001430D3" w:rsidRDefault="001430D3" w:rsidP="00AA6A09">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15C3EE36" w14:textId="77777777" w:rsidR="001430D3" w:rsidRPr="0009173D" w:rsidRDefault="001430D3" w:rsidP="00AA6A09">
                      <w:pPr>
                        <w:spacing w:after="0"/>
                        <w:rPr>
                          <w:b/>
                          <w:color w:val="000000" w:themeColor="text1"/>
                          <w:lang w:val="sl-SI"/>
                        </w:rPr>
                      </w:pPr>
                      <w:r>
                        <w:rPr>
                          <w:b/>
                          <w:color w:val="000000" w:themeColor="text1"/>
                          <w:lang w:val="sl-SI"/>
                        </w:rPr>
                        <w:t>THEME</w:t>
                      </w:r>
                      <w:r w:rsidRPr="0009173D">
                        <w:rPr>
                          <w:b/>
                          <w:color w:val="000000" w:themeColor="text1"/>
                          <w:lang w:val="sl-SI"/>
                        </w:rPr>
                        <w:t>:</w:t>
                      </w:r>
                    </w:p>
                    <w:p w14:paraId="18963808" w14:textId="4DE2C357" w:rsidR="001430D3" w:rsidRPr="00B01223" w:rsidRDefault="001430D3" w:rsidP="00AA6A09">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5F0370A" w14:textId="77777777" w:rsidR="001430D3" w:rsidRDefault="001430D3" w:rsidP="00AA6A09"/>
                  </w:txbxContent>
                </v:textbox>
                <w10:wrap anchorx="margin"/>
              </v:rect>
            </w:pict>
          </mc:Fallback>
        </mc:AlternateContent>
      </w:r>
      <w:r>
        <w:rPr>
          <w:color w:val="000000" w:themeColor="text1"/>
          <w:lang w:val="sl-SI"/>
        </w:rPr>
        <w:t xml:space="preserve">                                              </w:t>
      </w:r>
      <w:r w:rsidR="008443BC" w:rsidRPr="00AA6A09">
        <w:rPr>
          <w:rStyle w:val="Heading2Char"/>
          <w:rFonts w:eastAsiaTheme="minorHAnsi"/>
          <w:b/>
          <w:bCs/>
        </w:rPr>
        <w:t>Emission of Air Pollutants</w:t>
      </w:r>
      <w:bookmarkEnd w:id="5"/>
    </w:p>
    <w:p w14:paraId="7B7C53F2" w14:textId="77777777" w:rsidR="008443BC" w:rsidRDefault="00AA6A09" w:rsidP="008443BC">
      <w:pPr>
        <w:spacing w:after="0"/>
        <w:rPr>
          <w:b/>
          <w:color w:val="000000" w:themeColor="text1"/>
          <w:lang w:val="sl-SI"/>
        </w:rPr>
      </w:pPr>
      <w:r>
        <w:rPr>
          <w:b/>
          <w:color w:val="000000" w:themeColor="text1"/>
          <w:lang w:val="sl-SI"/>
        </w:rPr>
        <w:t xml:space="preserve">                                </w:t>
      </w:r>
      <w:r w:rsidR="008443BC">
        <w:rPr>
          <w:noProof/>
          <w:lang w:val="en-US"/>
        </w:rPr>
        <w:t>Atmosphere emissions</w:t>
      </w:r>
    </w:p>
    <w:p w14:paraId="6BAD5888" w14:textId="77777777" w:rsidR="008443BC" w:rsidRPr="0009173D" w:rsidRDefault="00AA6A09" w:rsidP="008443BC">
      <w:pPr>
        <w:spacing w:after="0"/>
        <w:rPr>
          <w:b/>
          <w:color w:val="000000" w:themeColor="text1"/>
          <w:lang w:val="sl-SI"/>
        </w:rPr>
      </w:pPr>
      <w:r>
        <w:rPr>
          <w:b/>
          <w:color w:val="000000" w:themeColor="text1"/>
          <w:lang w:val="sl-SI"/>
        </w:rPr>
        <w:t xml:space="preserve">                     </w:t>
      </w:r>
      <w:r w:rsidR="008443BC">
        <w:rPr>
          <w:lang w:val="en-US" w:eastAsia="fr-BE"/>
        </w:rPr>
        <w:t>Abiotic</w:t>
      </w:r>
    </w:p>
    <w:p w14:paraId="742A4FB7" w14:textId="77777777" w:rsidR="008443BC" w:rsidRPr="00B01223" w:rsidRDefault="00AA6A09" w:rsidP="008443BC">
      <w:pPr>
        <w:spacing w:after="0"/>
        <w:rPr>
          <w:b/>
          <w:color w:val="000000" w:themeColor="text1"/>
          <w:lang w:val="sl-SI"/>
        </w:rPr>
      </w:pPr>
      <w:r>
        <w:rPr>
          <w:b/>
          <w:color w:val="000000" w:themeColor="text1"/>
          <w:lang w:val="sl-SI"/>
        </w:rPr>
        <w:t xml:space="preserve">                   </w:t>
      </w:r>
      <w:r w:rsidR="008443BC" w:rsidRPr="002463D2">
        <w:rPr>
          <w:lang w:val="en-US" w:eastAsia="fr-BE"/>
        </w:rPr>
        <w:t>Production (E</w:t>
      </w:r>
      <w:r w:rsidR="008443BC">
        <w:rPr>
          <w:lang w:val="en-US" w:eastAsia="fr-BE"/>
        </w:rPr>
        <w:t>n</w:t>
      </w:r>
      <w:r w:rsidR="008443BC" w:rsidRPr="002463D2">
        <w:rPr>
          <w:lang w:val="en-US" w:eastAsia="fr-BE"/>
        </w:rPr>
        <w:t>1)</w:t>
      </w:r>
    </w:p>
    <w:p w14:paraId="1641187E" w14:textId="77777777" w:rsidR="00A85D76" w:rsidRDefault="008443BC" w:rsidP="00A85D76">
      <w:pPr>
        <w:rPr>
          <w:lang w:val="en-US" w:eastAsia="fr-BE"/>
        </w:rPr>
      </w:pPr>
      <w:r>
        <w:t xml:space="preserve">          </w:t>
      </w:r>
      <w:r w:rsidR="00A85D76">
        <w:rPr>
          <w:noProof/>
          <w:lang w:val="sl-SI" w:eastAsia="sl-SI"/>
        </w:rPr>
        <w:drawing>
          <wp:anchor distT="0" distB="0" distL="114300" distR="114300" simplePos="0" relativeHeight="251858944"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295" name="Diagram 2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63A0116F" w14:textId="77777777" w:rsidR="00954D72" w:rsidRDefault="00954D72" w:rsidP="0078672D">
      <w:pPr>
        <w:spacing w:line="240" w:lineRule="auto"/>
        <w:jc w:val="both"/>
        <w:rPr>
          <w:rFonts w:ascii="Calibri" w:eastAsia="MS Gothic" w:hAnsi="Calibri" w:cs="Times New Roman"/>
          <w:color w:val="353535"/>
          <w:lang w:val="en-US"/>
        </w:rPr>
      </w:pPr>
      <w:r w:rsidRPr="007742AE">
        <w:rPr>
          <w:rFonts w:ascii="Calibri" w:eastAsia="MS Gothic" w:hAnsi="Calibri" w:cs="Times New Roman"/>
          <w:color w:val="353535"/>
          <w:lang w:val="en-US"/>
        </w:rPr>
        <w:t xml:space="preserve">The application of SNF, especially in urea format, and organic </w:t>
      </w:r>
      <w:proofErr w:type="spellStart"/>
      <w:r w:rsidRPr="007742AE">
        <w:rPr>
          <w:rFonts w:ascii="Calibri" w:eastAsia="MS Gothic" w:hAnsi="Calibri" w:cs="Times New Roman"/>
          <w:color w:val="353535"/>
          <w:lang w:val="en-US"/>
        </w:rPr>
        <w:t>fertilisers</w:t>
      </w:r>
      <w:proofErr w:type="spellEnd"/>
      <w:r w:rsidRPr="007742AE">
        <w:rPr>
          <w:rFonts w:ascii="Calibri" w:eastAsia="MS Gothic" w:hAnsi="Calibri" w:cs="Times New Roman"/>
          <w:color w:val="353535"/>
          <w:lang w:val="en-US"/>
        </w:rPr>
        <w:t>, also give rise to emissions of ammonia (NH</w:t>
      </w:r>
      <w:r w:rsidRPr="007742AE">
        <w:rPr>
          <w:rFonts w:ascii="Calibri" w:eastAsia="MS Gothic" w:hAnsi="Calibri" w:cs="Times New Roman"/>
          <w:color w:val="353535"/>
          <w:vertAlign w:val="subscript"/>
          <w:lang w:val="en-US"/>
        </w:rPr>
        <w:t>3</w:t>
      </w:r>
      <w:r w:rsidRPr="007742AE">
        <w:rPr>
          <w:rFonts w:ascii="Calibri" w:eastAsia="MS Gothic" w:hAnsi="Calibri" w:cs="Times New Roman"/>
          <w:color w:val="353535"/>
          <w:lang w:val="en-US"/>
        </w:rPr>
        <w:t xml:space="preserve">), which contributes to air pollution, human health and ecosystem damage. Through a reduction in requirements for SNF and organic </w:t>
      </w:r>
      <w:proofErr w:type="spellStart"/>
      <w:r w:rsidRPr="007742AE">
        <w:rPr>
          <w:rFonts w:ascii="Calibri" w:eastAsia="MS Gothic" w:hAnsi="Calibri" w:cs="Times New Roman"/>
          <w:color w:val="353535"/>
          <w:lang w:val="en-US"/>
        </w:rPr>
        <w:t>fertilisers</w:t>
      </w:r>
      <w:proofErr w:type="spellEnd"/>
      <w:r w:rsidRPr="007742AE">
        <w:rPr>
          <w:rFonts w:ascii="Calibri" w:eastAsia="MS Gothic" w:hAnsi="Calibri" w:cs="Times New Roman"/>
          <w:color w:val="353535"/>
          <w:lang w:val="en-US"/>
        </w:rPr>
        <w:t xml:space="preserve">, legumes may be associated with lower atmospheric emissions than conventional crops. </w:t>
      </w:r>
    </w:p>
    <w:p w14:paraId="1E6746F6" w14:textId="2CAA96B8" w:rsidR="00CE58E8" w:rsidRPr="007742AE" w:rsidRDefault="00954D72" w:rsidP="0078672D">
      <w:pPr>
        <w:spacing w:line="240" w:lineRule="auto"/>
        <w:jc w:val="both"/>
        <w:rPr>
          <w:rFonts w:ascii="Calibri" w:eastAsia="MS Gothic" w:hAnsi="Calibri" w:cs="Times New Roman"/>
          <w:lang w:val="en-US"/>
        </w:rPr>
      </w:pPr>
      <w:r>
        <w:rPr>
          <w:rFonts w:ascii="Calibri" w:eastAsia="MS Gothic" w:hAnsi="Calibri" w:cs="Times New Roman"/>
          <w:lang w:val="en-US"/>
        </w:rPr>
        <w:t>Given the difficulty of obtaining precise data for the ideal metric of NH</w:t>
      </w:r>
      <w:r w:rsidRPr="005D5472">
        <w:rPr>
          <w:rFonts w:ascii="Calibri" w:eastAsia="MS Gothic" w:hAnsi="Calibri" w:cs="Times New Roman"/>
          <w:vertAlign w:val="subscript"/>
          <w:lang w:val="en-US"/>
        </w:rPr>
        <w:t>3</w:t>
      </w:r>
      <w:r>
        <w:rPr>
          <w:rFonts w:ascii="Calibri" w:eastAsia="MS Gothic" w:hAnsi="Calibri" w:cs="Times New Roman"/>
          <w:lang w:val="en-US"/>
        </w:rPr>
        <w:t xml:space="preserve"> emission per </w:t>
      </w:r>
      <w:r w:rsidR="005D5472">
        <w:rPr>
          <w:rFonts w:ascii="Calibri" w:eastAsia="MS Gothic" w:hAnsi="Calibri" w:cs="Times New Roman"/>
          <w:lang w:val="en-US"/>
        </w:rPr>
        <w:t>Mg DM, t</w:t>
      </w:r>
      <w:r w:rsidR="004E5D5E">
        <w:rPr>
          <w:rFonts w:ascii="Calibri" w:eastAsia="MS Gothic" w:hAnsi="Calibri" w:cs="Times New Roman"/>
          <w:lang w:val="en-US"/>
        </w:rPr>
        <w:t>he p</w:t>
      </w:r>
      <w:r w:rsidR="004E5D5E" w:rsidRPr="007742AE">
        <w:rPr>
          <w:rFonts w:ascii="Calibri" w:eastAsia="MS Gothic" w:hAnsi="Calibri" w:cs="Times New Roman"/>
          <w:lang w:val="en-US"/>
        </w:rPr>
        <w:t>rimary metric proposed for this environmental aspect of crop production</w:t>
      </w:r>
      <w:r>
        <w:rPr>
          <w:rFonts w:ascii="Calibri" w:eastAsia="MS Gothic" w:hAnsi="Calibri" w:cs="Times New Roman"/>
          <w:lang w:val="en-US"/>
        </w:rPr>
        <w:t xml:space="preserve"> is based on </w:t>
      </w:r>
      <w:r w:rsidR="00330757">
        <w:rPr>
          <w:rFonts w:ascii="Calibri" w:eastAsia="MS Gothic" w:hAnsi="Calibri" w:cs="Times New Roman"/>
          <w:lang w:val="en-US"/>
        </w:rPr>
        <w:t xml:space="preserve">the intensity of </w:t>
      </w:r>
      <w:r w:rsidR="004E5D5E" w:rsidRPr="007742AE">
        <w:rPr>
          <w:rFonts w:ascii="Calibri" w:eastAsia="MS Gothic" w:hAnsi="Calibri" w:cs="Times New Roman"/>
          <w:lang w:val="en-US"/>
        </w:rPr>
        <w:t>activities giving rise to ammonia emissions</w:t>
      </w:r>
      <w:r w:rsidR="00330757">
        <w:rPr>
          <w:rFonts w:ascii="Calibri" w:eastAsia="MS Gothic" w:hAnsi="Calibri" w:cs="Times New Roman"/>
          <w:lang w:val="en-US"/>
        </w:rPr>
        <w:t xml:space="preserve"> – primarily </w:t>
      </w:r>
      <w:r w:rsidR="00793B93">
        <w:rPr>
          <w:rFonts w:ascii="Calibri" w:eastAsia="MS Gothic" w:hAnsi="Calibri" w:cs="Times New Roman"/>
          <w:lang w:val="en-US"/>
        </w:rPr>
        <w:t>mineral and organic fertilizer applications</w:t>
      </w:r>
      <w:r w:rsidR="004E5D5E" w:rsidRPr="007742AE">
        <w:rPr>
          <w:rFonts w:ascii="Calibri" w:eastAsia="MS Gothic" w:hAnsi="Calibri" w:cs="Times New Roman"/>
          <w:lang w:val="en-US"/>
        </w:rPr>
        <w:t xml:space="preserve">. </w:t>
      </w:r>
      <w:r w:rsidR="00CE58E8" w:rsidRPr="007742AE">
        <w:rPr>
          <w:rFonts w:ascii="Calibri" w:eastAsia="MS Gothic" w:hAnsi="Calibri" w:cs="Times New Roman"/>
          <w:lang w:val="en-US"/>
        </w:rPr>
        <w:t xml:space="preserve">Information on typical rates of fertilizer application (e.g. fertilizer recommendations) and yields for particular crops (e.g. </w:t>
      </w:r>
      <w:proofErr w:type="spellStart"/>
      <w:r w:rsidR="00CE58E8" w:rsidRPr="007742AE">
        <w:rPr>
          <w:rFonts w:ascii="Calibri" w:eastAsia="MS Gothic" w:hAnsi="Calibri" w:cs="Times New Roman"/>
          <w:lang w:val="en-US"/>
        </w:rPr>
        <w:t>EuroStat</w:t>
      </w:r>
      <w:proofErr w:type="spellEnd"/>
      <w:r w:rsidR="00CE58E8" w:rsidRPr="007742AE">
        <w:rPr>
          <w:rFonts w:ascii="Calibri" w:eastAsia="MS Gothic" w:hAnsi="Calibri" w:cs="Times New Roman"/>
          <w:lang w:val="en-US"/>
        </w:rPr>
        <w:t xml:space="preserve"> and FAO Stat) can provide a strong indication of the overall GHG- and ammonia- intensities of production. The application of urea and manure provide simpler metrics relating to the likely intensities of ammonia emissions.  </w:t>
      </w:r>
    </w:p>
    <w:p w14:paraId="3B9A2259" w14:textId="77777777" w:rsidR="00A85D76" w:rsidRDefault="00A85D76" w:rsidP="00A85D76">
      <w:pPr>
        <w:rPr>
          <w:lang w:val="en-US" w:eastAsia="fr-BE"/>
        </w:rPr>
      </w:pPr>
      <w:r>
        <w:rPr>
          <w:noProof/>
          <w:lang w:val="sl-SI" w:eastAsia="sl-SI"/>
        </w:rPr>
        <w:drawing>
          <wp:anchor distT="0" distB="0" distL="114300" distR="114300" simplePos="0" relativeHeight="251859968"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296" name="Diagram 29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p>
    <w:p w14:paraId="031716C3" w14:textId="659011BF" w:rsidR="006B7B76" w:rsidRDefault="00DA5227" w:rsidP="0078672D">
      <w:pPr>
        <w:jc w:val="both"/>
        <w:rPr>
          <w:lang w:val="en-US" w:eastAsia="fr-BE"/>
        </w:rPr>
      </w:pPr>
      <w:r w:rsidRPr="006E34D9">
        <w:rPr>
          <w:lang w:val="en-US" w:eastAsia="fr-BE"/>
        </w:rPr>
        <w:t>Application</w:t>
      </w:r>
      <w:r w:rsidR="00793B93" w:rsidRPr="006E34D9">
        <w:rPr>
          <w:lang w:val="en-US" w:eastAsia="fr-BE"/>
        </w:rPr>
        <w:t>s</w:t>
      </w:r>
      <w:r w:rsidRPr="006E34D9">
        <w:rPr>
          <w:lang w:val="en-US" w:eastAsia="fr-BE"/>
        </w:rPr>
        <w:t xml:space="preserve"> of </w:t>
      </w:r>
      <w:r w:rsidR="00793B93" w:rsidRPr="006E34D9">
        <w:rPr>
          <w:lang w:val="en-US" w:eastAsia="fr-BE"/>
        </w:rPr>
        <w:t xml:space="preserve">SNF </w:t>
      </w:r>
      <w:r w:rsidRPr="006E34D9">
        <w:rPr>
          <w:lang w:val="en-US" w:eastAsia="fr-BE"/>
        </w:rPr>
        <w:t xml:space="preserve">and organic </w:t>
      </w:r>
      <w:proofErr w:type="spellStart"/>
      <w:r w:rsidR="009A7D2D" w:rsidRPr="006E34D9">
        <w:rPr>
          <w:lang w:val="en-US" w:eastAsia="fr-BE"/>
        </w:rPr>
        <w:t>fertilisers</w:t>
      </w:r>
      <w:proofErr w:type="spellEnd"/>
      <w:r w:rsidR="00793B93" w:rsidRPr="006E34D9">
        <w:rPr>
          <w:lang w:val="en-US" w:eastAsia="fr-BE"/>
        </w:rPr>
        <w:t>,</w:t>
      </w:r>
      <w:r w:rsidR="009A7D2D" w:rsidRPr="006E34D9">
        <w:rPr>
          <w:lang w:val="en-US" w:eastAsia="fr-BE"/>
        </w:rPr>
        <w:t xml:space="preserve"> in abated or unabated forms</w:t>
      </w:r>
      <w:r w:rsidR="00793B93" w:rsidRPr="006E34D9">
        <w:rPr>
          <w:lang w:val="en-US" w:eastAsia="fr-BE"/>
        </w:rPr>
        <w:t>, expressed per Mg DM of harvested</w:t>
      </w:r>
      <w:r w:rsidR="00592731" w:rsidRPr="006E34D9">
        <w:rPr>
          <w:lang w:val="en-US" w:eastAsia="fr-BE"/>
        </w:rPr>
        <w:t xml:space="preserve"> product</w:t>
      </w:r>
      <w:r w:rsidR="006B7B76" w:rsidRPr="006E34D9">
        <w:rPr>
          <w:lang w:val="en-US" w:eastAsia="fr-BE"/>
        </w:rPr>
        <w:t xml:space="preserve"> </w:t>
      </w:r>
      <w:r w:rsidR="006B7B76" w:rsidRPr="006E34D9">
        <w:rPr>
          <w:lang w:val="en-US" w:eastAsia="fr-BE"/>
        </w:rPr>
        <w:fldChar w:fldCharType="begin" w:fldLock="1"/>
      </w:r>
      <w:r w:rsidR="00E166C1" w:rsidRPr="006E34D9">
        <w:rPr>
          <w:lang w:val="en-US" w:eastAsia="fr-BE"/>
        </w:rPr>
        <w:instrText>ADDIN CSL_CITATION {"citationItems":[{"id":"ITEM-1","itemData":{"ISSN":"1352-2310","author":[{"dropping-particle":"","family":"Webb","given":"J","non-dropping-particle":"","parse-names":false,"suffix":""},{"dropping-particle":"","family":"Misselbrook","given":"T H","non-dropping-particle":"","parse-names":false,"suffix":""}],"container-title":"Atmospheric Environment","id":"ITEM-1","issue":"14","issued":{"date-parts":[["2004"]]},"page":"2163-2176","title":"A mass-flow model of ammonia emissions from UK livestock production","type":"article-journal","volume":"38"},"uris":["http://www.mendeley.com/documents/?uuid=6cd17c7d-aa12-43d9-9f27-6a97f974143b"]},{"id":"ITEM-2","itemData":{"abstract":"The National Ammonia Reduction Strategy Evaluation System (NARSES) model (spreadsheet version) was used to estimate ammonia (NH 3) emissions from UK agriculture for the year 2014. Year-specific livestock numbers and fertiliser N use were added for 2014 and revised for previous years; revisions to the fertiliser N use data included reconciling total N amounts with those used in the UK Greenhouse Gas emission inventory. The estimate for 2014 was 234.3 kt NH 3 , representing a 1.2 kt increase from the previously submitted estimate for 2013. Taking into account the effect of methodological changes (particularly a revision to the time series for fertiliser N use and no longer including non-agricultural horses), there was an increase in emission of 10.7 kt NH 3 between 2013 and 2014. This is the largest single year increase in emissions across the entire time series 1990-2014 and was primarily due to an increase in dairy cow numbers (and dairy cow N excretion) and fertiliser N use (particularly urea which is associated with a high emission factor). Ammonia emissions from agriculture have decreased by 20% over the time period 1990-2014. Table 1. Estimate of ammonia emission from UK agriculture for 2014","author":[{"dropping-particle":"","family":"Misselbrook, TH; Gilhespy, SL; Cardenas, LM; Williams, J; Dragosits","given":"U","non-dropping-particle":"","parse-names":false,"suffix":""}],"id":"ITEM-2","issued":{"date-parts":[["2015"]]},"note":"NULL","title":"Inventory of Ammonia Emissions from UK Agriculture 2014 Inventory of Ammonia Emissions from UK Agriculture – 2014","type":"report"},"uris":["http://www.mendeley.com/documents/?uuid=864e469b-9d51-3ba1-a98a-42100073645c"]}],"mendeley":{"formattedCitation":"(Misselbrook, TH; Gilhespy, SL; Cardenas, LM; Williams, J; Dragosits 2015; Webb and Misselbrook 2004)","plainTextFormattedCitation":"(Misselbrook, TH; Gilhespy, SL; Cardenas, LM; Williams, J; Dragosits 2015; Webb and Misselbrook 2004)","previouslyFormattedCitation":"(Misselbrook, TH; Gilhespy, SL; Cardenas, LM; Williams, J; Dragosits 2015; Webb and Misselbrook 2004)"},"properties":{"noteIndex":0},"schema":"https://github.com/citation-style-language/schema/raw/master/csl-citation.json"}</w:instrText>
      </w:r>
      <w:r w:rsidR="006B7B76" w:rsidRPr="006E34D9">
        <w:rPr>
          <w:lang w:val="en-US" w:eastAsia="fr-BE"/>
        </w:rPr>
        <w:fldChar w:fldCharType="separate"/>
      </w:r>
      <w:r w:rsidR="006B7B76" w:rsidRPr="006E34D9">
        <w:rPr>
          <w:noProof/>
          <w:lang w:val="en-US" w:eastAsia="fr-BE"/>
        </w:rPr>
        <w:t>(Misselbrook, TH; Gilhespy, SL; Cardenas, LM; Williams, J; Dragosits 2015; Webb and Misselbrook 2004)</w:t>
      </w:r>
      <w:r w:rsidR="006B7B76" w:rsidRPr="006E34D9">
        <w:rPr>
          <w:lang w:val="en-US" w:eastAsia="fr-BE"/>
        </w:rPr>
        <w:fldChar w:fldCharType="end"/>
      </w:r>
      <w:r w:rsidR="009A7D2D" w:rsidRPr="006E34D9">
        <w:rPr>
          <w:lang w:val="en-US" w:eastAsia="fr-BE"/>
        </w:rPr>
        <w:t>.</w:t>
      </w:r>
    </w:p>
    <w:p w14:paraId="736FED48" w14:textId="515C2750" w:rsidR="00A85D76" w:rsidRDefault="00A85D76" w:rsidP="00A85D76">
      <w:pPr>
        <w:rPr>
          <w:lang w:val="en-US" w:eastAsia="fr-BE"/>
        </w:rPr>
      </w:pPr>
      <w:r>
        <w:rPr>
          <w:noProof/>
          <w:lang w:val="sl-SI" w:eastAsia="sl-SI"/>
        </w:rPr>
        <w:drawing>
          <wp:anchor distT="0" distB="0" distL="114300" distR="114300" simplePos="0" relativeHeight="251860992" behindDoc="0" locked="0" layoutInCell="1" allowOverlap="1" wp14:anchorId="255DBFA6" wp14:editId="0A64D193">
            <wp:simplePos x="0" y="0"/>
            <wp:positionH relativeFrom="margin">
              <wp:align>right</wp:align>
            </wp:positionH>
            <wp:positionV relativeFrom="paragraph">
              <wp:posOffset>466090</wp:posOffset>
            </wp:positionV>
            <wp:extent cx="5708650" cy="368300"/>
            <wp:effectExtent l="0" t="0" r="25400" b="31750"/>
            <wp:wrapTopAndBottom/>
            <wp:docPr id="297" name="Diagram 29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p>
    <w:p w14:paraId="61346E9A" w14:textId="34880A99" w:rsidR="00CE58E8" w:rsidRPr="007742AE" w:rsidRDefault="00CE58E8" w:rsidP="00CE58E8">
      <w:pPr>
        <w:spacing w:line="240" w:lineRule="auto"/>
        <w:rPr>
          <w:rFonts w:ascii="Calibri" w:eastAsia="MS Gothic" w:hAnsi="Calibri" w:cs="Times New Roman"/>
          <w:lang w:val="en-US"/>
        </w:rPr>
      </w:pPr>
      <w:r w:rsidRPr="00D44BD1">
        <w:rPr>
          <w:rFonts w:ascii="Calibri" w:eastAsia="MS Gothic" w:hAnsi="Calibri" w:cs="Times New Roman"/>
          <w:color w:val="00B050"/>
          <w:lang w:val="en-US"/>
        </w:rPr>
        <w:t>Low</w:t>
      </w:r>
      <w:r w:rsidR="0087450B" w:rsidRPr="00D44BD1">
        <w:rPr>
          <w:rFonts w:ascii="Calibri" w:eastAsia="MS Gothic" w:hAnsi="Calibri" w:cs="Times New Roman"/>
          <w:color w:val="00B050"/>
          <w:lang w:val="en-US"/>
        </w:rPr>
        <w:t>:</w:t>
      </w:r>
      <w:r w:rsidR="0087450B">
        <w:rPr>
          <w:rFonts w:ascii="Calibri" w:eastAsia="MS Gothic" w:hAnsi="Calibri" w:cs="Times New Roman"/>
          <w:lang w:val="en-US"/>
        </w:rPr>
        <w:tab/>
      </w:r>
      <w:r w:rsidR="0087450B">
        <w:rPr>
          <w:rFonts w:ascii="Calibri" w:eastAsia="MS Gothic" w:hAnsi="Calibri" w:cs="Times New Roman"/>
          <w:lang w:val="en-US"/>
        </w:rPr>
        <w:tab/>
      </w:r>
      <w:r w:rsidRPr="007742AE">
        <w:rPr>
          <w:rFonts w:ascii="Calibri" w:eastAsia="MS Gothic" w:hAnsi="Calibri" w:cs="Times New Roman"/>
          <w:lang w:val="en-US"/>
        </w:rPr>
        <w:t>No SNF, animal manures nor biogas digestate applied</w:t>
      </w:r>
      <w:r w:rsidR="006E34D9">
        <w:rPr>
          <w:rFonts w:ascii="Calibri" w:eastAsia="MS Gothic" w:hAnsi="Calibri" w:cs="Times New Roman"/>
          <w:lang w:val="en-US"/>
        </w:rPr>
        <w:t>.</w:t>
      </w:r>
    </w:p>
    <w:p w14:paraId="3383F864" w14:textId="620B6419" w:rsidR="00CE58E8" w:rsidRPr="007742AE" w:rsidRDefault="00CE58E8" w:rsidP="0087450B">
      <w:pPr>
        <w:spacing w:line="240" w:lineRule="auto"/>
        <w:ind w:left="1440" w:hanging="1440"/>
        <w:rPr>
          <w:rFonts w:ascii="Calibri" w:eastAsia="MS Gothic" w:hAnsi="Calibri" w:cs="Times New Roman"/>
          <w:lang w:val="en-US"/>
        </w:rPr>
      </w:pPr>
      <w:r w:rsidRPr="007742AE">
        <w:rPr>
          <w:rFonts w:ascii="Calibri" w:eastAsia="MS Gothic" w:hAnsi="Calibri" w:cs="Times New Roman"/>
          <w:lang w:val="en-US"/>
        </w:rPr>
        <w:t>Medium</w:t>
      </w:r>
      <w:r w:rsidR="0087450B">
        <w:rPr>
          <w:rFonts w:ascii="Calibri" w:eastAsia="MS Gothic" w:hAnsi="Calibri" w:cs="Times New Roman"/>
          <w:lang w:val="en-US"/>
        </w:rPr>
        <w:t>:</w:t>
      </w:r>
      <w:r w:rsidR="0087450B">
        <w:rPr>
          <w:rFonts w:ascii="Calibri" w:eastAsia="MS Gothic" w:hAnsi="Calibri" w:cs="Times New Roman"/>
          <w:lang w:val="en-US"/>
        </w:rPr>
        <w:tab/>
      </w:r>
      <w:r w:rsidRPr="007742AE">
        <w:rPr>
          <w:rFonts w:ascii="Calibri" w:eastAsia="MS Gothic" w:hAnsi="Calibri" w:cs="Times New Roman"/>
          <w:lang w:val="en-US"/>
        </w:rPr>
        <w:t xml:space="preserve">SNF or organic N </w:t>
      </w:r>
      <w:proofErr w:type="spellStart"/>
      <w:r w:rsidRPr="007742AE">
        <w:rPr>
          <w:rFonts w:ascii="Calibri" w:eastAsia="MS Gothic" w:hAnsi="Calibri" w:cs="Times New Roman"/>
          <w:lang w:val="en-US"/>
        </w:rPr>
        <w:t>fertilisers</w:t>
      </w:r>
      <w:proofErr w:type="spellEnd"/>
      <w:r w:rsidRPr="007742AE">
        <w:rPr>
          <w:rFonts w:ascii="Calibri" w:eastAsia="MS Gothic" w:hAnsi="Calibri" w:cs="Times New Roman"/>
          <w:lang w:val="en-US"/>
        </w:rPr>
        <w:t xml:space="preserve"> applied, at rates less than 10 kg N Mg</w:t>
      </w:r>
      <w:r w:rsidRPr="007742AE">
        <w:rPr>
          <w:rFonts w:ascii="Calibri" w:eastAsia="MS Gothic" w:hAnsi="Calibri" w:cs="Times New Roman"/>
          <w:vertAlign w:val="superscript"/>
          <w:lang w:val="en-US"/>
        </w:rPr>
        <w:t>-1</w:t>
      </w:r>
      <w:r w:rsidRPr="007742AE">
        <w:rPr>
          <w:rFonts w:ascii="Calibri" w:eastAsia="MS Gothic" w:hAnsi="Calibri" w:cs="Times New Roman"/>
          <w:lang w:val="en-US"/>
        </w:rPr>
        <w:t xml:space="preserve"> DM in non-abated urea, manure or biogas digestate form</w:t>
      </w:r>
      <w:r w:rsidR="006E34D9">
        <w:rPr>
          <w:rFonts w:ascii="Calibri" w:eastAsia="MS Gothic" w:hAnsi="Calibri" w:cs="Times New Roman"/>
          <w:lang w:val="en-US"/>
        </w:rPr>
        <w:t>.</w:t>
      </w:r>
    </w:p>
    <w:p w14:paraId="68DCE420" w14:textId="6A0C0F16" w:rsidR="00CE58E8" w:rsidRPr="007742AE" w:rsidRDefault="00CE58E8" w:rsidP="00CE58E8">
      <w:pPr>
        <w:spacing w:line="240" w:lineRule="auto"/>
        <w:rPr>
          <w:rFonts w:ascii="Calibri" w:eastAsia="MS Gothic" w:hAnsi="Calibri" w:cs="Times New Roman"/>
          <w:lang w:val="en-US"/>
        </w:rPr>
      </w:pPr>
      <w:r w:rsidRPr="00D44BD1">
        <w:rPr>
          <w:rFonts w:ascii="Calibri" w:eastAsia="MS Gothic" w:hAnsi="Calibri" w:cs="Times New Roman"/>
          <w:color w:val="FF0000"/>
          <w:lang w:val="en-US"/>
        </w:rPr>
        <w:t>High</w:t>
      </w:r>
      <w:r w:rsidR="0087450B" w:rsidRPr="00D44BD1">
        <w:rPr>
          <w:rFonts w:ascii="Calibri" w:eastAsia="MS Gothic" w:hAnsi="Calibri" w:cs="Times New Roman"/>
          <w:color w:val="FF0000"/>
          <w:lang w:val="en-US"/>
        </w:rPr>
        <w:t>:</w:t>
      </w:r>
      <w:r w:rsidR="0087450B">
        <w:rPr>
          <w:rFonts w:ascii="Calibri" w:eastAsia="MS Gothic" w:hAnsi="Calibri" w:cs="Times New Roman"/>
          <w:lang w:val="en-US"/>
        </w:rPr>
        <w:tab/>
      </w:r>
      <w:r w:rsidR="0087450B">
        <w:rPr>
          <w:rFonts w:ascii="Calibri" w:eastAsia="MS Gothic" w:hAnsi="Calibri" w:cs="Times New Roman"/>
          <w:lang w:val="en-US"/>
        </w:rPr>
        <w:tab/>
      </w:r>
      <w:r w:rsidRPr="007742AE">
        <w:rPr>
          <w:rFonts w:ascii="Calibri" w:eastAsia="MS Gothic" w:hAnsi="Calibri" w:cs="Times New Roman"/>
          <w:lang w:val="en-US"/>
        </w:rPr>
        <w:t>Over 10 kg N Mg</w:t>
      </w:r>
      <w:r w:rsidRPr="007742AE">
        <w:rPr>
          <w:rFonts w:ascii="Calibri" w:eastAsia="MS Gothic" w:hAnsi="Calibri" w:cs="Times New Roman"/>
          <w:vertAlign w:val="superscript"/>
          <w:lang w:val="en-US"/>
        </w:rPr>
        <w:t>-1</w:t>
      </w:r>
      <w:r w:rsidRPr="007742AE">
        <w:rPr>
          <w:rFonts w:ascii="Calibri" w:eastAsia="MS Gothic" w:hAnsi="Calibri" w:cs="Times New Roman"/>
          <w:lang w:val="en-US"/>
        </w:rPr>
        <w:t xml:space="preserve"> DM applied in non-abated urea, manure or biogas digestate form</w:t>
      </w:r>
      <w:r w:rsidR="006E34D9">
        <w:rPr>
          <w:rFonts w:ascii="Calibri" w:eastAsia="MS Gothic" w:hAnsi="Calibri" w:cs="Times New Roman"/>
          <w:lang w:val="en-US"/>
        </w:rPr>
        <w:t>.</w:t>
      </w:r>
      <w:r w:rsidRPr="007742AE">
        <w:rPr>
          <w:rFonts w:ascii="Calibri" w:eastAsia="MS Gothic" w:hAnsi="Calibri" w:cs="Times New Roman"/>
          <w:lang w:val="en-US"/>
        </w:rPr>
        <w:t xml:space="preserve"> </w:t>
      </w:r>
    </w:p>
    <w:p w14:paraId="0359F7FC" w14:textId="57015C7E" w:rsidR="00685563" w:rsidRPr="002463D2" w:rsidRDefault="00685563" w:rsidP="002463D2"/>
    <w:p w14:paraId="7D3D9F49" w14:textId="77777777" w:rsidR="002463D2" w:rsidRPr="002463D2" w:rsidRDefault="008443BC" w:rsidP="008443BC">
      <w:pPr>
        <w:pStyle w:val="Heading2"/>
      </w:pPr>
      <w:bookmarkStart w:id="6" w:name="_P_balance"/>
      <w:bookmarkEnd w:id="6"/>
      <w:r>
        <w:lastRenderedPageBreak/>
        <w:t xml:space="preserve">                                        </w:t>
      </w:r>
      <w:bookmarkStart w:id="7" w:name="_Toc35950692"/>
      <w:r w:rsidR="008B6DD9" w:rsidRPr="008B6DD9">
        <w:t>P balance</w:t>
      </w:r>
      <w:r w:rsidR="002463D2" w:rsidRPr="002463D2">
        <w:rPr>
          <w:noProof/>
          <w:lang w:val="sl-SI" w:eastAsia="sl-SI"/>
        </w:rPr>
        <mc:AlternateContent>
          <mc:Choice Requires="wps">
            <w:drawing>
              <wp:anchor distT="0" distB="0" distL="114300" distR="114300" simplePos="0" relativeHeight="251744256" behindDoc="0" locked="0" layoutInCell="1" allowOverlap="1" wp14:anchorId="706D2E67" wp14:editId="279A0D32">
                <wp:simplePos x="0" y="0"/>
                <wp:positionH relativeFrom="margin">
                  <wp:posOffset>-139065</wp:posOffset>
                </wp:positionH>
                <wp:positionV relativeFrom="paragraph">
                  <wp:posOffset>-64770</wp:posOffset>
                </wp:positionV>
                <wp:extent cx="1466850" cy="857250"/>
                <wp:effectExtent l="0" t="0" r="0" b="0"/>
                <wp:wrapNone/>
                <wp:docPr id="9" name="Rectangle 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743ED18" w14:textId="77777777" w:rsidR="001430D3" w:rsidRDefault="001430D3" w:rsidP="002463D2">
                            <w:pPr>
                              <w:spacing w:after="0"/>
                              <w:rPr>
                                <w:b/>
                                <w:color w:val="000000" w:themeColor="text1"/>
                                <w:lang w:val="sl-SI"/>
                              </w:rPr>
                            </w:pPr>
                            <w:r>
                              <w:rPr>
                                <w:b/>
                                <w:color w:val="000000" w:themeColor="text1"/>
                                <w:lang w:val="sl-SI"/>
                              </w:rPr>
                              <w:t>INDICATOR NAME:</w:t>
                            </w:r>
                          </w:p>
                          <w:p w14:paraId="03EBA809" w14:textId="77777777" w:rsidR="001430D3" w:rsidRDefault="001430D3" w:rsidP="002463D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29A0D8E" w14:textId="77777777" w:rsidR="001430D3" w:rsidRPr="0009173D" w:rsidRDefault="001430D3" w:rsidP="002463D2">
                            <w:pPr>
                              <w:spacing w:after="0"/>
                              <w:rPr>
                                <w:b/>
                                <w:color w:val="000000" w:themeColor="text1"/>
                                <w:lang w:val="sl-SI"/>
                              </w:rPr>
                            </w:pPr>
                            <w:r>
                              <w:rPr>
                                <w:b/>
                                <w:color w:val="000000" w:themeColor="text1"/>
                                <w:lang w:val="sl-SI"/>
                              </w:rPr>
                              <w:t>THEME</w:t>
                            </w:r>
                            <w:r w:rsidRPr="0009173D">
                              <w:rPr>
                                <w:b/>
                                <w:color w:val="000000" w:themeColor="text1"/>
                                <w:lang w:val="sl-SI"/>
                              </w:rPr>
                              <w:t>:</w:t>
                            </w:r>
                          </w:p>
                          <w:p w14:paraId="6B06C179" w14:textId="3F874C1D" w:rsidR="001430D3" w:rsidRPr="00B01223" w:rsidRDefault="001430D3" w:rsidP="002463D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D392455" w14:textId="77777777" w:rsidR="001430D3" w:rsidRDefault="001430D3" w:rsidP="002463D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6D2E67" id="Rectangle 9" o:spid="_x0000_s1033" style="position:absolute;left:0;text-align:left;margin-left:-10.95pt;margin-top:-5.1pt;width:115.5pt;height:67.5pt;z-index:251744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t4uLlICAACaBAAADgAAAAAAAAAAAAAAAAAuAgAAZHJzL2Uyb0RvYy54bWxQSwECLQAU&#10;AAYACAAAACEAPopXIt8AAAALAQAADwAAAAAAAAAAAAAAAACsBAAAZHJzL2Rvd25yZXYueG1sUEsF&#10;BgAAAAAEAAQA8wAAALgFAAAAAA==&#10;" filled="f" stroked="f" strokeweight="2pt">
                <v:textbox>
                  <w:txbxContent>
                    <w:p w14:paraId="7743ED18" w14:textId="77777777" w:rsidR="001430D3" w:rsidRDefault="001430D3" w:rsidP="002463D2">
                      <w:pPr>
                        <w:spacing w:after="0"/>
                        <w:rPr>
                          <w:b/>
                          <w:color w:val="000000" w:themeColor="text1"/>
                          <w:lang w:val="sl-SI"/>
                        </w:rPr>
                      </w:pPr>
                      <w:r>
                        <w:rPr>
                          <w:b/>
                          <w:color w:val="000000" w:themeColor="text1"/>
                          <w:lang w:val="sl-SI"/>
                        </w:rPr>
                        <w:t>INDICATOR NAME:</w:t>
                      </w:r>
                    </w:p>
                    <w:p w14:paraId="03EBA809" w14:textId="77777777" w:rsidR="001430D3" w:rsidRDefault="001430D3" w:rsidP="002463D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29A0D8E" w14:textId="77777777" w:rsidR="001430D3" w:rsidRPr="0009173D" w:rsidRDefault="001430D3" w:rsidP="002463D2">
                      <w:pPr>
                        <w:spacing w:after="0"/>
                        <w:rPr>
                          <w:b/>
                          <w:color w:val="000000" w:themeColor="text1"/>
                          <w:lang w:val="sl-SI"/>
                        </w:rPr>
                      </w:pPr>
                      <w:r>
                        <w:rPr>
                          <w:b/>
                          <w:color w:val="000000" w:themeColor="text1"/>
                          <w:lang w:val="sl-SI"/>
                        </w:rPr>
                        <w:t>THEME</w:t>
                      </w:r>
                      <w:r w:rsidRPr="0009173D">
                        <w:rPr>
                          <w:b/>
                          <w:color w:val="000000" w:themeColor="text1"/>
                          <w:lang w:val="sl-SI"/>
                        </w:rPr>
                        <w:t>:</w:t>
                      </w:r>
                    </w:p>
                    <w:p w14:paraId="6B06C179" w14:textId="3F874C1D" w:rsidR="001430D3" w:rsidRPr="00B01223" w:rsidRDefault="001430D3" w:rsidP="002463D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D392455" w14:textId="77777777" w:rsidR="001430D3" w:rsidRDefault="001430D3" w:rsidP="002463D2"/>
                  </w:txbxContent>
                </v:textbox>
                <w10:wrap anchorx="margin"/>
              </v:rect>
            </w:pict>
          </mc:Fallback>
        </mc:AlternateContent>
      </w:r>
      <w:bookmarkEnd w:id="7"/>
    </w:p>
    <w:p w14:paraId="1433DEDF" w14:textId="77777777" w:rsidR="002463D2" w:rsidRPr="002463D2" w:rsidRDefault="00382AC7" w:rsidP="002463D2">
      <w:pPr>
        <w:spacing w:after="0"/>
        <w:ind w:left="1247"/>
        <w:rPr>
          <w:noProof/>
          <w:lang w:val="en-US"/>
        </w:rPr>
      </w:pPr>
      <w:r>
        <w:rPr>
          <w:noProof/>
          <w:lang w:val="en-US"/>
        </w:rPr>
        <w:t xml:space="preserve"> Emission of Water Pollutants </w:t>
      </w:r>
    </w:p>
    <w:p w14:paraId="24F9CC95" w14:textId="77777777" w:rsidR="002463D2" w:rsidRPr="002463D2" w:rsidRDefault="002463D2" w:rsidP="002463D2">
      <w:pPr>
        <w:spacing w:after="0"/>
        <w:rPr>
          <w:noProof/>
          <w:lang w:val="en-US"/>
        </w:rPr>
      </w:pPr>
      <w:r w:rsidRPr="002463D2">
        <w:rPr>
          <w:lang w:val="en-US" w:eastAsia="fr-BE"/>
        </w:rPr>
        <w:t xml:space="preserve">                   </w:t>
      </w:r>
      <w:r w:rsidRPr="002463D2">
        <w:t xml:space="preserve"> </w:t>
      </w:r>
      <w:r w:rsidR="00382AC7">
        <w:rPr>
          <w:lang w:val="en-US" w:eastAsia="fr-BE"/>
        </w:rPr>
        <w:t xml:space="preserve">Abiotic </w:t>
      </w:r>
    </w:p>
    <w:p w14:paraId="1E2A331E" w14:textId="77777777" w:rsidR="002463D2" w:rsidRPr="002463D2" w:rsidRDefault="002463D2" w:rsidP="002463D2">
      <w:pPr>
        <w:tabs>
          <w:tab w:val="left" w:pos="3230"/>
          <w:tab w:val="left" w:pos="3740"/>
        </w:tabs>
        <w:spacing w:after="0"/>
        <w:rPr>
          <w:lang w:val="en-US" w:eastAsia="fr-BE"/>
        </w:rPr>
      </w:pPr>
      <w:r w:rsidRPr="002463D2">
        <w:rPr>
          <w:lang w:val="en-US" w:eastAsia="fr-BE"/>
        </w:rPr>
        <w:t xml:space="preserve">                   Production (E</w:t>
      </w:r>
      <w:r>
        <w:rPr>
          <w:lang w:val="en-US" w:eastAsia="fr-BE"/>
        </w:rPr>
        <w:t>n</w:t>
      </w:r>
      <w:r w:rsidRPr="002463D2">
        <w:rPr>
          <w:lang w:val="en-US" w:eastAsia="fr-BE"/>
        </w:rPr>
        <w:t>1)</w:t>
      </w:r>
    </w:p>
    <w:p w14:paraId="53F7C836" w14:textId="77777777" w:rsidR="00A85D76" w:rsidRPr="00AF5F3A" w:rsidRDefault="00A85D76" w:rsidP="00A85D76">
      <w:pPr>
        <w:tabs>
          <w:tab w:val="left" w:pos="3230"/>
          <w:tab w:val="left" w:pos="3740"/>
        </w:tabs>
        <w:spacing w:after="0"/>
        <w:rPr>
          <w:lang w:val="en-US" w:eastAsia="fr-BE"/>
        </w:rPr>
      </w:pPr>
    </w:p>
    <w:p w14:paraId="63C88FF0" w14:textId="77777777" w:rsidR="00A85D76" w:rsidRDefault="00A85D76" w:rsidP="00A85D76">
      <w:pPr>
        <w:rPr>
          <w:lang w:val="en-US" w:eastAsia="fr-BE"/>
        </w:rPr>
      </w:pPr>
      <w:r>
        <w:rPr>
          <w:noProof/>
          <w:lang w:val="sl-SI" w:eastAsia="sl-SI"/>
        </w:rPr>
        <w:drawing>
          <wp:anchor distT="0" distB="0" distL="114300" distR="114300" simplePos="0" relativeHeight="251867136"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01" name="Diagram 30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14:sizeRelV relativeFrom="margin">
              <wp14:pctHeight>0</wp14:pctHeight>
            </wp14:sizeRelV>
          </wp:anchor>
        </w:drawing>
      </w:r>
    </w:p>
    <w:p w14:paraId="558ED922" w14:textId="6BABB06E" w:rsidR="00A85D76" w:rsidRDefault="00E27829" w:rsidP="0078672D">
      <w:pPr>
        <w:jc w:val="both"/>
        <w:rPr>
          <w:lang w:val="en-US" w:eastAsia="fr-BE"/>
        </w:rPr>
      </w:pPr>
      <w:r>
        <w:rPr>
          <w:lang w:val="en-US" w:eastAsia="fr-BE"/>
        </w:rPr>
        <w:t>Phosphorus (P) is a limiting nutrient in ma</w:t>
      </w:r>
      <w:r w:rsidR="004160D6">
        <w:rPr>
          <w:lang w:val="en-US" w:eastAsia="fr-BE"/>
        </w:rPr>
        <w:t>n</w:t>
      </w:r>
      <w:r>
        <w:rPr>
          <w:lang w:val="en-US" w:eastAsia="fr-BE"/>
        </w:rPr>
        <w:t xml:space="preserve">y freshwater systems. Loss of P from cropping systems </w:t>
      </w:r>
      <w:r w:rsidR="00575C68">
        <w:rPr>
          <w:lang w:val="en-US" w:eastAsia="fr-BE"/>
        </w:rPr>
        <w:t xml:space="preserve">into water courses is a major cause of eutrophication (excessive nutrient enrichment) and associated algal blooms and biodiversity loss in freshwater bodies. It is related to </w:t>
      </w:r>
      <w:r w:rsidR="00C71871">
        <w:rPr>
          <w:lang w:val="en-US" w:eastAsia="fr-BE"/>
        </w:rPr>
        <w:t xml:space="preserve">the application of P in mineral and organic </w:t>
      </w:r>
      <w:proofErr w:type="spellStart"/>
      <w:r w:rsidR="00C71871">
        <w:rPr>
          <w:lang w:val="en-US" w:eastAsia="fr-BE"/>
        </w:rPr>
        <w:t>fertilisers</w:t>
      </w:r>
      <w:proofErr w:type="spellEnd"/>
      <w:r w:rsidR="00C71871">
        <w:rPr>
          <w:lang w:val="en-US" w:eastAsia="fr-BE"/>
        </w:rPr>
        <w:t xml:space="preserve">, and soil erosion. </w:t>
      </w:r>
      <w:r w:rsidR="004C1269">
        <w:rPr>
          <w:lang w:val="en-US" w:eastAsia="fr-BE"/>
        </w:rPr>
        <w:t xml:space="preserve">A useful indicator of </w:t>
      </w:r>
      <w:r w:rsidR="00941CCC">
        <w:rPr>
          <w:lang w:val="en-US" w:eastAsia="fr-BE"/>
        </w:rPr>
        <w:t xml:space="preserve">risk of </w:t>
      </w:r>
      <w:r w:rsidR="004C1269">
        <w:rPr>
          <w:lang w:val="en-US" w:eastAsia="fr-BE"/>
        </w:rPr>
        <w:t xml:space="preserve">P loss to water is </w:t>
      </w:r>
      <w:r w:rsidR="00941CCC">
        <w:rPr>
          <w:lang w:val="en-US" w:eastAsia="fr-BE"/>
        </w:rPr>
        <w:t>P surplus</w:t>
      </w:r>
      <w:r w:rsidR="00F44D07">
        <w:rPr>
          <w:lang w:val="en-US" w:eastAsia="fr-BE"/>
        </w:rPr>
        <w:t xml:space="preserve">. </w:t>
      </w:r>
      <w:r w:rsidR="005C1DCD">
        <w:rPr>
          <w:lang w:val="en-US" w:eastAsia="fr-BE"/>
        </w:rPr>
        <w:t xml:space="preserve">Usually, this is expressed </w:t>
      </w:r>
      <w:r w:rsidR="00996BCB">
        <w:rPr>
          <w:lang w:val="en-US" w:eastAsia="fr-BE"/>
        </w:rPr>
        <w:t xml:space="preserve">as kg </w:t>
      </w:r>
      <w:r w:rsidR="009D70A2">
        <w:rPr>
          <w:lang w:val="en-US" w:eastAsia="fr-BE"/>
        </w:rPr>
        <w:t xml:space="preserve">surplus </w:t>
      </w:r>
      <w:r w:rsidR="0061373F">
        <w:rPr>
          <w:lang w:val="en-US" w:eastAsia="fr-BE"/>
        </w:rPr>
        <w:t xml:space="preserve">(kg P in outputs minus kg P in inputs) </w:t>
      </w:r>
      <w:r w:rsidR="005C1DCD">
        <w:rPr>
          <w:lang w:val="en-US" w:eastAsia="fr-BE"/>
        </w:rPr>
        <w:t>per hectare</w:t>
      </w:r>
      <w:r w:rsidR="004943D2">
        <w:rPr>
          <w:lang w:val="en-US" w:eastAsia="fr-BE"/>
        </w:rPr>
        <w:t xml:space="preserve">. </w:t>
      </w:r>
    </w:p>
    <w:p w14:paraId="642CD25A" w14:textId="32F05D3B" w:rsidR="00A85D76" w:rsidRDefault="00A85D76" w:rsidP="00A85D76">
      <w:pPr>
        <w:rPr>
          <w:lang w:val="en-US" w:eastAsia="fr-BE"/>
        </w:rPr>
      </w:pPr>
      <w:r>
        <w:rPr>
          <w:noProof/>
          <w:lang w:val="sl-SI" w:eastAsia="sl-SI"/>
        </w:rPr>
        <w:drawing>
          <wp:anchor distT="0" distB="0" distL="114300" distR="114300" simplePos="0" relativeHeight="251868160" behindDoc="0" locked="0" layoutInCell="1" allowOverlap="1" wp14:anchorId="5F280B67" wp14:editId="7DFA3F9E">
            <wp:simplePos x="0" y="0"/>
            <wp:positionH relativeFrom="margin">
              <wp:align>right</wp:align>
            </wp:positionH>
            <wp:positionV relativeFrom="paragraph">
              <wp:posOffset>236220</wp:posOffset>
            </wp:positionV>
            <wp:extent cx="5715000" cy="361950"/>
            <wp:effectExtent l="0" t="0" r="19050" b="38100"/>
            <wp:wrapTopAndBottom/>
            <wp:docPr id="302" name="Diagram 30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margin">
              <wp14:pctWidth>0</wp14:pctWidth>
            </wp14:sizeRelH>
            <wp14:sizeRelV relativeFrom="margin">
              <wp14:pctHeight>0</wp14:pctHeight>
            </wp14:sizeRelV>
          </wp:anchor>
        </w:drawing>
      </w:r>
    </w:p>
    <w:p w14:paraId="0193230D" w14:textId="13E279F6" w:rsidR="00A85D76" w:rsidRDefault="006E34D9" w:rsidP="0078672D">
      <w:pPr>
        <w:jc w:val="both"/>
        <w:rPr>
          <w:lang w:val="en-US" w:eastAsia="fr-BE"/>
        </w:rPr>
      </w:pPr>
      <w:r w:rsidRPr="006E34D9">
        <w:rPr>
          <w:lang w:val="en-US" w:eastAsia="fr-BE"/>
        </w:rPr>
        <w:t>[kg ha-1 P in outputs minus kg P ha-1 in inputs)/ kg P ha-1 in inputs] x 100%. Determine and quantify all types of crops (by area and yield) and animals (by heads or places and performance) in the operation. Quantify all imports and exports of nutrient-containing materials, such as fertilizers, feed and agricultural produce. Using an established method and recognized standard values, calculate the nitrogen and phosphorus supply and demand of the operation. Correct the nitrogen balance for volatile and, if possible, for liquid losses (leaching). Rate the nitrogen and the phosphorus balance of the operation by comparing effective supply with demand</w:t>
      </w:r>
      <w:r>
        <w:rPr>
          <w:lang w:val="en-US" w:eastAsia="fr-BE"/>
        </w:rPr>
        <w:t xml:space="preserve"> (</w:t>
      </w:r>
      <w:r w:rsidR="00B2249C">
        <w:rPr>
          <w:lang w:val="en-US" w:eastAsia="fr-BE"/>
        </w:rPr>
        <w:t>SAFA “Nutrient balance (E 5.1.2)”</w:t>
      </w:r>
      <w:r>
        <w:rPr>
          <w:lang w:val="en-US" w:eastAsia="fr-BE"/>
        </w:rPr>
        <w:t>)</w:t>
      </w:r>
    </w:p>
    <w:p w14:paraId="62AC2366" w14:textId="2AB2D2B0" w:rsidR="00923EBF" w:rsidRDefault="00923EBF" w:rsidP="00A85D76">
      <w:pPr>
        <w:rPr>
          <w:lang w:val="en-US" w:eastAsia="fr-BE"/>
        </w:rPr>
      </w:pPr>
      <w:r>
        <w:rPr>
          <w:noProof/>
          <w:lang w:val="sl-SI" w:eastAsia="sl-SI"/>
        </w:rPr>
        <w:drawing>
          <wp:anchor distT="0" distB="0" distL="114300" distR="114300" simplePos="0" relativeHeight="251869184" behindDoc="0" locked="0" layoutInCell="1" allowOverlap="1" wp14:anchorId="255DBFA6" wp14:editId="13BBFE98">
            <wp:simplePos x="0" y="0"/>
            <wp:positionH relativeFrom="margin">
              <wp:align>right</wp:align>
            </wp:positionH>
            <wp:positionV relativeFrom="paragraph">
              <wp:posOffset>454487</wp:posOffset>
            </wp:positionV>
            <wp:extent cx="5708650" cy="368300"/>
            <wp:effectExtent l="0" t="0" r="25400" b="31750"/>
            <wp:wrapTopAndBottom/>
            <wp:docPr id="303" name="Diagram 3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margin">
              <wp14:pctWidth>0</wp14:pctWidth>
            </wp14:sizeRelH>
            <wp14:sizeRelV relativeFrom="margin">
              <wp14:pctHeight>0</wp14:pctHeight>
            </wp14:sizeRelV>
          </wp:anchor>
        </w:drawing>
      </w:r>
    </w:p>
    <w:p w14:paraId="72830C35" w14:textId="33A16AA4" w:rsidR="00995E93" w:rsidRDefault="00DC04DF" w:rsidP="00DC04DF">
      <w:pPr>
        <w:rPr>
          <w:color w:val="FF0000"/>
        </w:rPr>
      </w:pPr>
      <w:bookmarkStart w:id="8" w:name="_Hlk16089574"/>
      <w:r w:rsidRPr="00DC04DF">
        <w:rPr>
          <w:color w:val="FF0000"/>
        </w:rPr>
        <w:t>High</w:t>
      </w:r>
      <w:r w:rsidR="00504D4F">
        <w:rPr>
          <w:color w:val="FF0000"/>
        </w:rPr>
        <w:t xml:space="preserve"> </w:t>
      </w:r>
      <w:r w:rsidRPr="00DC04DF">
        <w:rPr>
          <w:color w:val="FF0000"/>
        </w:rPr>
        <w:t>(-)</w:t>
      </w:r>
      <w:r w:rsidR="00995E93">
        <w:rPr>
          <w:color w:val="FF0000"/>
        </w:rPr>
        <w:t xml:space="preserve">: </w:t>
      </w:r>
      <w:r w:rsidR="00943084">
        <w:rPr>
          <w:color w:val="FF0000"/>
        </w:rPr>
        <w:tab/>
      </w:r>
      <w:r w:rsidR="00995E93">
        <w:rPr>
          <w:color w:val="FF0000"/>
        </w:rPr>
        <w:t>&gt;</w:t>
      </w:r>
      <w:r w:rsidR="00742024">
        <w:rPr>
          <w:color w:val="FF0000"/>
        </w:rPr>
        <w:t>2</w:t>
      </w:r>
      <w:r w:rsidR="00995E93">
        <w:rPr>
          <w:color w:val="FF0000"/>
        </w:rPr>
        <w:t>0%</w:t>
      </w:r>
    </w:p>
    <w:p w14:paraId="3DF41222" w14:textId="68DE4F9F" w:rsidR="00995E93" w:rsidRDefault="00DC04DF" w:rsidP="00DC04DF">
      <w:r w:rsidRPr="00DC04DF">
        <w:t>Medium</w:t>
      </w:r>
      <w:r w:rsidR="00995E93">
        <w:t xml:space="preserve">: </w:t>
      </w:r>
      <w:r w:rsidR="00943084">
        <w:tab/>
      </w:r>
      <w:r w:rsidR="00995E93">
        <w:t>10-20</w:t>
      </w:r>
      <w:r w:rsidR="00742024">
        <w:t>%</w:t>
      </w:r>
    </w:p>
    <w:p w14:paraId="04B4491F" w14:textId="09BB1341" w:rsidR="00DC04DF" w:rsidRPr="00DC04DF" w:rsidRDefault="00DC04DF" w:rsidP="00DC04DF">
      <w:pPr>
        <w:rPr>
          <w:color w:val="00B050"/>
        </w:rPr>
      </w:pPr>
      <w:r w:rsidRPr="00DC04DF">
        <w:rPr>
          <w:color w:val="00B050"/>
        </w:rPr>
        <w:t>Low</w:t>
      </w:r>
      <w:r w:rsidR="00504D4F">
        <w:rPr>
          <w:color w:val="00B050"/>
        </w:rPr>
        <w:t xml:space="preserve"> </w:t>
      </w:r>
      <w:r w:rsidRPr="00DC04DF">
        <w:rPr>
          <w:color w:val="00B050"/>
        </w:rPr>
        <w:t>(+)</w:t>
      </w:r>
      <w:r w:rsidR="00995E93">
        <w:rPr>
          <w:color w:val="00B050"/>
        </w:rPr>
        <w:t xml:space="preserve">: </w:t>
      </w:r>
      <w:r w:rsidR="00943084">
        <w:rPr>
          <w:color w:val="00B050"/>
        </w:rPr>
        <w:tab/>
      </w:r>
      <w:r w:rsidR="00995E93">
        <w:rPr>
          <w:color w:val="00B050"/>
        </w:rPr>
        <w:t>&lt;</w:t>
      </w:r>
      <w:r w:rsidR="006F3034">
        <w:rPr>
          <w:color w:val="00B050"/>
        </w:rPr>
        <w:t>10</w:t>
      </w:r>
      <w:r w:rsidR="00995E93">
        <w:rPr>
          <w:color w:val="00B050"/>
        </w:rPr>
        <w:t>%</w:t>
      </w:r>
    </w:p>
    <w:bookmarkEnd w:id="8"/>
    <w:p w14:paraId="21E013D4" w14:textId="77777777" w:rsidR="00923EBF" w:rsidRDefault="00923EBF" w:rsidP="00A85D76">
      <w:pPr>
        <w:rPr>
          <w:lang w:val="en-US" w:eastAsia="fr-BE"/>
        </w:rPr>
      </w:pPr>
    </w:p>
    <w:p w14:paraId="065616FF" w14:textId="77777777" w:rsidR="002463D2" w:rsidRPr="002463D2" w:rsidRDefault="008443BC" w:rsidP="008443BC">
      <w:pPr>
        <w:pStyle w:val="Heading2"/>
      </w:pPr>
      <w:bookmarkStart w:id="9" w:name="_N_balance"/>
      <w:bookmarkEnd w:id="9"/>
      <w:r>
        <w:lastRenderedPageBreak/>
        <w:t xml:space="preserve">                                        </w:t>
      </w:r>
      <w:bookmarkStart w:id="10" w:name="_Toc35950693"/>
      <w:r w:rsidR="008B6DD9" w:rsidRPr="008B6DD9">
        <w:t>N balance</w:t>
      </w:r>
      <w:r w:rsidR="002463D2" w:rsidRPr="002463D2">
        <w:rPr>
          <w:noProof/>
          <w:lang w:val="sl-SI" w:eastAsia="sl-SI"/>
        </w:rPr>
        <mc:AlternateContent>
          <mc:Choice Requires="wps">
            <w:drawing>
              <wp:anchor distT="0" distB="0" distL="114300" distR="114300" simplePos="0" relativeHeight="251746304" behindDoc="0" locked="0" layoutInCell="1" allowOverlap="1" wp14:anchorId="1BCCBF86" wp14:editId="18DC43CF">
                <wp:simplePos x="0" y="0"/>
                <wp:positionH relativeFrom="margin">
                  <wp:posOffset>-139065</wp:posOffset>
                </wp:positionH>
                <wp:positionV relativeFrom="paragraph">
                  <wp:posOffset>-64770</wp:posOffset>
                </wp:positionV>
                <wp:extent cx="1466850" cy="857250"/>
                <wp:effectExtent l="0" t="0" r="0" b="0"/>
                <wp:wrapNone/>
                <wp:docPr id="10" name="Rectangle 1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0055D67" w14:textId="77777777" w:rsidR="001430D3" w:rsidRDefault="001430D3" w:rsidP="002463D2">
                            <w:pPr>
                              <w:spacing w:after="0"/>
                              <w:rPr>
                                <w:b/>
                                <w:color w:val="000000" w:themeColor="text1"/>
                                <w:lang w:val="sl-SI"/>
                              </w:rPr>
                            </w:pPr>
                            <w:r>
                              <w:rPr>
                                <w:b/>
                                <w:color w:val="000000" w:themeColor="text1"/>
                                <w:lang w:val="sl-SI"/>
                              </w:rPr>
                              <w:t>INDICATOR NAME:</w:t>
                            </w:r>
                          </w:p>
                          <w:p w14:paraId="48DD20F1" w14:textId="77777777" w:rsidR="001430D3" w:rsidRDefault="001430D3" w:rsidP="002463D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645A64C" w14:textId="77777777" w:rsidR="001430D3" w:rsidRPr="0009173D" w:rsidRDefault="001430D3" w:rsidP="002463D2">
                            <w:pPr>
                              <w:spacing w:after="0"/>
                              <w:rPr>
                                <w:b/>
                                <w:color w:val="000000" w:themeColor="text1"/>
                                <w:lang w:val="sl-SI"/>
                              </w:rPr>
                            </w:pPr>
                            <w:r>
                              <w:rPr>
                                <w:b/>
                                <w:color w:val="000000" w:themeColor="text1"/>
                                <w:lang w:val="sl-SI"/>
                              </w:rPr>
                              <w:t>THEME</w:t>
                            </w:r>
                            <w:r w:rsidRPr="0009173D">
                              <w:rPr>
                                <w:b/>
                                <w:color w:val="000000" w:themeColor="text1"/>
                                <w:lang w:val="sl-SI"/>
                              </w:rPr>
                              <w:t>:</w:t>
                            </w:r>
                          </w:p>
                          <w:p w14:paraId="1909AF44" w14:textId="16158090" w:rsidR="001430D3" w:rsidRPr="00B01223" w:rsidRDefault="001430D3" w:rsidP="002463D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3958EA2" w14:textId="77777777" w:rsidR="001430D3" w:rsidRDefault="001430D3" w:rsidP="002463D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CCBF86" id="Rectangle 10" o:spid="_x0000_s1034" style="position:absolute;left:0;text-align:left;margin-left:-10.95pt;margin-top:-5.1pt;width:115.5pt;height:67.5pt;z-index:251746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" filled="f" stroked="f" strokeweight="2pt">
                <v:textbox>
                  <w:txbxContent>
                    <w:p w14:paraId="60055D67" w14:textId="77777777" w:rsidR="001430D3" w:rsidRDefault="001430D3" w:rsidP="002463D2">
                      <w:pPr>
                        <w:spacing w:after="0"/>
                        <w:rPr>
                          <w:b/>
                          <w:color w:val="000000" w:themeColor="text1"/>
                          <w:lang w:val="sl-SI"/>
                        </w:rPr>
                      </w:pPr>
                      <w:r>
                        <w:rPr>
                          <w:b/>
                          <w:color w:val="000000" w:themeColor="text1"/>
                          <w:lang w:val="sl-SI"/>
                        </w:rPr>
                        <w:t>INDICATOR NAME:</w:t>
                      </w:r>
                    </w:p>
                    <w:p w14:paraId="48DD20F1" w14:textId="77777777" w:rsidR="001430D3" w:rsidRDefault="001430D3" w:rsidP="002463D2">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6645A64C" w14:textId="77777777" w:rsidR="001430D3" w:rsidRPr="0009173D" w:rsidRDefault="001430D3" w:rsidP="002463D2">
                      <w:pPr>
                        <w:spacing w:after="0"/>
                        <w:rPr>
                          <w:b/>
                          <w:color w:val="000000" w:themeColor="text1"/>
                          <w:lang w:val="sl-SI"/>
                        </w:rPr>
                      </w:pPr>
                      <w:r>
                        <w:rPr>
                          <w:b/>
                          <w:color w:val="000000" w:themeColor="text1"/>
                          <w:lang w:val="sl-SI"/>
                        </w:rPr>
                        <w:t>THEME</w:t>
                      </w:r>
                      <w:r w:rsidRPr="0009173D">
                        <w:rPr>
                          <w:b/>
                          <w:color w:val="000000" w:themeColor="text1"/>
                          <w:lang w:val="sl-SI"/>
                        </w:rPr>
                        <w:t>:</w:t>
                      </w:r>
                    </w:p>
                    <w:p w14:paraId="1909AF44" w14:textId="16158090" w:rsidR="001430D3" w:rsidRPr="00B01223" w:rsidRDefault="001430D3" w:rsidP="002463D2">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3958EA2" w14:textId="77777777" w:rsidR="001430D3" w:rsidRDefault="001430D3" w:rsidP="002463D2"/>
                  </w:txbxContent>
                </v:textbox>
                <w10:wrap anchorx="margin"/>
              </v:rect>
            </w:pict>
          </mc:Fallback>
        </mc:AlternateContent>
      </w:r>
      <w:bookmarkEnd w:id="10"/>
    </w:p>
    <w:p w14:paraId="3B8DA8E8" w14:textId="77777777" w:rsidR="002463D2" w:rsidRPr="002463D2" w:rsidRDefault="002463D2" w:rsidP="002463D2">
      <w:pPr>
        <w:spacing w:after="0"/>
        <w:ind w:left="1247"/>
        <w:rPr>
          <w:noProof/>
          <w:lang w:val="en-US"/>
        </w:rPr>
      </w:pPr>
      <w:r w:rsidRPr="002463D2">
        <w:rPr>
          <w:noProof/>
          <w:lang w:val="en-US"/>
        </w:rPr>
        <w:t xml:space="preserve"> Emiss</w:t>
      </w:r>
      <w:r w:rsidR="00382AC7">
        <w:rPr>
          <w:noProof/>
          <w:lang w:val="en-US"/>
        </w:rPr>
        <w:t xml:space="preserve">ion of Water Pollutants </w:t>
      </w:r>
    </w:p>
    <w:p w14:paraId="44958DC5" w14:textId="77777777" w:rsidR="002463D2" w:rsidRPr="002463D2" w:rsidRDefault="002463D2" w:rsidP="002463D2">
      <w:pPr>
        <w:spacing w:after="0"/>
        <w:rPr>
          <w:noProof/>
          <w:lang w:val="en-US"/>
        </w:rPr>
      </w:pPr>
      <w:r w:rsidRPr="002463D2">
        <w:rPr>
          <w:lang w:val="en-US" w:eastAsia="fr-BE"/>
        </w:rPr>
        <w:t xml:space="preserve">                   </w:t>
      </w:r>
      <w:r w:rsidRPr="002463D2">
        <w:t xml:space="preserve"> </w:t>
      </w:r>
      <w:r w:rsidR="00382AC7">
        <w:rPr>
          <w:lang w:val="en-US" w:eastAsia="fr-BE"/>
        </w:rPr>
        <w:t xml:space="preserve">Abiotic </w:t>
      </w:r>
    </w:p>
    <w:p w14:paraId="386C8EF7" w14:textId="77777777" w:rsidR="002463D2" w:rsidRPr="002463D2" w:rsidRDefault="002463D2" w:rsidP="002463D2">
      <w:pPr>
        <w:tabs>
          <w:tab w:val="left" w:pos="3230"/>
          <w:tab w:val="left" w:pos="3740"/>
        </w:tabs>
        <w:spacing w:after="0"/>
        <w:rPr>
          <w:lang w:val="en-US" w:eastAsia="fr-BE"/>
        </w:rPr>
      </w:pPr>
      <w:r w:rsidRPr="002463D2">
        <w:rPr>
          <w:lang w:val="en-US" w:eastAsia="fr-BE"/>
        </w:rPr>
        <w:t xml:space="preserve">                   Production (E</w:t>
      </w:r>
      <w:r>
        <w:rPr>
          <w:lang w:val="en-US" w:eastAsia="fr-BE"/>
        </w:rPr>
        <w:t>n</w:t>
      </w:r>
      <w:r w:rsidRPr="002463D2">
        <w:rPr>
          <w:lang w:val="en-US" w:eastAsia="fr-BE"/>
        </w:rPr>
        <w:t>1)</w:t>
      </w:r>
    </w:p>
    <w:p w14:paraId="37B56FC0" w14:textId="77777777" w:rsidR="00A85D76" w:rsidRPr="00AF5F3A" w:rsidRDefault="00A85D76" w:rsidP="00A85D76">
      <w:pPr>
        <w:tabs>
          <w:tab w:val="left" w:pos="3230"/>
          <w:tab w:val="left" w:pos="3740"/>
        </w:tabs>
        <w:spacing w:after="0"/>
        <w:rPr>
          <w:lang w:val="en-US" w:eastAsia="fr-BE"/>
        </w:rPr>
      </w:pPr>
    </w:p>
    <w:p w14:paraId="468CE04E" w14:textId="77777777" w:rsidR="00A85D76" w:rsidRDefault="00A85D76" w:rsidP="00A85D76">
      <w:pPr>
        <w:rPr>
          <w:lang w:val="en-US" w:eastAsia="fr-BE"/>
        </w:rPr>
      </w:pPr>
      <w:r>
        <w:rPr>
          <w:noProof/>
          <w:lang w:val="sl-SI" w:eastAsia="sl-SI"/>
        </w:rPr>
        <w:drawing>
          <wp:anchor distT="0" distB="0" distL="114300" distR="114300" simplePos="0" relativeHeight="251871232"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04" name="Diagram 30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p>
    <w:p w14:paraId="6829A9A0" w14:textId="08FA7820" w:rsidR="00A85D76" w:rsidRDefault="0078672D" w:rsidP="0078672D">
      <w:pPr>
        <w:jc w:val="both"/>
        <w:rPr>
          <w:lang w:val="en-US" w:eastAsia="fr-BE"/>
        </w:rPr>
      </w:pPr>
      <w:r>
        <w:rPr>
          <w:noProof/>
          <w:lang w:val="sl-SI" w:eastAsia="sl-SI"/>
        </w:rPr>
        <w:drawing>
          <wp:anchor distT="0" distB="0" distL="114300" distR="114300" simplePos="0" relativeHeight="251872256" behindDoc="0" locked="0" layoutInCell="1" allowOverlap="1" wp14:anchorId="5F280B67" wp14:editId="6EA83DFB">
            <wp:simplePos x="0" y="0"/>
            <wp:positionH relativeFrom="margin">
              <wp:align>right</wp:align>
            </wp:positionH>
            <wp:positionV relativeFrom="paragraph">
              <wp:posOffset>1709383</wp:posOffset>
            </wp:positionV>
            <wp:extent cx="5715000" cy="361950"/>
            <wp:effectExtent l="0" t="0" r="19050" b="38100"/>
            <wp:wrapTopAndBottom/>
            <wp:docPr id="305" name="Diagram 30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14:sizeRelH relativeFrom="margin">
              <wp14:pctWidth>0</wp14:pctWidth>
            </wp14:sizeRelH>
            <wp14:sizeRelV relativeFrom="margin">
              <wp14:pctHeight>0</wp14:pctHeight>
            </wp14:sizeRelV>
          </wp:anchor>
        </w:drawing>
      </w:r>
      <w:r w:rsidR="004160D6">
        <w:rPr>
          <w:lang w:val="en-US" w:eastAsia="fr-BE"/>
        </w:rPr>
        <w:t xml:space="preserve">Nitrogen (N) is a limiting nutrient in some freshwater and many coastal </w:t>
      </w:r>
      <w:r w:rsidR="00F134A9">
        <w:rPr>
          <w:lang w:val="en-US" w:eastAsia="fr-BE"/>
        </w:rPr>
        <w:t>marine ecosyst</w:t>
      </w:r>
      <w:r w:rsidR="004160D6">
        <w:rPr>
          <w:lang w:val="en-US" w:eastAsia="fr-BE"/>
        </w:rPr>
        <w:t>ems. L</w:t>
      </w:r>
      <w:r w:rsidR="00F134A9">
        <w:rPr>
          <w:lang w:val="en-US" w:eastAsia="fr-BE"/>
        </w:rPr>
        <w:t xml:space="preserve">eaching </w:t>
      </w:r>
      <w:r w:rsidR="004160D6">
        <w:rPr>
          <w:lang w:val="en-US" w:eastAsia="fr-BE"/>
        </w:rPr>
        <w:t xml:space="preserve">of </w:t>
      </w:r>
      <w:r w:rsidR="00F134A9">
        <w:rPr>
          <w:lang w:val="en-US" w:eastAsia="fr-BE"/>
        </w:rPr>
        <w:t xml:space="preserve">N </w:t>
      </w:r>
      <w:r w:rsidR="004160D6">
        <w:rPr>
          <w:lang w:val="en-US" w:eastAsia="fr-BE"/>
        </w:rPr>
        <w:t xml:space="preserve">from cropping systems into water courses is a major cause of eutrophication (excessive nutrient enrichment) and associated algal blooms and biodiversity loss in freshwater </w:t>
      </w:r>
      <w:r w:rsidR="001E77EB">
        <w:rPr>
          <w:lang w:val="en-US" w:eastAsia="fr-BE"/>
        </w:rPr>
        <w:t xml:space="preserve">and coastal marine water </w:t>
      </w:r>
      <w:r w:rsidR="004160D6">
        <w:rPr>
          <w:lang w:val="en-US" w:eastAsia="fr-BE"/>
        </w:rPr>
        <w:t xml:space="preserve">bodies. </w:t>
      </w:r>
      <w:r w:rsidR="001E77EB">
        <w:rPr>
          <w:lang w:val="en-US" w:eastAsia="fr-BE"/>
        </w:rPr>
        <w:t>N leaching is closely related to total N</w:t>
      </w:r>
      <w:r w:rsidR="004160D6">
        <w:rPr>
          <w:lang w:val="en-US" w:eastAsia="fr-BE"/>
        </w:rPr>
        <w:t xml:space="preserve"> </w:t>
      </w:r>
      <w:r w:rsidR="001E77EB">
        <w:rPr>
          <w:lang w:val="en-US" w:eastAsia="fr-BE"/>
        </w:rPr>
        <w:t xml:space="preserve">application </w:t>
      </w:r>
      <w:r w:rsidR="004160D6">
        <w:rPr>
          <w:lang w:val="en-US" w:eastAsia="fr-BE"/>
        </w:rPr>
        <w:t xml:space="preserve">in </w:t>
      </w:r>
      <w:r w:rsidR="001E77EB">
        <w:rPr>
          <w:lang w:val="en-US" w:eastAsia="fr-BE"/>
        </w:rPr>
        <w:t>SNF a</w:t>
      </w:r>
      <w:r w:rsidR="004160D6">
        <w:rPr>
          <w:lang w:val="en-US" w:eastAsia="fr-BE"/>
        </w:rPr>
        <w:t xml:space="preserve">nd organic </w:t>
      </w:r>
      <w:proofErr w:type="spellStart"/>
      <w:r w:rsidR="004160D6">
        <w:rPr>
          <w:lang w:val="en-US" w:eastAsia="fr-BE"/>
        </w:rPr>
        <w:t>fertilisers</w:t>
      </w:r>
      <w:proofErr w:type="spellEnd"/>
      <w:r w:rsidR="004160D6">
        <w:rPr>
          <w:lang w:val="en-US" w:eastAsia="fr-BE"/>
        </w:rPr>
        <w:t xml:space="preserve">. A useful indicator of resource (in)efficiency and risk of </w:t>
      </w:r>
      <w:r w:rsidR="001E77EB">
        <w:rPr>
          <w:lang w:val="en-US" w:eastAsia="fr-BE"/>
        </w:rPr>
        <w:t>N</w:t>
      </w:r>
      <w:r w:rsidR="004160D6">
        <w:rPr>
          <w:lang w:val="en-US" w:eastAsia="fr-BE"/>
        </w:rPr>
        <w:t xml:space="preserve"> loss to water is </w:t>
      </w:r>
      <w:r w:rsidR="001E77EB">
        <w:rPr>
          <w:lang w:val="en-US" w:eastAsia="fr-BE"/>
        </w:rPr>
        <w:t>N</w:t>
      </w:r>
      <w:r w:rsidR="004160D6">
        <w:rPr>
          <w:lang w:val="en-US" w:eastAsia="fr-BE"/>
        </w:rPr>
        <w:t xml:space="preserve"> surplus. </w:t>
      </w:r>
      <w:r w:rsidR="001E77EB">
        <w:rPr>
          <w:lang w:val="en-US" w:eastAsia="fr-BE"/>
        </w:rPr>
        <w:t>As for P sur</w:t>
      </w:r>
      <w:r w:rsidR="000163D2">
        <w:rPr>
          <w:lang w:val="en-US" w:eastAsia="fr-BE"/>
        </w:rPr>
        <w:t>p</w:t>
      </w:r>
      <w:r w:rsidR="001E77EB">
        <w:rPr>
          <w:lang w:val="en-US" w:eastAsia="fr-BE"/>
        </w:rPr>
        <w:t xml:space="preserve">lus, </w:t>
      </w:r>
      <w:r w:rsidR="004160D6">
        <w:rPr>
          <w:lang w:val="en-US" w:eastAsia="fr-BE"/>
        </w:rPr>
        <w:t xml:space="preserve">we propose that </w:t>
      </w:r>
      <w:r w:rsidR="000163D2">
        <w:rPr>
          <w:lang w:val="en-US" w:eastAsia="fr-BE"/>
        </w:rPr>
        <w:t xml:space="preserve">N </w:t>
      </w:r>
      <w:r w:rsidR="004160D6">
        <w:rPr>
          <w:lang w:val="en-US" w:eastAsia="fr-BE"/>
        </w:rPr>
        <w:t>surplus</w:t>
      </w:r>
      <w:r w:rsidR="000163D2">
        <w:rPr>
          <w:lang w:val="en-US" w:eastAsia="fr-BE"/>
        </w:rPr>
        <w:t xml:space="preserve"> is </w:t>
      </w:r>
      <w:r w:rsidR="004160D6">
        <w:rPr>
          <w:lang w:val="en-US" w:eastAsia="fr-BE"/>
        </w:rPr>
        <w:t xml:space="preserve">initially calculated as kg </w:t>
      </w:r>
      <w:r w:rsidR="000163D2">
        <w:rPr>
          <w:lang w:val="en-US" w:eastAsia="fr-BE"/>
        </w:rPr>
        <w:t xml:space="preserve">N </w:t>
      </w:r>
      <w:r w:rsidR="00884244">
        <w:rPr>
          <w:lang w:val="en-US" w:eastAsia="fr-BE"/>
        </w:rPr>
        <w:t xml:space="preserve">outputs minus kg N inputs </w:t>
      </w:r>
      <w:r w:rsidR="004160D6">
        <w:rPr>
          <w:lang w:val="en-US" w:eastAsia="fr-BE"/>
        </w:rPr>
        <w:t>per hectare</w:t>
      </w:r>
      <w:r w:rsidR="00884244">
        <w:rPr>
          <w:lang w:val="en-US" w:eastAsia="fr-BE"/>
        </w:rPr>
        <w:t xml:space="preserve">, then expressed as a percentage of inputs </w:t>
      </w:r>
      <w:r w:rsidR="000163D2">
        <w:rPr>
          <w:lang w:val="en-US" w:eastAsia="fr-BE"/>
        </w:rPr>
        <w:t xml:space="preserve">(see </w:t>
      </w:r>
      <w:r w:rsidR="004160D6">
        <w:rPr>
          <w:lang w:val="en-US" w:eastAsia="fr-BE"/>
        </w:rPr>
        <w:t>“Nutrient balance (E 5.1.2)” of the SAFA Indicator recommendations</w:t>
      </w:r>
      <w:r w:rsidR="000163D2">
        <w:rPr>
          <w:lang w:val="en-US" w:eastAsia="fr-BE"/>
        </w:rPr>
        <w:t>)</w:t>
      </w:r>
      <w:r w:rsidR="004160D6">
        <w:rPr>
          <w:lang w:val="en-US" w:eastAsia="fr-BE"/>
        </w:rPr>
        <w:t xml:space="preserve">.  </w:t>
      </w:r>
    </w:p>
    <w:p w14:paraId="346F4A46" w14:textId="1AA9D563" w:rsidR="00A85D76" w:rsidRDefault="0078672D" w:rsidP="0078672D">
      <w:pPr>
        <w:jc w:val="both"/>
        <w:rPr>
          <w:lang w:val="en-US" w:eastAsia="fr-BE"/>
        </w:rPr>
      </w:pPr>
      <w:r>
        <w:rPr>
          <w:noProof/>
          <w:lang w:val="sl-SI" w:eastAsia="sl-SI"/>
        </w:rPr>
        <w:drawing>
          <wp:anchor distT="0" distB="0" distL="114300" distR="114300" simplePos="0" relativeHeight="251873280" behindDoc="0" locked="0" layoutInCell="1" allowOverlap="1" wp14:anchorId="255DBFA6" wp14:editId="06BEBC94">
            <wp:simplePos x="0" y="0"/>
            <wp:positionH relativeFrom="margin">
              <wp:align>right</wp:align>
            </wp:positionH>
            <wp:positionV relativeFrom="paragraph">
              <wp:posOffset>1930400</wp:posOffset>
            </wp:positionV>
            <wp:extent cx="5708650" cy="368300"/>
            <wp:effectExtent l="0" t="0" r="25400" b="31750"/>
            <wp:wrapTopAndBottom/>
            <wp:docPr id="306" name="Diagram 3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14:sizeRelH relativeFrom="margin">
              <wp14:pctWidth>0</wp14:pctWidth>
            </wp14:sizeRelH>
            <wp14:sizeRelV relativeFrom="margin">
              <wp14:pctHeight>0</wp14:pctHeight>
            </wp14:sizeRelV>
          </wp:anchor>
        </w:drawing>
      </w:r>
      <w:r w:rsidR="008F190D" w:rsidRPr="008F190D">
        <w:rPr>
          <w:lang w:val="en-US" w:eastAsia="fr-BE"/>
        </w:rPr>
        <w:t>[kg ha-1 N in outputs minus kg N ha-1 in inputs)/ kg N ha-1 in inputs] x 100%. Determine and quantify all types of crops (by area and yield) and animals (by heads or places and performance) in the operation. Quantify all imports and exports of nutrient-containing materials, such as fertilizers, feed and agricultural produce. Using an established method and recognized standard values, calculate the nitrogen and phosphorus supply and demand of the operation. Correct the nitrogen balance for volatile and, if possible, for liquid losses (leaching). Rate the nitrogen and the phosphorus balance of the operation by comparing effective supply with demand</w:t>
      </w:r>
      <w:r w:rsidR="008F190D">
        <w:rPr>
          <w:lang w:val="en-US" w:eastAsia="fr-BE"/>
        </w:rPr>
        <w:t xml:space="preserve">. </w:t>
      </w:r>
      <w:r w:rsidR="00B2249C">
        <w:rPr>
          <w:lang w:val="en-US" w:eastAsia="fr-BE"/>
        </w:rPr>
        <w:t>See SAFA “Nutrient balance (E 5.1.2)”</w:t>
      </w:r>
    </w:p>
    <w:p w14:paraId="2C8126C3" w14:textId="6F43E4B5" w:rsidR="00DC04DF" w:rsidRPr="00DC04DF" w:rsidRDefault="00DC04DF" w:rsidP="00DC04DF">
      <w:pPr>
        <w:rPr>
          <w:color w:val="00B050"/>
        </w:rPr>
      </w:pPr>
      <w:r w:rsidRPr="00DC04DF">
        <w:t xml:space="preserve">Scale: </w:t>
      </w:r>
      <w:proofErr w:type="gramStart"/>
      <w:r w:rsidRPr="00DC04DF">
        <w:rPr>
          <w:color w:val="FF0000"/>
        </w:rPr>
        <w:t>High(</w:t>
      </w:r>
      <w:proofErr w:type="gramEnd"/>
      <w:r w:rsidRPr="00DC04DF">
        <w:rPr>
          <w:color w:val="FF0000"/>
        </w:rPr>
        <w:t>-)</w:t>
      </w:r>
      <w:r w:rsidRPr="00DC04DF">
        <w:rPr>
          <w:color w:val="000000" w:themeColor="text1"/>
        </w:rPr>
        <w:t>;</w:t>
      </w:r>
      <w:r w:rsidRPr="00DC04DF">
        <w:rPr>
          <w:color w:val="FF0000"/>
        </w:rPr>
        <w:t xml:space="preserve"> </w:t>
      </w:r>
      <w:r w:rsidRPr="00DC04DF">
        <w:t xml:space="preserve">Medium; </w:t>
      </w:r>
      <w:r w:rsidRPr="00DC04DF">
        <w:rPr>
          <w:color w:val="00B050"/>
        </w:rPr>
        <w:t>Low</w:t>
      </w:r>
      <w:r w:rsidR="00504D4F">
        <w:rPr>
          <w:color w:val="00B050"/>
        </w:rPr>
        <w:t xml:space="preserve"> </w:t>
      </w:r>
      <w:r w:rsidRPr="00DC04DF">
        <w:rPr>
          <w:color w:val="00B050"/>
        </w:rPr>
        <w:t>(+)</w:t>
      </w:r>
    </w:p>
    <w:p w14:paraId="7AA65966" w14:textId="2F9A6A42" w:rsidR="006F3034" w:rsidRDefault="006F3034" w:rsidP="006F3034">
      <w:pPr>
        <w:rPr>
          <w:color w:val="FF0000"/>
        </w:rPr>
      </w:pPr>
      <w:r w:rsidRPr="00DC04DF">
        <w:rPr>
          <w:color w:val="FF0000"/>
        </w:rPr>
        <w:t>High</w:t>
      </w:r>
      <w:r>
        <w:rPr>
          <w:color w:val="FF0000"/>
        </w:rPr>
        <w:t xml:space="preserve"> </w:t>
      </w:r>
      <w:r w:rsidRPr="00DC04DF">
        <w:rPr>
          <w:color w:val="FF0000"/>
        </w:rPr>
        <w:t>(-)</w:t>
      </w:r>
      <w:r>
        <w:rPr>
          <w:color w:val="FF0000"/>
        </w:rPr>
        <w:t xml:space="preserve">: </w:t>
      </w:r>
      <w:r w:rsidR="00943084">
        <w:rPr>
          <w:color w:val="FF0000"/>
        </w:rPr>
        <w:tab/>
      </w:r>
      <w:r>
        <w:rPr>
          <w:color w:val="FF0000"/>
        </w:rPr>
        <w:t>&gt;20%</w:t>
      </w:r>
    </w:p>
    <w:p w14:paraId="5AC086E1" w14:textId="51EB38C6" w:rsidR="006F3034" w:rsidRDefault="006F3034" w:rsidP="006F3034">
      <w:r w:rsidRPr="00DC04DF">
        <w:t>Medium</w:t>
      </w:r>
      <w:r>
        <w:t xml:space="preserve">: </w:t>
      </w:r>
      <w:r w:rsidR="00943084">
        <w:tab/>
      </w:r>
      <w:r>
        <w:t>10-20%</w:t>
      </w:r>
    </w:p>
    <w:p w14:paraId="1ED16BAE" w14:textId="01131060" w:rsidR="00F6539D" w:rsidRDefault="006F3034" w:rsidP="008F190D">
      <w:pPr>
        <w:rPr>
          <w:color w:val="00B050"/>
        </w:rPr>
      </w:pPr>
      <w:r w:rsidRPr="00DC04DF">
        <w:rPr>
          <w:color w:val="00B050"/>
        </w:rPr>
        <w:t>Low</w:t>
      </w:r>
      <w:r>
        <w:rPr>
          <w:color w:val="00B050"/>
        </w:rPr>
        <w:t xml:space="preserve"> </w:t>
      </w:r>
      <w:r w:rsidRPr="00DC04DF">
        <w:rPr>
          <w:color w:val="00B050"/>
        </w:rPr>
        <w:t>(+)</w:t>
      </w:r>
      <w:r>
        <w:rPr>
          <w:color w:val="00B050"/>
        </w:rPr>
        <w:t xml:space="preserve">: </w:t>
      </w:r>
      <w:r w:rsidR="00943084">
        <w:rPr>
          <w:color w:val="00B050"/>
        </w:rPr>
        <w:tab/>
      </w:r>
      <w:r>
        <w:rPr>
          <w:color w:val="00B050"/>
        </w:rPr>
        <w:t>&lt;10%</w:t>
      </w:r>
    </w:p>
    <w:p w14:paraId="5367EBD2" w14:textId="77777777" w:rsidR="0078672D" w:rsidRPr="008F190D" w:rsidRDefault="0078672D" w:rsidP="008F190D">
      <w:pPr>
        <w:rPr>
          <w:color w:val="00B050"/>
        </w:rPr>
      </w:pPr>
    </w:p>
    <w:bookmarkStart w:id="11" w:name="_SynP_fertilisers"/>
    <w:bookmarkStart w:id="12" w:name="_Toc14252993"/>
    <w:bookmarkStart w:id="13" w:name="_Toc35950694"/>
    <w:bookmarkEnd w:id="11"/>
    <w:p w14:paraId="6AD4EBC6" w14:textId="77777777" w:rsidR="00280EA9" w:rsidRPr="002463D2" w:rsidRDefault="004B3FC9" w:rsidP="0007506A">
      <w:pPr>
        <w:pStyle w:val="Heading2"/>
      </w:pPr>
      <w:r w:rsidRPr="00280EA9">
        <w:rPr>
          <w:noProof/>
          <w:lang w:val="sl-SI" w:eastAsia="sl-SI"/>
        </w:rPr>
        <w:lastRenderedPageBreak/>
        <mc:AlternateContent>
          <mc:Choice Requires="wps">
            <w:drawing>
              <wp:anchor distT="0" distB="0" distL="114300" distR="114300" simplePos="0" relativeHeight="251760640" behindDoc="0" locked="0" layoutInCell="1" allowOverlap="1" wp14:anchorId="5657B0B8" wp14:editId="7D23740F">
                <wp:simplePos x="0" y="0"/>
                <wp:positionH relativeFrom="margin">
                  <wp:posOffset>-6350</wp:posOffset>
                </wp:positionH>
                <wp:positionV relativeFrom="paragraph">
                  <wp:posOffset>-43815</wp:posOffset>
                </wp:positionV>
                <wp:extent cx="1917700" cy="1263650"/>
                <wp:effectExtent l="0" t="0" r="0" b="0"/>
                <wp:wrapNone/>
                <wp:docPr id="19" name="Rectangle 19"/>
                <wp:cNvGraphicFramePr/>
                <a:graphic xmlns:a="http://schemas.openxmlformats.org/drawingml/2006/main">
                  <a:graphicData uri="http://schemas.microsoft.com/office/word/2010/wordprocessingShape">
                    <wps:wsp>
                      <wps:cNvSpPr/>
                      <wps:spPr>
                        <a:xfrm>
                          <a:off x="0" y="0"/>
                          <a:ext cx="1917700" cy="1263650"/>
                        </a:xfrm>
                        <a:prstGeom prst="rect">
                          <a:avLst/>
                        </a:prstGeom>
                        <a:noFill/>
                        <a:ln w="25400" cap="flat" cmpd="sng" algn="ctr">
                          <a:noFill/>
                          <a:prstDash val="solid"/>
                        </a:ln>
                        <a:effectLst/>
                      </wps:spPr>
                      <wps:txbx>
                        <w:txbxContent>
                          <w:p w14:paraId="46C9CE91" w14:textId="77777777" w:rsidR="001430D3" w:rsidRDefault="001430D3" w:rsidP="00280EA9">
                            <w:pPr>
                              <w:spacing w:after="0"/>
                              <w:rPr>
                                <w:b/>
                                <w:color w:val="000000" w:themeColor="text1"/>
                                <w:lang w:val="sl-SI"/>
                              </w:rPr>
                            </w:pPr>
                            <w:r>
                              <w:rPr>
                                <w:b/>
                                <w:color w:val="000000" w:themeColor="text1"/>
                                <w:lang w:val="sl-SI"/>
                              </w:rPr>
                              <w:t>INDICATOR NAME:</w:t>
                            </w:r>
                          </w:p>
                          <w:p w14:paraId="47067A40" w14:textId="77777777" w:rsidR="001430D3" w:rsidRDefault="001430D3" w:rsidP="00280EA9">
                            <w:pPr>
                              <w:spacing w:after="0"/>
                              <w:rPr>
                                <w:b/>
                                <w:color w:val="000000" w:themeColor="text1"/>
                                <w:lang w:val="sl-SI"/>
                              </w:rPr>
                            </w:pPr>
                            <w:r w:rsidRPr="00280EA9">
                              <w:rPr>
                                <w:b/>
                                <w:color w:val="000000" w:themeColor="text1"/>
                                <w:lang w:val="sl-SI"/>
                              </w:rPr>
                              <w:t>SUB-SUB</w:t>
                            </w:r>
                            <w:r>
                              <w:rPr>
                                <w:b/>
                                <w:color w:val="000000" w:themeColor="text1"/>
                                <w:lang w:val="sl-SI"/>
                              </w:rPr>
                              <w:t>-SUB</w:t>
                            </w:r>
                            <w:r w:rsidRPr="00280EA9">
                              <w:rPr>
                                <w:b/>
                                <w:color w:val="000000" w:themeColor="text1"/>
                                <w:lang w:val="sl-SI"/>
                              </w:rPr>
                              <w:t>-THEME:</w:t>
                            </w:r>
                          </w:p>
                          <w:p w14:paraId="5E8CC077" w14:textId="77777777" w:rsidR="001430D3" w:rsidRDefault="001430D3" w:rsidP="00280EA9">
                            <w:pPr>
                              <w:spacing w:after="0"/>
                              <w:rPr>
                                <w:b/>
                                <w:color w:val="000000" w:themeColor="text1"/>
                                <w:lang w:val="sl-SI"/>
                              </w:rPr>
                            </w:pPr>
                            <w:r>
                              <w:rPr>
                                <w:b/>
                                <w:color w:val="000000" w:themeColor="text1"/>
                                <w:lang w:val="sl-SI"/>
                              </w:rPr>
                              <w:t xml:space="preserve">SUB-SUB-THEME:    </w:t>
                            </w:r>
                          </w:p>
                          <w:p w14:paraId="58C07F8D" w14:textId="77777777" w:rsidR="001430D3" w:rsidRDefault="001430D3" w:rsidP="00280EA9">
                            <w:pPr>
                              <w:spacing w:after="0"/>
                              <w:rPr>
                                <w:b/>
                                <w:color w:val="000000" w:themeColor="text1"/>
                                <w:lang w:val="sl-SI"/>
                              </w:rPr>
                            </w:pPr>
                            <w:r>
                              <w:rPr>
                                <w:b/>
                                <w:color w:val="000000" w:themeColor="text1"/>
                                <w:lang w:val="sl-SI"/>
                              </w:rPr>
                              <w:t>SUB-THEME:</w:t>
                            </w:r>
                          </w:p>
                          <w:p w14:paraId="6BEA3AC2" w14:textId="77777777" w:rsidR="001430D3" w:rsidRPr="0009173D" w:rsidRDefault="001430D3" w:rsidP="00280EA9">
                            <w:pPr>
                              <w:spacing w:after="0"/>
                              <w:rPr>
                                <w:b/>
                                <w:color w:val="000000" w:themeColor="text1"/>
                                <w:lang w:val="sl-SI"/>
                              </w:rPr>
                            </w:pPr>
                            <w:r>
                              <w:rPr>
                                <w:b/>
                                <w:color w:val="000000" w:themeColor="text1"/>
                                <w:lang w:val="sl-SI"/>
                              </w:rPr>
                              <w:t>THEME</w:t>
                            </w:r>
                            <w:r w:rsidRPr="0009173D">
                              <w:rPr>
                                <w:b/>
                                <w:color w:val="000000" w:themeColor="text1"/>
                                <w:lang w:val="sl-SI"/>
                              </w:rPr>
                              <w:t>:</w:t>
                            </w:r>
                          </w:p>
                          <w:p w14:paraId="13DD0BF5" w14:textId="72117110" w:rsidR="001430D3" w:rsidRPr="00B01223" w:rsidRDefault="001430D3" w:rsidP="00280EA9">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22063A3" w14:textId="77777777" w:rsidR="001430D3" w:rsidRDefault="001430D3" w:rsidP="00280EA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7B0B8" id="Rectangle 19" o:spid="_x0000_s1035" style="position:absolute;left:0;text-align:left;margin-left:-.5pt;margin-top:-3.45pt;width:151pt;height:99.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" filled="f" stroked="f" strokeweight="2pt">
                <v:textbox>
                  <w:txbxContent>
                    <w:p w14:paraId="46C9CE91" w14:textId="77777777" w:rsidR="001430D3" w:rsidRDefault="001430D3" w:rsidP="00280EA9">
                      <w:pPr>
                        <w:spacing w:after="0"/>
                        <w:rPr>
                          <w:b/>
                          <w:color w:val="000000" w:themeColor="text1"/>
                          <w:lang w:val="sl-SI"/>
                        </w:rPr>
                      </w:pPr>
                      <w:r>
                        <w:rPr>
                          <w:b/>
                          <w:color w:val="000000" w:themeColor="text1"/>
                          <w:lang w:val="sl-SI"/>
                        </w:rPr>
                        <w:t>INDICATOR NAME:</w:t>
                      </w:r>
                    </w:p>
                    <w:p w14:paraId="47067A40" w14:textId="77777777" w:rsidR="001430D3" w:rsidRDefault="001430D3" w:rsidP="00280EA9">
                      <w:pPr>
                        <w:spacing w:after="0"/>
                        <w:rPr>
                          <w:b/>
                          <w:color w:val="000000" w:themeColor="text1"/>
                          <w:lang w:val="sl-SI"/>
                        </w:rPr>
                      </w:pPr>
                      <w:r w:rsidRPr="00280EA9">
                        <w:rPr>
                          <w:b/>
                          <w:color w:val="000000" w:themeColor="text1"/>
                          <w:lang w:val="sl-SI"/>
                        </w:rPr>
                        <w:t>SUB-SUB</w:t>
                      </w:r>
                      <w:r>
                        <w:rPr>
                          <w:b/>
                          <w:color w:val="000000" w:themeColor="text1"/>
                          <w:lang w:val="sl-SI"/>
                        </w:rPr>
                        <w:t>-SUB</w:t>
                      </w:r>
                      <w:r w:rsidRPr="00280EA9">
                        <w:rPr>
                          <w:b/>
                          <w:color w:val="000000" w:themeColor="text1"/>
                          <w:lang w:val="sl-SI"/>
                        </w:rPr>
                        <w:t>-THEME:</w:t>
                      </w:r>
                    </w:p>
                    <w:p w14:paraId="5E8CC077" w14:textId="77777777" w:rsidR="001430D3" w:rsidRDefault="001430D3" w:rsidP="00280EA9">
                      <w:pPr>
                        <w:spacing w:after="0"/>
                        <w:rPr>
                          <w:b/>
                          <w:color w:val="000000" w:themeColor="text1"/>
                          <w:lang w:val="sl-SI"/>
                        </w:rPr>
                      </w:pPr>
                      <w:r>
                        <w:rPr>
                          <w:b/>
                          <w:color w:val="000000" w:themeColor="text1"/>
                          <w:lang w:val="sl-SI"/>
                        </w:rPr>
                        <w:t xml:space="preserve">SUB-SUB-THEME:    </w:t>
                      </w:r>
                    </w:p>
                    <w:p w14:paraId="58C07F8D" w14:textId="77777777" w:rsidR="001430D3" w:rsidRDefault="001430D3" w:rsidP="00280EA9">
                      <w:pPr>
                        <w:spacing w:after="0"/>
                        <w:rPr>
                          <w:b/>
                          <w:color w:val="000000" w:themeColor="text1"/>
                          <w:lang w:val="sl-SI"/>
                        </w:rPr>
                      </w:pPr>
                      <w:r>
                        <w:rPr>
                          <w:b/>
                          <w:color w:val="000000" w:themeColor="text1"/>
                          <w:lang w:val="sl-SI"/>
                        </w:rPr>
                        <w:t>SUB-THEME:</w:t>
                      </w:r>
                    </w:p>
                    <w:p w14:paraId="6BEA3AC2" w14:textId="77777777" w:rsidR="001430D3" w:rsidRPr="0009173D" w:rsidRDefault="001430D3" w:rsidP="00280EA9">
                      <w:pPr>
                        <w:spacing w:after="0"/>
                        <w:rPr>
                          <w:b/>
                          <w:color w:val="000000" w:themeColor="text1"/>
                          <w:lang w:val="sl-SI"/>
                        </w:rPr>
                      </w:pPr>
                      <w:r>
                        <w:rPr>
                          <w:b/>
                          <w:color w:val="000000" w:themeColor="text1"/>
                          <w:lang w:val="sl-SI"/>
                        </w:rPr>
                        <w:t>THEME</w:t>
                      </w:r>
                      <w:r w:rsidRPr="0009173D">
                        <w:rPr>
                          <w:b/>
                          <w:color w:val="000000" w:themeColor="text1"/>
                          <w:lang w:val="sl-SI"/>
                        </w:rPr>
                        <w:t>:</w:t>
                      </w:r>
                    </w:p>
                    <w:p w14:paraId="13DD0BF5" w14:textId="72117110" w:rsidR="001430D3" w:rsidRPr="00B01223" w:rsidRDefault="001430D3" w:rsidP="00280EA9">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22063A3" w14:textId="77777777" w:rsidR="001430D3" w:rsidRDefault="001430D3" w:rsidP="00280EA9"/>
                  </w:txbxContent>
                </v:textbox>
                <w10:wrap anchorx="margin"/>
              </v:rect>
            </w:pict>
          </mc:Fallback>
        </mc:AlternateContent>
      </w:r>
      <w:bookmarkEnd w:id="12"/>
      <w:r w:rsidR="008443BC">
        <w:t xml:space="preserve">                                           </w:t>
      </w:r>
      <w:proofErr w:type="spellStart"/>
      <w:r w:rsidR="008B6DD9" w:rsidRPr="008B6DD9">
        <w:t>SynP</w:t>
      </w:r>
      <w:proofErr w:type="spellEnd"/>
      <w:r w:rsidR="008B6DD9" w:rsidRPr="008B6DD9">
        <w:t xml:space="preserve"> fertilisers</w:t>
      </w:r>
      <w:bookmarkEnd w:id="13"/>
    </w:p>
    <w:p w14:paraId="4F9B2F71" w14:textId="77777777" w:rsidR="00280EA9" w:rsidRDefault="00280EA9" w:rsidP="0007506A">
      <w:pPr>
        <w:pStyle w:val="NoSpacing"/>
        <w:spacing w:line="276" w:lineRule="auto"/>
      </w:pPr>
      <w:r>
        <w:t xml:space="preserve"> </w:t>
      </w:r>
      <w:r w:rsidR="008443BC">
        <w:t xml:space="preserve">                                                        </w:t>
      </w:r>
      <w:proofErr w:type="spellStart"/>
      <w:r w:rsidRPr="008B6DD9">
        <w:t>Syn</w:t>
      </w:r>
      <w:proofErr w:type="spellEnd"/>
      <w:r>
        <w:t xml:space="preserve"> </w:t>
      </w:r>
      <w:r w:rsidRPr="008B6DD9">
        <w:t>Fertilisers</w:t>
      </w:r>
    </w:p>
    <w:p w14:paraId="0F77E9FB" w14:textId="77777777" w:rsidR="00280EA9" w:rsidRDefault="004B3FC9" w:rsidP="0007506A">
      <w:pPr>
        <w:pStyle w:val="NoSpacing"/>
        <w:spacing w:line="276" w:lineRule="auto"/>
      </w:pPr>
      <w:r>
        <w:tab/>
      </w:r>
      <w:r>
        <w:tab/>
        <w:t xml:space="preserve">          </w:t>
      </w:r>
      <w:r w:rsidR="0007506A">
        <w:t xml:space="preserve">   </w:t>
      </w:r>
      <w:r>
        <w:t xml:space="preserve"> </w:t>
      </w:r>
      <w:r w:rsidR="00280EA9" w:rsidRPr="008B6DD9">
        <w:t>Resource use</w:t>
      </w:r>
    </w:p>
    <w:p w14:paraId="0657F331" w14:textId="77777777" w:rsidR="00280EA9" w:rsidRPr="002463D2" w:rsidRDefault="004B3FC9" w:rsidP="0007506A">
      <w:pPr>
        <w:pStyle w:val="NoSpacing"/>
        <w:spacing w:line="276" w:lineRule="auto"/>
      </w:pPr>
      <w:r>
        <w:t xml:space="preserve">   </w:t>
      </w:r>
      <w:r w:rsidR="008443BC">
        <w:t xml:space="preserve">                     </w:t>
      </w:r>
      <w:r w:rsidR="0007506A">
        <w:t xml:space="preserve">           </w:t>
      </w:r>
      <w:r w:rsidR="00280EA9" w:rsidRPr="0005311E">
        <w:t>Resource depletion</w:t>
      </w:r>
    </w:p>
    <w:p w14:paraId="77194A55" w14:textId="77777777" w:rsidR="00280EA9" w:rsidRPr="002463D2" w:rsidRDefault="00280EA9" w:rsidP="0007506A">
      <w:pPr>
        <w:pStyle w:val="NoSpacing"/>
        <w:spacing w:line="276" w:lineRule="auto"/>
        <w:rPr>
          <w:lang w:val="en-US" w:eastAsia="fr-BE"/>
        </w:rPr>
      </w:pPr>
      <w:r w:rsidRPr="002463D2">
        <w:rPr>
          <w:lang w:val="en-US" w:eastAsia="fr-BE"/>
        </w:rPr>
        <w:t xml:space="preserve">                  </w:t>
      </w:r>
      <w:r w:rsidRPr="002463D2">
        <w:t xml:space="preserve"> </w:t>
      </w:r>
      <w:r>
        <w:t xml:space="preserve">     </w:t>
      </w:r>
      <w:r w:rsidRPr="002463D2">
        <w:rPr>
          <w:lang w:val="en-US" w:eastAsia="fr-BE"/>
        </w:rPr>
        <w:t>Abiotic</w:t>
      </w:r>
      <w:r w:rsidR="004B3FC9">
        <w:rPr>
          <w:lang w:val="en-US" w:eastAsia="fr-BE"/>
        </w:rPr>
        <w:t xml:space="preserve"> </w:t>
      </w:r>
    </w:p>
    <w:p w14:paraId="20458D2D" w14:textId="77777777" w:rsidR="00280EA9" w:rsidRPr="002463D2" w:rsidRDefault="00280EA9" w:rsidP="0007506A">
      <w:pPr>
        <w:pStyle w:val="NoSpacing"/>
        <w:spacing w:line="276" w:lineRule="auto"/>
        <w:rPr>
          <w:lang w:val="en-US" w:eastAsia="fr-BE"/>
        </w:rPr>
      </w:pPr>
      <w:r w:rsidRPr="002463D2">
        <w:rPr>
          <w:lang w:val="en-US" w:eastAsia="fr-BE"/>
        </w:rPr>
        <w:t xml:space="preserve">                  </w:t>
      </w:r>
      <w:r>
        <w:rPr>
          <w:lang w:val="en-US" w:eastAsia="fr-BE"/>
        </w:rPr>
        <w:t xml:space="preserve"> </w:t>
      </w:r>
      <w:r w:rsidRPr="002463D2">
        <w:rPr>
          <w:lang w:val="en-US" w:eastAsia="fr-BE"/>
        </w:rPr>
        <w:t xml:space="preserve"> </w:t>
      </w:r>
      <w:r>
        <w:rPr>
          <w:lang w:val="en-US" w:eastAsia="fr-BE"/>
        </w:rPr>
        <w:t xml:space="preserve"> </w:t>
      </w:r>
      <w:r w:rsidRPr="002463D2">
        <w:rPr>
          <w:lang w:val="en-US" w:eastAsia="fr-BE"/>
        </w:rPr>
        <w:t>Production (E</w:t>
      </w:r>
      <w:r>
        <w:rPr>
          <w:lang w:val="en-US" w:eastAsia="fr-BE"/>
        </w:rPr>
        <w:t>n1</w:t>
      </w:r>
      <w:r w:rsidRPr="002463D2">
        <w:rPr>
          <w:lang w:val="en-US" w:eastAsia="fr-BE"/>
        </w:rPr>
        <w:t>)</w:t>
      </w:r>
    </w:p>
    <w:p w14:paraId="2745B936" w14:textId="77777777" w:rsidR="00A85D76" w:rsidRPr="00AF5F3A" w:rsidRDefault="00A85D76" w:rsidP="00A85D76">
      <w:pPr>
        <w:tabs>
          <w:tab w:val="left" w:pos="3230"/>
          <w:tab w:val="left" w:pos="3740"/>
        </w:tabs>
        <w:spacing w:after="0"/>
        <w:rPr>
          <w:lang w:val="en-US" w:eastAsia="fr-BE"/>
        </w:rPr>
      </w:pPr>
    </w:p>
    <w:p w14:paraId="38DF197F" w14:textId="77777777" w:rsidR="00A85D76" w:rsidRDefault="00A85D76" w:rsidP="00A85D76">
      <w:pPr>
        <w:rPr>
          <w:lang w:val="en-US" w:eastAsia="fr-BE"/>
        </w:rPr>
      </w:pPr>
      <w:r>
        <w:rPr>
          <w:noProof/>
          <w:lang w:val="sl-SI" w:eastAsia="sl-SI"/>
        </w:rPr>
        <w:drawing>
          <wp:anchor distT="0" distB="0" distL="114300" distR="114300" simplePos="0" relativeHeight="251887616"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17" name="Diagram 3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14:sizeRelH relativeFrom="margin">
              <wp14:pctWidth>0</wp14:pctWidth>
            </wp14:sizeRelH>
            <wp14:sizeRelV relativeFrom="margin">
              <wp14:pctHeight>0</wp14:pctHeight>
            </wp14:sizeRelV>
          </wp:anchor>
        </w:drawing>
      </w:r>
    </w:p>
    <w:p w14:paraId="3C7130CF" w14:textId="0252B29E" w:rsidR="00A85D76" w:rsidRDefault="00055ED8" w:rsidP="0078672D">
      <w:pPr>
        <w:jc w:val="both"/>
        <w:rPr>
          <w:lang w:val="en-US" w:eastAsia="fr-BE"/>
        </w:rPr>
      </w:pPr>
      <w:r>
        <w:rPr>
          <w:lang w:val="en-US" w:eastAsia="fr-BE"/>
        </w:rPr>
        <w:t xml:space="preserve">Mineral P fertilizer is produced from finite reserves of phosphate rock, proven reserves of which are forecast  to be depleted by the end of the century </w:t>
      </w:r>
      <w:r>
        <w:rPr>
          <w:lang w:val="en-US" w:eastAsia="fr-BE"/>
        </w:rPr>
        <w:fldChar w:fldCharType="begin" w:fldLock="1"/>
      </w:r>
      <w:r w:rsidR="000714F3">
        <w:rPr>
          <w:lang w:val="en-US" w:eastAsia="fr-BE"/>
        </w:rPr>
        <w:instrText>ADDIN CSL_CITATION {"citationItems":[{"id":"ITEM-1","itemData":{"DOI":"10.1016/j.gloenvcha.2008.10.009","ISSN":"09593780","author":[{"dropping-particle":"","family":"Cordell","given":"Dana","non-dropping-particle":"","parse-names":false,"suffix":""},{"dropping-particle":"","family":"Drangert","given":"Jan-Olof","non-dropping-particle":"","parse-names":false,"suffix":""},{"dropping-particle":"","family":"White","given":"Stuart","non-dropping-particle":"","parse-names":false,"suffix":""}],"container-title":"Global Environmental Change","id":"ITEM-1","issue":"2","issued":{"date-parts":[["2009"]]},"page":"292-305","title":"The story of phosphorus: Global food security and food for thought","type":"article-journal","volume":"19"},"uris":["http://www.mendeley.com/documents/?uuid=9974eb48-28e1-4c13-89ba-2c9cad7a0d0d"]}],"mendeley":{"formattedCitation":"(Cordell, Drangert, and White 2009)","plainTextFormattedCitation":"(Cordell, Drangert, and White 2009)","previouslyFormattedCitation":"(Cordell, Drangert, and White 2009)"},"properties":{"noteIndex":0},"schema":"https://github.com/citation-style-language/schema/raw/master/csl-citation.json"}</w:instrText>
      </w:r>
      <w:r>
        <w:rPr>
          <w:lang w:val="en-US" w:eastAsia="fr-BE"/>
        </w:rPr>
        <w:fldChar w:fldCharType="separate"/>
      </w:r>
      <w:r w:rsidRPr="00055ED8">
        <w:rPr>
          <w:noProof/>
          <w:lang w:val="en-US" w:eastAsia="fr-BE"/>
        </w:rPr>
        <w:t>(Cordell, Drangert, and White 2009)</w:t>
      </w:r>
      <w:r>
        <w:rPr>
          <w:lang w:val="en-US" w:eastAsia="fr-BE"/>
        </w:rPr>
        <w:fldChar w:fldCharType="end"/>
      </w:r>
      <w:r>
        <w:rPr>
          <w:lang w:val="en-US" w:eastAsia="fr-BE"/>
        </w:rPr>
        <w:t xml:space="preserve">. </w:t>
      </w:r>
      <w:r w:rsidR="00D611F9">
        <w:rPr>
          <w:lang w:val="en-US" w:eastAsia="fr-BE"/>
        </w:rPr>
        <w:t xml:space="preserve">High rates of mineral P fertilizer use </w:t>
      </w:r>
      <w:proofErr w:type="gramStart"/>
      <w:r w:rsidR="00D611F9">
        <w:rPr>
          <w:lang w:val="en-US" w:eastAsia="fr-BE"/>
        </w:rPr>
        <w:t>is</w:t>
      </w:r>
      <w:proofErr w:type="gramEnd"/>
      <w:r w:rsidR="00D611F9">
        <w:rPr>
          <w:lang w:val="en-US" w:eastAsia="fr-BE"/>
        </w:rPr>
        <w:t xml:space="preserve"> therefore a hotspot for abiotic resource depletion within crop production systems. Here, we propose the absolute rate of mineral P fertilizer application (excluding </w:t>
      </w:r>
      <w:r w:rsidR="0061108F">
        <w:rPr>
          <w:lang w:val="en-US" w:eastAsia="fr-BE"/>
        </w:rPr>
        <w:t xml:space="preserve">P in manures and </w:t>
      </w:r>
      <w:proofErr w:type="spellStart"/>
      <w:r w:rsidR="0061108F">
        <w:rPr>
          <w:lang w:val="en-US" w:eastAsia="fr-BE"/>
        </w:rPr>
        <w:t>biofertilzers</w:t>
      </w:r>
      <w:proofErr w:type="spellEnd"/>
      <w:r w:rsidR="0061108F">
        <w:rPr>
          <w:lang w:val="en-US" w:eastAsia="fr-BE"/>
        </w:rPr>
        <w:t xml:space="preserve">) per Mg DM harvested product as a useful indicator of comparative resource depletion across </w:t>
      </w:r>
      <w:r w:rsidR="00190D42">
        <w:rPr>
          <w:lang w:val="en-US" w:eastAsia="fr-BE"/>
        </w:rPr>
        <w:t>crop production systems.</w:t>
      </w:r>
      <w:r>
        <w:rPr>
          <w:lang w:val="en-US" w:eastAsia="fr-BE"/>
        </w:rPr>
        <w:t xml:space="preserve"> </w:t>
      </w:r>
    </w:p>
    <w:p w14:paraId="5D6A3C61" w14:textId="669AB39C" w:rsidR="00A85D76" w:rsidRDefault="00A85D76" w:rsidP="00A85D76">
      <w:pPr>
        <w:rPr>
          <w:lang w:val="en-US" w:eastAsia="fr-BE"/>
        </w:rPr>
      </w:pPr>
      <w:r>
        <w:rPr>
          <w:noProof/>
          <w:lang w:val="sl-SI" w:eastAsia="sl-SI"/>
        </w:rPr>
        <w:drawing>
          <wp:anchor distT="0" distB="0" distL="114300" distR="114300" simplePos="0" relativeHeight="251888640" behindDoc="0" locked="0" layoutInCell="1" allowOverlap="1" wp14:anchorId="5F280B67" wp14:editId="2F235AFB">
            <wp:simplePos x="0" y="0"/>
            <wp:positionH relativeFrom="margin">
              <wp:align>right</wp:align>
            </wp:positionH>
            <wp:positionV relativeFrom="paragraph">
              <wp:posOffset>236220</wp:posOffset>
            </wp:positionV>
            <wp:extent cx="5715000" cy="361950"/>
            <wp:effectExtent l="0" t="0" r="19050" b="38100"/>
            <wp:wrapTopAndBottom/>
            <wp:docPr id="318" name="Diagram 3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14:sizeRelH relativeFrom="margin">
              <wp14:pctWidth>0</wp14:pctWidth>
            </wp14:sizeRelH>
            <wp14:sizeRelV relativeFrom="margin">
              <wp14:pctHeight>0</wp14:pctHeight>
            </wp14:sizeRelV>
          </wp:anchor>
        </w:drawing>
      </w:r>
    </w:p>
    <w:p w14:paraId="4227658F" w14:textId="362F488E" w:rsidR="00A85D76" w:rsidRPr="00E723E6" w:rsidRDefault="008F190D" w:rsidP="0078672D">
      <w:pPr>
        <w:jc w:val="both"/>
        <w:rPr>
          <w:lang w:val="en-US" w:eastAsia="fr-BE"/>
        </w:rPr>
      </w:pPr>
      <w:r w:rsidRPr="008F190D">
        <w:rPr>
          <w:lang w:val="en-US" w:eastAsia="fr-BE"/>
        </w:rPr>
        <w:t xml:space="preserve">Kg mineral P fertilizer application per Mg DM harvested product. Examples of crop-specific nutrient requirements and recommended </w:t>
      </w:r>
      <w:proofErr w:type="spellStart"/>
      <w:r w:rsidRPr="008F190D">
        <w:rPr>
          <w:lang w:val="en-US" w:eastAsia="fr-BE"/>
        </w:rPr>
        <w:t>fertiliser</w:t>
      </w:r>
      <w:proofErr w:type="spellEnd"/>
      <w:r w:rsidRPr="008F190D">
        <w:rPr>
          <w:lang w:val="en-US" w:eastAsia="fr-BE"/>
        </w:rPr>
        <w:t xml:space="preserve"> application rates can be found in nutrient management </w:t>
      </w:r>
      <w:r w:rsidRPr="00E723E6">
        <w:rPr>
          <w:lang w:val="en-US" w:eastAsia="fr-BE"/>
        </w:rPr>
        <w:t>guidelines, e.g. AHDB (2017).</w:t>
      </w:r>
    </w:p>
    <w:p w14:paraId="54D13D61" w14:textId="4EFF4A53" w:rsidR="00B2249C" w:rsidRPr="00E723E6" w:rsidRDefault="008F190D" w:rsidP="00B2249C">
      <w:pPr>
        <w:rPr>
          <w:lang w:val="en-US" w:eastAsia="fr-BE"/>
        </w:rPr>
      </w:pPr>
      <w:r w:rsidRPr="00E723E6">
        <w:rPr>
          <w:noProof/>
          <w:lang w:val="sl-SI" w:eastAsia="sl-SI"/>
        </w:rPr>
        <w:drawing>
          <wp:anchor distT="0" distB="0" distL="114300" distR="114300" simplePos="0" relativeHeight="251889664" behindDoc="0" locked="0" layoutInCell="1" allowOverlap="1" wp14:anchorId="255DBFA6" wp14:editId="32D32AB8">
            <wp:simplePos x="0" y="0"/>
            <wp:positionH relativeFrom="margin">
              <wp:align>right</wp:align>
            </wp:positionH>
            <wp:positionV relativeFrom="paragraph">
              <wp:posOffset>123190</wp:posOffset>
            </wp:positionV>
            <wp:extent cx="5708650" cy="368300"/>
            <wp:effectExtent l="0" t="0" r="25400" b="31750"/>
            <wp:wrapTopAndBottom/>
            <wp:docPr id="319" name="Diagram 3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14:sizeRelH relativeFrom="margin">
              <wp14:pctWidth>0</wp14:pctWidth>
            </wp14:sizeRelH>
            <wp14:sizeRelV relativeFrom="margin">
              <wp14:pctHeight>0</wp14:pctHeight>
            </wp14:sizeRelV>
          </wp:anchor>
        </w:drawing>
      </w:r>
      <w:r w:rsidR="00B2249C" w:rsidRPr="00E723E6">
        <w:rPr>
          <w:color w:val="00B050"/>
          <w:lang w:val="en-US" w:eastAsia="fr-BE"/>
        </w:rPr>
        <w:t xml:space="preserve">Low: </w:t>
      </w:r>
      <w:r w:rsidR="00B2249C" w:rsidRPr="00E723E6">
        <w:rPr>
          <w:color w:val="00B050"/>
          <w:lang w:val="en-US" w:eastAsia="fr-BE"/>
        </w:rPr>
        <w:tab/>
      </w:r>
      <w:r w:rsidR="00F855C8" w:rsidRPr="00E723E6">
        <w:rPr>
          <w:lang w:val="en-US" w:eastAsia="fr-BE"/>
        </w:rPr>
        <w:tab/>
      </w:r>
      <w:r w:rsidR="00B2249C" w:rsidRPr="00E723E6">
        <w:rPr>
          <w:lang w:val="en-US" w:eastAsia="fr-BE"/>
        </w:rPr>
        <w:t>&lt; 2 kg P Mg</w:t>
      </w:r>
      <w:r w:rsidR="00B2249C" w:rsidRPr="00E723E6">
        <w:rPr>
          <w:vertAlign w:val="superscript"/>
          <w:lang w:val="en-US" w:eastAsia="fr-BE"/>
        </w:rPr>
        <w:t>-1</w:t>
      </w:r>
      <w:r w:rsidR="00B2249C" w:rsidRPr="00E723E6">
        <w:rPr>
          <w:lang w:val="en-US" w:eastAsia="fr-BE"/>
        </w:rPr>
        <w:t xml:space="preserve"> DM harvested product </w:t>
      </w:r>
    </w:p>
    <w:p w14:paraId="7A2C845B" w14:textId="08143851" w:rsidR="00B2249C" w:rsidRPr="00E723E6" w:rsidRDefault="00B2249C" w:rsidP="00B2249C">
      <w:pPr>
        <w:rPr>
          <w:lang w:val="en-US" w:eastAsia="fr-BE"/>
        </w:rPr>
      </w:pPr>
      <w:r w:rsidRPr="00E723E6">
        <w:rPr>
          <w:lang w:val="en-US" w:eastAsia="fr-BE"/>
        </w:rPr>
        <w:t xml:space="preserve">Medium: </w:t>
      </w:r>
      <w:r w:rsidR="00F855C8" w:rsidRPr="00E723E6">
        <w:rPr>
          <w:lang w:val="en-US" w:eastAsia="fr-BE"/>
        </w:rPr>
        <w:tab/>
      </w:r>
      <w:r w:rsidRPr="00E723E6">
        <w:rPr>
          <w:lang w:val="en-US" w:eastAsia="fr-BE"/>
        </w:rPr>
        <w:t>2-5 kg P Mg</w:t>
      </w:r>
      <w:r w:rsidRPr="00E723E6">
        <w:rPr>
          <w:vertAlign w:val="superscript"/>
          <w:lang w:val="en-US" w:eastAsia="fr-BE"/>
        </w:rPr>
        <w:t>-1</w:t>
      </w:r>
      <w:r w:rsidRPr="00E723E6">
        <w:rPr>
          <w:lang w:val="en-US" w:eastAsia="fr-BE"/>
        </w:rPr>
        <w:t xml:space="preserve"> DM harvested product </w:t>
      </w:r>
    </w:p>
    <w:p w14:paraId="18DE9A43" w14:textId="2A4DDC96" w:rsidR="00B2249C" w:rsidRDefault="00B2249C" w:rsidP="00B2249C">
      <w:pPr>
        <w:rPr>
          <w:lang w:val="en-US" w:eastAsia="fr-BE"/>
        </w:rPr>
      </w:pPr>
      <w:r w:rsidRPr="00E723E6">
        <w:rPr>
          <w:color w:val="FF0000"/>
          <w:lang w:val="en-US" w:eastAsia="fr-BE"/>
        </w:rPr>
        <w:t>High:</w:t>
      </w:r>
      <w:r w:rsidRPr="00E723E6">
        <w:rPr>
          <w:lang w:val="en-US" w:eastAsia="fr-BE"/>
        </w:rPr>
        <w:tab/>
      </w:r>
      <w:r w:rsidR="00F855C8" w:rsidRPr="00E723E6">
        <w:rPr>
          <w:lang w:val="en-US" w:eastAsia="fr-BE"/>
        </w:rPr>
        <w:tab/>
      </w:r>
      <w:r w:rsidRPr="00E723E6">
        <w:rPr>
          <w:lang w:val="en-US" w:eastAsia="fr-BE"/>
        </w:rPr>
        <w:t>&gt; 5 kg P Mg</w:t>
      </w:r>
      <w:r w:rsidRPr="00E723E6">
        <w:rPr>
          <w:vertAlign w:val="superscript"/>
          <w:lang w:val="en-US" w:eastAsia="fr-BE"/>
        </w:rPr>
        <w:t>-1</w:t>
      </w:r>
      <w:r w:rsidRPr="00E723E6">
        <w:rPr>
          <w:lang w:val="en-US" w:eastAsia="fr-BE"/>
        </w:rPr>
        <w:t xml:space="preserve"> DM harvested product</w:t>
      </w:r>
      <w:r>
        <w:rPr>
          <w:lang w:val="en-US" w:eastAsia="fr-BE"/>
        </w:rPr>
        <w:t xml:space="preserve"> </w:t>
      </w:r>
    </w:p>
    <w:p w14:paraId="0A392C62" w14:textId="1503C5BF" w:rsidR="00F6539D" w:rsidRDefault="00F6539D" w:rsidP="00280EA9"/>
    <w:p w14:paraId="4CC5F180" w14:textId="60CE8F6B" w:rsidR="008F190D" w:rsidRDefault="008F190D" w:rsidP="00280EA9"/>
    <w:p w14:paraId="6F60E67E" w14:textId="77777777" w:rsidR="008F190D" w:rsidRPr="00280EA9" w:rsidRDefault="008F190D" w:rsidP="00280EA9"/>
    <w:bookmarkStart w:id="14" w:name="_SynN_fertilisers"/>
    <w:bookmarkStart w:id="15" w:name="_Toc35950695"/>
    <w:bookmarkEnd w:id="14"/>
    <w:p w14:paraId="4DC9C00A" w14:textId="77777777" w:rsidR="008B6DD9" w:rsidRDefault="00280EA9" w:rsidP="0007506A">
      <w:pPr>
        <w:pStyle w:val="Heading2"/>
      </w:pPr>
      <w:r w:rsidRPr="00280EA9">
        <w:rPr>
          <w:noProof/>
          <w:lang w:val="sl-SI" w:eastAsia="sl-SI"/>
        </w:rPr>
        <w:lastRenderedPageBreak/>
        <mc:AlternateContent>
          <mc:Choice Requires="wps">
            <w:drawing>
              <wp:anchor distT="0" distB="0" distL="114300" distR="114300" simplePos="0" relativeHeight="251762688" behindDoc="0" locked="0" layoutInCell="1" allowOverlap="1" wp14:anchorId="122DF05D" wp14:editId="076AECC7">
                <wp:simplePos x="0" y="0"/>
                <wp:positionH relativeFrom="margin">
                  <wp:align>left</wp:align>
                </wp:positionH>
                <wp:positionV relativeFrom="paragraph">
                  <wp:posOffset>-50800</wp:posOffset>
                </wp:positionV>
                <wp:extent cx="1701800" cy="1276350"/>
                <wp:effectExtent l="0" t="0" r="0" b="0"/>
                <wp:wrapNone/>
                <wp:docPr id="20" name="Rectangle 20"/>
                <wp:cNvGraphicFramePr/>
                <a:graphic xmlns:a="http://schemas.openxmlformats.org/drawingml/2006/main">
                  <a:graphicData uri="http://schemas.microsoft.com/office/word/2010/wordprocessingShape">
                    <wps:wsp>
                      <wps:cNvSpPr/>
                      <wps:spPr>
                        <a:xfrm>
                          <a:off x="0" y="0"/>
                          <a:ext cx="1701800" cy="1276350"/>
                        </a:xfrm>
                        <a:prstGeom prst="rect">
                          <a:avLst/>
                        </a:prstGeom>
                        <a:noFill/>
                        <a:ln w="25400" cap="flat" cmpd="sng" algn="ctr">
                          <a:noFill/>
                          <a:prstDash val="solid"/>
                        </a:ln>
                        <a:effectLst/>
                      </wps:spPr>
                      <wps:txbx>
                        <w:txbxContent>
                          <w:p w14:paraId="13AC6432" w14:textId="77777777" w:rsidR="001430D3" w:rsidRDefault="001430D3" w:rsidP="0007506A">
                            <w:pPr>
                              <w:spacing w:after="0" w:line="240" w:lineRule="auto"/>
                              <w:rPr>
                                <w:b/>
                                <w:color w:val="000000" w:themeColor="text1"/>
                                <w:lang w:val="sl-SI"/>
                              </w:rPr>
                            </w:pPr>
                            <w:r>
                              <w:rPr>
                                <w:b/>
                                <w:color w:val="000000" w:themeColor="text1"/>
                                <w:lang w:val="sl-SI"/>
                              </w:rPr>
                              <w:t>INDICATOR NAME:</w:t>
                            </w:r>
                          </w:p>
                          <w:p w14:paraId="578C8D82" w14:textId="77777777" w:rsidR="001430D3" w:rsidRDefault="001430D3" w:rsidP="0007506A">
                            <w:pPr>
                              <w:spacing w:after="0" w:line="240" w:lineRule="auto"/>
                              <w:rPr>
                                <w:b/>
                                <w:color w:val="000000" w:themeColor="text1"/>
                                <w:lang w:val="sl-SI"/>
                              </w:rPr>
                            </w:pPr>
                            <w:r w:rsidRPr="00280EA9">
                              <w:rPr>
                                <w:b/>
                                <w:color w:val="000000" w:themeColor="text1"/>
                                <w:lang w:val="sl-SI"/>
                              </w:rPr>
                              <w:t>SUB-SUB</w:t>
                            </w:r>
                            <w:r>
                              <w:rPr>
                                <w:b/>
                                <w:color w:val="000000" w:themeColor="text1"/>
                                <w:lang w:val="sl-SI"/>
                              </w:rPr>
                              <w:t>-SUB</w:t>
                            </w:r>
                            <w:r w:rsidRPr="00280EA9">
                              <w:rPr>
                                <w:b/>
                                <w:color w:val="000000" w:themeColor="text1"/>
                                <w:lang w:val="sl-SI"/>
                              </w:rPr>
                              <w:t>-THEME:</w:t>
                            </w:r>
                          </w:p>
                          <w:p w14:paraId="461D88AC" w14:textId="77777777" w:rsidR="001430D3" w:rsidRDefault="001430D3" w:rsidP="0007506A">
                            <w:pPr>
                              <w:spacing w:after="0" w:line="240" w:lineRule="auto"/>
                              <w:rPr>
                                <w:b/>
                                <w:color w:val="000000" w:themeColor="text1"/>
                                <w:lang w:val="sl-SI"/>
                              </w:rPr>
                            </w:pPr>
                            <w:r>
                              <w:rPr>
                                <w:b/>
                                <w:color w:val="000000" w:themeColor="text1"/>
                                <w:lang w:val="sl-SI"/>
                              </w:rPr>
                              <w:t xml:space="preserve">SUB-SUB-THEME:   </w:t>
                            </w:r>
                          </w:p>
                          <w:p w14:paraId="7610FD28" w14:textId="77777777" w:rsidR="001430D3" w:rsidRDefault="001430D3" w:rsidP="0007506A">
                            <w:pPr>
                              <w:spacing w:after="0" w:line="240" w:lineRule="auto"/>
                              <w:rPr>
                                <w:b/>
                                <w:color w:val="000000" w:themeColor="text1"/>
                                <w:lang w:val="sl-SI"/>
                              </w:rPr>
                            </w:pPr>
                            <w:r>
                              <w:rPr>
                                <w:b/>
                                <w:color w:val="000000" w:themeColor="text1"/>
                                <w:lang w:val="sl-SI"/>
                              </w:rPr>
                              <w:t xml:space="preserve">SUB-THEME: </w:t>
                            </w:r>
                          </w:p>
                          <w:p w14:paraId="04CCDD19" w14:textId="77777777" w:rsidR="001430D3" w:rsidRPr="0009173D" w:rsidRDefault="001430D3" w:rsidP="0007506A">
                            <w:pPr>
                              <w:spacing w:after="0" w:line="240" w:lineRule="auto"/>
                              <w:rPr>
                                <w:b/>
                                <w:color w:val="000000" w:themeColor="text1"/>
                                <w:lang w:val="sl-SI"/>
                              </w:rPr>
                            </w:pPr>
                            <w:r>
                              <w:rPr>
                                <w:b/>
                                <w:color w:val="000000" w:themeColor="text1"/>
                                <w:lang w:val="sl-SI"/>
                              </w:rPr>
                              <w:t>THEME</w:t>
                            </w:r>
                            <w:r w:rsidRPr="0009173D">
                              <w:rPr>
                                <w:b/>
                                <w:color w:val="000000" w:themeColor="text1"/>
                                <w:lang w:val="sl-SI"/>
                              </w:rPr>
                              <w:t>:</w:t>
                            </w:r>
                          </w:p>
                          <w:p w14:paraId="424ABB68" w14:textId="25B8E8DF" w:rsidR="001430D3" w:rsidRPr="00B01223" w:rsidRDefault="001430D3" w:rsidP="0007506A">
                            <w:pPr>
                              <w:spacing w:after="0" w:line="240" w:lineRule="auto"/>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8046EE1" w14:textId="77777777" w:rsidR="001430D3" w:rsidRDefault="001430D3" w:rsidP="00280EA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DF05D" id="Rectangle 20" o:spid="_x0000_s1036" style="position:absolute;left:0;text-align:left;margin-left:0;margin-top:-4pt;width:134pt;height:100.5p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" filled="f" stroked="f" strokeweight="2pt">
                <v:textbox>
                  <w:txbxContent>
                    <w:p w14:paraId="13AC6432" w14:textId="77777777" w:rsidR="001430D3" w:rsidRDefault="001430D3" w:rsidP="0007506A">
                      <w:pPr>
                        <w:spacing w:after="0" w:line="240" w:lineRule="auto"/>
                        <w:rPr>
                          <w:b/>
                          <w:color w:val="000000" w:themeColor="text1"/>
                          <w:lang w:val="sl-SI"/>
                        </w:rPr>
                      </w:pPr>
                      <w:r>
                        <w:rPr>
                          <w:b/>
                          <w:color w:val="000000" w:themeColor="text1"/>
                          <w:lang w:val="sl-SI"/>
                        </w:rPr>
                        <w:t>INDICATOR NAME:</w:t>
                      </w:r>
                    </w:p>
                    <w:p w14:paraId="578C8D82" w14:textId="77777777" w:rsidR="001430D3" w:rsidRDefault="001430D3" w:rsidP="0007506A">
                      <w:pPr>
                        <w:spacing w:after="0" w:line="240" w:lineRule="auto"/>
                        <w:rPr>
                          <w:b/>
                          <w:color w:val="000000" w:themeColor="text1"/>
                          <w:lang w:val="sl-SI"/>
                        </w:rPr>
                      </w:pPr>
                      <w:r w:rsidRPr="00280EA9">
                        <w:rPr>
                          <w:b/>
                          <w:color w:val="000000" w:themeColor="text1"/>
                          <w:lang w:val="sl-SI"/>
                        </w:rPr>
                        <w:t>SUB-SUB</w:t>
                      </w:r>
                      <w:r>
                        <w:rPr>
                          <w:b/>
                          <w:color w:val="000000" w:themeColor="text1"/>
                          <w:lang w:val="sl-SI"/>
                        </w:rPr>
                        <w:t>-SUB</w:t>
                      </w:r>
                      <w:r w:rsidRPr="00280EA9">
                        <w:rPr>
                          <w:b/>
                          <w:color w:val="000000" w:themeColor="text1"/>
                          <w:lang w:val="sl-SI"/>
                        </w:rPr>
                        <w:t>-THEME:</w:t>
                      </w:r>
                    </w:p>
                    <w:p w14:paraId="461D88AC" w14:textId="77777777" w:rsidR="001430D3" w:rsidRDefault="001430D3" w:rsidP="0007506A">
                      <w:pPr>
                        <w:spacing w:after="0" w:line="240" w:lineRule="auto"/>
                        <w:rPr>
                          <w:b/>
                          <w:color w:val="000000" w:themeColor="text1"/>
                          <w:lang w:val="sl-SI"/>
                        </w:rPr>
                      </w:pPr>
                      <w:r>
                        <w:rPr>
                          <w:b/>
                          <w:color w:val="000000" w:themeColor="text1"/>
                          <w:lang w:val="sl-SI"/>
                        </w:rPr>
                        <w:t xml:space="preserve">SUB-SUB-THEME:   </w:t>
                      </w:r>
                    </w:p>
                    <w:p w14:paraId="7610FD28" w14:textId="77777777" w:rsidR="001430D3" w:rsidRDefault="001430D3" w:rsidP="0007506A">
                      <w:pPr>
                        <w:spacing w:after="0" w:line="240" w:lineRule="auto"/>
                        <w:rPr>
                          <w:b/>
                          <w:color w:val="000000" w:themeColor="text1"/>
                          <w:lang w:val="sl-SI"/>
                        </w:rPr>
                      </w:pPr>
                      <w:r>
                        <w:rPr>
                          <w:b/>
                          <w:color w:val="000000" w:themeColor="text1"/>
                          <w:lang w:val="sl-SI"/>
                        </w:rPr>
                        <w:t xml:space="preserve">SUB-THEME: </w:t>
                      </w:r>
                    </w:p>
                    <w:p w14:paraId="04CCDD19" w14:textId="77777777" w:rsidR="001430D3" w:rsidRPr="0009173D" w:rsidRDefault="001430D3" w:rsidP="0007506A">
                      <w:pPr>
                        <w:spacing w:after="0" w:line="240" w:lineRule="auto"/>
                        <w:rPr>
                          <w:b/>
                          <w:color w:val="000000" w:themeColor="text1"/>
                          <w:lang w:val="sl-SI"/>
                        </w:rPr>
                      </w:pPr>
                      <w:r>
                        <w:rPr>
                          <w:b/>
                          <w:color w:val="000000" w:themeColor="text1"/>
                          <w:lang w:val="sl-SI"/>
                        </w:rPr>
                        <w:t>THEME</w:t>
                      </w:r>
                      <w:r w:rsidRPr="0009173D">
                        <w:rPr>
                          <w:b/>
                          <w:color w:val="000000" w:themeColor="text1"/>
                          <w:lang w:val="sl-SI"/>
                        </w:rPr>
                        <w:t>:</w:t>
                      </w:r>
                    </w:p>
                    <w:p w14:paraId="424ABB68" w14:textId="25B8E8DF" w:rsidR="001430D3" w:rsidRPr="00B01223" w:rsidRDefault="001430D3" w:rsidP="0007506A">
                      <w:pPr>
                        <w:spacing w:after="0" w:line="240" w:lineRule="auto"/>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8046EE1" w14:textId="77777777" w:rsidR="001430D3" w:rsidRDefault="001430D3" w:rsidP="00280EA9"/>
                  </w:txbxContent>
                </v:textbox>
                <w10:wrap anchorx="margin"/>
              </v:rect>
            </w:pict>
          </mc:Fallback>
        </mc:AlternateContent>
      </w:r>
      <w:r>
        <w:t xml:space="preserve"> </w:t>
      </w:r>
      <w:r w:rsidR="0007506A">
        <w:t xml:space="preserve">                                                  </w:t>
      </w:r>
      <w:proofErr w:type="spellStart"/>
      <w:r w:rsidR="008B6DD9" w:rsidRPr="008B6DD9">
        <w:t>SynN</w:t>
      </w:r>
      <w:proofErr w:type="spellEnd"/>
      <w:r w:rsidR="008B6DD9" w:rsidRPr="008B6DD9">
        <w:t xml:space="preserve"> fertilisers</w:t>
      </w:r>
      <w:bookmarkEnd w:id="15"/>
    </w:p>
    <w:p w14:paraId="6D1E8F5E" w14:textId="77777777" w:rsidR="00280EA9" w:rsidRDefault="0007506A" w:rsidP="0007506A">
      <w:pPr>
        <w:pStyle w:val="NoSpacing"/>
      </w:pPr>
      <w:r>
        <w:t xml:space="preserve">                                                           </w:t>
      </w:r>
      <w:proofErr w:type="spellStart"/>
      <w:r w:rsidR="00280EA9" w:rsidRPr="008B6DD9">
        <w:t>Syn</w:t>
      </w:r>
      <w:proofErr w:type="spellEnd"/>
      <w:r w:rsidR="00280EA9">
        <w:t xml:space="preserve"> </w:t>
      </w:r>
      <w:r w:rsidR="00280EA9" w:rsidRPr="008B6DD9">
        <w:t>Fertilisers</w:t>
      </w:r>
    </w:p>
    <w:p w14:paraId="486EFCFD" w14:textId="77777777" w:rsidR="00280EA9" w:rsidRDefault="00280EA9" w:rsidP="0007506A">
      <w:pPr>
        <w:pStyle w:val="NoSpacing"/>
      </w:pPr>
      <w:r>
        <w:tab/>
      </w:r>
      <w:r>
        <w:tab/>
        <w:t xml:space="preserve">             </w:t>
      </w:r>
      <w:r w:rsidR="0007506A">
        <w:t xml:space="preserve">     </w:t>
      </w:r>
      <w:r w:rsidRPr="008B6DD9">
        <w:t>Resource use</w:t>
      </w:r>
    </w:p>
    <w:p w14:paraId="64EC48DB" w14:textId="77777777" w:rsidR="00280EA9" w:rsidRPr="002463D2" w:rsidRDefault="00280EA9" w:rsidP="0007506A">
      <w:pPr>
        <w:pStyle w:val="NoSpacing"/>
      </w:pPr>
      <w:r>
        <w:t xml:space="preserve">   </w:t>
      </w:r>
      <w:r w:rsidR="0007506A">
        <w:t xml:space="preserve">                                </w:t>
      </w:r>
      <w:r>
        <w:t xml:space="preserve"> </w:t>
      </w:r>
      <w:r w:rsidRPr="0005311E">
        <w:t>Resource depletion</w:t>
      </w:r>
    </w:p>
    <w:p w14:paraId="57B3D652" w14:textId="77777777" w:rsidR="00280EA9" w:rsidRPr="002463D2" w:rsidRDefault="00280EA9" w:rsidP="0007506A">
      <w:pPr>
        <w:pStyle w:val="NoSpacing"/>
        <w:rPr>
          <w:lang w:val="en-US" w:eastAsia="fr-BE"/>
        </w:rPr>
      </w:pPr>
      <w:r w:rsidRPr="002463D2">
        <w:rPr>
          <w:lang w:val="en-US" w:eastAsia="fr-BE"/>
        </w:rPr>
        <w:t xml:space="preserve">                  </w:t>
      </w:r>
      <w:r w:rsidRPr="002463D2">
        <w:t xml:space="preserve"> </w:t>
      </w:r>
      <w:r>
        <w:t xml:space="preserve">     </w:t>
      </w:r>
      <w:r w:rsidRPr="002463D2">
        <w:rPr>
          <w:lang w:val="en-US" w:eastAsia="fr-BE"/>
        </w:rPr>
        <w:t>Abiotic</w:t>
      </w:r>
      <w:r w:rsidR="004B3FC9">
        <w:rPr>
          <w:lang w:val="en-US" w:eastAsia="fr-BE"/>
        </w:rPr>
        <w:t xml:space="preserve"> </w:t>
      </w:r>
    </w:p>
    <w:p w14:paraId="2931DCAF" w14:textId="77777777" w:rsidR="00280EA9" w:rsidRPr="002463D2" w:rsidRDefault="00280EA9" w:rsidP="0007506A">
      <w:pPr>
        <w:pStyle w:val="NoSpacing"/>
        <w:rPr>
          <w:lang w:val="en-US" w:eastAsia="fr-BE"/>
        </w:rPr>
      </w:pPr>
      <w:r w:rsidRPr="002463D2">
        <w:rPr>
          <w:lang w:val="en-US" w:eastAsia="fr-BE"/>
        </w:rPr>
        <w:t xml:space="preserve">                  </w:t>
      </w:r>
      <w:r>
        <w:rPr>
          <w:lang w:val="en-US" w:eastAsia="fr-BE"/>
        </w:rPr>
        <w:t xml:space="preserve"> </w:t>
      </w:r>
      <w:r w:rsidRPr="002463D2">
        <w:rPr>
          <w:lang w:val="en-US" w:eastAsia="fr-BE"/>
        </w:rPr>
        <w:t xml:space="preserve"> </w:t>
      </w:r>
      <w:r>
        <w:rPr>
          <w:lang w:val="en-US" w:eastAsia="fr-BE"/>
        </w:rPr>
        <w:t xml:space="preserve"> </w:t>
      </w:r>
      <w:r w:rsidRPr="002463D2">
        <w:rPr>
          <w:lang w:val="en-US" w:eastAsia="fr-BE"/>
        </w:rPr>
        <w:t>Production (E</w:t>
      </w:r>
      <w:r>
        <w:rPr>
          <w:lang w:val="en-US" w:eastAsia="fr-BE"/>
        </w:rPr>
        <w:t>n1</w:t>
      </w:r>
      <w:r w:rsidRPr="002463D2">
        <w:rPr>
          <w:lang w:val="en-US" w:eastAsia="fr-BE"/>
        </w:rPr>
        <w:t>)</w:t>
      </w:r>
    </w:p>
    <w:p w14:paraId="78EBF7B1" w14:textId="77777777" w:rsidR="00A85D76" w:rsidRPr="00AF5F3A" w:rsidRDefault="00A85D76" w:rsidP="00A85D76">
      <w:pPr>
        <w:tabs>
          <w:tab w:val="left" w:pos="3230"/>
          <w:tab w:val="left" w:pos="3740"/>
        </w:tabs>
        <w:spacing w:after="0"/>
        <w:rPr>
          <w:lang w:val="en-US" w:eastAsia="fr-BE"/>
        </w:rPr>
      </w:pPr>
    </w:p>
    <w:p w14:paraId="0F8A4481" w14:textId="77777777" w:rsidR="00A85D76" w:rsidRDefault="00A85D76" w:rsidP="00A85D76">
      <w:pPr>
        <w:rPr>
          <w:lang w:val="en-US" w:eastAsia="fr-BE"/>
        </w:rPr>
      </w:pPr>
      <w:r>
        <w:rPr>
          <w:noProof/>
          <w:lang w:val="sl-SI" w:eastAsia="sl-SI"/>
        </w:rPr>
        <w:drawing>
          <wp:anchor distT="0" distB="0" distL="114300" distR="114300" simplePos="0" relativeHeight="251891712"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12" name="Diagram 5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14:sizeRelH relativeFrom="margin">
              <wp14:pctWidth>0</wp14:pctWidth>
            </wp14:sizeRelH>
            <wp14:sizeRelV relativeFrom="margin">
              <wp14:pctHeight>0</wp14:pctHeight>
            </wp14:sizeRelV>
          </wp:anchor>
        </w:drawing>
      </w:r>
    </w:p>
    <w:p w14:paraId="22933D20" w14:textId="585A0B38" w:rsidR="00A85D76" w:rsidRDefault="00AF4473" w:rsidP="0078672D">
      <w:pPr>
        <w:jc w:val="both"/>
        <w:rPr>
          <w:lang w:val="en-US" w:eastAsia="fr-BE"/>
        </w:rPr>
      </w:pPr>
      <w:r>
        <w:rPr>
          <w:lang w:val="en-US" w:eastAsia="fr-BE"/>
        </w:rPr>
        <w:t>Synthe</w:t>
      </w:r>
      <w:r w:rsidR="0073304F">
        <w:rPr>
          <w:lang w:val="en-US" w:eastAsia="fr-BE"/>
        </w:rPr>
        <w:t>tic N fertilizer manufacture requires large amounts of energy, usefully in the form of natura</w:t>
      </w:r>
      <w:r w:rsidR="00896D42">
        <w:rPr>
          <w:lang w:val="en-US" w:eastAsia="fr-BE"/>
        </w:rPr>
        <w:t>l</w:t>
      </w:r>
      <w:r w:rsidR="0073304F">
        <w:rPr>
          <w:lang w:val="en-US" w:eastAsia="fr-BE"/>
        </w:rPr>
        <w:t xml:space="preserve"> gas or other finite fossil fuels. </w:t>
      </w:r>
      <w:r w:rsidR="00E33917">
        <w:rPr>
          <w:lang w:val="en-US" w:eastAsia="fr-BE"/>
        </w:rPr>
        <w:t xml:space="preserve">Fertilizer manufacture is a major driver of energy consumption in the life cycle of crop production. Here, we propose the absolute rate of SNF application (excluding N in manures and </w:t>
      </w:r>
      <w:proofErr w:type="spellStart"/>
      <w:r w:rsidR="00E33917">
        <w:rPr>
          <w:lang w:val="en-US" w:eastAsia="fr-BE"/>
        </w:rPr>
        <w:t>biofertilzers</w:t>
      </w:r>
      <w:proofErr w:type="spellEnd"/>
      <w:r w:rsidR="00E33917">
        <w:rPr>
          <w:lang w:val="en-US" w:eastAsia="fr-BE"/>
        </w:rPr>
        <w:t xml:space="preserve">) per Mg DM harvested product as a useful indicator of comparative resource depletion across crop production systems. </w:t>
      </w:r>
      <w:r w:rsidR="0073304F">
        <w:rPr>
          <w:lang w:val="en-US" w:eastAsia="fr-BE"/>
        </w:rPr>
        <w:t xml:space="preserve"> </w:t>
      </w:r>
    </w:p>
    <w:p w14:paraId="62F9FE94" w14:textId="77777777" w:rsidR="00923EBF" w:rsidRDefault="00923EBF" w:rsidP="00A85D76">
      <w:pPr>
        <w:rPr>
          <w:lang w:val="en-US" w:eastAsia="fr-BE"/>
        </w:rPr>
      </w:pPr>
    </w:p>
    <w:p w14:paraId="059CA6FB" w14:textId="77777777" w:rsidR="00A85D76" w:rsidRDefault="00A85D76" w:rsidP="00A85D76">
      <w:pPr>
        <w:rPr>
          <w:lang w:val="en-US" w:eastAsia="fr-BE"/>
        </w:rPr>
      </w:pPr>
      <w:r>
        <w:rPr>
          <w:noProof/>
          <w:lang w:val="sl-SI" w:eastAsia="sl-SI"/>
        </w:rPr>
        <w:drawing>
          <wp:anchor distT="0" distB="0" distL="114300" distR="114300" simplePos="0" relativeHeight="251892736"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13" name="Diagram 5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14:sizeRelH relativeFrom="margin">
              <wp14:pctWidth>0</wp14:pctWidth>
            </wp14:sizeRelH>
            <wp14:sizeRelV relativeFrom="margin">
              <wp14:pctHeight>0</wp14:pctHeight>
            </wp14:sizeRelV>
          </wp:anchor>
        </w:drawing>
      </w:r>
    </w:p>
    <w:p w14:paraId="08962957" w14:textId="03BC9965" w:rsidR="00E723E6" w:rsidRPr="00280EA9" w:rsidRDefault="00E33917" w:rsidP="0078672D">
      <w:pPr>
        <w:jc w:val="both"/>
      </w:pPr>
      <w:r>
        <w:rPr>
          <w:lang w:val="en-US" w:eastAsia="fr-BE"/>
        </w:rPr>
        <w:t>Kg SNF applied per Mg DM harvested product</w:t>
      </w:r>
      <w:r w:rsidR="00E723E6">
        <w:rPr>
          <w:lang w:val="en-US" w:eastAsia="fr-BE"/>
        </w:rPr>
        <w:t>.</w:t>
      </w:r>
      <w:r>
        <w:rPr>
          <w:lang w:val="en-US" w:eastAsia="fr-BE"/>
        </w:rPr>
        <w:t xml:space="preserve">  </w:t>
      </w:r>
      <w:r w:rsidR="00E723E6">
        <w:t xml:space="preserve">Examples of crop-specific nutrient requirements and recommended fertiliser application rates can be found in nutrient management guidelines, e.g. </w:t>
      </w:r>
      <w:r w:rsidR="00E723E6">
        <w:fldChar w:fldCharType="begin" w:fldLock="1"/>
      </w:r>
      <w:r w:rsidR="00E723E6">
        <w:instrText>ADDIN CSL_CITATION {"citationItems":[{"id":"ITEM-1","itemData":{"author":[{"dropping-particle":"","family":"AHDB","given":"","non-dropping-particle":"","parse-names":false,"suffix":""}],"id":"ITEM-1","issued":{"date-parts":[["2017"]]},"publisher-place":"Stoneleigh","title":"Nutrient Management Guide (RB209)","type":"report"},"uris":["http://www.mendeley.com/documents/?uuid=4219c0ff-3eae-3757-9310-618635746430"]}],"mendeley":{"formattedCitation":"(AHDB 2017)","manualFormatting":"AHDB (2017)","plainTextFormattedCitation":"(AHDB 2017)","previouslyFormattedCitation":"(AHDB 2017)"},"properties":{"noteIndex":0},"schema":"https://github.com/citation-style-language/schema/raw/master/csl-citation.json"}</w:instrText>
      </w:r>
      <w:r w:rsidR="00E723E6">
        <w:fldChar w:fldCharType="separate"/>
      </w:r>
      <w:r w:rsidR="00E723E6" w:rsidRPr="00570F6D">
        <w:rPr>
          <w:noProof/>
        </w:rPr>
        <w:t xml:space="preserve">AHDB </w:t>
      </w:r>
      <w:r w:rsidR="00E723E6">
        <w:rPr>
          <w:noProof/>
        </w:rPr>
        <w:t>(</w:t>
      </w:r>
      <w:r w:rsidR="00E723E6" w:rsidRPr="00570F6D">
        <w:rPr>
          <w:noProof/>
        </w:rPr>
        <w:t>2017)</w:t>
      </w:r>
      <w:r w:rsidR="00E723E6">
        <w:fldChar w:fldCharType="end"/>
      </w:r>
      <w:r w:rsidR="00E723E6">
        <w:t xml:space="preserve">. </w:t>
      </w:r>
    </w:p>
    <w:p w14:paraId="3884C17B" w14:textId="29D6695F" w:rsidR="00A85D76" w:rsidRDefault="00A85D76" w:rsidP="00A85D76">
      <w:pPr>
        <w:rPr>
          <w:lang w:val="en-US" w:eastAsia="fr-BE"/>
        </w:rPr>
      </w:pPr>
      <w:r>
        <w:rPr>
          <w:noProof/>
          <w:lang w:val="sl-SI" w:eastAsia="sl-SI"/>
        </w:rPr>
        <w:drawing>
          <wp:anchor distT="0" distB="0" distL="114300" distR="114300" simplePos="0" relativeHeight="251893760"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14" name="Diagram 5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14:sizeRelH relativeFrom="margin">
              <wp14:pctWidth>0</wp14:pctWidth>
            </wp14:sizeRelH>
            <wp14:sizeRelV relativeFrom="margin">
              <wp14:pctHeight>0</wp14:pctHeight>
            </wp14:sizeRelV>
          </wp:anchor>
        </w:drawing>
      </w:r>
    </w:p>
    <w:p w14:paraId="2FA761B1" w14:textId="13F671F1" w:rsidR="00F855C8" w:rsidRPr="00E723E6" w:rsidRDefault="00F855C8" w:rsidP="00F855C8">
      <w:pPr>
        <w:rPr>
          <w:lang w:val="en-US" w:eastAsia="fr-BE"/>
        </w:rPr>
      </w:pPr>
      <w:r w:rsidRPr="00E723E6">
        <w:rPr>
          <w:color w:val="00B050"/>
          <w:lang w:val="en-US" w:eastAsia="fr-BE"/>
        </w:rPr>
        <w:t xml:space="preserve">Low: </w:t>
      </w:r>
      <w:r w:rsidRPr="00E723E6">
        <w:rPr>
          <w:lang w:val="en-US" w:eastAsia="fr-BE"/>
        </w:rPr>
        <w:tab/>
      </w:r>
      <w:r w:rsidRPr="00E723E6">
        <w:rPr>
          <w:lang w:val="en-US" w:eastAsia="fr-BE"/>
        </w:rPr>
        <w:tab/>
        <w:t xml:space="preserve">&lt; 5 kg </w:t>
      </w:r>
      <w:r w:rsidR="00D677C5" w:rsidRPr="00E723E6">
        <w:rPr>
          <w:lang w:val="en-US" w:eastAsia="fr-BE"/>
        </w:rPr>
        <w:t>N</w:t>
      </w:r>
      <w:r w:rsidRPr="00E723E6">
        <w:rPr>
          <w:lang w:val="en-US" w:eastAsia="fr-BE"/>
        </w:rPr>
        <w:t xml:space="preserve"> Mg</w:t>
      </w:r>
      <w:r w:rsidRPr="00E723E6">
        <w:rPr>
          <w:vertAlign w:val="superscript"/>
          <w:lang w:val="en-US" w:eastAsia="fr-BE"/>
        </w:rPr>
        <w:t>-1</w:t>
      </w:r>
      <w:r w:rsidRPr="00E723E6">
        <w:rPr>
          <w:lang w:val="en-US" w:eastAsia="fr-BE"/>
        </w:rPr>
        <w:t xml:space="preserve"> DM harvested product </w:t>
      </w:r>
    </w:p>
    <w:p w14:paraId="435B7CEC" w14:textId="2AA122DA" w:rsidR="00F855C8" w:rsidRPr="00E723E6" w:rsidRDefault="00F855C8" w:rsidP="00F855C8">
      <w:pPr>
        <w:rPr>
          <w:lang w:val="en-US" w:eastAsia="fr-BE"/>
        </w:rPr>
      </w:pPr>
      <w:r w:rsidRPr="00E723E6">
        <w:rPr>
          <w:lang w:val="en-US" w:eastAsia="fr-BE"/>
        </w:rPr>
        <w:t>Medium:</w:t>
      </w:r>
      <w:r w:rsidRPr="00E723E6">
        <w:rPr>
          <w:lang w:val="en-US" w:eastAsia="fr-BE"/>
        </w:rPr>
        <w:tab/>
        <w:t xml:space="preserve">5-15 kg </w:t>
      </w:r>
      <w:r w:rsidR="00D677C5" w:rsidRPr="00E723E6">
        <w:rPr>
          <w:lang w:val="en-US" w:eastAsia="fr-BE"/>
        </w:rPr>
        <w:t>N</w:t>
      </w:r>
      <w:r w:rsidRPr="00E723E6">
        <w:rPr>
          <w:lang w:val="en-US" w:eastAsia="fr-BE"/>
        </w:rPr>
        <w:t xml:space="preserve"> Mg</w:t>
      </w:r>
      <w:r w:rsidRPr="00E723E6">
        <w:rPr>
          <w:vertAlign w:val="superscript"/>
          <w:lang w:val="en-US" w:eastAsia="fr-BE"/>
        </w:rPr>
        <w:t>-1</w:t>
      </w:r>
      <w:r w:rsidRPr="00E723E6">
        <w:rPr>
          <w:lang w:val="en-US" w:eastAsia="fr-BE"/>
        </w:rPr>
        <w:t xml:space="preserve"> DM harvested product </w:t>
      </w:r>
    </w:p>
    <w:p w14:paraId="27D4375D" w14:textId="7555604D" w:rsidR="00F855C8" w:rsidRDefault="00F855C8" w:rsidP="00F855C8">
      <w:pPr>
        <w:rPr>
          <w:lang w:val="en-US" w:eastAsia="fr-BE"/>
        </w:rPr>
      </w:pPr>
      <w:r w:rsidRPr="00E723E6">
        <w:rPr>
          <w:color w:val="FF0000"/>
          <w:lang w:val="en-US" w:eastAsia="fr-BE"/>
        </w:rPr>
        <w:t xml:space="preserve">High: </w:t>
      </w:r>
      <w:r w:rsidR="00D677C5" w:rsidRPr="00E723E6">
        <w:rPr>
          <w:color w:val="FF0000"/>
          <w:lang w:val="en-US" w:eastAsia="fr-BE"/>
        </w:rPr>
        <w:tab/>
      </w:r>
      <w:r w:rsidR="00D677C5" w:rsidRPr="00E723E6">
        <w:rPr>
          <w:lang w:val="en-US" w:eastAsia="fr-BE"/>
        </w:rPr>
        <w:tab/>
      </w:r>
      <w:r w:rsidRPr="00E723E6">
        <w:rPr>
          <w:lang w:val="en-US" w:eastAsia="fr-BE"/>
        </w:rPr>
        <w:t xml:space="preserve">&gt; 15 kg </w:t>
      </w:r>
      <w:r w:rsidR="00D677C5" w:rsidRPr="00E723E6">
        <w:rPr>
          <w:lang w:val="en-US" w:eastAsia="fr-BE"/>
        </w:rPr>
        <w:t>N</w:t>
      </w:r>
      <w:r w:rsidRPr="00E723E6">
        <w:rPr>
          <w:lang w:val="en-US" w:eastAsia="fr-BE"/>
        </w:rPr>
        <w:t xml:space="preserve"> Mg</w:t>
      </w:r>
      <w:r w:rsidRPr="00E723E6">
        <w:rPr>
          <w:vertAlign w:val="superscript"/>
          <w:lang w:val="en-US" w:eastAsia="fr-BE"/>
        </w:rPr>
        <w:t>-1</w:t>
      </w:r>
      <w:r w:rsidRPr="00E723E6">
        <w:rPr>
          <w:lang w:val="en-US" w:eastAsia="fr-BE"/>
        </w:rPr>
        <w:t xml:space="preserve"> DM harvested product</w:t>
      </w:r>
      <w:r>
        <w:rPr>
          <w:lang w:val="en-US" w:eastAsia="fr-BE"/>
        </w:rPr>
        <w:t xml:space="preserve"> </w:t>
      </w:r>
    </w:p>
    <w:p w14:paraId="0BDC2F0C" w14:textId="4D28BD97" w:rsidR="00BB5025" w:rsidRDefault="00BB5025" w:rsidP="0007506A">
      <w:pPr>
        <w:pStyle w:val="Heading2"/>
        <w:rPr>
          <w:rFonts w:eastAsiaTheme="minorHAnsi" w:cstheme="minorBidi"/>
          <w:b w:val="0"/>
          <w:bCs w:val="0"/>
          <w:color w:val="auto"/>
          <w:sz w:val="22"/>
          <w:szCs w:val="22"/>
          <w:lang w:val="en-US"/>
        </w:rPr>
      </w:pPr>
      <w:bookmarkStart w:id="16" w:name="_Ground_and_Surface"/>
      <w:bookmarkEnd w:id="16"/>
    </w:p>
    <w:p w14:paraId="2EFE16F5" w14:textId="77777777" w:rsidR="00E723E6" w:rsidRPr="00E723E6" w:rsidRDefault="00E723E6" w:rsidP="00E723E6">
      <w:pPr>
        <w:rPr>
          <w:lang w:val="en-US" w:eastAsia="fr-BE"/>
        </w:rPr>
      </w:pPr>
    </w:p>
    <w:bookmarkStart w:id="17" w:name="_Toc35950696"/>
    <w:p w14:paraId="76E2B468" w14:textId="07435D62" w:rsidR="000F32CB" w:rsidRPr="000F32CB" w:rsidRDefault="001A2877" w:rsidP="0007506A">
      <w:pPr>
        <w:pStyle w:val="Heading2"/>
      </w:pPr>
      <w:r w:rsidRPr="000F32CB">
        <w:rPr>
          <w:rFonts w:asciiTheme="majorHAnsi" w:eastAsiaTheme="majorEastAsia" w:hAnsiTheme="majorHAnsi" w:cstheme="majorBidi"/>
          <w:noProof/>
          <w:color w:val="365F91" w:themeColor="accent1" w:themeShade="BF"/>
          <w:lang w:val="sl-SI" w:eastAsia="sl-SI"/>
        </w:rPr>
        <w:lastRenderedPageBreak/>
        <mc:AlternateContent>
          <mc:Choice Requires="wps">
            <w:drawing>
              <wp:anchor distT="0" distB="0" distL="114300" distR="114300" simplePos="0" relativeHeight="251756544" behindDoc="0" locked="0" layoutInCell="1" allowOverlap="1" wp14:anchorId="7D757363" wp14:editId="1DD8AACE">
                <wp:simplePos x="0" y="0"/>
                <wp:positionH relativeFrom="margin">
                  <wp:posOffset>-69850</wp:posOffset>
                </wp:positionH>
                <wp:positionV relativeFrom="paragraph">
                  <wp:posOffset>-69215</wp:posOffset>
                </wp:positionV>
                <wp:extent cx="1466850" cy="1098550"/>
                <wp:effectExtent l="0" t="0" r="0" b="0"/>
                <wp:wrapNone/>
                <wp:docPr id="15" name="Rectangle 15"/>
                <wp:cNvGraphicFramePr/>
                <a:graphic xmlns:a="http://schemas.openxmlformats.org/drawingml/2006/main">
                  <a:graphicData uri="http://schemas.microsoft.com/office/word/2010/wordprocessingShape">
                    <wps:wsp>
                      <wps:cNvSpPr/>
                      <wps:spPr>
                        <a:xfrm>
                          <a:off x="0" y="0"/>
                          <a:ext cx="1466850" cy="1098550"/>
                        </a:xfrm>
                        <a:prstGeom prst="rect">
                          <a:avLst/>
                        </a:prstGeom>
                        <a:noFill/>
                        <a:ln w="25400" cap="flat" cmpd="sng" algn="ctr">
                          <a:noFill/>
                          <a:prstDash val="solid"/>
                        </a:ln>
                        <a:effectLst/>
                      </wps:spPr>
                      <wps:txbx>
                        <w:txbxContent>
                          <w:p w14:paraId="1392BFBC" w14:textId="77777777" w:rsidR="001430D3" w:rsidRDefault="001430D3" w:rsidP="000F32CB">
                            <w:pPr>
                              <w:spacing w:after="0"/>
                              <w:rPr>
                                <w:b/>
                                <w:color w:val="000000" w:themeColor="text1"/>
                                <w:lang w:val="sl-SI"/>
                              </w:rPr>
                            </w:pPr>
                            <w:r>
                              <w:rPr>
                                <w:b/>
                                <w:color w:val="000000" w:themeColor="text1"/>
                                <w:lang w:val="sl-SI"/>
                              </w:rPr>
                              <w:t>INDICATOR NAME:</w:t>
                            </w:r>
                          </w:p>
                          <w:p w14:paraId="7FD25AAC" w14:textId="77777777" w:rsidR="001430D3" w:rsidRDefault="001430D3" w:rsidP="000F32CB">
                            <w:pPr>
                              <w:spacing w:after="0"/>
                              <w:rPr>
                                <w:b/>
                                <w:color w:val="000000" w:themeColor="text1"/>
                                <w:lang w:val="sl-SI"/>
                              </w:rPr>
                            </w:pPr>
                            <w:r>
                              <w:rPr>
                                <w:b/>
                                <w:color w:val="000000" w:themeColor="text1"/>
                                <w:lang w:val="sl-SI"/>
                              </w:rPr>
                              <w:t>SUB-SUB-THEME:</w:t>
                            </w:r>
                          </w:p>
                          <w:p w14:paraId="43ED6E59" w14:textId="77777777" w:rsidR="001430D3" w:rsidRDefault="001430D3" w:rsidP="000F32CB">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06AF1B89" w14:textId="77777777" w:rsidR="001430D3" w:rsidRPr="0009173D" w:rsidRDefault="001430D3" w:rsidP="000F32CB">
                            <w:pPr>
                              <w:spacing w:after="0"/>
                              <w:rPr>
                                <w:b/>
                                <w:color w:val="000000" w:themeColor="text1"/>
                                <w:lang w:val="sl-SI"/>
                              </w:rPr>
                            </w:pPr>
                            <w:r>
                              <w:rPr>
                                <w:b/>
                                <w:color w:val="000000" w:themeColor="text1"/>
                                <w:lang w:val="sl-SI"/>
                              </w:rPr>
                              <w:t>THEME</w:t>
                            </w:r>
                            <w:r w:rsidRPr="0009173D">
                              <w:rPr>
                                <w:b/>
                                <w:color w:val="000000" w:themeColor="text1"/>
                                <w:lang w:val="sl-SI"/>
                              </w:rPr>
                              <w:t>:</w:t>
                            </w:r>
                          </w:p>
                          <w:p w14:paraId="06C00A06" w14:textId="055EA9CB" w:rsidR="001430D3" w:rsidRPr="00B01223" w:rsidRDefault="001430D3" w:rsidP="000F32C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04D44F3" w14:textId="77777777" w:rsidR="001430D3" w:rsidRDefault="001430D3" w:rsidP="000F32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57363" id="Rectangle 15" o:spid="_x0000_s1037" style="position:absolute;left:0;text-align:left;margin-left:-5.5pt;margin-top:-5.45pt;width:115.5pt;height:86.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" filled="f" stroked="f" strokeweight="2pt">
                <v:textbox>
                  <w:txbxContent>
                    <w:p w14:paraId="1392BFBC" w14:textId="77777777" w:rsidR="001430D3" w:rsidRDefault="001430D3" w:rsidP="000F32CB">
                      <w:pPr>
                        <w:spacing w:after="0"/>
                        <w:rPr>
                          <w:b/>
                          <w:color w:val="000000" w:themeColor="text1"/>
                          <w:lang w:val="sl-SI"/>
                        </w:rPr>
                      </w:pPr>
                      <w:r>
                        <w:rPr>
                          <w:b/>
                          <w:color w:val="000000" w:themeColor="text1"/>
                          <w:lang w:val="sl-SI"/>
                        </w:rPr>
                        <w:t>INDICATOR NAME:</w:t>
                      </w:r>
                    </w:p>
                    <w:p w14:paraId="7FD25AAC" w14:textId="77777777" w:rsidR="001430D3" w:rsidRDefault="001430D3" w:rsidP="000F32CB">
                      <w:pPr>
                        <w:spacing w:after="0"/>
                        <w:rPr>
                          <w:b/>
                          <w:color w:val="000000" w:themeColor="text1"/>
                          <w:lang w:val="sl-SI"/>
                        </w:rPr>
                      </w:pPr>
                      <w:r>
                        <w:rPr>
                          <w:b/>
                          <w:color w:val="000000" w:themeColor="text1"/>
                          <w:lang w:val="sl-SI"/>
                        </w:rPr>
                        <w:t>SUB-SUB-THEME:</w:t>
                      </w:r>
                    </w:p>
                    <w:p w14:paraId="43ED6E59" w14:textId="77777777" w:rsidR="001430D3" w:rsidRDefault="001430D3" w:rsidP="000F32CB">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06AF1B89" w14:textId="77777777" w:rsidR="001430D3" w:rsidRPr="0009173D" w:rsidRDefault="001430D3" w:rsidP="000F32CB">
                      <w:pPr>
                        <w:spacing w:after="0"/>
                        <w:rPr>
                          <w:b/>
                          <w:color w:val="000000" w:themeColor="text1"/>
                          <w:lang w:val="sl-SI"/>
                        </w:rPr>
                      </w:pPr>
                      <w:r>
                        <w:rPr>
                          <w:b/>
                          <w:color w:val="000000" w:themeColor="text1"/>
                          <w:lang w:val="sl-SI"/>
                        </w:rPr>
                        <w:t>THEME</w:t>
                      </w:r>
                      <w:r w:rsidRPr="0009173D">
                        <w:rPr>
                          <w:b/>
                          <w:color w:val="000000" w:themeColor="text1"/>
                          <w:lang w:val="sl-SI"/>
                        </w:rPr>
                        <w:t>:</w:t>
                      </w:r>
                    </w:p>
                    <w:p w14:paraId="06C00A06" w14:textId="055EA9CB" w:rsidR="001430D3" w:rsidRPr="00B01223" w:rsidRDefault="001430D3" w:rsidP="000F32C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04D44F3" w14:textId="77777777" w:rsidR="001430D3" w:rsidRDefault="001430D3" w:rsidP="000F32CB"/>
                  </w:txbxContent>
                </v:textbox>
                <w10:wrap anchorx="margin"/>
              </v:rect>
            </w:pict>
          </mc:Fallback>
        </mc:AlternateContent>
      </w:r>
      <w:r w:rsidR="00BB5025">
        <w:t xml:space="preserve"> </w:t>
      </w:r>
      <w:r w:rsidR="0007506A">
        <w:t xml:space="preserve">                                       </w:t>
      </w:r>
      <w:r w:rsidR="008B6DD9" w:rsidRPr="008B6DD9">
        <w:t>Ground and Surface Water Withdrawals</w:t>
      </w:r>
      <w:bookmarkEnd w:id="17"/>
    </w:p>
    <w:p w14:paraId="7F5ADDAA" w14:textId="77777777" w:rsidR="000F32CB" w:rsidRPr="000F32CB" w:rsidRDefault="000F32CB" w:rsidP="000F32CB">
      <w:pPr>
        <w:spacing w:after="0"/>
        <w:rPr>
          <w:noProof/>
          <w:lang w:val="en-US"/>
        </w:rPr>
      </w:pPr>
      <w:r w:rsidRPr="000F32CB">
        <w:rPr>
          <w:lang w:val="en-US"/>
        </w:rPr>
        <w:t xml:space="preserve">                                          Resource use </w:t>
      </w:r>
    </w:p>
    <w:p w14:paraId="5BF6B639" w14:textId="77777777" w:rsidR="000F32CB" w:rsidRPr="000F32CB" w:rsidRDefault="000F32CB" w:rsidP="000F32CB">
      <w:pPr>
        <w:spacing w:after="0"/>
        <w:rPr>
          <w:noProof/>
          <w:lang w:val="en-US"/>
        </w:rPr>
      </w:pPr>
      <w:r w:rsidRPr="000F32CB">
        <w:rPr>
          <w:lang w:val="en-US" w:eastAsia="fr-BE"/>
        </w:rPr>
        <w:t xml:space="preserve">                   </w:t>
      </w:r>
      <w:r w:rsidRPr="000F32CB">
        <w:t xml:space="preserve">           </w:t>
      </w:r>
      <w:r w:rsidR="001A2877">
        <w:t xml:space="preserve">   </w:t>
      </w:r>
      <w:r w:rsidR="004B3FC9">
        <w:rPr>
          <w:lang w:val="en-US" w:eastAsia="fr-BE"/>
        </w:rPr>
        <w:t xml:space="preserve">Resource depletion </w:t>
      </w:r>
    </w:p>
    <w:p w14:paraId="22B97F1A" w14:textId="77777777" w:rsidR="000F32CB" w:rsidRPr="000F32CB" w:rsidRDefault="004B3FC9" w:rsidP="000F32CB">
      <w:pPr>
        <w:tabs>
          <w:tab w:val="left" w:pos="3230"/>
          <w:tab w:val="left" w:pos="3740"/>
        </w:tabs>
        <w:spacing w:after="0"/>
        <w:rPr>
          <w:lang w:val="en-US" w:eastAsia="fr-BE"/>
        </w:rPr>
      </w:pPr>
      <w:r>
        <w:rPr>
          <w:lang w:val="en-US" w:eastAsia="fr-BE"/>
        </w:rPr>
        <w:t xml:space="preserve">                 </w:t>
      </w:r>
      <w:r w:rsidR="001A2877">
        <w:rPr>
          <w:lang w:val="en-US" w:eastAsia="fr-BE"/>
        </w:rPr>
        <w:t xml:space="preserve">     </w:t>
      </w:r>
      <w:r>
        <w:rPr>
          <w:lang w:val="en-US" w:eastAsia="fr-BE"/>
        </w:rPr>
        <w:t xml:space="preserve">Abiotic </w:t>
      </w:r>
    </w:p>
    <w:p w14:paraId="414DCC7B" w14:textId="77777777" w:rsidR="000F32CB" w:rsidRPr="000F32CB" w:rsidRDefault="000F32CB" w:rsidP="000F32CB">
      <w:r w:rsidRPr="000F32CB">
        <w:t xml:space="preserve">                 Production (En1)</w:t>
      </w:r>
    </w:p>
    <w:p w14:paraId="0377BF03" w14:textId="77777777" w:rsidR="00A85D76" w:rsidRDefault="00A85D76" w:rsidP="00A85D76">
      <w:pPr>
        <w:rPr>
          <w:lang w:val="en-US" w:eastAsia="fr-BE"/>
        </w:rPr>
      </w:pPr>
      <w:r>
        <w:rPr>
          <w:noProof/>
          <w:lang w:val="sl-SI" w:eastAsia="sl-SI"/>
        </w:rPr>
        <w:drawing>
          <wp:anchor distT="0" distB="0" distL="114300" distR="114300" simplePos="0" relativeHeight="251895808"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15" name="Diagram 5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3" r:lo="rId104" r:qs="rId105" r:cs="rId106"/>
              </a:graphicData>
            </a:graphic>
            <wp14:sizeRelH relativeFrom="margin">
              <wp14:pctWidth>0</wp14:pctWidth>
            </wp14:sizeRelH>
            <wp14:sizeRelV relativeFrom="margin">
              <wp14:pctHeight>0</wp14:pctHeight>
            </wp14:sizeRelV>
          </wp:anchor>
        </w:drawing>
      </w:r>
    </w:p>
    <w:p w14:paraId="0F0400D1" w14:textId="338A7BB2" w:rsidR="00A85D76" w:rsidRDefault="00A34F50" w:rsidP="00ED6C2B">
      <w:pPr>
        <w:jc w:val="both"/>
        <w:rPr>
          <w:lang w:val="en-US" w:eastAsia="fr-BE"/>
        </w:rPr>
      </w:pPr>
      <w:r>
        <w:rPr>
          <w:lang w:val="en-US" w:eastAsia="fr-BE"/>
        </w:rPr>
        <w:t xml:space="preserve">Globally, agriculture is responsible for </w:t>
      </w:r>
      <w:r w:rsidR="003A170A">
        <w:rPr>
          <w:lang w:val="en-US" w:eastAsia="fr-BE"/>
        </w:rPr>
        <w:t>over 70% of freshwater abstraction</w:t>
      </w:r>
      <w:r w:rsidR="00044CDC">
        <w:rPr>
          <w:lang w:val="en-US" w:eastAsia="fr-BE"/>
        </w:rPr>
        <w:t>, often at rates in excess of natural recharge</w:t>
      </w:r>
      <w:r w:rsidR="00FF1F97">
        <w:rPr>
          <w:lang w:val="en-US" w:eastAsia="fr-BE"/>
        </w:rPr>
        <w:t xml:space="preserve">, leading to lowering of water tables and representing a fundamentally unsustainable practice. </w:t>
      </w:r>
      <w:r w:rsidR="009B5E4D">
        <w:rPr>
          <w:lang w:val="en-US" w:eastAsia="fr-BE"/>
        </w:rPr>
        <w:t>This challenge is likely to be exacerbated by climate change. However, data on water abstraction are often not collated, and here we propose a s</w:t>
      </w:r>
      <w:r w:rsidR="00D20533">
        <w:rPr>
          <w:lang w:val="en-US" w:eastAsia="fr-BE"/>
        </w:rPr>
        <w:t xml:space="preserve">imple indicator of </w:t>
      </w:r>
      <w:r w:rsidR="00D20533" w:rsidRPr="00D20533">
        <w:rPr>
          <w:i/>
          <w:lang w:val="en-US" w:eastAsia="fr-BE"/>
        </w:rPr>
        <w:t xml:space="preserve">potential </w:t>
      </w:r>
      <w:r w:rsidR="00D20533">
        <w:rPr>
          <w:lang w:val="en-US" w:eastAsia="fr-BE"/>
        </w:rPr>
        <w:t>water stress based on irrigation practice.</w:t>
      </w:r>
      <w:r w:rsidR="0042380A">
        <w:rPr>
          <w:lang w:val="en-US" w:eastAsia="fr-BE"/>
        </w:rPr>
        <w:t xml:space="preserve"> Where no irrigation is needed, water stress induced by cropping is assumed to be minor. Where irrigation is required, </w:t>
      </w:r>
      <w:r w:rsidR="00CE3FB3">
        <w:rPr>
          <w:lang w:val="en-US" w:eastAsia="fr-BE"/>
        </w:rPr>
        <w:t xml:space="preserve">practices are differentiated into “advanced” methods that </w:t>
      </w:r>
      <w:proofErr w:type="spellStart"/>
      <w:r w:rsidR="00CE3FB3">
        <w:rPr>
          <w:lang w:val="en-US" w:eastAsia="fr-BE"/>
        </w:rPr>
        <w:t>maximise</w:t>
      </w:r>
      <w:proofErr w:type="spellEnd"/>
      <w:r w:rsidR="00CE3FB3">
        <w:rPr>
          <w:lang w:val="en-US" w:eastAsia="fr-BE"/>
        </w:rPr>
        <w:t xml:space="preserve"> water use efficiency, such as drip irrigation and deficit (control) irrigation</w:t>
      </w:r>
      <w:r w:rsidR="00706F97">
        <w:rPr>
          <w:lang w:val="en-US" w:eastAsia="fr-BE"/>
        </w:rPr>
        <w:t xml:space="preserve">, and less efficient (basic) irrigation methods such as flood irrigation and sprinkler irrigation. </w:t>
      </w:r>
      <w:r w:rsidR="00CE3FB3">
        <w:rPr>
          <w:lang w:val="en-US" w:eastAsia="fr-BE"/>
        </w:rPr>
        <w:t xml:space="preserve"> </w:t>
      </w:r>
      <w:r w:rsidR="00D20533">
        <w:rPr>
          <w:lang w:val="en-US" w:eastAsia="fr-BE"/>
        </w:rPr>
        <w:t xml:space="preserve">  </w:t>
      </w:r>
      <w:r w:rsidR="00044CDC">
        <w:rPr>
          <w:lang w:val="en-US" w:eastAsia="fr-BE"/>
        </w:rPr>
        <w:t xml:space="preserve"> </w:t>
      </w:r>
      <w:r w:rsidR="003A170A">
        <w:rPr>
          <w:lang w:val="en-US" w:eastAsia="fr-BE"/>
        </w:rPr>
        <w:t xml:space="preserve"> </w:t>
      </w:r>
    </w:p>
    <w:p w14:paraId="27A0046E" w14:textId="77777777" w:rsidR="00A85D76" w:rsidRDefault="00A85D76" w:rsidP="00A85D76">
      <w:pPr>
        <w:rPr>
          <w:lang w:val="en-US" w:eastAsia="fr-BE"/>
        </w:rPr>
      </w:pPr>
      <w:r>
        <w:rPr>
          <w:noProof/>
          <w:lang w:val="sl-SI" w:eastAsia="sl-SI"/>
        </w:rPr>
        <w:drawing>
          <wp:anchor distT="0" distB="0" distL="114300" distR="114300" simplePos="0" relativeHeight="251896832"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16" name="Diagram 5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14:sizeRelH relativeFrom="margin">
              <wp14:pctWidth>0</wp14:pctWidth>
            </wp14:sizeRelH>
            <wp14:sizeRelV relativeFrom="margin">
              <wp14:pctHeight>0</wp14:pctHeight>
            </wp14:sizeRelV>
          </wp:anchor>
        </w:drawing>
      </w:r>
    </w:p>
    <w:p w14:paraId="0E5A38FE" w14:textId="4A900A0B" w:rsidR="00A85D76" w:rsidRDefault="00D20533" w:rsidP="00A85D76">
      <w:pPr>
        <w:rPr>
          <w:lang w:val="en-US" w:eastAsia="fr-BE"/>
        </w:rPr>
      </w:pPr>
      <w:r>
        <w:rPr>
          <w:lang w:val="en-US" w:eastAsia="fr-BE"/>
        </w:rPr>
        <w:t xml:space="preserve">Type of irrigation </w:t>
      </w:r>
      <w:r w:rsidR="00FF27CB">
        <w:rPr>
          <w:lang w:val="en-US" w:eastAsia="fr-BE"/>
        </w:rPr>
        <w:t>practice implemented for the crop</w:t>
      </w:r>
      <w:r w:rsidR="00E739F7">
        <w:rPr>
          <w:lang w:val="en-US" w:eastAsia="fr-BE"/>
        </w:rPr>
        <w:t xml:space="preserve"> </w:t>
      </w:r>
      <w:r w:rsidR="00E739F7">
        <w:rPr>
          <w:lang w:val="en-US" w:eastAsia="fr-BE"/>
        </w:rPr>
        <w:fldChar w:fldCharType="begin" w:fldLock="1"/>
      </w:r>
      <w:r w:rsidR="00174780">
        <w:rPr>
          <w:lang w:val="en-US" w:eastAsia="fr-BE"/>
        </w:rPr>
        <w:instrText>ADDIN CSL_CITATION {"citationItems":[{"id":"ITEM-1","itemData":{"author":[{"dropping-particle":"","family":"Antonopoulos","given":"Ioannis-Sofoklis","non-dropping-particle":"","parse-names":false,"suffix":""},{"dropping-particle":"","family":"Canfora","given":"Paolo","non-dropping-particle":"","parse-names":false,"suffix":""},{"dropping-particle":"","family":"Dri","given":"Marco","non-dropping-particle":"","parse-names":false,"suffix":""},{"dropping-particle":"","family":"Gaudillat","given":"Pierre","non-dropping-particle":"","parse-names":false,"suffix":""},{"dropping-particle":"","family":"Styles","given":"David","non-dropping-particle":"","parse-names":false,"suffix":""},{"dropping-particle":"","family":"Williamson","given":"Julie","non-dropping-particle":"","parse-names":false,"suffix":""},{"dropping-particle":"","family":"Jewer","given":"Alice","non-dropping-particle":"","parse-names":false,"suffix":""},{"dropping-particle":"","family":"Haddaway","given":"Neal","non-dropping-particle":"","parse-names":false,"suffix":""},{"dropping-particle":"","family":"Price","given":"Martin","non-dropping-particle":"","parse-names":false,"suffix":""}],"id":"ITEM-1","issued":{"date-parts":[["2014"]]},"title":"Best environmental management practice for the agriculture sector-crop and animal production Final draft","type":"report"},"uris":["http://www.mendeley.com/documents/?uuid=78bb47cd-7fcd-31f5-82d3-a40f09c840b7"]}],"mendeley":{"formattedCitation":"(Antonopoulos et al. 2014)","plainTextFormattedCitation":"(Antonopoulos et al. 2014)","previouslyFormattedCitation":"(Antonopoulos et al. 2014)"},"properties":{"noteIndex":0},"schema":"https://github.com/citation-style-language/schema/raw/master/csl-citation.json"}</w:instrText>
      </w:r>
      <w:r w:rsidR="00E739F7">
        <w:rPr>
          <w:lang w:val="en-US" w:eastAsia="fr-BE"/>
        </w:rPr>
        <w:fldChar w:fldCharType="separate"/>
      </w:r>
      <w:r w:rsidR="00E739F7" w:rsidRPr="00E739F7">
        <w:rPr>
          <w:noProof/>
          <w:lang w:val="en-US" w:eastAsia="fr-BE"/>
        </w:rPr>
        <w:t>(Antonopoulos et al. 2014)</w:t>
      </w:r>
      <w:r w:rsidR="00E739F7">
        <w:rPr>
          <w:lang w:val="en-US" w:eastAsia="fr-BE"/>
        </w:rPr>
        <w:fldChar w:fldCharType="end"/>
      </w:r>
      <w:r w:rsidR="00024971">
        <w:rPr>
          <w:lang w:val="en-US" w:eastAsia="fr-BE"/>
        </w:rPr>
        <w:t>.</w:t>
      </w:r>
    </w:p>
    <w:p w14:paraId="36493394" w14:textId="77777777" w:rsidR="00A85D76" w:rsidRDefault="00A85D76" w:rsidP="00A85D76">
      <w:pPr>
        <w:rPr>
          <w:lang w:val="en-US" w:eastAsia="fr-BE"/>
        </w:rPr>
      </w:pPr>
      <w:r>
        <w:rPr>
          <w:noProof/>
          <w:lang w:val="sl-SI" w:eastAsia="sl-SI"/>
        </w:rPr>
        <w:drawing>
          <wp:anchor distT="0" distB="0" distL="114300" distR="114300" simplePos="0" relativeHeight="251897856"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17" name="Diagram 5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14:sizeRelH relativeFrom="margin">
              <wp14:pctWidth>0</wp14:pctWidth>
            </wp14:sizeRelH>
            <wp14:sizeRelV relativeFrom="margin">
              <wp14:pctHeight>0</wp14:pctHeight>
            </wp14:sizeRelV>
          </wp:anchor>
        </w:drawing>
      </w:r>
    </w:p>
    <w:p w14:paraId="15E85AF0" w14:textId="038122DB" w:rsidR="00FF27CB" w:rsidRDefault="00D20533" w:rsidP="002A3EB4">
      <w:pPr>
        <w:rPr>
          <w:rFonts w:eastAsia="Calibri" w:cs="Times New Roman"/>
          <w:color w:val="FF0000"/>
        </w:rPr>
      </w:pPr>
      <w:r>
        <w:rPr>
          <w:rFonts w:eastAsia="Calibri" w:cs="Times New Roman"/>
          <w:color w:val="FF0000"/>
        </w:rPr>
        <w:t>High</w:t>
      </w:r>
      <w:r w:rsidR="00FF27CB">
        <w:rPr>
          <w:rFonts w:eastAsia="Calibri" w:cs="Times New Roman"/>
          <w:color w:val="FF0000"/>
        </w:rPr>
        <w:t xml:space="preserve"> (-):</w:t>
      </w:r>
      <w:r w:rsidR="00FF27CB">
        <w:rPr>
          <w:rFonts w:eastAsia="Calibri" w:cs="Times New Roman"/>
          <w:color w:val="FF0000"/>
        </w:rPr>
        <w:tab/>
      </w:r>
      <w:r w:rsidR="002A3EB4">
        <w:rPr>
          <w:rFonts w:eastAsia="Calibri" w:cs="Times New Roman"/>
          <w:color w:val="FF0000"/>
        </w:rPr>
        <w:t>Sprinkler/flood</w:t>
      </w:r>
      <w:r w:rsidR="005F1220">
        <w:rPr>
          <w:rFonts w:eastAsia="Calibri" w:cs="Times New Roman"/>
          <w:color w:val="FF0000"/>
        </w:rPr>
        <w:t xml:space="preserve"> irrigation employed</w:t>
      </w:r>
    </w:p>
    <w:p w14:paraId="2F727ECA" w14:textId="2EE8BB14" w:rsidR="00FF27CB" w:rsidRDefault="00FF27CB" w:rsidP="002A3EB4">
      <w:pPr>
        <w:rPr>
          <w:rFonts w:eastAsia="Calibri" w:cs="Times New Roman"/>
        </w:rPr>
      </w:pPr>
      <w:r w:rsidRPr="00FF27CB">
        <w:rPr>
          <w:rFonts w:eastAsia="Calibri" w:cs="Times New Roman"/>
        </w:rPr>
        <w:t xml:space="preserve">Medium: </w:t>
      </w:r>
      <w:r>
        <w:rPr>
          <w:rFonts w:eastAsia="Calibri" w:cs="Times New Roman"/>
          <w:color w:val="FF0000"/>
        </w:rPr>
        <w:tab/>
      </w:r>
      <w:r w:rsidR="002A3EB4">
        <w:rPr>
          <w:rFonts w:eastAsia="Calibri" w:cs="Times New Roman"/>
        </w:rPr>
        <w:t>Advanced irrigation</w:t>
      </w:r>
      <w:r w:rsidR="005F1220">
        <w:rPr>
          <w:rFonts w:eastAsia="Calibri" w:cs="Times New Roman"/>
        </w:rPr>
        <w:t xml:space="preserve"> employed (e.g. drip irrigation, </w:t>
      </w:r>
      <w:r w:rsidR="0042380A">
        <w:rPr>
          <w:rFonts w:eastAsia="Calibri" w:cs="Times New Roman"/>
        </w:rPr>
        <w:t>deficit irrigation, etc).</w:t>
      </w:r>
      <w:r w:rsidR="002A3EB4" w:rsidRPr="002A3EB4">
        <w:rPr>
          <w:rFonts w:eastAsia="Calibri" w:cs="Times New Roman"/>
        </w:rPr>
        <w:t xml:space="preserve"> </w:t>
      </w:r>
    </w:p>
    <w:p w14:paraId="7B5466D4" w14:textId="24380167" w:rsidR="002A3EB4" w:rsidRDefault="00FF27CB" w:rsidP="004B3FC9">
      <w:pPr>
        <w:rPr>
          <w:rFonts w:eastAsia="Calibri" w:cs="Times New Roman"/>
          <w:color w:val="00B050"/>
        </w:rPr>
      </w:pPr>
      <w:r>
        <w:rPr>
          <w:rFonts w:eastAsia="Calibri" w:cs="Times New Roman"/>
          <w:color w:val="00B050"/>
        </w:rPr>
        <w:t>Low (+)</w:t>
      </w:r>
      <w:r w:rsidR="005F1220">
        <w:rPr>
          <w:rFonts w:eastAsia="Calibri" w:cs="Times New Roman"/>
          <w:color w:val="00B050"/>
        </w:rPr>
        <w:t>:</w:t>
      </w:r>
      <w:r w:rsidR="005F1220">
        <w:rPr>
          <w:rFonts w:eastAsia="Calibri" w:cs="Times New Roman"/>
          <w:color w:val="00B050"/>
        </w:rPr>
        <w:tab/>
      </w:r>
      <w:r w:rsidR="002A3EB4">
        <w:rPr>
          <w:rFonts w:eastAsia="Calibri" w:cs="Times New Roman"/>
          <w:color w:val="00B050"/>
        </w:rPr>
        <w:t>None</w:t>
      </w:r>
      <w:r w:rsidR="00504D4F">
        <w:rPr>
          <w:rFonts w:eastAsia="Calibri" w:cs="Times New Roman"/>
          <w:color w:val="00B050"/>
        </w:rPr>
        <w:t xml:space="preserve"> </w:t>
      </w:r>
    </w:p>
    <w:p w14:paraId="139A848B" w14:textId="50EAE0B0" w:rsidR="006A5AED" w:rsidRDefault="006A5AED" w:rsidP="004B3FC9">
      <w:pPr>
        <w:rPr>
          <w:rFonts w:eastAsia="Calibri" w:cs="Times New Roman"/>
          <w:color w:val="00B050"/>
        </w:rPr>
      </w:pPr>
    </w:p>
    <w:p w14:paraId="5DBAA936" w14:textId="43652838" w:rsidR="006A5AED" w:rsidRDefault="006A5AED" w:rsidP="004B3FC9">
      <w:pPr>
        <w:rPr>
          <w:rFonts w:eastAsia="Calibri" w:cs="Times New Roman"/>
          <w:color w:val="00B050"/>
        </w:rPr>
      </w:pPr>
    </w:p>
    <w:p w14:paraId="1AC4C2BD" w14:textId="77777777" w:rsidR="00E155BF" w:rsidRDefault="00E155BF" w:rsidP="004B3FC9">
      <w:pPr>
        <w:rPr>
          <w:rFonts w:eastAsia="Calibri" w:cs="Times New Roman"/>
          <w:color w:val="00B050"/>
        </w:rPr>
      </w:pPr>
    </w:p>
    <w:bookmarkStart w:id="18" w:name="_Toc35950697"/>
    <w:p w14:paraId="67D4D867" w14:textId="3A256952" w:rsidR="006A5AED" w:rsidRDefault="006A5AED" w:rsidP="006A5AED">
      <w:pPr>
        <w:pStyle w:val="Heading2"/>
      </w:pPr>
      <w:r w:rsidRPr="00280EA9">
        <w:rPr>
          <w:noProof/>
          <w:lang w:val="sl-SI" w:eastAsia="sl-SI"/>
        </w:rPr>
        <w:lastRenderedPageBreak/>
        <mc:AlternateContent>
          <mc:Choice Requires="wps">
            <w:drawing>
              <wp:anchor distT="0" distB="0" distL="114300" distR="114300" simplePos="0" relativeHeight="252196864" behindDoc="0" locked="0" layoutInCell="1" allowOverlap="1" wp14:anchorId="5A5D0196" wp14:editId="3D12BEBE">
                <wp:simplePos x="0" y="0"/>
                <wp:positionH relativeFrom="margin">
                  <wp:align>left</wp:align>
                </wp:positionH>
                <wp:positionV relativeFrom="paragraph">
                  <wp:posOffset>-50800</wp:posOffset>
                </wp:positionV>
                <wp:extent cx="1701800" cy="1276350"/>
                <wp:effectExtent l="0" t="0" r="0" b="0"/>
                <wp:wrapNone/>
                <wp:docPr id="2" name="Rectangle 2"/>
                <wp:cNvGraphicFramePr/>
                <a:graphic xmlns:a="http://schemas.openxmlformats.org/drawingml/2006/main">
                  <a:graphicData uri="http://schemas.microsoft.com/office/word/2010/wordprocessingShape">
                    <wps:wsp>
                      <wps:cNvSpPr/>
                      <wps:spPr>
                        <a:xfrm>
                          <a:off x="0" y="0"/>
                          <a:ext cx="1701800" cy="1276350"/>
                        </a:xfrm>
                        <a:prstGeom prst="rect">
                          <a:avLst/>
                        </a:prstGeom>
                        <a:noFill/>
                        <a:ln w="25400" cap="flat" cmpd="sng" algn="ctr">
                          <a:noFill/>
                          <a:prstDash val="solid"/>
                        </a:ln>
                        <a:effectLst/>
                      </wps:spPr>
                      <wps:txbx>
                        <w:txbxContent>
                          <w:p w14:paraId="5A4BE55A" w14:textId="77777777" w:rsidR="001430D3" w:rsidRDefault="001430D3" w:rsidP="006A5AED">
                            <w:pPr>
                              <w:spacing w:after="0" w:line="240" w:lineRule="auto"/>
                              <w:rPr>
                                <w:b/>
                                <w:color w:val="000000" w:themeColor="text1"/>
                                <w:lang w:val="sl-SI"/>
                              </w:rPr>
                            </w:pPr>
                            <w:r>
                              <w:rPr>
                                <w:b/>
                                <w:color w:val="000000" w:themeColor="text1"/>
                                <w:lang w:val="sl-SI"/>
                              </w:rPr>
                              <w:t>INDICATOR NAME:</w:t>
                            </w:r>
                          </w:p>
                          <w:p w14:paraId="120E2876" w14:textId="5E360ADF" w:rsidR="001430D3" w:rsidRDefault="001430D3" w:rsidP="006A5AED">
                            <w:pPr>
                              <w:spacing w:after="0" w:line="240" w:lineRule="auto"/>
                              <w:rPr>
                                <w:b/>
                                <w:color w:val="000000" w:themeColor="text1"/>
                                <w:lang w:val="sl-SI"/>
                              </w:rPr>
                            </w:pPr>
                            <w:r w:rsidRPr="00280EA9">
                              <w:rPr>
                                <w:b/>
                                <w:color w:val="000000" w:themeColor="text1"/>
                                <w:lang w:val="sl-SI"/>
                              </w:rPr>
                              <w:t>SUB</w:t>
                            </w:r>
                            <w:r>
                              <w:rPr>
                                <w:b/>
                                <w:color w:val="000000" w:themeColor="text1"/>
                                <w:lang w:val="sl-SI"/>
                              </w:rPr>
                              <w:t>-SUB</w:t>
                            </w:r>
                            <w:r w:rsidRPr="00280EA9">
                              <w:rPr>
                                <w:b/>
                                <w:color w:val="000000" w:themeColor="text1"/>
                                <w:lang w:val="sl-SI"/>
                              </w:rPr>
                              <w:t>-THEME:</w:t>
                            </w:r>
                          </w:p>
                          <w:p w14:paraId="44330072" w14:textId="1E5F8222" w:rsidR="001430D3" w:rsidRDefault="001430D3" w:rsidP="006A5AED">
                            <w:pPr>
                              <w:spacing w:after="0" w:line="240" w:lineRule="auto"/>
                              <w:rPr>
                                <w:b/>
                                <w:color w:val="000000" w:themeColor="text1"/>
                                <w:lang w:val="sl-SI"/>
                              </w:rPr>
                            </w:pPr>
                            <w:r>
                              <w:rPr>
                                <w:b/>
                                <w:color w:val="000000" w:themeColor="text1"/>
                                <w:lang w:val="sl-SI"/>
                              </w:rPr>
                              <w:t xml:space="preserve">SUB-THEME:  </w:t>
                            </w:r>
                          </w:p>
                          <w:p w14:paraId="73A4FD7D" w14:textId="0F240B7F" w:rsidR="001430D3" w:rsidRDefault="001430D3" w:rsidP="006A5AED">
                            <w:pPr>
                              <w:spacing w:after="0" w:line="240" w:lineRule="auto"/>
                              <w:rPr>
                                <w:b/>
                                <w:color w:val="000000" w:themeColor="text1"/>
                                <w:lang w:val="sl-SI"/>
                              </w:rPr>
                            </w:pPr>
                            <w:r>
                              <w:rPr>
                                <w:b/>
                                <w:color w:val="000000" w:themeColor="text1"/>
                                <w:lang w:val="sl-SI"/>
                              </w:rPr>
                              <w:t xml:space="preserve">THEME: </w:t>
                            </w:r>
                          </w:p>
                          <w:p w14:paraId="1B9D89B7" w14:textId="71DCDFFD" w:rsidR="001430D3" w:rsidRPr="0009173D" w:rsidRDefault="001430D3" w:rsidP="006A5AED">
                            <w:pPr>
                              <w:spacing w:after="0" w:line="240" w:lineRule="auto"/>
                              <w:rPr>
                                <w:b/>
                                <w:color w:val="000000" w:themeColor="text1"/>
                                <w:lang w:val="sl-SI"/>
                              </w:rPr>
                            </w:pPr>
                            <w:r>
                              <w:rPr>
                                <w:b/>
                                <w:color w:val="000000" w:themeColor="text1"/>
                                <w:lang w:val="sl-SI"/>
                              </w:rPr>
                              <w:t>LINK</w:t>
                            </w:r>
                            <w:r w:rsidRPr="0009173D">
                              <w:rPr>
                                <w:b/>
                                <w:color w:val="000000" w:themeColor="text1"/>
                                <w:lang w:val="sl-SI"/>
                              </w:rPr>
                              <w:t>:</w:t>
                            </w:r>
                            <w:r>
                              <w:rPr>
                                <w:b/>
                                <w:color w:val="000000" w:themeColor="text1"/>
                                <w:lang w:val="sl-SI"/>
                              </w:rPr>
                              <w:t xml:space="preserve"> </w:t>
                            </w:r>
                          </w:p>
                          <w:p w14:paraId="05B8FB24" w14:textId="7CAD6EBA" w:rsidR="001430D3" w:rsidRPr="00B01223" w:rsidRDefault="001430D3" w:rsidP="006A5AED">
                            <w:pPr>
                              <w:spacing w:after="0" w:line="240" w:lineRule="auto"/>
                              <w:rPr>
                                <w:b/>
                                <w:color w:val="000000" w:themeColor="text1"/>
                                <w:lang w:val="sl-SI"/>
                              </w:rPr>
                            </w:pPr>
                          </w:p>
                          <w:p w14:paraId="24873666" w14:textId="77777777" w:rsidR="001430D3" w:rsidRDefault="001430D3" w:rsidP="006A5A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D0196" id="Rectangle 2" o:spid="_x0000_s1038" style="position:absolute;left:0;text-align:left;margin-left:0;margin-top:-4pt;width:134pt;height:100.5pt;z-index:252196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" filled="f" stroked="f" strokeweight="2pt">
                <v:textbox>
                  <w:txbxContent>
                    <w:p w14:paraId="5A4BE55A" w14:textId="77777777" w:rsidR="001430D3" w:rsidRDefault="001430D3" w:rsidP="006A5AED">
                      <w:pPr>
                        <w:spacing w:after="0" w:line="240" w:lineRule="auto"/>
                        <w:rPr>
                          <w:b/>
                          <w:color w:val="000000" w:themeColor="text1"/>
                          <w:lang w:val="sl-SI"/>
                        </w:rPr>
                      </w:pPr>
                      <w:r>
                        <w:rPr>
                          <w:b/>
                          <w:color w:val="000000" w:themeColor="text1"/>
                          <w:lang w:val="sl-SI"/>
                        </w:rPr>
                        <w:t>INDICATOR NAME:</w:t>
                      </w:r>
                    </w:p>
                    <w:p w14:paraId="120E2876" w14:textId="5E360ADF" w:rsidR="001430D3" w:rsidRDefault="001430D3" w:rsidP="006A5AED">
                      <w:pPr>
                        <w:spacing w:after="0" w:line="240" w:lineRule="auto"/>
                        <w:rPr>
                          <w:b/>
                          <w:color w:val="000000" w:themeColor="text1"/>
                          <w:lang w:val="sl-SI"/>
                        </w:rPr>
                      </w:pPr>
                      <w:r w:rsidRPr="00280EA9">
                        <w:rPr>
                          <w:b/>
                          <w:color w:val="000000" w:themeColor="text1"/>
                          <w:lang w:val="sl-SI"/>
                        </w:rPr>
                        <w:t>SUB</w:t>
                      </w:r>
                      <w:r>
                        <w:rPr>
                          <w:b/>
                          <w:color w:val="000000" w:themeColor="text1"/>
                          <w:lang w:val="sl-SI"/>
                        </w:rPr>
                        <w:t>-SUB</w:t>
                      </w:r>
                      <w:r w:rsidRPr="00280EA9">
                        <w:rPr>
                          <w:b/>
                          <w:color w:val="000000" w:themeColor="text1"/>
                          <w:lang w:val="sl-SI"/>
                        </w:rPr>
                        <w:t>-THEME:</w:t>
                      </w:r>
                    </w:p>
                    <w:p w14:paraId="44330072" w14:textId="1E5F8222" w:rsidR="001430D3" w:rsidRDefault="001430D3" w:rsidP="006A5AED">
                      <w:pPr>
                        <w:spacing w:after="0" w:line="240" w:lineRule="auto"/>
                        <w:rPr>
                          <w:b/>
                          <w:color w:val="000000" w:themeColor="text1"/>
                          <w:lang w:val="sl-SI"/>
                        </w:rPr>
                      </w:pPr>
                      <w:r>
                        <w:rPr>
                          <w:b/>
                          <w:color w:val="000000" w:themeColor="text1"/>
                          <w:lang w:val="sl-SI"/>
                        </w:rPr>
                        <w:t xml:space="preserve">SUB-THEME:  </w:t>
                      </w:r>
                    </w:p>
                    <w:p w14:paraId="73A4FD7D" w14:textId="0F240B7F" w:rsidR="001430D3" w:rsidRDefault="001430D3" w:rsidP="006A5AED">
                      <w:pPr>
                        <w:spacing w:after="0" w:line="240" w:lineRule="auto"/>
                        <w:rPr>
                          <w:b/>
                          <w:color w:val="000000" w:themeColor="text1"/>
                          <w:lang w:val="sl-SI"/>
                        </w:rPr>
                      </w:pPr>
                      <w:r>
                        <w:rPr>
                          <w:b/>
                          <w:color w:val="000000" w:themeColor="text1"/>
                          <w:lang w:val="sl-SI"/>
                        </w:rPr>
                        <w:t xml:space="preserve">THEME: </w:t>
                      </w:r>
                    </w:p>
                    <w:p w14:paraId="1B9D89B7" w14:textId="71DCDFFD" w:rsidR="001430D3" w:rsidRPr="0009173D" w:rsidRDefault="001430D3" w:rsidP="006A5AED">
                      <w:pPr>
                        <w:spacing w:after="0" w:line="240" w:lineRule="auto"/>
                        <w:rPr>
                          <w:b/>
                          <w:color w:val="000000" w:themeColor="text1"/>
                          <w:lang w:val="sl-SI"/>
                        </w:rPr>
                      </w:pPr>
                      <w:r>
                        <w:rPr>
                          <w:b/>
                          <w:color w:val="000000" w:themeColor="text1"/>
                          <w:lang w:val="sl-SI"/>
                        </w:rPr>
                        <w:t>LINK</w:t>
                      </w:r>
                      <w:r w:rsidRPr="0009173D">
                        <w:rPr>
                          <w:b/>
                          <w:color w:val="000000" w:themeColor="text1"/>
                          <w:lang w:val="sl-SI"/>
                        </w:rPr>
                        <w:t>:</w:t>
                      </w:r>
                      <w:r>
                        <w:rPr>
                          <w:b/>
                          <w:color w:val="000000" w:themeColor="text1"/>
                          <w:lang w:val="sl-SI"/>
                        </w:rPr>
                        <w:t xml:space="preserve"> </w:t>
                      </w:r>
                    </w:p>
                    <w:p w14:paraId="05B8FB24" w14:textId="7CAD6EBA" w:rsidR="001430D3" w:rsidRPr="00B01223" w:rsidRDefault="001430D3" w:rsidP="006A5AED">
                      <w:pPr>
                        <w:spacing w:after="0" w:line="240" w:lineRule="auto"/>
                        <w:rPr>
                          <w:b/>
                          <w:color w:val="000000" w:themeColor="text1"/>
                          <w:lang w:val="sl-SI"/>
                        </w:rPr>
                      </w:pPr>
                    </w:p>
                    <w:p w14:paraId="24873666" w14:textId="77777777" w:rsidR="001430D3" w:rsidRDefault="001430D3" w:rsidP="006A5AED"/>
                  </w:txbxContent>
                </v:textbox>
                <w10:wrap anchorx="margin"/>
              </v:rect>
            </w:pict>
          </mc:Fallback>
        </mc:AlternateContent>
      </w:r>
      <w:r>
        <w:t xml:space="preserve">                                              </w:t>
      </w:r>
      <w:proofErr w:type="spellStart"/>
      <w:r w:rsidRPr="008B6DD9">
        <w:t>SynN</w:t>
      </w:r>
      <w:proofErr w:type="spellEnd"/>
      <w:r w:rsidRPr="008B6DD9">
        <w:t xml:space="preserve"> fertilisers</w:t>
      </w:r>
      <w:bookmarkEnd w:id="18"/>
    </w:p>
    <w:p w14:paraId="7B6F3420" w14:textId="3A26EDD2" w:rsidR="006A5AED" w:rsidRDefault="006A5AED" w:rsidP="006A5AED">
      <w:pPr>
        <w:pStyle w:val="NoSpacing"/>
      </w:pPr>
      <w:r>
        <w:tab/>
      </w:r>
      <w:r>
        <w:tab/>
        <w:t xml:space="preserve">                   Energy Efficiency </w:t>
      </w:r>
    </w:p>
    <w:p w14:paraId="742FA20A" w14:textId="0DEBA92F" w:rsidR="006A5AED" w:rsidRPr="002463D2" w:rsidRDefault="006A5AED" w:rsidP="006A5AED">
      <w:pPr>
        <w:pStyle w:val="NoSpacing"/>
      </w:pPr>
      <w:r>
        <w:t xml:space="preserve">                                        </w:t>
      </w:r>
      <w:r w:rsidRPr="0005311E">
        <w:t>Resource depletion</w:t>
      </w:r>
    </w:p>
    <w:p w14:paraId="6268418E" w14:textId="60538615" w:rsidR="006A5AED" w:rsidRPr="002463D2" w:rsidRDefault="006A5AED" w:rsidP="006A5AED">
      <w:pPr>
        <w:pStyle w:val="NoSpacing"/>
        <w:rPr>
          <w:lang w:val="en-US" w:eastAsia="fr-BE"/>
        </w:rPr>
      </w:pPr>
      <w:r w:rsidRPr="002463D2">
        <w:rPr>
          <w:lang w:val="en-US" w:eastAsia="fr-BE"/>
        </w:rPr>
        <w:t xml:space="preserve">                  </w:t>
      </w:r>
      <w:r w:rsidRPr="002463D2">
        <w:t xml:space="preserve"> </w:t>
      </w:r>
      <w:r>
        <w:t xml:space="preserve">           </w:t>
      </w:r>
      <w:r w:rsidRPr="002463D2">
        <w:rPr>
          <w:lang w:val="en-US" w:eastAsia="fr-BE"/>
        </w:rPr>
        <w:t>Abiotic</w:t>
      </w:r>
      <w:r>
        <w:rPr>
          <w:lang w:val="en-US" w:eastAsia="fr-BE"/>
        </w:rPr>
        <w:t xml:space="preserve"> </w:t>
      </w:r>
    </w:p>
    <w:p w14:paraId="54A7E264" w14:textId="4094F18B" w:rsidR="006A5AED" w:rsidRPr="002463D2" w:rsidRDefault="006A5AED" w:rsidP="006A5AED">
      <w:pPr>
        <w:pStyle w:val="NoSpacing"/>
        <w:rPr>
          <w:lang w:val="en-US" w:eastAsia="fr-BE"/>
        </w:rPr>
      </w:pPr>
      <w:r w:rsidRPr="002463D2">
        <w:rPr>
          <w:lang w:val="en-US" w:eastAsia="fr-BE"/>
        </w:rPr>
        <w:t xml:space="preserve">                  </w:t>
      </w:r>
      <w:r>
        <w:rPr>
          <w:lang w:val="en-US" w:eastAsia="fr-BE"/>
        </w:rPr>
        <w:t xml:space="preserve"> </w:t>
      </w:r>
      <w:r w:rsidRPr="002463D2">
        <w:rPr>
          <w:lang w:val="en-US" w:eastAsia="fr-BE"/>
        </w:rPr>
        <w:t xml:space="preserve"> </w:t>
      </w:r>
      <w:r>
        <w:rPr>
          <w:lang w:val="en-US" w:eastAsia="fr-BE"/>
        </w:rPr>
        <w:t xml:space="preserve">    </w:t>
      </w:r>
      <w:r w:rsidRPr="002463D2">
        <w:rPr>
          <w:lang w:val="en-US" w:eastAsia="fr-BE"/>
        </w:rPr>
        <w:t>Production (E</w:t>
      </w:r>
      <w:r>
        <w:rPr>
          <w:lang w:val="en-US" w:eastAsia="fr-BE"/>
        </w:rPr>
        <w:t>n1</w:t>
      </w:r>
      <w:r w:rsidRPr="002463D2">
        <w:rPr>
          <w:lang w:val="en-US" w:eastAsia="fr-BE"/>
        </w:rPr>
        <w:t>)</w:t>
      </w:r>
    </w:p>
    <w:p w14:paraId="47A4EF31" w14:textId="77777777" w:rsidR="006A5AED" w:rsidRPr="00AF5F3A" w:rsidRDefault="006A5AED" w:rsidP="006A5AED">
      <w:pPr>
        <w:tabs>
          <w:tab w:val="left" w:pos="3230"/>
          <w:tab w:val="left" w:pos="3740"/>
        </w:tabs>
        <w:spacing w:after="0"/>
        <w:rPr>
          <w:lang w:val="en-US" w:eastAsia="fr-BE"/>
        </w:rPr>
      </w:pPr>
    </w:p>
    <w:p w14:paraId="1D7914FA" w14:textId="77777777" w:rsidR="006A5AED" w:rsidRDefault="006A5AED" w:rsidP="006A5AED">
      <w:pPr>
        <w:rPr>
          <w:lang w:val="en-US" w:eastAsia="fr-BE"/>
        </w:rPr>
      </w:pPr>
      <w:r>
        <w:rPr>
          <w:noProof/>
          <w:lang w:val="sl-SI" w:eastAsia="sl-SI"/>
        </w:rPr>
        <w:drawing>
          <wp:anchor distT="0" distB="0" distL="114300" distR="114300" simplePos="0" relativeHeight="252197888" behindDoc="0" locked="0" layoutInCell="1" allowOverlap="1" wp14:anchorId="132C6468" wp14:editId="2914940B">
            <wp:simplePos x="0" y="0"/>
            <wp:positionH relativeFrom="margin">
              <wp:align>right</wp:align>
            </wp:positionH>
            <wp:positionV relativeFrom="paragraph">
              <wp:posOffset>194310</wp:posOffset>
            </wp:positionV>
            <wp:extent cx="5724525" cy="368300"/>
            <wp:effectExtent l="0" t="0" r="9525" b="31750"/>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14:sizeRelH relativeFrom="margin">
              <wp14:pctWidth>0</wp14:pctWidth>
            </wp14:sizeRelH>
            <wp14:sizeRelV relativeFrom="margin">
              <wp14:pctHeight>0</wp14:pctHeight>
            </wp14:sizeRelV>
          </wp:anchor>
        </w:drawing>
      </w:r>
    </w:p>
    <w:p w14:paraId="4BE16064" w14:textId="77777777" w:rsidR="005237E6" w:rsidRDefault="005237E6" w:rsidP="005237E6">
      <w:pPr>
        <w:pStyle w:val="NoSpacing"/>
        <w:rPr>
          <w:highlight w:val="yellow"/>
          <w:lang w:val="en-US" w:eastAsia="fr-BE"/>
        </w:rPr>
      </w:pPr>
    </w:p>
    <w:p w14:paraId="627BAC96" w14:textId="77777777" w:rsidR="00896D42" w:rsidRDefault="00896D42" w:rsidP="00E155BF">
      <w:pPr>
        <w:jc w:val="both"/>
        <w:rPr>
          <w:lang w:val="en-US" w:eastAsia="fr-BE"/>
        </w:rPr>
      </w:pPr>
      <w:r>
        <w:rPr>
          <w:lang w:val="en-US" w:eastAsia="fr-BE"/>
        </w:rPr>
        <w:t xml:space="preserve">Synthetic N fertilizer manufacture requires large amounts of energy, usefully in the form of natural gas or other finite fossil fuels. Fertilizer manufacture is a major driver of energy consumption in the life cycle of crop production. Here, we propose the absolute rate of SNF application (excluding N in manures and </w:t>
      </w:r>
      <w:proofErr w:type="spellStart"/>
      <w:r>
        <w:rPr>
          <w:lang w:val="en-US" w:eastAsia="fr-BE"/>
        </w:rPr>
        <w:t>biofertilzers</w:t>
      </w:r>
      <w:proofErr w:type="spellEnd"/>
      <w:r>
        <w:rPr>
          <w:lang w:val="en-US" w:eastAsia="fr-BE"/>
        </w:rPr>
        <w:t xml:space="preserve">) per Mg DM harvested product as a useful indicator of comparative resource depletion across crop production systems.  </w:t>
      </w:r>
    </w:p>
    <w:p w14:paraId="4752BF02" w14:textId="77777777" w:rsidR="006A5AED" w:rsidRDefault="006A5AED" w:rsidP="006A5AED">
      <w:pPr>
        <w:rPr>
          <w:lang w:val="en-US" w:eastAsia="fr-BE"/>
        </w:rPr>
      </w:pPr>
      <w:r>
        <w:rPr>
          <w:noProof/>
          <w:lang w:val="sl-SI" w:eastAsia="sl-SI"/>
        </w:rPr>
        <w:drawing>
          <wp:anchor distT="0" distB="0" distL="114300" distR="114300" simplePos="0" relativeHeight="252198912" behindDoc="0" locked="0" layoutInCell="1" allowOverlap="1" wp14:anchorId="15802E8F" wp14:editId="7186DF24">
            <wp:simplePos x="0" y="0"/>
            <wp:positionH relativeFrom="margin">
              <wp:align>right</wp:align>
            </wp:positionH>
            <wp:positionV relativeFrom="paragraph">
              <wp:posOffset>236220</wp:posOffset>
            </wp:positionV>
            <wp:extent cx="5715000" cy="361950"/>
            <wp:effectExtent l="0" t="0" r="19050" b="38100"/>
            <wp:wrapTopAndBottom/>
            <wp:docPr id="58" name="Diagram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3" r:lo="rId124" r:qs="rId125" r:cs="rId126"/>
              </a:graphicData>
            </a:graphic>
            <wp14:sizeRelH relativeFrom="margin">
              <wp14:pctWidth>0</wp14:pctWidth>
            </wp14:sizeRelH>
            <wp14:sizeRelV relativeFrom="margin">
              <wp14:pctHeight>0</wp14:pctHeight>
            </wp14:sizeRelV>
          </wp:anchor>
        </w:drawing>
      </w:r>
    </w:p>
    <w:p w14:paraId="785AAA6F" w14:textId="172C710F" w:rsidR="006A5AED" w:rsidRDefault="00524DC5" w:rsidP="00E155BF">
      <w:pPr>
        <w:jc w:val="both"/>
        <w:rPr>
          <w:lang w:val="en-US" w:eastAsia="fr-BE"/>
        </w:rPr>
      </w:pPr>
      <w:r w:rsidRPr="00524DC5">
        <w:rPr>
          <w:lang w:val="en-US" w:eastAsia="fr-BE"/>
        </w:rPr>
        <w:t xml:space="preserve">Kg SNF applied per Mg DM harvested product. Examples of crop-specific nutrient requirements and recommended </w:t>
      </w:r>
      <w:proofErr w:type="spellStart"/>
      <w:r w:rsidRPr="00524DC5">
        <w:rPr>
          <w:lang w:val="en-US" w:eastAsia="fr-BE"/>
        </w:rPr>
        <w:t>fertiliser</w:t>
      </w:r>
      <w:proofErr w:type="spellEnd"/>
      <w:r w:rsidRPr="00524DC5">
        <w:rPr>
          <w:lang w:val="en-US" w:eastAsia="fr-BE"/>
        </w:rPr>
        <w:t xml:space="preserve"> application rates can be found in nutrient management guidelines, e.g. AHDB (2017).</w:t>
      </w:r>
    </w:p>
    <w:p w14:paraId="49495DEF" w14:textId="77777777" w:rsidR="006A5AED" w:rsidRDefault="006A5AED" w:rsidP="006A5AED">
      <w:pPr>
        <w:rPr>
          <w:lang w:val="en-US" w:eastAsia="fr-BE"/>
        </w:rPr>
      </w:pPr>
      <w:r>
        <w:rPr>
          <w:noProof/>
          <w:lang w:val="sl-SI" w:eastAsia="sl-SI"/>
        </w:rPr>
        <w:drawing>
          <wp:anchor distT="0" distB="0" distL="114300" distR="114300" simplePos="0" relativeHeight="252199936" behindDoc="0" locked="0" layoutInCell="1" allowOverlap="1" wp14:anchorId="5E2B54F3" wp14:editId="3F66C545">
            <wp:simplePos x="0" y="0"/>
            <wp:positionH relativeFrom="margin">
              <wp:align>right</wp:align>
            </wp:positionH>
            <wp:positionV relativeFrom="paragraph">
              <wp:posOffset>466090</wp:posOffset>
            </wp:positionV>
            <wp:extent cx="5708650" cy="368300"/>
            <wp:effectExtent l="0" t="0" r="25400" b="31750"/>
            <wp:wrapTopAndBottom/>
            <wp:docPr id="59" name="Diagram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8" r:lo="rId129" r:qs="rId130" r:cs="rId131"/>
              </a:graphicData>
            </a:graphic>
            <wp14:sizeRelH relativeFrom="margin">
              <wp14:pctWidth>0</wp14:pctWidth>
            </wp14:sizeRelH>
            <wp14:sizeRelV relativeFrom="margin">
              <wp14:pctHeight>0</wp14:pctHeight>
            </wp14:sizeRelV>
          </wp:anchor>
        </w:drawing>
      </w:r>
    </w:p>
    <w:p w14:paraId="1EA56C2C" w14:textId="77777777" w:rsidR="006A5AED" w:rsidRPr="0025626F" w:rsidRDefault="006A5AED" w:rsidP="006A5AED">
      <w:pPr>
        <w:rPr>
          <w:lang w:val="en-US" w:eastAsia="fr-BE"/>
        </w:rPr>
      </w:pPr>
      <w:r w:rsidRPr="00894177">
        <w:rPr>
          <w:color w:val="00B050"/>
          <w:lang w:val="en-US" w:eastAsia="fr-BE"/>
        </w:rPr>
        <w:t xml:space="preserve">Low: </w:t>
      </w:r>
      <w:r w:rsidRPr="00837F63">
        <w:rPr>
          <w:lang w:val="en-US" w:eastAsia="fr-BE"/>
        </w:rPr>
        <w:tab/>
      </w:r>
      <w:r w:rsidRPr="00837F63">
        <w:rPr>
          <w:lang w:val="en-US" w:eastAsia="fr-BE"/>
        </w:rPr>
        <w:tab/>
        <w:t xml:space="preserve">&lt; 5 kg </w:t>
      </w:r>
      <w:r w:rsidRPr="0025626F">
        <w:rPr>
          <w:lang w:val="en-US" w:eastAsia="fr-BE"/>
        </w:rPr>
        <w:t>N Mg</w:t>
      </w:r>
      <w:r w:rsidRPr="0025626F">
        <w:rPr>
          <w:vertAlign w:val="superscript"/>
          <w:lang w:val="en-US" w:eastAsia="fr-BE"/>
        </w:rPr>
        <w:t>-1</w:t>
      </w:r>
      <w:r w:rsidRPr="0025626F">
        <w:rPr>
          <w:lang w:val="en-US" w:eastAsia="fr-BE"/>
        </w:rPr>
        <w:t xml:space="preserve"> DM harvested product </w:t>
      </w:r>
    </w:p>
    <w:p w14:paraId="4B339F5D" w14:textId="77777777" w:rsidR="006A5AED" w:rsidRPr="0025626F" w:rsidRDefault="006A5AED" w:rsidP="006A5AED">
      <w:pPr>
        <w:rPr>
          <w:lang w:val="en-US" w:eastAsia="fr-BE"/>
        </w:rPr>
      </w:pPr>
      <w:r w:rsidRPr="0025626F">
        <w:rPr>
          <w:lang w:val="en-US" w:eastAsia="fr-BE"/>
        </w:rPr>
        <w:t>Medium:</w:t>
      </w:r>
      <w:r w:rsidRPr="0025626F">
        <w:rPr>
          <w:lang w:val="en-US" w:eastAsia="fr-BE"/>
        </w:rPr>
        <w:tab/>
        <w:t>5-15 kg N Mg</w:t>
      </w:r>
      <w:r w:rsidRPr="0025626F">
        <w:rPr>
          <w:vertAlign w:val="superscript"/>
          <w:lang w:val="en-US" w:eastAsia="fr-BE"/>
        </w:rPr>
        <w:t>-1</w:t>
      </w:r>
      <w:r w:rsidRPr="0025626F">
        <w:rPr>
          <w:lang w:val="en-US" w:eastAsia="fr-BE"/>
        </w:rPr>
        <w:t xml:space="preserve"> DM harvested product </w:t>
      </w:r>
    </w:p>
    <w:p w14:paraId="16758249" w14:textId="77777777" w:rsidR="006A5AED" w:rsidRPr="00837F63" w:rsidRDefault="006A5AED" w:rsidP="006A5AED">
      <w:pPr>
        <w:rPr>
          <w:lang w:val="en-US" w:eastAsia="fr-BE"/>
        </w:rPr>
      </w:pPr>
      <w:r w:rsidRPr="0025626F">
        <w:rPr>
          <w:color w:val="FF0000"/>
          <w:lang w:val="en-US" w:eastAsia="fr-BE"/>
        </w:rPr>
        <w:t xml:space="preserve">High: </w:t>
      </w:r>
      <w:r w:rsidRPr="0025626F">
        <w:rPr>
          <w:lang w:val="en-US" w:eastAsia="fr-BE"/>
        </w:rPr>
        <w:tab/>
      </w:r>
      <w:r w:rsidRPr="0025626F">
        <w:rPr>
          <w:lang w:val="en-US" w:eastAsia="fr-BE"/>
        </w:rPr>
        <w:tab/>
        <w:t>&gt; 15 kg N Mg</w:t>
      </w:r>
      <w:r w:rsidRPr="0025626F">
        <w:rPr>
          <w:vertAlign w:val="superscript"/>
          <w:lang w:val="en-US" w:eastAsia="fr-BE"/>
        </w:rPr>
        <w:t>-1</w:t>
      </w:r>
      <w:r w:rsidRPr="0025626F">
        <w:rPr>
          <w:lang w:val="en-US" w:eastAsia="fr-BE"/>
        </w:rPr>
        <w:t xml:space="preserve"> DM harvested product</w:t>
      </w:r>
      <w:r w:rsidRPr="00837F63">
        <w:rPr>
          <w:lang w:val="en-US" w:eastAsia="fr-BE"/>
        </w:rPr>
        <w:t xml:space="preserve"> </w:t>
      </w:r>
    </w:p>
    <w:p w14:paraId="45DB8678" w14:textId="4973C84A" w:rsidR="006A5AED" w:rsidRDefault="006A5AED" w:rsidP="004B3FC9">
      <w:pPr>
        <w:rPr>
          <w:rFonts w:eastAsia="Calibri" w:cs="Times New Roman"/>
          <w:color w:val="00B050"/>
        </w:rPr>
      </w:pPr>
    </w:p>
    <w:p w14:paraId="79D7A7B4" w14:textId="77777777" w:rsidR="00837F63" w:rsidRDefault="00837F63" w:rsidP="004B3FC9">
      <w:pPr>
        <w:rPr>
          <w:rFonts w:eastAsia="Calibri" w:cs="Times New Roman"/>
          <w:color w:val="00B050"/>
        </w:rPr>
      </w:pPr>
    </w:p>
    <w:p w14:paraId="73D0CF19" w14:textId="77777777" w:rsidR="00F6539D" w:rsidRPr="00504D4F" w:rsidRDefault="00F6539D" w:rsidP="004B3FC9">
      <w:pPr>
        <w:rPr>
          <w:color w:val="FF0000"/>
          <w:lang w:val="en-US" w:eastAsia="fr-BE"/>
        </w:rPr>
      </w:pPr>
    </w:p>
    <w:p w14:paraId="5AF2C214" w14:textId="77777777" w:rsidR="00E42053" w:rsidRPr="008666FA" w:rsidRDefault="0007506A" w:rsidP="0007506A">
      <w:pPr>
        <w:pStyle w:val="Heading2"/>
      </w:pPr>
      <w:bookmarkStart w:id="19" w:name="_Diesel_consumption"/>
      <w:bookmarkEnd w:id="19"/>
      <w:r>
        <w:lastRenderedPageBreak/>
        <w:t xml:space="preserve">                                        </w:t>
      </w:r>
      <w:bookmarkStart w:id="20" w:name="_Toc35950698"/>
      <w:r w:rsidR="008B6DD9" w:rsidRPr="008B6DD9">
        <w:t>Diesel consumption</w:t>
      </w:r>
      <w:r w:rsidR="00E42053" w:rsidRPr="008666FA">
        <w:rPr>
          <w:noProof/>
          <w:lang w:val="sl-SI" w:eastAsia="sl-SI"/>
        </w:rPr>
        <mc:AlternateContent>
          <mc:Choice Requires="wps">
            <w:drawing>
              <wp:anchor distT="0" distB="0" distL="114300" distR="114300" simplePos="0" relativeHeight="251754496" behindDoc="0" locked="0" layoutInCell="1" allowOverlap="1" wp14:anchorId="55378125" wp14:editId="4D6238B0">
                <wp:simplePos x="0" y="0"/>
                <wp:positionH relativeFrom="margin">
                  <wp:posOffset>-120650</wp:posOffset>
                </wp:positionH>
                <wp:positionV relativeFrom="paragraph">
                  <wp:posOffset>-69215</wp:posOffset>
                </wp:positionV>
                <wp:extent cx="1466850" cy="1098550"/>
                <wp:effectExtent l="0" t="0" r="0" b="0"/>
                <wp:wrapNone/>
                <wp:docPr id="14" name="Rectangle 14"/>
                <wp:cNvGraphicFramePr/>
                <a:graphic xmlns:a="http://schemas.openxmlformats.org/drawingml/2006/main">
                  <a:graphicData uri="http://schemas.microsoft.com/office/word/2010/wordprocessingShape">
                    <wps:wsp>
                      <wps:cNvSpPr/>
                      <wps:spPr>
                        <a:xfrm>
                          <a:off x="0" y="0"/>
                          <a:ext cx="1466850" cy="1098550"/>
                        </a:xfrm>
                        <a:prstGeom prst="rect">
                          <a:avLst/>
                        </a:prstGeom>
                        <a:noFill/>
                        <a:ln w="25400" cap="flat" cmpd="sng" algn="ctr">
                          <a:noFill/>
                          <a:prstDash val="solid"/>
                        </a:ln>
                        <a:effectLst/>
                      </wps:spPr>
                      <wps:txbx>
                        <w:txbxContent>
                          <w:p w14:paraId="5C2765FA" w14:textId="77777777" w:rsidR="001430D3" w:rsidRDefault="001430D3" w:rsidP="00E42053">
                            <w:pPr>
                              <w:spacing w:after="0"/>
                              <w:rPr>
                                <w:b/>
                                <w:color w:val="000000" w:themeColor="text1"/>
                                <w:lang w:val="sl-SI"/>
                              </w:rPr>
                            </w:pPr>
                            <w:r>
                              <w:rPr>
                                <w:b/>
                                <w:color w:val="000000" w:themeColor="text1"/>
                                <w:lang w:val="sl-SI"/>
                              </w:rPr>
                              <w:t>INDICATOR NAME:</w:t>
                            </w:r>
                          </w:p>
                          <w:p w14:paraId="6E80082D" w14:textId="77777777" w:rsidR="001430D3" w:rsidRDefault="001430D3" w:rsidP="00E42053">
                            <w:pPr>
                              <w:spacing w:after="0"/>
                              <w:rPr>
                                <w:b/>
                                <w:color w:val="000000" w:themeColor="text1"/>
                                <w:lang w:val="sl-SI"/>
                              </w:rPr>
                            </w:pPr>
                            <w:r>
                              <w:rPr>
                                <w:b/>
                                <w:color w:val="000000" w:themeColor="text1"/>
                                <w:lang w:val="sl-SI"/>
                              </w:rPr>
                              <w:t>SUB-SUB-THEME:</w:t>
                            </w:r>
                          </w:p>
                          <w:p w14:paraId="40C696D1" w14:textId="77777777" w:rsidR="001430D3" w:rsidRDefault="001430D3" w:rsidP="00E42053">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1D949C21" w14:textId="77777777" w:rsidR="001430D3" w:rsidRPr="0009173D" w:rsidRDefault="001430D3" w:rsidP="00E42053">
                            <w:pPr>
                              <w:spacing w:after="0"/>
                              <w:rPr>
                                <w:b/>
                                <w:color w:val="000000" w:themeColor="text1"/>
                                <w:lang w:val="sl-SI"/>
                              </w:rPr>
                            </w:pPr>
                            <w:r>
                              <w:rPr>
                                <w:b/>
                                <w:color w:val="000000" w:themeColor="text1"/>
                                <w:lang w:val="sl-SI"/>
                              </w:rPr>
                              <w:t>THEME</w:t>
                            </w:r>
                            <w:r w:rsidRPr="0009173D">
                              <w:rPr>
                                <w:b/>
                                <w:color w:val="000000" w:themeColor="text1"/>
                                <w:lang w:val="sl-SI"/>
                              </w:rPr>
                              <w:t>:</w:t>
                            </w:r>
                          </w:p>
                          <w:p w14:paraId="69366D69" w14:textId="57CAFB16" w:rsidR="001430D3" w:rsidRPr="00B01223" w:rsidRDefault="001430D3" w:rsidP="00E4205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81043A9" w14:textId="77777777" w:rsidR="001430D3" w:rsidRDefault="001430D3" w:rsidP="00E420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78125" id="Rectangle 14" o:spid="_x0000_s1039" style="position:absolute;left:0;text-align:left;margin-left:-9.5pt;margin-top:-5.45pt;width:115.5pt;height:86.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" filled="f" stroked="f" strokeweight="2pt">
                <v:textbox>
                  <w:txbxContent>
                    <w:p w14:paraId="5C2765FA" w14:textId="77777777" w:rsidR="001430D3" w:rsidRDefault="001430D3" w:rsidP="00E42053">
                      <w:pPr>
                        <w:spacing w:after="0"/>
                        <w:rPr>
                          <w:b/>
                          <w:color w:val="000000" w:themeColor="text1"/>
                          <w:lang w:val="sl-SI"/>
                        </w:rPr>
                      </w:pPr>
                      <w:r>
                        <w:rPr>
                          <w:b/>
                          <w:color w:val="000000" w:themeColor="text1"/>
                          <w:lang w:val="sl-SI"/>
                        </w:rPr>
                        <w:t>INDICATOR NAME:</w:t>
                      </w:r>
                    </w:p>
                    <w:p w14:paraId="6E80082D" w14:textId="77777777" w:rsidR="001430D3" w:rsidRDefault="001430D3" w:rsidP="00E42053">
                      <w:pPr>
                        <w:spacing w:after="0"/>
                        <w:rPr>
                          <w:b/>
                          <w:color w:val="000000" w:themeColor="text1"/>
                          <w:lang w:val="sl-SI"/>
                        </w:rPr>
                      </w:pPr>
                      <w:r>
                        <w:rPr>
                          <w:b/>
                          <w:color w:val="000000" w:themeColor="text1"/>
                          <w:lang w:val="sl-SI"/>
                        </w:rPr>
                        <w:t>SUB-SUB-THEME:</w:t>
                      </w:r>
                    </w:p>
                    <w:p w14:paraId="40C696D1" w14:textId="77777777" w:rsidR="001430D3" w:rsidRDefault="001430D3" w:rsidP="00E42053">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r>
                        <w:rPr>
                          <w:b/>
                          <w:color w:val="000000" w:themeColor="text1"/>
                          <w:lang w:val="sl-SI"/>
                        </w:rPr>
                        <w:t xml:space="preserve"> </w:t>
                      </w:r>
                      <w:r w:rsidRPr="0009173D">
                        <w:rPr>
                          <w:b/>
                          <w:color w:val="000000" w:themeColor="text1"/>
                          <w:lang w:val="sl-SI"/>
                        </w:rPr>
                        <w:t xml:space="preserve"> </w:t>
                      </w:r>
                    </w:p>
                    <w:p w14:paraId="1D949C21" w14:textId="77777777" w:rsidR="001430D3" w:rsidRPr="0009173D" w:rsidRDefault="001430D3" w:rsidP="00E42053">
                      <w:pPr>
                        <w:spacing w:after="0"/>
                        <w:rPr>
                          <w:b/>
                          <w:color w:val="000000" w:themeColor="text1"/>
                          <w:lang w:val="sl-SI"/>
                        </w:rPr>
                      </w:pPr>
                      <w:r>
                        <w:rPr>
                          <w:b/>
                          <w:color w:val="000000" w:themeColor="text1"/>
                          <w:lang w:val="sl-SI"/>
                        </w:rPr>
                        <w:t>THEME</w:t>
                      </w:r>
                      <w:r w:rsidRPr="0009173D">
                        <w:rPr>
                          <w:b/>
                          <w:color w:val="000000" w:themeColor="text1"/>
                          <w:lang w:val="sl-SI"/>
                        </w:rPr>
                        <w:t>:</w:t>
                      </w:r>
                    </w:p>
                    <w:p w14:paraId="69366D69" w14:textId="57CAFB16" w:rsidR="001430D3" w:rsidRPr="00B01223" w:rsidRDefault="001430D3" w:rsidP="00E4205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81043A9" w14:textId="77777777" w:rsidR="001430D3" w:rsidRDefault="001430D3" w:rsidP="00E42053"/>
                  </w:txbxContent>
                </v:textbox>
                <w10:wrap anchorx="margin"/>
              </v:rect>
            </w:pict>
          </mc:Fallback>
        </mc:AlternateContent>
      </w:r>
      <w:bookmarkEnd w:id="20"/>
    </w:p>
    <w:p w14:paraId="5300A786" w14:textId="77777777" w:rsidR="00E42053" w:rsidRPr="008666FA" w:rsidRDefault="00E42053" w:rsidP="00E42053">
      <w:pPr>
        <w:spacing w:after="0"/>
        <w:rPr>
          <w:noProof/>
          <w:lang w:val="en-US"/>
        </w:rPr>
      </w:pPr>
      <w:r>
        <w:rPr>
          <w:lang w:val="en-US"/>
        </w:rPr>
        <w:t xml:space="preserve">                                          </w:t>
      </w:r>
      <w:r w:rsidRPr="008666FA">
        <w:rPr>
          <w:lang w:val="en-US"/>
        </w:rPr>
        <w:t>Energy Efficiency</w:t>
      </w:r>
      <w:r w:rsidRPr="008666FA">
        <w:rPr>
          <w:noProof/>
          <w:lang w:val="en-US"/>
        </w:rPr>
        <w:t xml:space="preserve"> </w:t>
      </w:r>
    </w:p>
    <w:p w14:paraId="5B27A68E" w14:textId="77777777" w:rsidR="00E42053" w:rsidRPr="008666FA" w:rsidRDefault="00E42053" w:rsidP="00E42053">
      <w:pPr>
        <w:spacing w:after="0"/>
        <w:rPr>
          <w:noProof/>
          <w:lang w:val="en-US"/>
        </w:rPr>
      </w:pPr>
      <w:r w:rsidRPr="008666FA">
        <w:rPr>
          <w:lang w:val="en-US" w:eastAsia="fr-BE"/>
        </w:rPr>
        <w:t xml:space="preserve">                   </w:t>
      </w:r>
      <w:r w:rsidRPr="008666FA">
        <w:t xml:space="preserve"> </w:t>
      </w:r>
      <w:r>
        <w:t xml:space="preserve">          </w:t>
      </w:r>
      <w:r w:rsidRPr="008666FA">
        <w:rPr>
          <w:lang w:val="en-US" w:eastAsia="fr-BE"/>
        </w:rPr>
        <w:t xml:space="preserve">Resource depletion </w:t>
      </w:r>
    </w:p>
    <w:p w14:paraId="1B2D7E7D" w14:textId="77777777" w:rsidR="00E42053" w:rsidRPr="008666FA" w:rsidRDefault="001A2877" w:rsidP="00E42053">
      <w:pPr>
        <w:tabs>
          <w:tab w:val="left" w:pos="3230"/>
          <w:tab w:val="left" w:pos="3740"/>
        </w:tabs>
        <w:spacing w:after="0"/>
        <w:rPr>
          <w:lang w:val="en-US" w:eastAsia="fr-BE"/>
        </w:rPr>
      </w:pPr>
      <w:r>
        <w:rPr>
          <w:lang w:val="en-US" w:eastAsia="fr-BE"/>
        </w:rPr>
        <w:t xml:space="preserve">                 Abiotic </w:t>
      </w:r>
    </w:p>
    <w:p w14:paraId="3B5A4047" w14:textId="77777777" w:rsidR="00E42053" w:rsidRPr="008666FA" w:rsidRDefault="00E42053" w:rsidP="00E42053">
      <w:r>
        <w:t xml:space="preserve">                 </w:t>
      </w:r>
      <w:r w:rsidRPr="008666FA">
        <w:t>Production (En1)</w:t>
      </w:r>
    </w:p>
    <w:p w14:paraId="1060A67B" w14:textId="77777777" w:rsidR="00A85D76" w:rsidRPr="00AF5F3A" w:rsidRDefault="00A85D76" w:rsidP="00A85D76">
      <w:pPr>
        <w:tabs>
          <w:tab w:val="left" w:pos="3230"/>
          <w:tab w:val="left" w:pos="3740"/>
        </w:tabs>
        <w:spacing w:after="0"/>
        <w:rPr>
          <w:lang w:val="en-US" w:eastAsia="fr-BE"/>
        </w:rPr>
      </w:pPr>
    </w:p>
    <w:p w14:paraId="66DF897C" w14:textId="77777777" w:rsidR="00A85D76" w:rsidRDefault="00A85D76" w:rsidP="00A85D76">
      <w:pPr>
        <w:rPr>
          <w:lang w:val="en-US" w:eastAsia="fr-BE"/>
        </w:rPr>
      </w:pPr>
      <w:r>
        <w:rPr>
          <w:noProof/>
          <w:lang w:val="sl-SI" w:eastAsia="sl-SI"/>
        </w:rPr>
        <w:drawing>
          <wp:anchor distT="0" distB="0" distL="114300" distR="114300" simplePos="0" relativeHeight="251908096"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27" name="Diagram 5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3" r:lo="rId134" r:qs="rId135" r:cs="rId136"/>
              </a:graphicData>
            </a:graphic>
            <wp14:sizeRelH relativeFrom="margin">
              <wp14:pctWidth>0</wp14:pctWidth>
            </wp14:sizeRelH>
            <wp14:sizeRelV relativeFrom="margin">
              <wp14:pctHeight>0</wp14:pctHeight>
            </wp14:sizeRelV>
          </wp:anchor>
        </w:drawing>
      </w:r>
    </w:p>
    <w:p w14:paraId="20B758F0" w14:textId="7F38CFCB" w:rsidR="00A85D76" w:rsidRDefault="0083726F" w:rsidP="00E155BF">
      <w:pPr>
        <w:jc w:val="both"/>
        <w:rPr>
          <w:lang w:val="en-US" w:eastAsia="fr-BE"/>
        </w:rPr>
      </w:pPr>
      <w:r>
        <w:rPr>
          <w:lang w:val="en-US" w:eastAsia="fr-BE"/>
        </w:rPr>
        <w:t xml:space="preserve">The main on-farm use of energy in cropping systems is </w:t>
      </w:r>
      <w:r w:rsidR="00C816AA">
        <w:rPr>
          <w:lang w:val="en-US" w:eastAsia="fr-BE"/>
        </w:rPr>
        <w:t xml:space="preserve">usually the </w:t>
      </w:r>
      <w:r>
        <w:rPr>
          <w:lang w:val="en-US" w:eastAsia="fr-BE"/>
        </w:rPr>
        <w:t xml:space="preserve">combustion of diesel </w:t>
      </w:r>
      <w:r w:rsidR="00C816AA">
        <w:rPr>
          <w:lang w:val="en-US" w:eastAsia="fr-BE"/>
        </w:rPr>
        <w:t xml:space="preserve">to power agricultural machinery. If fuel is used for e.g. on-farm grain drying, then this fuel consumption may be included in the proposed metric, which is simply the volume (L) of </w:t>
      </w:r>
      <w:r w:rsidR="0067382D">
        <w:rPr>
          <w:lang w:val="en-US" w:eastAsia="fr-BE"/>
        </w:rPr>
        <w:t xml:space="preserve">fossil </w:t>
      </w:r>
      <w:r w:rsidR="00C816AA">
        <w:rPr>
          <w:lang w:val="en-US" w:eastAsia="fr-BE"/>
        </w:rPr>
        <w:t>fuel consumed per Mg DM harvested product.</w:t>
      </w:r>
      <w:r w:rsidR="0067382D" w:rsidRPr="0067382D">
        <w:rPr>
          <w:lang w:val="en-US" w:eastAsia="fr-BE"/>
        </w:rPr>
        <w:t xml:space="preserve"> </w:t>
      </w:r>
      <w:r w:rsidR="0067382D">
        <w:rPr>
          <w:lang w:val="en-US" w:eastAsia="fr-BE"/>
        </w:rPr>
        <w:t xml:space="preserve">For the purposes of this simple metric, it is not necessary to differentiate by type of fossil fuel (petrol/diesel/liquid petroleum gas). However, biofuels should be excluded from the </w:t>
      </w:r>
      <w:r w:rsidR="00215B03">
        <w:rPr>
          <w:lang w:val="en-US" w:eastAsia="fr-BE"/>
        </w:rPr>
        <w:t xml:space="preserve">volumes. </w:t>
      </w:r>
    </w:p>
    <w:p w14:paraId="34DBB9E4" w14:textId="77777777" w:rsidR="00A85D76" w:rsidRDefault="00A85D76" w:rsidP="00A85D76">
      <w:pPr>
        <w:rPr>
          <w:lang w:val="en-US" w:eastAsia="fr-BE"/>
        </w:rPr>
      </w:pPr>
      <w:r>
        <w:rPr>
          <w:noProof/>
          <w:lang w:val="sl-SI" w:eastAsia="sl-SI"/>
        </w:rPr>
        <w:drawing>
          <wp:anchor distT="0" distB="0" distL="114300" distR="114300" simplePos="0" relativeHeight="251909120"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28" name="Diagram 5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8" r:lo="rId139" r:qs="rId140" r:cs="rId141"/>
              </a:graphicData>
            </a:graphic>
            <wp14:sizeRelH relativeFrom="margin">
              <wp14:pctWidth>0</wp14:pctWidth>
            </wp14:sizeRelH>
            <wp14:sizeRelV relativeFrom="margin">
              <wp14:pctHeight>0</wp14:pctHeight>
            </wp14:sizeRelV>
          </wp:anchor>
        </w:drawing>
      </w:r>
    </w:p>
    <w:p w14:paraId="497ABC32" w14:textId="6096D2BD" w:rsidR="00923EBF" w:rsidRDefault="0025626F" w:rsidP="00E155BF">
      <w:pPr>
        <w:jc w:val="both"/>
        <w:rPr>
          <w:lang w:val="en-US" w:eastAsia="fr-BE"/>
        </w:rPr>
      </w:pPr>
      <w:r w:rsidRPr="0025626F">
        <w:rPr>
          <w:lang w:val="en-US" w:eastAsia="fr-BE"/>
        </w:rPr>
        <w:t>Fuel consumption, L Mg-1 harvested product. The following scales are provisionally suggested based on range of crop footprint values (</w:t>
      </w:r>
      <w:proofErr w:type="spellStart"/>
      <w:r w:rsidRPr="0025626F">
        <w:rPr>
          <w:lang w:val="en-US" w:eastAsia="fr-BE"/>
        </w:rPr>
        <w:t>Wernet</w:t>
      </w:r>
      <w:proofErr w:type="spellEnd"/>
      <w:r w:rsidRPr="0025626F">
        <w:rPr>
          <w:lang w:val="en-US" w:eastAsia="fr-BE"/>
        </w:rPr>
        <w:t xml:space="preserve"> et al. 2016), and may need calibrating.</w:t>
      </w:r>
    </w:p>
    <w:p w14:paraId="34C39DEB" w14:textId="77777777" w:rsidR="0025626F" w:rsidRDefault="0025626F" w:rsidP="0025626F">
      <w:pPr>
        <w:rPr>
          <w:lang w:val="en-US" w:eastAsia="fr-BE"/>
        </w:rPr>
      </w:pPr>
    </w:p>
    <w:p w14:paraId="1F94C929" w14:textId="1E5818FF" w:rsidR="00024971" w:rsidRPr="0025626F" w:rsidRDefault="00A85D76" w:rsidP="0025626F">
      <w:pPr>
        <w:rPr>
          <w:lang w:val="en-US" w:eastAsia="fr-BE"/>
        </w:rPr>
      </w:pPr>
      <w:r>
        <w:rPr>
          <w:noProof/>
          <w:lang w:val="sl-SI" w:eastAsia="sl-SI"/>
        </w:rPr>
        <w:drawing>
          <wp:anchor distT="0" distB="0" distL="114300" distR="114300" simplePos="0" relativeHeight="251910144"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29" name="Diagram 5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3" r:lo="rId144" r:qs="rId145" r:cs="rId146"/>
              </a:graphicData>
            </a:graphic>
            <wp14:sizeRelH relativeFrom="margin">
              <wp14:pctWidth>0</wp14:pctWidth>
            </wp14:sizeRelH>
            <wp14:sizeRelV relativeFrom="margin">
              <wp14:pctHeight>0</wp14:pctHeight>
            </wp14:sizeRelV>
          </wp:anchor>
        </w:drawing>
      </w:r>
    </w:p>
    <w:p w14:paraId="280EBF49" w14:textId="57E24C45" w:rsidR="006965E6" w:rsidRDefault="006965E6" w:rsidP="00BF2C7F">
      <w:r w:rsidRPr="00DC04DF">
        <w:rPr>
          <w:color w:val="FF0000"/>
        </w:rPr>
        <w:t>High</w:t>
      </w:r>
      <w:r>
        <w:rPr>
          <w:color w:val="FF0000"/>
        </w:rPr>
        <w:t xml:space="preserve"> </w:t>
      </w:r>
      <w:r w:rsidRPr="00DC04DF">
        <w:rPr>
          <w:color w:val="FF0000"/>
        </w:rPr>
        <w:t>(-)</w:t>
      </w:r>
      <w:r>
        <w:rPr>
          <w:color w:val="FF0000"/>
        </w:rPr>
        <w:t xml:space="preserve">: </w:t>
      </w:r>
      <w:r>
        <w:rPr>
          <w:color w:val="FF0000"/>
        </w:rPr>
        <w:tab/>
      </w:r>
      <w:r w:rsidR="00BF2C7F">
        <w:t>&gt;18</w:t>
      </w:r>
      <w:r>
        <w:t>L Mg</w:t>
      </w:r>
      <w:r w:rsidRPr="006965E6">
        <w:rPr>
          <w:vertAlign w:val="superscript"/>
        </w:rPr>
        <w:t>-1</w:t>
      </w:r>
      <w:r>
        <w:t xml:space="preserve"> DM harvested product </w:t>
      </w:r>
      <w:r w:rsidR="00BF2C7F">
        <w:t xml:space="preserve"> </w:t>
      </w:r>
    </w:p>
    <w:p w14:paraId="40860A53" w14:textId="175A14C5" w:rsidR="006965E6" w:rsidRDefault="00176139" w:rsidP="006965E6">
      <w:r w:rsidRPr="00176139">
        <w:t>Medium</w:t>
      </w:r>
      <w:r w:rsidR="006965E6" w:rsidRPr="00176139">
        <w:t xml:space="preserve">: </w:t>
      </w:r>
      <w:r w:rsidR="006965E6">
        <w:rPr>
          <w:color w:val="FF0000"/>
        </w:rPr>
        <w:tab/>
      </w:r>
      <w:r w:rsidR="00177971" w:rsidRPr="00177971">
        <w:t>12-18</w:t>
      </w:r>
      <w:r w:rsidR="006965E6" w:rsidRPr="00177971">
        <w:t>L</w:t>
      </w:r>
      <w:r w:rsidR="006965E6">
        <w:t xml:space="preserve"> Mg</w:t>
      </w:r>
      <w:r w:rsidR="006965E6" w:rsidRPr="006965E6">
        <w:rPr>
          <w:vertAlign w:val="superscript"/>
        </w:rPr>
        <w:t>-1</w:t>
      </w:r>
      <w:r w:rsidR="006965E6">
        <w:t xml:space="preserve"> DM harvested product  </w:t>
      </w:r>
    </w:p>
    <w:p w14:paraId="7146F56E" w14:textId="4C9292CA" w:rsidR="006965E6" w:rsidRDefault="00176139" w:rsidP="006965E6">
      <w:r>
        <w:rPr>
          <w:color w:val="00B050"/>
        </w:rPr>
        <w:t>Low</w:t>
      </w:r>
      <w:r w:rsidR="006965E6" w:rsidRPr="00176139">
        <w:rPr>
          <w:color w:val="00B050"/>
        </w:rPr>
        <w:t xml:space="preserve"> (-): </w:t>
      </w:r>
      <w:r w:rsidR="006965E6">
        <w:rPr>
          <w:color w:val="FF0000"/>
        </w:rPr>
        <w:tab/>
      </w:r>
      <w:r w:rsidRPr="00176139">
        <w:t>&lt;</w:t>
      </w:r>
      <w:r w:rsidR="006965E6">
        <w:t>1</w:t>
      </w:r>
      <w:r>
        <w:t>2</w:t>
      </w:r>
      <w:r w:rsidR="006965E6">
        <w:t>L Mg</w:t>
      </w:r>
      <w:r w:rsidR="006965E6" w:rsidRPr="006965E6">
        <w:rPr>
          <w:vertAlign w:val="superscript"/>
        </w:rPr>
        <w:t>-1</w:t>
      </w:r>
      <w:r w:rsidR="006965E6">
        <w:t xml:space="preserve"> DM harvested product  </w:t>
      </w:r>
    </w:p>
    <w:p w14:paraId="7BB2FBAE" w14:textId="06E496E8" w:rsidR="00316CE6" w:rsidRDefault="00316CE6" w:rsidP="00316CE6">
      <w:pPr>
        <w:rPr>
          <w:lang w:eastAsia="fr-BE"/>
        </w:rPr>
      </w:pPr>
    </w:p>
    <w:p w14:paraId="0A7DFCCE" w14:textId="77777777" w:rsidR="0025626F" w:rsidRPr="00316CE6" w:rsidRDefault="0025626F" w:rsidP="00316CE6">
      <w:pPr>
        <w:rPr>
          <w:lang w:eastAsia="fr-BE"/>
        </w:rPr>
      </w:pPr>
    </w:p>
    <w:p w14:paraId="1C6E40FE" w14:textId="77777777" w:rsidR="00316CE6" w:rsidRPr="00316CE6" w:rsidRDefault="0007506A" w:rsidP="0007506A">
      <w:pPr>
        <w:pStyle w:val="Heading2"/>
      </w:pPr>
      <w:bookmarkStart w:id="21" w:name="_Land_use"/>
      <w:bookmarkEnd w:id="21"/>
      <w:r>
        <w:lastRenderedPageBreak/>
        <w:t xml:space="preserve">                                       </w:t>
      </w:r>
      <w:r w:rsidR="0005311E">
        <w:t xml:space="preserve"> </w:t>
      </w:r>
      <w:bookmarkStart w:id="22" w:name="_Toc35950699"/>
      <w:r w:rsidR="0005311E" w:rsidRPr="0005311E">
        <w:t>Land use</w:t>
      </w:r>
      <w:r w:rsidR="00316CE6" w:rsidRPr="00316CE6">
        <w:rPr>
          <w:iCs/>
          <w:noProof/>
          <w:color w:val="365F91" w:themeColor="accent1" w:themeShade="BF"/>
          <w:lang w:val="sl-SI" w:eastAsia="sl-SI"/>
        </w:rPr>
        <mc:AlternateContent>
          <mc:Choice Requires="wps">
            <w:drawing>
              <wp:anchor distT="0" distB="0" distL="114300" distR="114300" simplePos="0" relativeHeight="251766784" behindDoc="0" locked="0" layoutInCell="1" allowOverlap="1" wp14:anchorId="703190A4" wp14:editId="3886DBB0">
                <wp:simplePos x="0" y="0"/>
                <wp:positionH relativeFrom="margin">
                  <wp:posOffset>-139065</wp:posOffset>
                </wp:positionH>
                <wp:positionV relativeFrom="paragraph">
                  <wp:posOffset>-64770</wp:posOffset>
                </wp:positionV>
                <wp:extent cx="1466850" cy="857250"/>
                <wp:effectExtent l="0" t="0" r="0" b="0"/>
                <wp:wrapNone/>
                <wp:docPr id="353" name="Rectangle 35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EEB63D0" w14:textId="77777777" w:rsidR="001430D3" w:rsidRDefault="001430D3" w:rsidP="00316CE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761314D" w14:textId="77777777" w:rsidR="001430D3" w:rsidRPr="0009173D" w:rsidRDefault="001430D3" w:rsidP="00316CE6">
                            <w:pPr>
                              <w:spacing w:after="0"/>
                              <w:rPr>
                                <w:b/>
                                <w:color w:val="000000" w:themeColor="text1"/>
                                <w:lang w:val="sl-SI"/>
                              </w:rPr>
                            </w:pPr>
                            <w:r>
                              <w:rPr>
                                <w:b/>
                                <w:color w:val="000000" w:themeColor="text1"/>
                                <w:lang w:val="sl-SI"/>
                              </w:rPr>
                              <w:t>THEME</w:t>
                            </w:r>
                            <w:r w:rsidRPr="0009173D">
                              <w:rPr>
                                <w:b/>
                                <w:color w:val="000000" w:themeColor="text1"/>
                                <w:lang w:val="sl-SI"/>
                              </w:rPr>
                              <w:t>:</w:t>
                            </w:r>
                          </w:p>
                          <w:p w14:paraId="56AD31DC" w14:textId="430DEA03" w:rsidR="001430D3" w:rsidRPr="00B01223" w:rsidRDefault="001430D3" w:rsidP="00316CE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D5EAB6C" w14:textId="77777777" w:rsidR="001430D3" w:rsidRDefault="001430D3" w:rsidP="00316CE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3190A4" id="Rectangle 353" o:spid="_x0000_s1040" style="position:absolute;left:0;text-align:left;margin-left:-10.95pt;margin-top:-5.1pt;width:115.5pt;height:67.5pt;z-index:251766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CwcvFAVAIAAJ8EAAAOAAAAAAAAAAAAAAAAAC4CAABkcnMvZTJvRG9jLnhtbFBLAQIt&#10;ABQABgAIAAAAIQA+ilci3wAAAAsBAAAPAAAAAAAAAAAAAAAAAK4EAABkcnMvZG93bnJldi54bWxQ&#10;SwUGAAAAAAQABADzAAAAugUAAAAA&#10;" filled="f" stroked="f" strokeweight="2pt">
                <v:textbox>
                  <w:txbxContent>
                    <w:p w14:paraId="7EEB63D0" w14:textId="77777777" w:rsidR="001430D3" w:rsidRDefault="001430D3" w:rsidP="00316CE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761314D" w14:textId="77777777" w:rsidR="001430D3" w:rsidRPr="0009173D" w:rsidRDefault="001430D3" w:rsidP="00316CE6">
                      <w:pPr>
                        <w:spacing w:after="0"/>
                        <w:rPr>
                          <w:b/>
                          <w:color w:val="000000" w:themeColor="text1"/>
                          <w:lang w:val="sl-SI"/>
                        </w:rPr>
                      </w:pPr>
                      <w:r>
                        <w:rPr>
                          <w:b/>
                          <w:color w:val="000000" w:themeColor="text1"/>
                          <w:lang w:val="sl-SI"/>
                        </w:rPr>
                        <w:t>THEME</w:t>
                      </w:r>
                      <w:r w:rsidRPr="0009173D">
                        <w:rPr>
                          <w:b/>
                          <w:color w:val="000000" w:themeColor="text1"/>
                          <w:lang w:val="sl-SI"/>
                        </w:rPr>
                        <w:t>:</w:t>
                      </w:r>
                    </w:p>
                    <w:p w14:paraId="56AD31DC" w14:textId="430DEA03" w:rsidR="001430D3" w:rsidRPr="00B01223" w:rsidRDefault="001430D3" w:rsidP="00316CE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D5EAB6C" w14:textId="77777777" w:rsidR="001430D3" w:rsidRDefault="001430D3" w:rsidP="00316CE6"/>
                  </w:txbxContent>
                </v:textbox>
                <w10:wrap anchorx="margin"/>
              </v:rect>
            </w:pict>
          </mc:Fallback>
        </mc:AlternateContent>
      </w:r>
      <w:bookmarkEnd w:id="22"/>
    </w:p>
    <w:p w14:paraId="43E33AA8" w14:textId="77777777" w:rsidR="00316CE6" w:rsidRPr="00316CE6" w:rsidRDefault="00316CE6" w:rsidP="00316CE6">
      <w:pPr>
        <w:spacing w:after="0"/>
        <w:ind w:left="850"/>
        <w:rPr>
          <w:noProof/>
          <w:lang w:val="en-US"/>
        </w:rPr>
      </w:pPr>
      <w:r w:rsidRPr="00316CE6">
        <w:t xml:space="preserve"> </w:t>
      </w:r>
      <w:r w:rsidR="001A2877">
        <w:rPr>
          <w:lang w:val="en-US" w:eastAsia="fr-BE"/>
        </w:rPr>
        <w:t xml:space="preserve">Ecosystem impact </w:t>
      </w:r>
    </w:p>
    <w:p w14:paraId="7F4E127F" w14:textId="77777777" w:rsidR="00316CE6" w:rsidRPr="00316CE6" w:rsidRDefault="00316CE6" w:rsidP="00316CE6">
      <w:pPr>
        <w:tabs>
          <w:tab w:val="left" w:pos="3230"/>
          <w:tab w:val="left" w:pos="3740"/>
        </w:tabs>
        <w:spacing w:after="0"/>
        <w:rPr>
          <w:lang w:val="en-US" w:eastAsia="fr-BE"/>
        </w:rPr>
      </w:pPr>
      <w:r w:rsidRPr="00316CE6">
        <w:rPr>
          <w:lang w:val="en-US" w:eastAsia="fr-BE"/>
        </w:rPr>
        <w:t xml:space="preserve">                   Production (En1)</w:t>
      </w:r>
    </w:p>
    <w:p w14:paraId="71289FAC" w14:textId="77777777" w:rsidR="00A85D76" w:rsidRPr="00AF5F3A" w:rsidRDefault="00A85D76" w:rsidP="00A85D76">
      <w:pPr>
        <w:tabs>
          <w:tab w:val="left" w:pos="3230"/>
          <w:tab w:val="left" w:pos="3740"/>
        </w:tabs>
        <w:spacing w:after="0"/>
        <w:rPr>
          <w:lang w:val="en-US" w:eastAsia="fr-BE"/>
        </w:rPr>
      </w:pPr>
    </w:p>
    <w:p w14:paraId="3E828E55" w14:textId="77777777" w:rsidR="00A85D76" w:rsidRDefault="00A85D76" w:rsidP="00A85D76">
      <w:pPr>
        <w:rPr>
          <w:lang w:val="en-US" w:eastAsia="fr-BE"/>
        </w:rPr>
      </w:pPr>
      <w:r>
        <w:rPr>
          <w:noProof/>
          <w:lang w:val="sl-SI" w:eastAsia="sl-SI"/>
        </w:rPr>
        <w:drawing>
          <wp:anchor distT="0" distB="0" distL="114300" distR="114300" simplePos="0" relativeHeight="251916288"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33" name="Diagram 5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8" r:lo="rId149" r:qs="rId150" r:cs="rId151"/>
              </a:graphicData>
            </a:graphic>
            <wp14:sizeRelH relativeFrom="margin">
              <wp14:pctWidth>0</wp14:pctWidth>
            </wp14:sizeRelH>
            <wp14:sizeRelV relativeFrom="margin">
              <wp14:pctHeight>0</wp14:pctHeight>
            </wp14:sizeRelV>
          </wp:anchor>
        </w:drawing>
      </w:r>
    </w:p>
    <w:p w14:paraId="295A1D28" w14:textId="411EE7BB" w:rsidR="00A85D76" w:rsidRDefault="00D4248D" w:rsidP="00E155BF">
      <w:pPr>
        <w:jc w:val="both"/>
        <w:rPr>
          <w:lang w:val="en-US" w:eastAsia="fr-BE"/>
        </w:rPr>
      </w:pPr>
      <w:r>
        <w:rPr>
          <w:lang w:val="en-US" w:eastAsia="fr-BE"/>
        </w:rPr>
        <w:t xml:space="preserve">Agriculture utilizes 70% of global land area. Land occupation </w:t>
      </w:r>
      <w:r w:rsidR="001D47D8">
        <w:rPr>
          <w:lang w:val="en-US" w:eastAsia="fr-BE"/>
        </w:rPr>
        <w:t xml:space="preserve">by agriculture </w:t>
      </w:r>
      <w:r>
        <w:rPr>
          <w:lang w:val="en-US" w:eastAsia="fr-BE"/>
        </w:rPr>
        <w:t>is a major</w:t>
      </w:r>
      <w:r w:rsidR="001D47D8">
        <w:rPr>
          <w:lang w:val="en-US" w:eastAsia="fr-BE"/>
        </w:rPr>
        <w:t xml:space="preserve"> driver of habitat loss and soil degradation. Here, we propose a simple metric based on the area required </w:t>
      </w:r>
      <w:r w:rsidR="00BF5F9A">
        <w:rPr>
          <w:lang w:val="en-US" w:eastAsia="fr-BE"/>
        </w:rPr>
        <w:t xml:space="preserve">overt time </w:t>
      </w:r>
      <w:r w:rsidR="001D47D8">
        <w:rPr>
          <w:lang w:val="en-US" w:eastAsia="fr-BE"/>
        </w:rPr>
        <w:t>to produce one Mg DM of harvested product</w:t>
      </w:r>
      <w:r w:rsidR="00BF5F9A">
        <w:rPr>
          <w:lang w:val="en-US" w:eastAsia="fr-BE"/>
        </w:rPr>
        <w:t>. The metric is m</w:t>
      </w:r>
      <w:proofErr w:type="gramStart"/>
      <w:r w:rsidR="00BF5F9A" w:rsidRPr="00BF5F9A">
        <w:rPr>
          <w:vertAlign w:val="superscript"/>
          <w:lang w:val="en-US" w:eastAsia="fr-BE"/>
        </w:rPr>
        <w:t>2</w:t>
      </w:r>
      <w:r w:rsidR="00BF5F9A">
        <w:rPr>
          <w:lang w:val="en-US" w:eastAsia="fr-BE"/>
        </w:rPr>
        <w:t>.yr.</w:t>
      </w:r>
      <w:proofErr w:type="gramEnd"/>
      <w:r w:rsidR="00BF5F9A">
        <w:rPr>
          <w:lang w:val="en-US" w:eastAsia="fr-BE"/>
        </w:rPr>
        <w:t xml:space="preserve"> Crucially, if multiple crops are harvested in one year on a particular area of land, then th</w:t>
      </w:r>
      <w:r w:rsidR="00A17F51">
        <w:rPr>
          <w:lang w:val="en-US" w:eastAsia="fr-BE"/>
        </w:rPr>
        <w:t xml:space="preserve">is should be represented within the metric by dividing the area by the fraction of year </w:t>
      </w:r>
      <w:r w:rsidR="00843AA4">
        <w:rPr>
          <w:lang w:val="en-US" w:eastAsia="fr-BE"/>
        </w:rPr>
        <w:t>allocated to the crop in question. For example, if two soybean crops are cultivated within one year in a particular region, then the yield-derived m</w:t>
      </w:r>
      <w:r w:rsidR="00843AA4" w:rsidRPr="00964356">
        <w:rPr>
          <w:vertAlign w:val="superscript"/>
          <w:lang w:val="en-US" w:eastAsia="fr-BE"/>
        </w:rPr>
        <w:t>2</w:t>
      </w:r>
      <w:r w:rsidR="00964356">
        <w:rPr>
          <w:lang w:val="en-US" w:eastAsia="fr-BE"/>
        </w:rPr>
        <w:t xml:space="preserve"> Mg</w:t>
      </w:r>
      <w:r w:rsidR="00964356" w:rsidRPr="00964356">
        <w:rPr>
          <w:vertAlign w:val="superscript"/>
          <w:lang w:val="en-US" w:eastAsia="fr-BE"/>
        </w:rPr>
        <w:t>-1</w:t>
      </w:r>
      <w:r w:rsidR="00964356">
        <w:rPr>
          <w:lang w:val="en-US" w:eastAsia="fr-BE"/>
        </w:rPr>
        <w:t xml:space="preserve"> required for each crop may be divided by </w:t>
      </w:r>
      <w:r w:rsidR="00773C5B">
        <w:rPr>
          <w:lang w:val="en-US" w:eastAsia="fr-BE"/>
        </w:rPr>
        <w:t>2 to produce the final specific time-weighted area (m</w:t>
      </w:r>
      <w:proofErr w:type="gramStart"/>
      <w:r w:rsidR="00773C5B" w:rsidRPr="00BF5F9A">
        <w:rPr>
          <w:vertAlign w:val="superscript"/>
          <w:lang w:val="en-US" w:eastAsia="fr-BE"/>
        </w:rPr>
        <w:t>2</w:t>
      </w:r>
      <w:r w:rsidR="00773C5B">
        <w:rPr>
          <w:lang w:val="en-US" w:eastAsia="fr-BE"/>
        </w:rPr>
        <w:t>.yr</w:t>
      </w:r>
      <w:proofErr w:type="gramEnd"/>
      <w:r w:rsidR="00773C5B">
        <w:rPr>
          <w:lang w:val="en-US" w:eastAsia="fr-BE"/>
        </w:rPr>
        <w:t xml:space="preserve"> Mg</w:t>
      </w:r>
      <w:r w:rsidR="00773C5B" w:rsidRPr="00773C5B">
        <w:rPr>
          <w:vertAlign w:val="superscript"/>
          <w:lang w:val="en-US" w:eastAsia="fr-BE"/>
        </w:rPr>
        <w:t>-1</w:t>
      </w:r>
      <w:r w:rsidR="00773C5B">
        <w:rPr>
          <w:lang w:val="en-US" w:eastAsia="fr-BE"/>
        </w:rPr>
        <w:t xml:space="preserve"> DM). </w:t>
      </w:r>
      <w:r w:rsidR="006B1F8C">
        <w:rPr>
          <w:lang w:val="en-US" w:eastAsia="fr-BE"/>
        </w:rPr>
        <w:t xml:space="preserve">This metric provides an indication of land use efficiency and </w:t>
      </w:r>
      <w:r w:rsidR="00353390">
        <w:rPr>
          <w:lang w:val="en-US" w:eastAsia="fr-BE"/>
        </w:rPr>
        <w:t xml:space="preserve">therefore could be used to identify “land sparing” opportunities, or </w:t>
      </w:r>
      <w:r w:rsidR="00E26ED3">
        <w:rPr>
          <w:lang w:val="en-US" w:eastAsia="fr-BE"/>
        </w:rPr>
        <w:t>pressure</w:t>
      </w:r>
      <w:r w:rsidR="006B73F9">
        <w:rPr>
          <w:lang w:val="en-US" w:eastAsia="fr-BE"/>
        </w:rPr>
        <w:t>s</w:t>
      </w:r>
      <w:r w:rsidR="00E26ED3">
        <w:rPr>
          <w:lang w:val="en-US" w:eastAsia="fr-BE"/>
        </w:rPr>
        <w:t xml:space="preserve"> driving </w:t>
      </w:r>
      <w:r w:rsidR="00353390">
        <w:rPr>
          <w:lang w:val="en-US" w:eastAsia="fr-BE"/>
        </w:rPr>
        <w:t>agricultural expansion</w:t>
      </w:r>
      <w:r w:rsidR="00E26ED3">
        <w:rPr>
          <w:lang w:val="en-US" w:eastAsia="fr-BE"/>
        </w:rPr>
        <w:t xml:space="preserve"> </w:t>
      </w:r>
      <w:r w:rsidR="006B73F9">
        <w:rPr>
          <w:lang w:val="en-US" w:eastAsia="fr-BE"/>
        </w:rPr>
        <w:t xml:space="preserve">that may ultimately lead to undesirable </w:t>
      </w:r>
      <w:r w:rsidR="00353390">
        <w:rPr>
          <w:lang w:val="en-US" w:eastAsia="fr-BE"/>
        </w:rPr>
        <w:t>(indirect</w:t>
      </w:r>
      <w:r w:rsidR="00E26ED3">
        <w:rPr>
          <w:lang w:val="en-US" w:eastAsia="fr-BE"/>
        </w:rPr>
        <w:t>)</w:t>
      </w:r>
      <w:r w:rsidR="00353390">
        <w:rPr>
          <w:lang w:val="en-US" w:eastAsia="fr-BE"/>
        </w:rPr>
        <w:t xml:space="preserve"> land use change</w:t>
      </w:r>
      <w:r w:rsidR="00CB2782">
        <w:rPr>
          <w:lang w:val="en-US" w:eastAsia="fr-BE"/>
        </w:rPr>
        <w:t xml:space="preserve"> </w:t>
      </w:r>
      <w:r w:rsidR="00CB2782">
        <w:rPr>
          <w:lang w:val="en-US" w:eastAsia="fr-BE"/>
        </w:rPr>
        <w:fldChar w:fldCharType="begin" w:fldLock="1"/>
      </w:r>
      <w:r w:rsidR="00163EF6">
        <w:rPr>
          <w:lang w:val="en-US" w:eastAsia="fr-BE"/>
        </w:rPr>
        <w:instrText>ADDIN CSL_CITATION {"citationItems":[{"id":"ITEM-1","itemData":{"DOI":"10.1038/s41586-018-0757-z","ISSN":"0028-0836","abstract":"Land-use changes are critical for climate policy because native vegetation and soils store abundant carbon and their losses from agricultural expansion, together with emissions from agricultural production, contribute about 20 to 25 per cent of greenhouse gas emissions1,2. Most climate strategies require maintaining or increasing land-based carbon3 while meeting food demands, which are expected to grow by more than 50 per cent by 20501,2,4. A finite global land area implies that fulfilling these strategies requires increasing global land-use efficiency of both storing carbon and producing food. Yet measuring the efficiency of land-use changes from the perspective of greenhouse gas emissions is challenging, particularly when land outputs change, for example, from one food to another or from food to carbon storage in forests. Intuitively, if a hectare of land produces maize well and forest poorly, maize should be the more efficient use of land, and vice versa. However, quantifying this difference and the yields at which the balance changes requires a common metric that factors in different outputs, emissions from different agricultural inputs (such as fertilizer) and the different productive potentials of land due to physical factors such as rainfall or soils. Here we propose a carbon benefits index that measures how changes in the output types, output quantities and production processes of a hectare of land contribute to the global capacity to store carbon and to reduce total greenhouse gas emissions. This index does not evaluate biodiversity or other ecosystem values, which must be analysed separately. We apply the index to a range of land-use and consumption choices relevant to climate policy, such as reforesting pastures, biofuel production and diet changes. We find that these choices can have much greater implications for the climate than previously understood because standard methods for evaluating the effects of land use4–11 on greenhouse gas emissions systematically underestimate the opportunity of land to store carbon if it is not used for agriculture.","author":[{"dropping-particle":"","family":"Searchinger","given":"Timothy D.","non-dropping-particle":"","parse-names":false,"suffix":""},{"dropping-particle":"","family":"Wirsenius","given":"Stefan","non-dropping-particle":"","parse-names":false,"suffix":""},{"dropping-particle":"","family":"Beringer","given":"Tim","non-dropping-particle":"","parse-names":false,"suffix":""},{"dropping-particle":"","family":"Dumas","given":"Patrice","non-dropping-particle":"","parse-names":false,"suffix":""}],"container-title":"Nature","id":"ITEM-1","issue":"7735","issued":{"date-parts":[["2018","12","12"]]},"page":"249-253","publisher":"Nature Publishing Group","title":"Assessing the efficiency of changes in land use for mitigating climate change","type":"article-journal","volume":"564"},"uris":["http://www.mendeley.com/documents/?uuid=630f48f8-19eb-3c09-8192-079ab53ccb4c"]}],"mendeley":{"formattedCitation":"(Searchinger et al. 2018)","plainTextFormattedCitation":"(Searchinger et al. 2018)","previouslyFormattedCitation":"(Searchinger et al. 2018)"},"properties":{"noteIndex":0},"schema":"https://github.com/citation-style-language/schema/raw/master/csl-citation.json"}</w:instrText>
      </w:r>
      <w:r w:rsidR="00CB2782">
        <w:rPr>
          <w:lang w:val="en-US" w:eastAsia="fr-BE"/>
        </w:rPr>
        <w:fldChar w:fldCharType="separate"/>
      </w:r>
      <w:r w:rsidR="00CB2782" w:rsidRPr="00CB2782">
        <w:rPr>
          <w:noProof/>
          <w:lang w:val="en-US" w:eastAsia="fr-BE"/>
        </w:rPr>
        <w:t>(Searchinger et al. 2018)</w:t>
      </w:r>
      <w:r w:rsidR="00CB2782">
        <w:rPr>
          <w:lang w:val="en-US" w:eastAsia="fr-BE"/>
        </w:rPr>
        <w:fldChar w:fldCharType="end"/>
      </w:r>
      <w:r w:rsidR="006B73F9">
        <w:rPr>
          <w:lang w:val="en-US" w:eastAsia="fr-BE"/>
        </w:rPr>
        <w:t xml:space="preserve">. </w:t>
      </w:r>
      <w:r w:rsidR="00E26ED3">
        <w:rPr>
          <w:lang w:val="en-US" w:eastAsia="fr-BE"/>
        </w:rPr>
        <w:t xml:space="preserve"> </w:t>
      </w:r>
      <w:r w:rsidR="00353390">
        <w:rPr>
          <w:lang w:val="en-US" w:eastAsia="fr-BE"/>
        </w:rPr>
        <w:t xml:space="preserve">  </w:t>
      </w:r>
      <w:r w:rsidR="00843AA4">
        <w:rPr>
          <w:lang w:val="en-US" w:eastAsia="fr-BE"/>
        </w:rPr>
        <w:t xml:space="preserve">  </w:t>
      </w:r>
      <w:r>
        <w:rPr>
          <w:lang w:val="en-US" w:eastAsia="fr-BE"/>
        </w:rPr>
        <w:t xml:space="preserve"> </w:t>
      </w:r>
    </w:p>
    <w:p w14:paraId="011D4281" w14:textId="77777777" w:rsidR="00A85D76" w:rsidRDefault="00A85D76" w:rsidP="00A85D76">
      <w:pPr>
        <w:rPr>
          <w:lang w:val="en-US" w:eastAsia="fr-BE"/>
        </w:rPr>
      </w:pPr>
    </w:p>
    <w:p w14:paraId="5A8D0077" w14:textId="77777777" w:rsidR="00A85D76" w:rsidRDefault="00A85D76" w:rsidP="00A85D76">
      <w:pPr>
        <w:rPr>
          <w:lang w:val="en-US" w:eastAsia="fr-BE"/>
        </w:rPr>
      </w:pPr>
      <w:r>
        <w:rPr>
          <w:noProof/>
          <w:lang w:val="sl-SI" w:eastAsia="sl-SI"/>
        </w:rPr>
        <w:drawing>
          <wp:anchor distT="0" distB="0" distL="114300" distR="114300" simplePos="0" relativeHeight="251917312"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34" name="Diagram 5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3" r:lo="rId154" r:qs="rId155" r:cs="rId156"/>
              </a:graphicData>
            </a:graphic>
            <wp14:sizeRelH relativeFrom="margin">
              <wp14:pctWidth>0</wp14:pctWidth>
            </wp14:sizeRelH>
            <wp14:sizeRelV relativeFrom="margin">
              <wp14:pctHeight>0</wp14:pctHeight>
            </wp14:sizeRelV>
          </wp:anchor>
        </w:drawing>
      </w:r>
    </w:p>
    <w:p w14:paraId="17147004" w14:textId="442658F4" w:rsidR="0025626F" w:rsidRPr="007742AE" w:rsidRDefault="0025626F" w:rsidP="0025626F">
      <w:pPr>
        <w:spacing w:line="240" w:lineRule="auto"/>
        <w:rPr>
          <w:rFonts w:ascii="Calibri" w:eastAsia="MS Gothic" w:hAnsi="Calibri" w:cs="Times New Roman"/>
          <w:lang w:val="en-US"/>
        </w:rPr>
      </w:pPr>
      <w:r>
        <w:rPr>
          <w:lang w:val="en-US" w:eastAsia="fr-BE"/>
        </w:rPr>
        <w:t>M</w:t>
      </w:r>
      <w:proofErr w:type="gramStart"/>
      <w:r w:rsidR="00773C5B" w:rsidRPr="00BF5F9A">
        <w:rPr>
          <w:vertAlign w:val="superscript"/>
          <w:lang w:val="en-US" w:eastAsia="fr-BE"/>
        </w:rPr>
        <w:t>2</w:t>
      </w:r>
      <w:r w:rsidR="00773C5B">
        <w:rPr>
          <w:lang w:val="en-US" w:eastAsia="fr-BE"/>
        </w:rPr>
        <w:t>.yr</w:t>
      </w:r>
      <w:proofErr w:type="gramEnd"/>
      <w:r w:rsidR="00773C5B">
        <w:rPr>
          <w:lang w:val="en-US" w:eastAsia="fr-BE"/>
        </w:rPr>
        <w:t xml:space="preserve"> Mg</w:t>
      </w:r>
      <w:r w:rsidR="00773C5B" w:rsidRPr="00773C5B">
        <w:rPr>
          <w:vertAlign w:val="superscript"/>
          <w:lang w:val="en-US" w:eastAsia="fr-BE"/>
        </w:rPr>
        <w:t>-1</w:t>
      </w:r>
      <w:r w:rsidR="00773C5B">
        <w:rPr>
          <w:lang w:val="en-US" w:eastAsia="fr-BE"/>
        </w:rPr>
        <w:t xml:space="preserve"> DM</w:t>
      </w:r>
      <w:r w:rsidR="009102FE">
        <w:rPr>
          <w:lang w:val="en-US" w:eastAsia="fr-BE"/>
        </w:rPr>
        <w:t xml:space="preserve"> harvested product</w:t>
      </w:r>
      <w:r>
        <w:rPr>
          <w:lang w:val="en-US" w:eastAsia="fr-BE"/>
        </w:rPr>
        <w:t>.</w:t>
      </w:r>
      <w:r w:rsidR="009102FE">
        <w:rPr>
          <w:lang w:val="en-US" w:eastAsia="fr-BE"/>
        </w:rPr>
        <w:t xml:space="preserve"> </w:t>
      </w:r>
      <w:r w:rsidRPr="007742AE">
        <w:rPr>
          <w:rFonts w:ascii="Calibri" w:eastAsia="MS Gothic" w:hAnsi="Calibri" w:cs="Times New Roman"/>
          <w:lang w:val="en-US"/>
        </w:rPr>
        <w:t>The following scales are provisionally suggested</w:t>
      </w:r>
      <w:r>
        <w:rPr>
          <w:rFonts w:ascii="Calibri" w:eastAsia="MS Gothic" w:hAnsi="Calibri" w:cs="Times New Roman"/>
          <w:lang w:val="en-US"/>
        </w:rPr>
        <w:t xml:space="preserve"> based on range of crop yields </w:t>
      </w:r>
      <w:r>
        <w:rPr>
          <w:rFonts w:ascii="Calibri" w:eastAsia="MS Gothic" w:hAnsi="Calibri" w:cs="Times New Roman"/>
          <w:lang w:val="en-US"/>
        </w:rPr>
        <w:fldChar w:fldCharType="begin" w:fldLock="1"/>
      </w:r>
      <w:r>
        <w:rPr>
          <w:rFonts w:ascii="Calibri" w:eastAsia="MS Gothic" w:hAnsi="Calibri" w:cs="Times New Roman"/>
          <w:lang w:val="en-US"/>
        </w:rPr>
        <w:instrText>ADDIN CSL_CITATION {"citationItems":[{"id":"ITEM-1","itemData":{"URL":"http://www.fao.org/faostat/en/#data","accessed":{"date-parts":[["2018","5","23"]]},"author":[{"dropping-particle":"","family":"FAO","given":"","non-dropping-particle":"","parse-names":false,"suffix":""}],"id":"ITEM-1","issued":{"date-parts":[["2018"]]},"title":"FAOSTAT Data","type":"webpage"},"uris":["http://www.mendeley.com/documents/?uuid=c0db81d2-2b27-3303-8e8d-b49e22f9b4df"]}],"mendeley":{"formattedCitation":"(FAO 2018)","plainTextFormattedCitation":"(FAO 2018)","previouslyFormattedCitation":"(FAO 2018)"},"properties":{"noteIndex":0},"schema":"https://github.com/citation-style-language/schema/raw/master/csl-citation.json"}</w:instrText>
      </w:r>
      <w:r>
        <w:rPr>
          <w:rFonts w:ascii="Calibri" w:eastAsia="MS Gothic" w:hAnsi="Calibri" w:cs="Times New Roman"/>
          <w:lang w:val="en-US"/>
        </w:rPr>
        <w:fldChar w:fldCharType="separate"/>
      </w:r>
      <w:r w:rsidRPr="00174780">
        <w:rPr>
          <w:rFonts w:ascii="Calibri" w:eastAsia="MS Gothic" w:hAnsi="Calibri" w:cs="Times New Roman"/>
          <w:noProof/>
          <w:lang w:val="en-US"/>
        </w:rPr>
        <w:t>(FAO 2018)</w:t>
      </w:r>
      <w:r>
        <w:rPr>
          <w:rFonts w:ascii="Calibri" w:eastAsia="MS Gothic" w:hAnsi="Calibri" w:cs="Times New Roman"/>
          <w:lang w:val="en-US"/>
        </w:rPr>
        <w:fldChar w:fldCharType="end"/>
      </w:r>
      <w:r w:rsidRPr="007742AE">
        <w:rPr>
          <w:rFonts w:ascii="Calibri" w:eastAsia="MS Gothic" w:hAnsi="Calibri" w:cs="Times New Roman"/>
          <w:lang w:val="en-US"/>
        </w:rPr>
        <w:t>, and may need calibrating.</w:t>
      </w:r>
    </w:p>
    <w:p w14:paraId="42A6D3CD" w14:textId="77777777" w:rsidR="00A85D76" w:rsidRDefault="00A85D76" w:rsidP="00A85D76">
      <w:pPr>
        <w:rPr>
          <w:lang w:val="en-US" w:eastAsia="fr-BE"/>
        </w:rPr>
      </w:pPr>
      <w:r>
        <w:rPr>
          <w:noProof/>
          <w:lang w:val="sl-SI" w:eastAsia="sl-SI"/>
        </w:rPr>
        <w:drawing>
          <wp:anchor distT="0" distB="0" distL="114300" distR="114300" simplePos="0" relativeHeight="251918336"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35" name="Diagram 5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8" r:lo="rId159" r:qs="rId160" r:cs="rId161"/>
              </a:graphicData>
            </a:graphic>
            <wp14:sizeRelH relativeFrom="margin">
              <wp14:pctWidth>0</wp14:pctWidth>
            </wp14:sizeRelH>
            <wp14:sizeRelV relativeFrom="margin">
              <wp14:pctHeight>0</wp14:pctHeight>
            </wp14:sizeRelV>
          </wp:anchor>
        </w:drawing>
      </w:r>
    </w:p>
    <w:p w14:paraId="45D40335" w14:textId="4DEF9D05" w:rsidR="00F26CDC" w:rsidRPr="0025626F" w:rsidRDefault="00BF2C7F" w:rsidP="00BF2C7F">
      <w:pPr>
        <w:rPr>
          <w:lang w:val="en-US" w:eastAsia="fr-BE"/>
        </w:rPr>
      </w:pPr>
      <w:r w:rsidRPr="00BF2C7F">
        <w:rPr>
          <w:rFonts w:eastAsia="Calibri" w:cs="Times New Roman"/>
          <w:color w:val="FF0000"/>
        </w:rPr>
        <w:t>High</w:t>
      </w:r>
      <w:r w:rsidR="00504D4F">
        <w:rPr>
          <w:rFonts w:eastAsia="Calibri" w:cs="Times New Roman"/>
          <w:color w:val="FF0000"/>
        </w:rPr>
        <w:t xml:space="preserve"> </w:t>
      </w:r>
      <w:r w:rsidRPr="00BF2C7F">
        <w:rPr>
          <w:rFonts w:eastAsia="Calibri" w:cs="Times New Roman"/>
          <w:color w:val="FF0000"/>
        </w:rPr>
        <w:t>(-)</w:t>
      </w:r>
      <w:r w:rsidR="009102FE">
        <w:rPr>
          <w:rFonts w:eastAsia="Calibri" w:cs="Times New Roman"/>
          <w:color w:val="FF0000"/>
        </w:rPr>
        <w:t>:</w:t>
      </w:r>
      <w:r w:rsidRPr="00BF2C7F">
        <w:rPr>
          <w:rFonts w:eastAsia="Calibri" w:cs="Times New Roman"/>
          <w:color w:val="FF0000"/>
        </w:rPr>
        <w:t xml:space="preserve"> </w:t>
      </w:r>
      <w:r w:rsidR="00F26CDC">
        <w:rPr>
          <w:rFonts w:eastAsia="Calibri" w:cs="Times New Roman"/>
          <w:color w:val="FF0000"/>
        </w:rPr>
        <w:tab/>
      </w:r>
      <w:r w:rsidR="00F26CDC" w:rsidRPr="0025626F">
        <w:rPr>
          <w:rFonts w:eastAsia="Calibri" w:cs="Times New Roman"/>
        </w:rPr>
        <w:t xml:space="preserve">&gt; 2000 </w:t>
      </w:r>
      <w:r w:rsidR="00F26CDC" w:rsidRPr="0025626F">
        <w:rPr>
          <w:lang w:val="en-US" w:eastAsia="fr-BE"/>
        </w:rPr>
        <w:t>m</w:t>
      </w:r>
      <w:proofErr w:type="gramStart"/>
      <w:r w:rsidR="00F26CDC" w:rsidRPr="0025626F">
        <w:rPr>
          <w:vertAlign w:val="superscript"/>
          <w:lang w:val="en-US" w:eastAsia="fr-BE"/>
        </w:rPr>
        <w:t>2</w:t>
      </w:r>
      <w:r w:rsidR="00F26CDC" w:rsidRPr="0025626F">
        <w:rPr>
          <w:lang w:val="en-US" w:eastAsia="fr-BE"/>
        </w:rPr>
        <w:t>.yr</w:t>
      </w:r>
      <w:proofErr w:type="gramEnd"/>
      <w:r w:rsidR="00F26CDC" w:rsidRPr="0025626F">
        <w:rPr>
          <w:lang w:val="en-US" w:eastAsia="fr-BE"/>
        </w:rPr>
        <w:t xml:space="preserve"> Mg</w:t>
      </w:r>
      <w:r w:rsidR="00F26CDC" w:rsidRPr="0025626F">
        <w:rPr>
          <w:vertAlign w:val="superscript"/>
          <w:lang w:val="en-US" w:eastAsia="fr-BE"/>
        </w:rPr>
        <w:t>-1</w:t>
      </w:r>
      <w:r w:rsidR="00F26CDC" w:rsidRPr="0025626F">
        <w:rPr>
          <w:lang w:val="en-US" w:eastAsia="fr-BE"/>
        </w:rPr>
        <w:t xml:space="preserve"> DM harvested product </w:t>
      </w:r>
    </w:p>
    <w:p w14:paraId="0207A441" w14:textId="1F3BE572" w:rsidR="009102FE" w:rsidRPr="0025626F" w:rsidRDefault="00BF2C7F" w:rsidP="00BF2C7F">
      <w:pPr>
        <w:rPr>
          <w:rFonts w:eastAsia="Calibri" w:cs="Times New Roman"/>
        </w:rPr>
      </w:pPr>
      <w:r w:rsidRPr="0025626F">
        <w:rPr>
          <w:rFonts w:eastAsia="Calibri" w:cs="Times New Roman"/>
        </w:rPr>
        <w:t>Medium</w:t>
      </w:r>
      <w:r w:rsidR="009102FE" w:rsidRPr="0025626F">
        <w:rPr>
          <w:rFonts w:eastAsia="Calibri" w:cs="Times New Roman"/>
        </w:rPr>
        <w:t>:</w:t>
      </w:r>
      <w:r w:rsidRPr="0025626F">
        <w:rPr>
          <w:rFonts w:eastAsia="Calibri" w:cs="Times New Roman"/>
        </w:rPr>
        <w:t xml:space="preserve"> </w:t>
      </w:r>
      <w:r w:rsidR="00F26CDC" w:rsidRPr="0025626F">
        <w:rPr>
          <w:rFonts w:eastAsia="Calibri" w:cs="Times New Roman"/>
        </w:rPr>
        <w:tab/>
        <w:t xml:space="preserve">1000-2000 </w:t>
      </w:r>
      <w:r w:rsidR="00F26CDC" w:rsidRPr="0025626F">
        <w:rPr>
          <w:lang w:val="en-US" w:eastAsia="fr-BE"/>
        </w:rPr>
        <w:t>m</w:t>
      </w:r>
      <w:proofErr w:type="gramStart"/>
      <w:r w:rsidR="00F26CDC" w:rsidRPr="0025626F">
        <w:rPr>
          <w:vertAlign w:val="superscript"/>
          <w:lang w:val="en-US" w:eastAsia="fr-BE"/>
        </w:rPr>
        <w:t>2</w:t>
      </w:r>
      <w:r w:rsidR="00F26CDC" w:rsidRPr="0025626F">
        <w:rPr>
          <w:lang w:val="en-US" w:eastAsia="fr-BE"/>
        </w:rPr>
        <w:t>.yr</w:t>
      </w:r>
      <w:proofErr w:type="gramEnd"/>
      <w:r w:rsidR="00F26CDC" w:rsidRPr="0025626F">
        <w:rPr>
          <w:lang w:val="en-US" w:eastAsia="fr-BE"/>
        </w:rPr>
        <w:t xml:space="preserve"> Mg</w:t>
      </w:r>
      <w:r w:rsidR="00F26CDC" w:rsidRPr="0025626F">
        <w:rPr>
          <w:vertAlign w:val="superscript"/>
          <w:lang w:val="en-US" w:eastAsia="fr-BE"/>
        </w:rPr>
        <w:t>-1</w:t>
      </w:r>
      <w:r w:rsidR="00F26CDC" w:rsidRPr="0025626F">
        <w:rPr>
          <w:lang w:val="en-US" w:eastAsia="fr-BE"/>
        </w:rPr>
        <w:t xml:space="preserve"> DM harvested product</w:t>
      </w:r>
    </w:p>
    <w:p w14:paraId="0454C258" w14:textId="096F90B3" w:rsidR="00D56FDD" w:rsidRDefault="00BF2C7F" w:rsidP="00DC5351">
      <w:pPr>
        <w:rPr>
          <w:lang w:val="en-US" w:eastAsia="fr-BE"/>
        </w:rPr>
      </w:pPr>
      <w:r w:rsidRPr="0025626F">
        <w:rPr>
          <w:rFonts w:eastAsia="Calibri" w:cs="Times New Roman"/>
          <w:color w:val="00B050"/>
        </w:rPr>
        <w:t>Low</w:t>
      </w:r>
      <w:r w:rsidR="00504D4F" w:rsidRPr="0025626F">
        <w:rPr>
          <w:rFonts w:eastAsia="Calibri" w:cs="Times New Roman"/>
          <w:color w:val="00B050"/>
        </w:rPr>
        <w:t xml:space="preserve"> </w:t>
      </w:r>
      <w:r w:rsidRPr="0025626F">
        <w:rPr>
          <w:rFonts w:eastAsia="Calibri" w:cs="Times New Roman"/>
          <w:color w:val="00B050"/>
        </w:rPr>
        <w:t>(+)</w:t>
      </w:r>
      <w:r w:rsidR="009102FE" w:rsidRPr="0025626F">
        <w:rPr>
          <w:rFonts w:eastAsia="Calibri" w:cs="Times New Roman"/>
          <w:color w:val="00B050"/>
        </w:rPr>
        <w:t>:</w:t>
      </w:r>
      <w:r w:rsidR="00DC5351" w:rsidRPr="0025626F">
        <w:rPr>
          <w:rFonts w:eastAsia="Calibri" w:cs="Times New Roman"/>
          <w:color w:val="00B050"/>
        </w:rPr>
        <w:t xml:space="preserve"> </w:t>
      </w:r>
      <w:r w:rsidR="00DC5351" w:rsidRPr="0025626F">
        <w:rPr>
          <w:rFonts w:eastAsia="Calibri" w:cs="Times New Roman"/>
          <w:color w:val="00B050"/>
        </w:rPr>
        <w:tab/>
      </w:r>
      <w:r w:rsidR="00DC5351" w:rsidRPr="0025626F">
        <w:rPr>
          <w:rFonts w:eastAsia="Calibri" w:cs="Times New Roman"/>
        </w:rPr>
        <w:t>&lt; 1</w:t>
      </w:r>
      <w:r w:rsidR="00F26CDC" w:rsidRPr="0025626F">
        <w:rPr>
          <w:rFonts w:eastAsia="Calibri" w:cs="Times New Roman"/>
        </w:rPr>
        <w:t>00</w:t>
      </w:r>
      <w:r w:rsidR="00DC5351" w:rsidRPr="0025626F">
        <w:rPr>
          <w:rFonts w:eastAsia="Calibri" w:cs="Times New Roman"/>
        </w:rPr>
        <w:t xml:space="preserve">0 </w:t>
      </w:r>
      <w:r w:rsidR="00DC5351" w:rsidRPr="0025626F">
        <w:rPr>
          <w:lang w:val="en-US" w:eastAsia="fr-BE"/>
        </w:rPr>
        <w:t>m</w:t>
      </w:r>
      <w:proofErr w:type="gramStart"/>
      <w:r w:rsidR="00DC5351" w:rsidRPr="0025626F">
        <w:rPr>
          <w:vertAlign w:val="superscript"/>
          <w:lang w:val="en-US" w:eastAsia="fr-BE"/>
        </w:rPr>
        <w:t>2</w:t>
      </w:r>
      <w:r w:rsidR="00DC5351" w:rsidRPr="0025626F">
        <w:rPr>
          <w:lang w:val="en-US" w:eastAsia="fr-BE"/>
        </w:rPr>
        <w:t>.yr</w:t>
      </w:r>
      <w:proofErr w:type="gramEnd"/>
      <w:r w:rsidR="00DC5351" w:rsidRPr="0025626F">
        <w:rPr>
          <w:lang w:val="en-US" w:eastAsia="fr-BE"/>
        </w:rPr>
        <w:t xml:space="preserve"> Mg</w:t>
      </w:r>
      <w:r w:rsidR="00DC5351" w:rsidRPr="0025626F">
        <w:rPr>
          <w:vertAlign w:val="superscript"/>
          <w:lang w:val="en-US" w:eastAsia="fr-BE"/>
        </w:rPr>
        <w:t>-1</w:t>
      </w:r>
      <w:r w:rsidR="00DC5351" w:rsidRPr="0025626F">
        <w:rPr>
          <w:lang w:val="en-US" w:eastAsia="fr-BE"/>
        </w:rPr>
        <w:t xml:space="preserve"> DM</w:t>
      </w:r>
      <w:r w:rsidR="00DC5351" w:rsidRPr="00DC5351">
        <w:rPr>
          <w:lang w:val="en-US" w:eastAsia="fr-BE"/>
        </w:rPr>
        <w:t xml:space="preserve"> ha</w:t>
      </w:r>
      <w:r w:rsidR="00DC5351">
        <w:rPr>
          <w:lang w:val="en-US" w:eastAsia="fr-BE"/>
        </w:rPr>
        <w:t xml:space="preserve">rvested product </w:t>
      </w:r>
    </w:p>
    <w:p w14:paraId="180ED3CF" w14:textId="77777777" w:rsidR="00E155BF" w:rsidRDefault="00E155BF" w:rsidP="00DC5351">
      <w:pPr>
        <w:rPr>
          <w:lang w:val="en-US" w:eastAsia="fr-BE"/>
        </w:rPr>
      </w:pPr>
    </w:p>
    <w:p w14:paraId="2651DB6C" w14:textId="77777777" w:rsidR="00316CE6" w:rsidRPr="00316CE6" w:rsidRDefault="0007506A" w:rsidP="0007506A">
      <w:pPr>
        <w:pStyle w:val="Heading2"/>
      </w:pPr>
      <w:bookmarkStart w:id="23" w:name="_Land_sharing/habitat_provision"/>
      <w:bookmarkEnd w:id="23"/>
      <w:r>
        <w:lastRenderedPageBreak/>
        <w:t xml:space="preserve">                                         </w:t>
      </w:r>
      <w:r w:rsidR="0005311E">
        <w:t xml:space="preserve"> </w:t>
      </w:r>
      <w:bookmarkStart w:id="24" w:name="_Toc35950700"/>
      <w:r w:rsidR="0005311E" w:rsidRPr="0005311E">
        <w:t>Land sharing/habitat provision</w:t>
      </w:r>
      <w:r w:rsidR="00316CE6" w:rsidRPr="00316CE6">
        <w:rPr>
          <w:iCs/>
          <w:noProof/>
          <w:color w:val="365F91" w:themeColor="accent1" w:themeShade="BF"/>
          <w:lang w:val="sl-SI" w:eastAsia="sl-SI"/>
        </w:rPr>
        <mc:AlternateContent>
          <mc:Choice Requires="wps">
            <w:drawing>
              <wp:anchor distT="0" distB="0" distL="114300" distR="114300" simplePos="0" relativeHeight="251768832" behindDoc="0" locked="0" layoutInCell="1" allowOverlap="1" wp14:anchorId="3A41CF74" wp14:editId="09C079EC">
                <wp:simplePos x="0" y="0"/>
                <wp:positionH relativeFrom="margin">
                  <wp:posOffset>-139065</wp:posOffset>
                </wp:positionH>
                <wp:positionV relativeFrom="paragraph">
                  <wp:posOffset>-64770</wp:posOffset>
                </wp:positionV>
                <wp:extent cx="1466850" cy="857250"/>
                <wp:effectExtent l="0" t="0" r="0" b="0"/>
                <wp:wrapNone/>
                <wp:docPr id="22" name="Rectangle 2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237FD3D" w14:textId="77777777" w:rsidR="001430D3" w:rsidRDefault="001430D3" w:rsidP="00316CE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8FB06FF" w14:textId="77777777" w:rsidR="001430D3" w:rsidRPr="0009173D" w:rsidRDefault="001430D3" w:rsidP="00316CE6">
                            <w:pPr>
                              <w:spacing w:after="0"/>
                              <w:rPr>
                                <w:b/>
                                <w:color w:val="000000" w:themeColor="text1"/>
                                <w:lang w:val="sl-SI"/>
                              </w:rPr>
                            </w:pPr>
                            <w:r>
                              <w:rPr>
                                <w:b/>
                                <w:color w:val="000000" w:themeColor="text1"/>
                                <w:lang w:val="sl-SI"/>
                              </w:rPr>
                              <w:t>THEME</w:t>
                            </w:r>
                            <w:r w:rsidRPr="0009173D">
                              <w:rPr>
                                <w:b/>
                                <w:color w:val="000000" w:themeColor="text1"/>
                                <w:lang w:val="sl-SI"/>
                              </w:rPr>
                              <w:t>:</w:t>
                            </w:r>
                          </w:p>
                          <w:p w14:paraId="71482572" w14:textId="30F77ADA" w:rsidR="001430D3" w:rsidRPr="00B01223" w:rsidRDefault="001430D3" w:rsidP="00316CE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7D18B2F" w14:textId="77777777" w:rsidR="001430D3" w:rsidRDefault="001430D3" w:rsidP="00316CE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41CF74" id="Rectangle 22" o:spid="_x0000_s1041" style="position:absolute;left:0;text-align:left;margin-left:-10.95pt;margin-top:-5.1pt;width:115.5pt;height:67.5pt;z-index:251768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PHzNClTAgAAnQQAAA4AAAAAAAAAAAAAAAAALgIAAGRycy9lMm9Eb2MueG1sUEsBAi0A&#10;FAAGAAgAAAAhAD6KVyLfAAAACwEAAA8AAAAAAAAAAAAAAAAArQQAAGRycy9kb3ducmV2LnhtbFBL&#10;BQYAAAAABAAEAPMAAAC5BQAAAAA=&#10;" filled="f" stroked="f" strokeweight="2pt">
                <v:textbox>
                  <w:txbxContent>
                    <w:p w14:paraId="6237FD3D" w14:textId="77777777" w:rsidR="001430D3" w:rsidRDefault="001430D3" w:rsidP="00316CE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8FB06FF" w14:textId="77777777" w:rsidR="001430D3" w:rsidRPr="0009173D" w:rsidRDefault="001430D3" w:rsidP="00316CE6">
                      <w:pPr>
                        <w:spacing w:after="0"/>
                        <w:rPr>
                          <w:b/>
                          <w:color w:val="000000" w:themeColor="text1"/>
                          <w:lang w:val="sl-SI"/>
                        </w:rPr>
                      </w:pPr>
                      <w:r>
                        <w:rPr>
                          <w:b/>
                          <w:color w:val="000000" w:themeColor="text1"/>
                          <w:lang w:val="sl-SI"/>
                        </w:rPr>
                        <w:t>THEME</w:t>
                      </w:r>
                      <w:r w:rsidRPr="0009173D">
                        <w:rPr>
                          <w:b/>
                          <w:color w:val="000000" w:themeColor="text1"/>
                          <w:lang w:val="sl-SI"/>
                        </w:rPr>
                        <w:t>:</w:t>
                      </w:r>
                    </w:p>
                    <w:p w14:paraId="71482572" w14:textId="30F77ADA" w:rsidR="001430D3" w:rsidRPr="00B01223" w:rsidRDefault="001430D3" w:rsidP="00316CE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7D18B2F" w14:textId="77777777" w:rsidR="001430D3" w:rsidRDefault="001430D3" w:rsidP="00316CE6"/>
                  </w:txbxContent>
                </v:textbox>
                <w10:wrap anchorx="margin"/>
              </v:rect>
            </w:pict>
          </mc:Fallback>
        </mc:AlternateContent>
      </w:r>
      <w:bookmarkEnd w:id="24"/>
    </w:p>
    <w:p w14:paraId="3CD5852F" w14:textId="77777777" w:rsidR="00316CE6" w:rsidRPr="00316CE6" w:rsidRDefault="00316CE6" w:rsidP="00316CE6">
      <w:pPr>
        <w:spacing w:after="0"/>
        <w:ind w:left="850"/>
        <w:rPr>
          <w:noProof/>
          <w:lang w:val="en-US"/>
        </w:rPr>
      </w:pPr>
      <w:r w:rsidRPr="00316CE6">
        <w:t xml:space="preserve"> </w:t>
      </w:r>
      <w:r w:rsidR="001A2877">
        <w:rPr>
          <w:lang w:val="en-US" w:eastAsia="fr-BE"/>
        </w:rPr>
        <w:t xml:space="preserve">Ecosystem impact </w:t>
      </w:r>
    </w:p>
    <w:p w14:paraId="66632055" w14:textId="77777777" w:rsidR="00316CE6" w:rsidRPr="00316CE6" w:rsidRDefault="00316CE6" w:rsidP="00316CE6">
      <w:pPr>
        <w:tabs>
          <w:tab w:val="left" w:pos="3230"/>
          <w:tab w:val="left" w:pos="3740"/>
        </w:tabs>
        <w:spacing w:after="0"/>
        <w:rPr>
          <w:lang w:val="en-US" w:eastAsia="fr-BE"/>
        </w:rPr>
      </w:pPr>
      <w:r w:rsidRPr="00316CE6">
        <w:rPr>
          <w:lang w:val="en-US" w:eastAsia="fr-BE"/>
        </w:rPr>
        <w:t xml:space="preserve">                   Production (En1)</w:t>
      </w:r>
    </w:p>
    <w:p w14:paraId="03DC48EE" w14:textId="77777777" w:rsidR="000B16FB" w:rsidRPr="00AF5F3A" w:rsidRDefault="000B16FB" w:rsidP="000B16FB">
      <w:pPr>
        <w:tabs>
          <w:tab w:val="left" w:pos="3230"/>
          <w:tab w:val="left" w:pos="3740"/>
        </w:tabs>
        <w:spacing w:after="0"/>
        <w:rPr>
          <w:lang w:val="en-US" w:eastAsia="fr-BE"/>
        </w:rPr>
      </w:pPr>
    </w:p>
    <w:p w14:paraId="34E68317" w14:textId="77777777" w:rsidR="000B16FB" w:rsidRDefault="000B16FB" w:rsidP="000B16FB">
      <w:pPr>
        <w:rPr>
          <w:lang w:val="en-US" w:eastAsia="fr-BE"/>
        </w:rPr>
      </w:pPr>
      <w:r>
        <w:rPr>
          <w:noProof/>
          <w:lang w:val="sl-SI" w:eastAsia="sl-SI"/>
        </w:rPr>
        <w:drawing>
          <wp:anchor distT="0" distB="0" distL="114300" distR="114300" simplePos="0" relativeHeight="251920384"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36" name="Diagram 5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3" r:lo="rId164" r:qs="rId165" r:cs="rId166"/>
              </a:graphicData>
            </a:graphic>
            <wp14:sizeRelH relativeFrom="margin">
              <wp14:pctWidth>0</wp14:pctWidth>
            </wp14:sizeRelH>
            <wp14:sizeRelV relativeFrom="margin">
              <wp14:pctHeight>0</wp14:pctHeight>
            </wp14:sizeRelV>
          </wp:anchor>
        </w:drawing>
      </w:r>
    </w:p>
    <w:p w14:paraId="4F522E77" w14:textId="6E5F3011" w:rsidR="000B16FB" w:rsidRDefault="00685563" w:rsidP="00E155BF">
      <w:pPr>
        <w:jc w:val="both"/>
        <w:rPr>
          <w:lang w:val="en-US" w:eastAsia="fr-BE"/>
        </w:rPr>
      </w:pPr>
      <w:r>
        <w:rPr>
          <w:noProof/>
          <w:lang w:val="sl-SI" w:eastAsia="sl-SI"/>
        </w:rPr>
        <w:drawing>
          <wp:anchor distT="0" distB="0" distL="114300" distR="114300" simplePos="0" relativeHeight="251921408" behindDoc="0" locked="0" layoutInCell="1" allowOverlap="1" wp14:anchorId="5F280B67" wp14:editId="1CCCDBBB">
            <wp:simplePos x="0" y="0"/>
            <wp:positionH relativeFrom="margin">
              <wp:align>left</wp:align>
            </wp:positionH>
            <wp:positionV relativeFrom="paragraph">
              <wp:posOffset>1778635</wp:posOffset>
            </wp:positionV>
            <wp:extent cx="5715000" cy="361950"/>
            <wp:effectExtent l="0" t="0" r="19050" b="38100"/>
            <wp:wrapTopAndBottom/>
            <wp:docPr id="537" name="Diagram 5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8" r:lo="rId169" r:qs="rId170" r:cs="rId171"/>
              </a:graphicData>
            </a:graphic>
            <wp14:sizeRelH relativeFrom="margin">
              <wp14:pctWidth>0</wp14:pctWidth>
            </wp14:sizeRelH>
            <wp14:sizeRelV relativeFrom="margin">
              <wp14:pctHeight>0</wp14:pctHeight>
            </wp14:sizeRelV>
          </wp:anchor>
        </w:drawing>
      </w:r>
      <w:r w:rsidR="00C82365">
        <w:rPr>
          <w:lang w:val="en-US" w:eastAsia="fr-BE"/>
        </w:rPr>
        <w:t xml:space="preserve">Land occupation for agriculture, as measured in the preceding metric, provides an important indication of pressure on natural habitats. </w:t>
      </w:r>
      <w:r w:rsidR="00895408">
        <w:rPr>
          <w:lang w:val="en-US" w:eastAsia="fr-BE"/>
        </w:rPr>
        <w:t>However, agriculturally utilized land</w:t>
      </w:r>
      <w:r w:rsidR="000A7317">
        <w:rPr>
          <w:lang w:val="en-US" w:eastAsia="fr-BE"/>
        </w:rPr>
        <w:t xml:space="preserve">, such as extensive livestock grazing on low-input pastures, </w:t>
      </w:r>
      <w:r w:rsidR="00895408">
        <w:rPr>
          <w:lang w:val="en-US" w:eastAsia="fr-BE"/>
        </w:rPr>
        <w:t xml:space="preserve">can </w:t>
      </w:r>
      <w:r w:rsidR="000A7317">
        <w:rPr>
          <w:lang w:val="en-US" w:eastAsia="fr-BE"/>
        </w:rPr>
        <w:t xml:space="preserve">support </w:t>
      </w:r>
      <w:r w:rsidR="00895408">
        <w:rPr>
          <w:lang w:val="en-US" w:eastAsia="fr-BE"/>
        </w:rPr>
        <w:t>high nature value</w:t>
      </w:r>
      <w:r w:rsidR="000A7317">
        <w:rPr>
          <w:lang w:val="en-US" w:eastAsia="fr-BE"/>
        </w:rPr>
        <w:t xml:space="preserve"> </w:t>
      </w:r>
      <w:r w:rsidR="000A7317">
        <w:rPr>
          <w:lang w:val="en-US" w:eastAsia="fr-BE"/>
        </w:rPr>
        <w:fldChar w:fldCharType="begin" w:fldLock="1"/>
      </w:r>
      <w:r w:rsidR="00CB2782">
        <w:rPr>
          <w:lang w:val="en-US" w:eastAsia="fr-BE"/>
        </w:rPr>
        <w:instrText>ADDIN CSL_CITATION {"citationItems":[{"id":"ITEM-1","itemData":{"DOI":"10.1186/2047-2382-3-17","ISSN":"20472382","abstract":"© 2014 Haddaway et al.; licensee BioMed Central Ltd.Background: Many ecosystems have developed in the presence of agriculture and cessation of management resulting from land abandonment can have significant ecological impacts. Around 56 percent of the utilised agricultural area of the European Union is classified as 'less-favourable areas' and much of this is mountainous. The small-scale and extensively managed farmlands that are common in mountain areas are particularly vulnerable to marginalisation and abandonment. We conducted the first systematic global mapping of evidence to inform stakeholders and policy makers of the potential impacts of farm land abandonment in mountain areas. Methods: Evidence was collated from a range of academic literature databases and grey literature sources. Identified articles (8,489) were screened for relevance at title, abstract and full text using predefined inclusion criteria set out in a published protocol. Relevant studies (165 across 189 articles) were then mapped using predefined coding and critically appraised for internal validity (i.e. susceptibility to bias). Results: Mapping identified a number of interesting themes in the evidence base: the majority of research was undertaken in arable and mixed farming systems; large evidence bases were found in China, Spain and Italy; studies were mostly observational with spatial/successional comparators; biodiversity, soil and vegetation were most frequently studied. Several knowledge gaps were identified: including outcomes (socioeconomics and environmental hazards), regions (key mountain ranges including the Himalaya), and specific outcome-region groups (e.g. vegetation and soil measures in the UK). Several deficiencies in methodology were identified across studies: a lack of replication; non-random sample selection; lack of methodological detail (including details of spatial scale, replication, and sample selection). Discussion: Systematic mapping has produced a searchable database of studies relating to high altitude farmland abandonment. The map identifies a number of potential areas for fruitful future synthesis, for example research on biodiversity, soil and vegetation in the Loess Hilly Plateau in China, and soil research in Spain. Such synthesis would be rapid given the effort expended here in identifying and screening relevant articles. It also points to several areas that were under-represented in the literature, such as natural hazards (avalanche, fire and fl…","author":[{"dropping-particle":"","family":"Haddaway","given":"N.R.","non-dropping-particle":"","parse-names":false,"suffix":""},{"dropping-particle":"","family":"Styles","given":"D.","non-dropping-particle":"","parse-names":false,"suffix":""},{"dropping-particle":"","family":"Pullin","given":"A.S.","non-dropping-particle":"","parse-names":false,"suffix":""}],"container-title":"Environmental Evidence","id":"ITEM-1","issue":"1","issued":{"date-parts":[["2014"]]},"title":"Evidence on the environmental impacts of farm land abandonment in high altitude/mountain regions: A systematic map","type":"article-journal","volume":"3"},"uris":["http://www.mendeley.com/documents/?uuid=536d2197-1f83-3247-9dbf-e60ab3190f1a"]}],"mendeley":{"formattedCitation":"(Haddaway, Styles, and Pullin 2014)","plainTextFormattedCitation":"(Haddaway, Styles, and Pullin 2014)","previouslyFormattedCitation":"(Haddaway, Styles, and Pullin 2014)"},"properties":{"noteIndex":0},"schema":"https://github.com/citation-style-language/schema/raw/master/csl-citation.json"}</w:instrText>
      </w:r>
      <w:r w:rsidR="000A7317">
        <w:rPr>
          <w:lang w:val="en-US" w:eastAsia="fr-BE"/>
        </w:rPr>
        <w:fldChar w:fldCharType="separate"/>
      </w:r>
      <w:r w:rsidR="000A7317" w:rsidRPr="000A7317">
        <w:rPr>
          <w:noProof/>
          <w:lang w:val="en-US" w:eastAsia="fr-BE"/>
        </w:rPr>
        <w:t>(Haddaway, Styles, and Pullin 2014)</w:t>
      </w:r>
      <w:r w:rsidR="000A7317">
        <w:rPr>
          <w:lang w:val="en-US" w:eastAsia="fr-BE"/>
        </w:rPr>
        <w:fldChar w:fldCharType="end"/>
      </w:r>
      <w:r w:rsidR="000179A3">
        <w:rPr>
          <w:lang w:val="en-US" w:eastAsia="fr-BE"/>
        </w:rPr>
        <w:t xml:space="preserve">. This metric therefore represents the extent to which land </w:t>
      </w:r>
      <w:r w:rsidR="00CD2743">
        <w:rPr>
          <w:lang w:val="en-US" w:eastAsia="fr-BE"/>
        </w:rPr>
        <w:t xml:space="preserve">utilized </w:t>
      </w:r>
      <w:r w:rsidR="000179A3">
        <w:rPr>
          <w:lang w:val="en-US" w:eastAsia="fr-BE"/>
        </w:rPr>
        <w:t xml:space="preserve">for agricultural </w:t>
      </w:r>
      <w:r w:rsidR="00CD2743">
        <w:rPr>
          <w:lang w:val="en-US" w:eastAsia="fr-BE"/>
        </w:rPr>
        <w:t xml:space="preserve">purposes is able to deliver </w:t>
      </w:r>
      <w:r w:rsidR="005F63DD">
        <w:rPr>
          <w:lang w:val="en-US" w:eastAsia="fr-BE"/>
        </w:rPr>
        <w:t xml:space="preserve">a wider suite of ecosystem services (outside of food provisioning) – i.e. “land sharing”. </w:t>
      </w:r>
    </w:p>
    <w:p w14:paraId="54C3FBC7" w14:textId="77777777" w:rsidR="0025626F" w:rsidRDefault="0025626F" w:rsidP="000B16FB">
      <w:pPr>
        <w:rPr>
          <w:lang w:val="en-US" w:eastAsia="fr-BE"/>
        </w:rPr>
      </w:pPr>
    </w:p>
    <w:p w14:paraId="34E3E0CC" w14:textId="084FAF24" w:rsidR="000B16FB" w:rsidRDefault="00E155BF" w:rsidP="00E155BF">
      <w:pPr>
        <w:jc w:val="both"/>
        <w:rPr>
          <w:lang w:val="en-US" w:eastAsia="fr-BE"/>
        </w:rPr>
      </w:pPr>
      <w:r>
        <w:rPr>
          <w:noProof/>
          <w:lang w:val="sl-SI" w:eastAsia="sl-SI"/>
        </w:rPr>
        <w:drawing>
          <wp:anchor distT="0" distB="0" distL="114300" distR="114300" simplePos="0" relativeHeight="251922432" behindDoc="0" locked="0" layoutInCell="1" allowOverlap="1" wp14:anchorId="255DBFA6" wp14:editId="66FAD89E">
            <wp:simplePos x="0" y="0"/>
            <wp:positionH relativeFrom="margin">
              <wp:align>right</wp:align>
            </wp:positionH>
            <wp:positionV relativeFrom="paragraph">
              <wp:posOffset>1631128</wp:posOffset>
            </wp:positionV>
            <wp:extent cx="5708650" cy="368300"/>
            <wp:effectExtent l="0" t="0" r="25400" b="31750"/>
            <wp:wrapTopAndBottom/>
            <wp:docPr id="538" name="Diagram 5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3" r:lo="rId174" r:qs="rId175" r:cs="rId176"/>
              </a:graphicData>
            </a:graphic>
            <wp14:sizeRelH relativeFrom="margin">
              <wp14:pctWidth>0</wp14:pctWidth>
            </wp14:sizeRelH>
            <wp14:sizeRelV relativeFrom="margin">
              <wp14:pctHeight>0</wp14:pctHeight>
            </wp14:sizeRelV>
          </wp:anchor>
        </w:drawing>
      </w:r>
      <w:r w:rsidR="0025626F" w:rsidRPr="0025626F">
        <w:rPr>
          <w:lang w:val="en-US" w:eastAsia="fr-BE"/>
        </w:rPr>
        <w:t>Determine the total area of the ecosystems used in the operations and directly affected by these operations. Determine the share of land or aquatic and marine habitat, where the structural diversity of habitats – aquatic and terrestrial – is at least as high as in natural ecosystems of the region. Structural diversity pertains to the vertical layering and horizontal heterogeneity of habitats at the patch and landscape levels (SAFA indicator E4.1.3, 2013)</w:t>
      </w:r>
      <w:r w:rsidR="001B4E19">
        <w:rPr>
          <w:lang w:val="en-US" w:eastAsia="fr-BE"/>
        </w:rPr>
        <w:t>.</w:t>
      </w:r>
    </w:p>
    <w:p w14:paraId="505A6CFB" w14:textId="238033CB" w:rsidR="000B16FB" w:rsidRDefault="00BF2C7F" w:rsidP="00E155BF">
      <w:pPr>
        <w:ind w:left="1440" w:hanging="1440"/>
        <w:jc w:val="both"/>
      </w:pPr>
      <w:r w:rsidRPr="00BF2C7F">
        <w:rPr>
          <w:color w:val="00B050"/>
        </w:rPr>
        <w:t>High</w:t>
      </w:r>
      <w:r w:rsidR="00504D4F">
        <w:rPr>
          <w:color w:val="00B050"/>
        </w:rPr>
        <w:t xml:space="preserve"> </w:t>
      </w:r>
      <w:r w:rsidRPr="00BF2C7F">
        <w:rPr>
          <w:color w:val="00B050"/>
        </w:rPr>
        <w:t>(+)</w:t>
      </w:r>
      <w:r w:rsidR="00466504">
        <w:rPr>
          <w:color w:val="00B050"/>
        </w:rPr>
        <w:t>:</w:t>
      </w:r>
      <w:r w:rsidR="00466504">
        <w:rPr>
          <w:color w:val="00B050"/>
        </w:rPr>
        <w:tab/>
      </w:r>
      <w:r w:rsidR="00466504" w:rsidRPr="00466504">
        <w:t>Structural diversity on the complete utilized and adjacent land is at least as high as</w:t>
      </w:r>
      <w:r w:rsidR="00466504">
        <w:t xml:space="preserve"> </w:t>
      </w:r>
      <w:r w:rsidR="00466504" w:rsidRPr="00466504">
        <w:t>in natural</w:t>
      </w:r>
      <w:r w:rsidR="00466504">
        <w:t xml:space="preserve"> </w:t>
      </w:r>
      <w:r w:rsidR="00466504" w:rsidRPr="00466504">
        <w:t>ecosystems of the same region. Polyculture is practiced both in land and in aquatic (i.e. multitrophic)</w:t>
      </w:r>
      <w:r w:rsidR="00466504">
        <w:t xml:space="preserve"> </w:t>
      </w:r>
      <w:r w:rsidR="00466504" w:rsidRPr="00466504">
        <w:t>operations.</w:t>
      </w:r>
    </w:p>
    <w:p w14:paraId="5015CEDB" w14:textId="5F1863FA" w:rsidR="00466504" w:rsidRDefault="00466504" w:rsidP="00E155BF">
      <w:pPr>
        <w:ind w:left="1440" w:hanging="1440"/>
        <w:jc w:val="both"/>
      </w:pPr>
      <w:r w:rsidRPr="00BF2C7F">
        <w:t>Medium</w:t>
      </w:r>
      <w:r>
        <w:t>:</w:t>
      </w:r>
      <w:r w:rsidR="00DB1FB4">
        <w:tab/>
      </w:r>
      <w:r w:rsidR="00945851">
        <w:t>Different a</w:t>
      </w:r>
      <w:r w:rsidR="00357FDB">
        <w:t xml:space="preserve">reas of land </w:t>
      </w:r>
      <w:r w:rsidR="00A66463">
        <w:t xml:space="preserve">affected by relevant operations can be categorized </w:t>
      </w:r>
      <w:r w:rsidR="00945851">
        <w:t xml:space="preserve">as both High and Low. </w:t>
      </w:r>
    </w:p>
    <w:p w14:paraId="7156A55B" w14:textId="025ADE03" w:rsidR="00D56FDD" w:rsidRDefault="00466504" w:rsidP="00E155BF">
      <w:pPr>
        <w:ind w:left="1440" w:hanging="1440"/>
        <w:jc w:val="both"/>
      </w:pPr>
      <w:r w:rsidRPr="00BF2C7F">
        <w:rPr>
          <w:color w:val="FF0000"/>
        </w:rPr>
        <w:t>Low</w:t>
      </w:r>
      <w:r>
        <w:rPr>
          <w:color w:val="FF0000"/>
        </w:rPr>
        <w:t xml:space="preserve"> </w:t>
      </w:r>
      <w:r w:rsidRPr="00BF2C7F">
        <w:rPr>
          <w:color w:val="FF0000"/>
        </w:rPr>
        <w:t>(-)</w:t>
      </w:r>
      <w:r>
        <w:rPr>
          <w:color w:val="FF0000"/>
        </w:rPr>
        <w:t>:</w:t>
      </w:r>
      <w:r w:rsidR="00DC7D0D">
        <w:rPr>
          <w:color w:val="FF0000"/>
        </w:rPr>
        <w:tab/>
      </w:r>
      <w:r w:rsidR="00DC7D0D" w:rsidRPr="00DC7D0D">
        <w:t>All utilized and adjacent land/aquatic habitat is covered by monocultures with a single habitat layer and no substantial horizontal heterogeneity, although the landscape would be structurally diverse without human influence.</w:t>
      </w:r>
      <w:r w:rsidRPr="00DC7D0D">
        <w:t xml:space="preserve"> </w:t>
      </w:r>
    </w:p>
    <w:p w14:paraId="7303DD59" w14:textId="77777777" w:rsidR="00E155BF" w:rsidRPr="00685563" w:rsidRDefault="00E155BF" w:rsidP="00E155BF">
      <w:pPr>
        <w:ind w:left="1440" w:hanging="1440"/>
        <w:jc w:val="both"/>
      </w:pPr>
    </w:p>
    <w:p w14:paraId="699773A8" w14:textId="77777777" w:rsidR="00316CE6" w:rsidRPr="00316CE6" w:rsidRDefault="0007506A" w:rsidP="0007506A">
      <w:pPr>
        <w:pStyle w:val="Heading2"/>
      </w:pPr>
      <w:bookmarkStart w:id="25" w:name="_Soil_Organic_Matter"/>
      <w:bookmarkEnd w:id="25"/>
      <w:r>
        <w:lastRenderedPageBreak/>
        <w:t xml:space="preserve">                                        </w:t>
      </w:r>
      <w:bookmarkStart w:id="26" w:name="_Toc35950701"/>
      <w:r w:rsidR="0005311E" w:rsidRPr="0005311E">
        <w:t>Soil Organic Matter</w:t>
      </w:r>
      <w:r w:rsidR="00316CE6" w:rsidRPr="00316CE6">
        <w:rPr>
          <w:iCs/>
          <w:noProof/>
          <w:color w:val="365F91" w:themeColor="accent1" w:themeShade="BF"/>
          <w:lang w:val="sl-SI" w:eastAsia="sl-SI"/>
        </w:rPr>
        <mc:AlternateContent>
          <mc:Choice Requires="wps">
            <w:drawing>
              <wp:anchor distT="0" distB="0" distL="114300" distR="114300" simplePos="0" relativeHeight="251770880" behindDoc="0" locked="0" layoutInCell="1" allowOverlap="1" wp14:anchorId="3A41CF74" wp14:editId="09C079EC">
                <wp:simplePos x="0" y="0"/>
                <wp:positionH relativeFrom="margin">
                  <wp:posOffset>-139065</wp:posOffset>
                </wp:positionH>
                <wp:positionV relativeFrom="paragraph">
                  <wp:posOffset>-64770</wp:posOffset>
                </wp:positionV>
                <wp:extent cx="1466850" cy="857250"/>
                <wp:effectExtent l="0" t="0" r="0" b="0"/>
                <wp:wrapNone/>
                <wp:docPr id="23" name="Rectangle 2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EEC75C0" w14:textId="77777777" w:rsidR="001430D3" w:rsidRDefault="001430D3" w:rsidP="00316CE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06E070A" w14:textId="77777777" w:rsidR="001430D3" w:rsidRPr="0009173D" w:rsidRDefault="001430D3" w:rsidP="00316CE6">
                            <w:pPr>
                              <w:spacing w:after="0"/>
                              <w:rPr>
                                <w:b/>
                                <w:color w:val="000000" w:themeColor="text1"/>
                                <w:lang w:val="sl-SI"/>
                              </w:rPr>
                            </w:pPr>
                            <w:r>
                              <w:rPr>
                                <w:b/>
                                <w:color w:val="000000" w:themeColor="text1"/>
                                <w:lang w:val="sl-SI"/>
                              </w:rPr>
                              <w:t>THEME</w:t>
                            </w:r>
                            <w:r w:rsidRPr="0009173D">
                              <w:rPr>
                                <w:b/>
                                <w:color w:val="000000" w:themeColor="text1"/>
                                <w:lang w:val="sl-SI"/>
                              </w:rPr>
                              <w:t>:</w:t>
                            </w:r>
                          </w:p>
                          <w:p w14:paraId="3810DEA1" w14:textId="07D47452" w:rsidR="001430D3" w:rsidRPr="00B01223" w:rsidRDefault="001430D3" w:rsidP="00316CE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A3991B7" w14:textId="77777777" w:rsidR="001430D3" w:rsidRDefault="001430D3" w:rsidP="00316CE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41CF74" id="Rectangle 23" o:spid="_x0000_s1042" style="position:absolute;left:0;text-align:left;margin-left:-10.95pt;margin-top:-5.1pt;width:115.5pt;height:67.5pt;z-index:251770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Hn0DUpTAgAAnQQAAA4AAAAAAAAAAAAAAAAALgIAAGRycy9lMm9Eb2MueG1sUEsBAi0A&#10;FAAGAAgAAAAhAD6KVyLfAAAACwEAAA8AAAAAAAAAAAAAAAAArQQAAGRycy9kb3ducmV2LnhtbFBL&#10;BQYAAAAABAAEAPMAAAC5BQAAAAA=&#10;" filled="f" stroked="f" strokeweight="2pt">
                <v:textbox>
                  <w:txbxContent>
                    <w:p w14:paraId="0EEC75C0" w14:textId="77777777" w:rsidR="001430D3" w:rsidRDefault="001430D3" w:rsidP="00316CE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06E070A" w14:textId="77777777" w:rsidR="001430D3" w:rsidRPr="0009173D" w:rsidRDefault="001430D3" w:rsidP="00316CE6">
                      <w:pPr>
                        <w:spacing w:after="0"/>
                        <w:rPr>
                          <w:b/>
                          <w:color w:val="000000" w:themeColor="text1"/>
                          <w:lang w:val="sl-SI"/>
                        </w:rPr>
                      </w:pPr>
                      <w:r>
                        <w:rPr>
                          <w:b/>
                          <w:color w:val="000000" w:themeColor="text1"/>
                          <w:lang w:val="sl-SI"/>
                        </w:rPr>
                        <w:t>THEME</w:t>
                      </w:r>
                      <w:r w:rsidRPr="0009173D">
                        <w:rPr>
                          <w:b/>
                          <w:color w:val="000000" w:themeColor="text1"/>
                          <w:lang w:val="sl-SI"/>
                        </w:rPr>
                        <w:t>:</w:t>
                      </w:r>
                    </w:p>
                    <w:p w14:paraId="3810DEA1" w14:textId="07D47452" w:rsidR="001430D3" w:rsidRPr="00B01223" w:rsidRDefault="001430D3" w:rsidP="00316CE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A3991B7" w14:textId="77777777" w:rsidR="001430D3" w:rsidRDefault="001430D3" w:rsidP="00316CE6"/>
                  </w:txbxContent>
                </v:textbox>
                <w10:wrap anchorx="margin"/>
              </v:rect>
            </w:pict>
          </mc:Fallback>
        </mc:AlternateContent>
      </w:r>
      <w:bookmarkEnd w:id="26"/>
    </w:p>
    <w:p w14:paraId="0D980169" w14:textId="77777777" w:rsidR="00316CE6" w:rsidRPr="00316CE6" w:rsidRDefault="00316CE6" w:rsidP="00316CE6">
      <w:pPr>
        <w:spacing w:after="0"/>
        <w:ind w:left="850"/>
        <w:rPr>
          <w:noProof/>
          <w:lang w:val="en-US"/>
        </w:rPr>
      </w:pPr>
      <w:r w:rsidRPr="00316CE6">
        <w:t xml:space="preserve"> </w:t>
      </w:r>
      <w:r w:rsidR="001A2877">
        <w:rPr>
          <w:lang w:val="en-US" w:eastAsia="fr-BE"/>
        </w:rPr>
        <w:t xml:space="preserve">Ecosystem impact </w:t>
      </w:r>
    </w:p>
    <w:p w14:paraId="1B7ACA3A" w14:textId="77777777" w:rsidR="00316CE6" w:rsidRPr="00316CE6" w:rsidRDefault="00316CE6" w:rsidP="00316CE6">
      <w:pPr>
        <w:tabs>
          <w:tab w:val="left" w:pos="3230"/>
          <w:tab w:val="left" w:pos="3740"/>
        </w:tabs>
        <w:spacing w:after="0"/>
        <w:rPr>
          <w:lang w:val="en-US" w:eastAsia="fr-BE"/>
        </w:rPr>
      </w:pPr>
      <w:r w:rsidRPr="00316CE6">
        <w:rPr>
          <w:lang w:val="en-US" w:eastAsia="fr-BE"/>
        </w:rPr>
        <w:t xml:space="preserve">                   Production (En1)</w:t>
      </w:r>
    </w:p>
    <w:p w14:paraId="50ACC592" w14:textId="77777777" w:rsidR="000B16FB" w:rsidRPr="00AF5F3A" w:rsidRDefault="000B16FB" w:rsidP="000B16FB">
      <w:pPr>
        <w:tabs>
          <w:tab w:val="left" w:pos="3230"/>
          <w:tab w:val="left" w:pos="3740"/>
        </w:tabs>
        <w:spacing w:after="0"/>
        <w:rPr>
          <w:lang w:val="en-US" w:eastAsia="fr-BE"/>
        </w:rPr>
      </w:pPr>
    </w:p>
    <w:p w14:paraId="0F245C37" w14:textId="77777777" w:rsidR="000B16FB" w:rsidRDefault="000B16FB" w:rsidP="000B16FB">
      <w:pPr>
        <w:rPr>
          <w:lang w:val="en-US" w:eastAsia="fr-BE"/>
        </w:rPr>
      </w:pPr>
      <w:r>
        <w:rPr>
          <w:noProof/>
          <w:lang w:val="sl-SI" w:eastAsia="sl-SI"/>
        </w:rPr>
        <w:drawing>
          <wp:anchor distT="0" distB="0" distL="114300" distR="114300" simplePos="0" relativeHeight="251924480"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39" name="Diagram 5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8" r:lo="rId179" r:qs="rId180" r:cs="rId181"/>
              </a:graphicData>
            </a:graphic>
            <wp14:sizeRelH relativeFrom="margin">
              <wp14:pctWidth>0</wp14:pctWidth>
            </wp14:sizeRelH>
            <wp14:sizeRelV relativeFrom="margin">
              <wp14:pctHeight>0</wp14:pctHeight>
            </wp14:sizeRelV>
          </wp:anchor>
        </w:drawing>
      </w:r>
    </w:p>
    <w:p w14:paraId="00F26C39" w14:textId="30D9F64F" w:rsidR="000B16FB" w:rsidRDefault="00F107F8" w:rsidP="00E155BF">
      <w:pPr>
        <w:jc w:val="both"/>
        <w:rPr>
          <w:lang w:val="en-US" w:eastAsia="fr-BE"/>
        </w:rPr>
      </w:pPr>
      <w:r>
        <w:rPr>
          <w:lang w:val="en-US" w:eastAsia="fr-BE"/>
        </w:rPr>
        <w:t xml:space="preserve">Soil organic matter </w:t>
      </w:r>
      <w:r w:rsidR="005D79ED">
        <w:rPr>
          <w:lang w:val="en-US" w:eastAsia="fr-BE"/>
        </w:rPr>
        <w:t xml:space="preserve">(SOM) </w:t>
      </w:r>
      <w:r w:rsidR="00253C20">
        <w:rPr>
          <w:lang w:val="en-US" w:eastAsia="fr-BE"/>
        </w:rPr>
        <w:t>has been declining for decades on cropland soils across Europe</w:t>
      </w:r>
      <w:r w:rsidR="005766E1">
        <w:rPr>
          <w:lang w:val="en-US" w:eastAsia="fr-BE"/>
        </w:rPr>
        <w:t xml:space="preserve">, and </w:t>
      </w:r>
      <w:r w:rsidR="00D611A5">
        <w:rPr>
          <w:lang w:val="en-US" w:eastAsia="fr-BE"/>
        </w:rPr>
        <w:t xml:space="preserve">has been proposed as a useful proxy indicator for soil quality </w:t>
      </w:r>
      <w:r w:rsidR="00726FBE">
        <w:rPr>
          <w:lang w:val="en-US" w:eastAsia="fr-BE"/>
        </w:rPr>
        <w:fldChar w:fldCharType="begin" w:fldLock="1"/>
      </w:r>
      <w:r w:rsidR="000357EC">
        <w:rPr>
          <w:lang w:val="en-US" w:eastAsia="fr-BE"/>
        </w:rPr>
        <w:instrText>ADDIN CSL_CITATION {"citationItems":[{"id":"ITEM-1","itemData":{"DOI":"10.1016/j.jclepro.2006.05.005","ISSN":"09596526","author":[{"dropping-particle":"","family":"MilÃ","given":"i. Canals","non-dropping-particle":"","parse-names":false,"suffix":""},{"dropping-particle":"","family":"RomanyÃ","given":"Joan","non-dropping-particle":"","parse-names":false,"suffix":""},{"dropping-particle":"","family":"Cowell","given":"Sarah J","non-dropping-particle":"","parse-names":false,"suffix":""}],"container-title":"Journal of Cleaner Production","id":"ITEM-1","issue":"15","issued":{"date-parts":[["2007"]]},"page":"1426-1440","title":"Method for assessing impacts on life support functions (LSF) related to the use of âÂ€Â˜fertile landâÂ€Â™ in Life Cycle Assessment (LCA)","type":"article-journal","volume":"15"},"uris":["http://www.mendeley.com/documents/?uuid=1d40e70e-835a-42af-b798-4cbb31538e58"]}],"mendeley":{"formattedCitation":"(MilÃ, RomanyÃ, and Cowell 2007)","manualFormatting":"(Mila, RomanyÃ, and Cowell 2007)","plainTextFormattedCitation":"(MilÃ, RomanyÃ, and Cowell 2007)","previouslyFormattedCitation":"(MilÃ, RomanyÃ, and Cowell 2007)"},"properties":{"noteIndex":0},"schema":"https://github.com/citation-style-language/schema/raw/master/csl-citation.json"}</w:instrText>
      </w:r>
      <w:r w:rsidR="00726FBE">
        <w:rPr>
          <w:lang w:val="en-US" w:eastAsia="fr-BE"/>
        </w:rPr>
        <w:fldChar w:fldCharType="separate"/>
      </w:r>
      <w:r w:rsidR="00726FBE" w:rsidRPr="00726FBE">
        <w:rPr>
          <w:noProof/>
          <w:lang w:val="en-US" w:eastAsia="fr-BE"/>
        </w:rPr>
        <w:t>(Mil</w:t>
      </w:r>
      <w:r w:rsidR="00EA6084">
        <w:rPr>
          <w:noProof/>
          <w:lang w:val="en-US" w:eastAsia="fr-BE"/>
        </w:rPr>
        <w:t>a</w:t>
      </w:r>
      <w:r w:rsidR="00726FBE" w:rsidRPr="00726FBE">
        <w:rPr>
          <w:noProof/>
          <w:lang w:val="en-US" w:eastAsia="fr-BE"/>
        </w:rPr>
        <w:t>, RomanyÃ, and Cowell 2007)</w:t>
      </w:r>
      <w:r w:rsidR="00726FBE">
        <w:rPr>
          <w:lang w:val="en-US" w:eastAsia="fr-BE"/>
        </w:rPr>
        <w:fldChar w:fldCharType="end"/>
      </w:r>
      <w:r w:rsidR="0011326E">
        <w:rPr>
          <w:lang w:val="en-US" w:eastAsia="fr-BE"/>
        </w:rPr>
        <w:t>.</w:t>
      </w:r>
      <w:r w:rsidR="005D79ED">
        <w:rPr>
          <w:lang w:val="en-US" w:eastAsia="fr-BE"/>
        </w:rPr>
        <w:t xml:space="preserve"> SOM is closely related to </w:t>
      </w:r>
      <w:r w:rsidR="003A3D76">
        <w:rPr>
          <w:lang w:val="en-US" w:eastAsia="fr-BE"/>
        </w:rPr>
        <w:t xml:space="preserve">biological activity, water retention and general fertility of </w:t>
      </w:r>
      <w:r w:rsidR="005D79ED">
        <w:rPr>
          <w:lang w:val="en-US" w:eastAsia="fr-BE"/>
        </w:rPr>
        <w:t xml:space="preserve">cropland </w:t>
      </w:r>
      <w:r w:rsidR="003A3D76">
        <w:rPr>
          <w:lang w:val="en-US" w:eastAsia="fr-BE"/>
        </w:rPr>
        <w:t>soils.</w:t>
      </w:r>
      <w:r w:rsidR="0011326E">
        <w:rPr>
          <w:lang w:val="en-US" w:eastAsia="fr-BE"/>
        </w:rPr>
        <w:t xml:space="preserve"> </w:t>
      </w:r>
      <w:r w:rsidR="00E22B0B">
        <w:rPr>
          <w:lang w:val="en-US" w:eastAsia="fr-BE"/>
        </w:rPr>
        <w:t xml:space="preserve">However, </w:t>
      </w:r>
      <w:r w:rsidR="005D79ED">
        <w:rPr>
          <w:lang w:val="en-US" w:eastAsia="fr-BE"/>
        </w:rPr>
        <w:t>SOM</w:t>
      </w:r>
      <w:r w:rsidR="00E22B0B">
        <w:rPr>
          <w:lang w:val="en-US" w:eastAsia="fr-BE"/>
        </w:rPr>
        <w:t xml:space="preserve"> varies considerably depending on factors outside of farmer management </w:t>
      </w:r>
      <w:proofErr w:type="spellStart"/>
      <w:r w:rsidR="00E22B0B">
        <w:rPr>
          <w:lang w:val="en-US" w:eastAsia="fr-BE"/>
        </w:rPr>
        <w:t>practises</w:t>
      </w:r>
      <w:proofErr w:type="spellEnd"/>
      <w:r w:rsidR="00E22B0B">
        <w:rPr>
          <w:lang w:val="en-US" w:eastAsia="fr-BE"/>
        </w:rPr>
        <w:t xml:space="preserve">, including climate and soil type. </w:t>
      </w:r>
      <w:r w:rsidR="00C012D5">
        <w:rPr>
          <w:lang w:val="en-US" w:eastAsia="fr-BE"/>
        </w:rPr>
        <w:t xml:space="preserve">Here, we propose </w:t>
      </w:r>
      <w:r w:rsidR="000357EC">
        <w:rPr>
          <w:lang w:val="en-US" w:eastAsia="fr-BE"/>
        </w:rPr>
        <w:t xml:space="preserve">SOM </w:t>
      </w:r>
      <w:r w:rsidR="00C012D5">
        <w:rPr>
          <w:lang w:val="en-US" w:eastAsia="fr-BE"/>
        </w:rPr>
        <w:t>concentration</w:t>
      </w:r>
      <w:r w:rsidR="000357EC">
        <w:rPr>
          <w:lang w:val="en-US" w:eastAsia="fr-BE"/>
        </w:rPr>
        <w:t xml:space="preserve"> </w:t>
      </w:r>
      <w:r w:rsidR="000357EC">
        <w:rPr>
          <w:lang w:val="en-US" w:eastAsia="fr-BE"/>
        </w:rPr>
        <w:fldChar w:fldCharType="begin" w:fldLock="1"/>
      </w:r>
      <w:r w:rsidR="00CB1EE2">
        <w:rPr>
          <w:lang w:val="en-US" w:eastAsia="fr-BE"/>
        </w:rPr>
        <w:instrText>ADDIN CSL_CITATION {"citationItems":[{"id":"ITEM-1","itemData":{"author":[{"dropping-particle":"","family":"FAO","given":"UN","non-dropping-particle":"","parse-names":false,"suffix":""}],"id":"ITEM-1","issued":{"date-parts":[["2013"]]},"number-of-pages":"281","publisher-place":"Rome","title":"SAFA: Sustainability Assessment of Food and Agriculture systems indicators","type":"report"},"uris":["http://www.mendeley.com/documents/?uuid=be24438e-7fc6-3986-bd7d-77ae1ee744b9"]}],"mendeley":{"formattedCitation":"(FAO 2013)","plainTextFormattedCitation":"(FAO 2013)","previouslyFormattedCitation":"(FAO 2013)"},"properties":{"noteIndex":0},"schema":"https://github.com/citation-style-language/schema/raw/master/csl-citation.json"}</w:instrText>
      </w:r>
      <w:r w:rsidR="000357EC">
        <w:rPr>
          <w:lang w:val="en-US" w:eastAsia="fr-BE"/>
        </w:rPr>
        <w:fldChar w:fldCharType="separate"/>
      </w:r>
      <w:r w:rsidR="000357EC" w:rsidRPr="000357EC">
        <w:rPr>
          <w:noProof/>
          <w:lang w:val="en-US" w:eastAsia="fr-BE"/>
        </w:rPr>
        <w:t>(FAO 2013)</w:t>
      </w:r>
      <w:r w:rsidR="000357EC">
        <w:rPr>
          <w:lang w:val="en-US" w:eastAsia="fr-BE"/>
        </w:rPr>
        <w:fldChar w:fldCharType="end"/>
      </w:r>
      <w:r w:rsidR="000357EC">
        <w:rPr>
          <w:lang w:val="en-US" w:eastAsia="fr-BE"/>
        </w:rPr>
        <w:t xml:space="preserve"> in </w:t>
      </w:r>
      <w:r w:rsidR="00AA0BE3">
        <w:rPr>
          <w:lang w:val="en-US" w:eastAsia="fr-BE"/>
        </w:rPr>
        <w:t xml:space="preserve">the topsoil (0-10 cm) of </w:t>
      </w:r>
      <w:r w:rsidR="000357EC">
        <w:rPr>
          <w:lang w:val="en-US" w:eastAsia="fr-BE"/>
        </w:rPr>
        <w:t>fields producing the assessed crop as a metric of soil quality. This metric applies only to cropland soils, as grassland soils have higher SOM</w:t>
      </w:r>
      <w:r w:rsidR="00AA0BE3">
        <w:rPr>
          <w:lang w:val="en-US" w:eastAsia="fr-BE"/>
        </w:rPr>
        <w:t>.</w:t>
      </w:r>
      <w:r w:rsidR="00CB1EE2">
        <w:rPr>
          <w:lang w:val="en-US" w:eastAsia="fr-BE"/>
        </w:rPr>
        <w:t xml:space="preserve"> </w:t>
      </w:r>
      <w:r w:rsidR="00406D43">
        <w:rPr>
          <w:lang w:val="en-US" w:eastAsia="fr-BE"/>
        </w:rPr>
        <w:t xml:space="preserve">Often, </w:t>
      </w:r>
      <w:r w:rsidR="00CB1EE2">
        <w:rPr>
          <w:lang w:val="en-US" w:eastAsia="fr-BE"/>
        </w:rPr>
        <w:t xml:space="preserve">SOM is </w:t>
      </w:r>
      <w:r w:rsidR="00406D43">
        <w:rPr>
          <w:lang w:val="en-US" w:eastAsia="fr-BE"/>
        </w:rPr>
        <w:t xml:space="preserve">reported in terms of soil organic carbon </w:t>
      </w:r>
      <w:r w:rsidR="00406D43">
        <w:rPr>
          <w:lang w:val="en-US" w:eastAsia="fr-BE"/>
        </w:rPr>
        <w:fldChar w:fldCharType="begin" w:fldLock="1"/>
      </w:r>
      <w:r w:rsidR="00FE047A">
        <w:rPr>
          <w:lang w:val="en-US" w:eastAsia="fr-BE"/>
        </w:rPr>
        <w:instrText>ADDIN CSL_CITATION {"citationItems":[{"id":"ITEM-1","itemData":{"DOI":"10.1111/ejss.12193","ISSN":"13510754","author":[{"dropping-particle":"","family":"Brogniez","given":"D.","non-dropping-particle":"de","parse-names":false,"suffix":""},{"dropping-particle":"","family":"Ballabio","given":"C.","non-dropping-particle":"","parse-names":false,"suffix":""},{"dropping-particle":"","family":"Stevens","given":"A.","non-dropping-particle":"","parse-names":false,"suffix":""},{"dropping-particle":"","family":"Jones","given":"R. J. A.","non-dropping-particle":"","parse-names":false,"suffix":""},{"dropping-particle":"","family":"Montanarella","given":"L.","non-dropping-particle":"","parse-names":false,"suffix":""},{"dropping-particle":"","family":"Wesemael","given":"B.","non-dropping-particle":"van","parse-names":false,"suffix":""}],"container-title":"European Journal of Soil Science","id":"ITEM-1","issue":"1","issued":{"date-parts":[["2015","1","1"]]},"page":"121-134","publisher":"John Wiley &amp; Sons, Ltd (10.1111)","title":"A map of the topsoil organic carbon content of Europe generated by a generalized additive model","type":"article-journal","volume":"66"},"uris":["http://www.mendeley.com/documents/?uuid=12709608-8716-30c7-af2e-91f8bca67181"]}],"mendeley":{"formattedCitation":"(de Brogniez et al. 2015)","plainTextFormattedCitation":"(de Brogniez et al. 2015)","previouslyFormattedCitation":"(de Brogniez et al. 2015)"},"properties":{"noteIndex":0},"schema":"https://github.com/citation-style-language/schema/raw/master/csl-citation.json"}</w:instrText>
      </w:r>
      <w:r w:rsidR="00406D43">
        <w:rPr>
          <w:lang w:val="en-US" w:eastAsia="fr-BE"/>
        </w:rPr>
        <w:fldChar w:fldCharType="separate"/>
      </w:r>
      <w:r w:rsidR="00406D43" w:rsidRPr="00406D43">
        <w:rPr>
          <w:noProof/>
          <w:lang w:val="en-US" w:eastAsia="fr-BE"/>
        </w:rPr>
        <w:t>(de Brogniez et al. 2015)</w:t>
      </w:r>
      <w:r w:rsidR="00406D43">
        <w:rPr>
          <w:lang w:val="en-US" w:eastAsia="fr-BE"/>
        </w:rPr>
        <w:fldChar w:fldCharType="end"/>
      </w:r>
      <w:r w:rsidR="00FE047A">
        <w:rPr>
          <w:lang w:val="en-US" w:eastAsia="fr-BE"/>
        </w:rPr>
        <w:t>; typically, SOM is twice the mass of soil organic carbon</w:t>
      </w:r>
      <w:r w:rsidR="00B25F61">
        <w:rPr>
          <w:lang w:val="en-US" w:eastAsia="fr-BE"/>
        </w:rPr>
        <w:t xml:space="preserve"> </w:t>
      </w:r>
      <w:r w:rsidR="00B25F61">
        <w:rPr>
          <w:lang w:val="en-US" w:eastAsia="fr-BE"/>
        </w:rPr>
        <w:fldChar w:fldCharType="begin" w:fldLock="1"/>
      </w:r>
      <w:r w:rsidR="00176FF5">
        <w:rPr>
          <w:lang w:val="en-US" w:eastAsia="fr-BE"/>
        </w:rPr>
        <w:instrText>ADDIN CSL_CITATION {"citationItems":[{"id":"ITEM-1","itemData":{"author":[{"dropping-particle":"","family":"IPCC","given":"","non-dropping-particle":"","parse-names":false,"suffix":""}],"id":"ITEM-1","issued":{"date-parts":[["2006"]]},"number-of-pages":"54","title":"2006 IPCC Guidelines for National Greenhouse Gas Inventories Volume 4 Chapter 11","type":"report"},"uris":["http://www.mendeley.com/documents/?uuid=21a01ba2-da5d-3fd3-9e3e-45ae2e31ff5d"]}],"mendeley":{"formattedCitation":"(IPCC 2006a)","plainTextFormattedCitation":"(IPCC 2006a)","previouslyFormattedCitation":"(IPCC 2006a)"},"properties":{"noteIndex":0},"schema":"https://github.com/citation-style-language/schema/raw/master/csl-citation.json"}</w:instrText>
      </w:r>
      <w:r w:rsidR="00B25F61">
        <w:rPr>
          <w:lang w:val="en-US" w:eastAsia="fr-BE"/>
        </w:rPr>
        <w:fldChar w:fldCharType="separate"/>
      </w:r>
      <w:r w:rsidR="00C04814" w:rsidRPr="00C04814">
        <w:rPr>
          <w:noProof/>
          <w:lang w:val="en-US" w:eastAsia="fr-BE"/>
        </w:rPr>
        <w:t>(IPCC 2006a)</w:t>
      </w:r>
      <w:r w:rsidR="00B25F61">
        <w:rPr>
          <w:lang w:val="en-US" w:eastAsia="fr-BE"/>
        </w:rPr>
        <w:fldChar w:fldCharType="end"/>
      </w:r>
      <w:r w:rsidR="00B25F61">
        <w:rPr>
          <w:lang w:val="en-US" w:eastAsia="fr-BE"/>
        </w:rPr>
        <w:t>.</w:t>
      </w:r>
    </w:p>
    <w:p w14:paraId="6F2E69B2" w14:textId="77777777" w:rsidR="000B16FB" w:rsidRDefault="000B16FB" w:rsidP="000B16FB">
      <w:pPr>
        <w:rPr>
          <w:lang w:val="en-US" w:eastAsia="fr-BE"/>
        </w:rPr>
      </w:pPr>
    </w:p>
    <w:p w14:paraId="6299CB32" w14:textId="77777777" w:rsidR="000B16FB" w:rsidRDefault="000B16FB" w:rsidP="000B16FB">
      <w:pPr>
        <w:rPr>
          <w:lang w:val="en-US" w:eastAsia="fr-BE"/>
        </w:rPr>
      </w:pPr>
    </w:p>
    <w:p w14:paraId="41153A5F" w14:textId="77777777" w:rsidR="000B16FB" w:rsidRDefault="000B16FB" w:rsidP="000B16FB">
      <w:pPr>
        <w:rPr>
          <w:lang w:val="en-US" w:eastAsia="fr-BE"/>
        </w:rPr>
      </w:pPr>
      <w:r>
        <w:rPr>
          <w:noProof/>
          <w:lang w:val="sl-SI" w:eastAsia="sl-SI"/>
        </w:rPr>
        <w:drawing>
          <wp:anchor distT="0" distB="0" distL="114300" distR="114300" simplePos="0" relativeHeight="251925504"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40" name="Diagram 5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3" r:lo="rId184" r:qs="rId185" r:cs="rId186"/>
              </a:graphicData>
            </a:graphic>
            <wp14:sizeRelH relativeFrom="margin">
              <wp14:pctWidth>0</wp14:pctWidth>
            </wp14:sizeRelH>
            <wp14:sizeRelV relativeFrom="margin">
              <wp14:pctHeight>0</wp14:pctHeight>
            </wp14:sizeRelV>
          </wp:anchor>
        </w:drawing>
      </w:r>
    </w:p>
    <w:p w14:paraId="666D15FE" w14:textId="5567CDC8" w:rsidR="000B16FB" w:rsidRDefault="00AA0BE3" w:rsidP="000B16FB">
      <w:pPr>
        <w:rPr>
          <w:lang w:val="en-US" w:eastAsia="fr-BE"/>
        </w:rPr>
      </w:pPr>
      <w:r>
        <w:rPr>
          <w:lang w:val="en-US" w:eastAsia="fr-BE"/>
        </w:rPr>
        <w:t xml:space="preserve">SOM concentration, expressed as a percentage weight </w:t>
      </w:r>
      <w:r w:rsidR="004573A7">
        <w:rPr>
          <w:lang w:val="en-US" w:eastAsia="fr-BE"/>
        </w:rPr>
        <w:t xml:space="preserve">of dried soil, in soil samples taken from top 10 </w:t>
      </w:r>
      <w:proofErr w:type="gramStart"/>
      <w:r w:rsidR="004573A7">
        <w:rPr>
          <w:lang w:val="en-US" w:eastAsia="fr-BE"/>
        </w:rPr>
        <w:t>cm  of</w:t>
      </w:r>
      <w:proofErr w:type="gramEnd"/>
      <w:r w:rsidR="004573A7">
        <w:rPr>
          <w:lang w:val="en-US" w:eastAsia="fr-BE"/>
        </w:rPr>
        <w:t xml:space="preserve"> topsoil. </w:t>
      </w:r>
      <w:r>
        <w:rPr>
          <w:lang w:val="en-US" w:eastAsia="fr-BE"/>
        </w:rPr>
        <w:t xml:space="preserve"> </w:t>
      </w:r>
    </w:p>
    <w:p w14:paraId="7B006FC5" w14:textId="77777777" w:rsidR="000B16FB" w:rsidRDefault="000B16FB" w:rsidP="000B16FB">
      <w:pPr>
        <w:rPr>
          <w:lang w:val="en-US" w:eastAsia="fr-BE"/>
        </w:rPr>
      </w:pPr>
      <w:r>
        <w:rPr>
          <w:noProof/>
          <w:lang w:val="sl-SI" w:eastAsia="sl-SI"/>
        </w:rPr>
        <w:drawing>
          <wp:anchor distT="0" distB="0" distL="114300" distR="114300" simplePos="0" relativeHeight="251926528"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41" name="Diagram 5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8" r:lo="rId189" r:qs="rId190" r:cs="rId191"/>
              </a:graphicData>
            </a:graphic>
            <wp14:sizeRelH relativeFrom="margin">
              <wp14:pctWidth>0</wp14:pctWidth>
            </wp14:sizeRelH>
            <wp14:sizeRelV relativeFrom="margin">
              <wp14:pctHeight>0</wp14:pctHeight>
            </wp14:sizeRelV>
          </wp:anchor>
        </w:drawing>
      </w:r>
    </w:p>
    <w:p w14:paraId="2C0533A4" w14:textId="2B39B0F8" w:rsidR="00B25F61" w:rsidRPr="00B25F61" w:rsidRDefault="00BF2C7F" w:rsidP="000B16FB">
      <w:r w:rsidRPr="00BF2C7F">
        <w:rPr>
          <w:color w:val="FF0000"/>
        </w:rPr>
        <w:t>Low</w:t>
      </w:r>
      <w:r w:rsidR="00504D4F">
        <w:rPr>
          <w:color w:val="FF0000"/>
        </w:rPr>
        <w:t xml:space="preserve"> </w:t>
      </w:r>
      <w:r w:rsidRPr="00BF2C7F">
        <w:rPr>
          <w:color w:val="FF0000"/>
        </w:rPr>
        <w:t>(-)</w:t>
      </w:r>
      <w:r w:rsidR="00B25F61">
        <w:rPr>
          <w:color w:val="FF0000"/>
        </w:rPr>
        <w:t xml:space="preserve">: </w:t>
      </w:r>
      <w:r w:rsidR="00B25F61">
        <w:rPr>
          <w:color w:val="FF0000"/>
        </w:rPr>
        <w:tab/>
      </w:r>
      <w:r w:rsidR="00B25F61" w:rsidRPr="00B25F61">
        <w:t>&lt;2% SOM</w:t>
      </w:r>
      <w:r w:rsidR="00B25F61">
        <w:t xml:space="preserve"> content in top 10 cm of soil</w:t>
      </w:r>
      <w:r w:rsidR="0025626F">
        <w:t>.</w:t>
      </w:r>
    </w:p>
    <w:p w14:paraId="3D681992" w14:textId="5F46F6DA" w:rsidR="00B25F61" w:rsidRDefault="00BF2C7F" w:rsidP="000B16FB">
      <w:r w:rsidRPr="00BF2C7F">
        <w:t>Medium</w:t>
      </w:r>
      <w:r w:rsidR="00B25F61">
        <w:t>:</w:t>
      </w:r>
      <w:r w:rsidR="00B25F61">
        <w:tab/>
      </w:r>
      <w:r w:rsidR="00B25F61" w:rsidRPr="00B25F61">
        <w:t>2</w:t>
      </w:r>
      <w:r w:rsidR="00B25F61">
        <w:t>-4</w:t>
      </w:r>
      <w:r w:rsidR="00B25F61" w:rsidRPr="00B25F61">
        <w:t>% SOM</w:t>
      </w:r>
      <w:r w:rsidR="00B25F61">
        <w:t xml:space="preserve"> content in top 10 cm of soil</w:t>
      </w:r>
      <w:r w:rsidR="0025626F">
        <w:t>.</w:t>
      </w:r>
    </w:p>
    <w:p w14:paraId="2CEBA117" w14:textId="18B2DF03" w:rsidR="0099176F" w:rsidRDefault="00BF2C7F" w:rsidP="0099176F">
      <w:r w:rsidRPr="00BF2C7F">
        <w:rPr>
          <w:color w:val="00B050"/>
        </w:rPr>
        <w:t>High</w:t>
      </w:r>
      <w:r w:rsidR="00504D4F">
        <w:rPr>
          <w:color w:val="00B050"/>
        </w:rPr>
        <w:t xml:space="preserve"> </w:t>
      </w:r>
      <w:r w:rsidRPr="00BF2C7F">
        <w:rPr>
          <w:color w:val="00B050"/>
        </w:rPr>
        <w:t>(+)</w:t>
      </w:r>
      <w:r w:rsidR="00B25F61">
        <w:rPr>
          <w:color w:val="00B050"/>
        </w:rPr>
        <w:t>:</w:t>
      </w:r>
      <w:r w:rsidR="00F726B9">
        <w:rPr>
          <w:color w:val="00B050"/>
        </w:rPr>
        <w:tab/>
      </w:r>
      <w:r w:rsidR="00F726B9" w:rsidRPr="00F726B9">
        <w:t>&gt;4</w:t>
      </w:r>
      <w:r w:rsidR="00F726B9" w:rsidRPr="00B25F61">
        <w:t>% SOM</w:t>
      </w:r>
      <w:r w:rsidR="00F726B9">
        <w:t xml:space="preserve"> content in top 10 cm of soil</w:t>
      </w:r>
      <w:r w:rsidR="0025626F">
        <w:t>.</w:t>
      </w:r>
    </w:p>
    <w:p w14:paraId="212224D9" w14:textId="77777777" w:rsidR="00F90093" w:rsidRPr="00923EBF" w:rsidRDefault="00F90093" w:rsidP="0099176F">
      <w:pPr>
        <w:rPr>
          <w:lang w:val="en-US" w:eastAsia="fr-BE"/>
        </w:rPr>
      </w:pPr>
    </w:p>
    <w:p w14:paraId="668FC5D2" w14:textId="77777777" w:rsidR="00041A70" w:rsidRPr="00041A70" w:rsidRDefault="0007506A" w:rsidP="0007506A">
      <w:pPr>
        <w:pStyle w:val="Heading2"/>
      </w:pPr>
      <w:bookmarkStart w:id="27" w:name="_Electricity"/>
      <w:bookmarkEnd w:id="27"/>
      <w:r>
        <w:lastRenderedPageBreak/>
        <w:t xml:space="preserve">                                       </w:t>
      </w:r>
      <w:bookmarkStart w:id="28" w:name="_Toc35950702"/>
      <w:r w:rsidR="00E52051" w:rsidRPr="00E52051">
        <w:t>Electricity</w:t>
      </w:r>
      <w:r w:rsidR="00041A70" w:rsidRPr="00041A70">
        <w:rPr>
          <w:noProof/>
          <w:lang w:val="sl-SI" w:eastAsia="sl-SI"/>
        </w:rPr>
        <mc:AlternateContent>
          <mc:Choice Requires="wps">
            <w:drawing>
              <wp:anchor distT="0" distB="0" distL="114300" distR="114300" simplePos="0" relativeHeight="251781120" behindDoc="0" locked="0" layoutInCell="1" allowOverlap="1" wp14:anchorId="04E6D74F" wp14:editId="26DEAF84">
                <wp:simplePos x="0" y="0"/>
                <wp:positionH relativeFrom="margin">
                  <wp:posOffset>-139065</wp:posOffset>
                </wp:positionH>
                <wp:positionV relativeFrom="paragraph">
                  <wp:posOffset>-64770</wp:posOffset>
                </wp:positionV>
                <wp:extent cx="1466850" cy="857250"/>
                <wp:effectExtent l="0" t="0" r="0" b="0"/>
                <wp:wrapNone/>
                <wp:docPr id="291" name="Rectangle 29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3F72074" w14:textId="77777777" w:rsidR="001430D3" w:rsidRDefault="001430D3" w:rsidP="00041A70">
                            <w:pPr>
                              <w:spacing w:after="0"/>
                              <w:rPr>
                                <w:b/>
                                <w:color w:val="000000" w:themeColor="text1"/>
                                <w:lang w:val="sl-SI"/>
                              </w:rPr>
                            </w:pPr>
                            <w:r>
                              <w:rPr>
                                <w:b/>
                                <w:color w:val="000000" w:themeColor="text1"/>
                                <w:lang w:val="sl-SI"/>
                              </w:rPr>
                              <w:t>INDICATOR NAME:</w:t>
                            </w:r>
                          </w:p>
                          <w:p w14:paraId="7AA4D2E9"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03C2D82"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3FAA8741" w14:textId="6775C1A9"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C1396D8" w14:textId="77777777" w:rsidR="001430D3" w:rsidRDefault="001430D3" w:rsidP="00041A7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E6D74F" id="Rectangle 291" o:spid="_x0000_s1043" style="position:absolute;left:0;text-align:left;margin-left:-10.95pt;margin-top:-5.1pt;width:115.5pt;height:67.5pt;z-index:251781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pme/5VAIAAJ8EAAAOAAAAAAAAAAAAAAAAAC4CAABkcnMvZTJvRG9jLnhtbFBLAQIt&#10;ABQABgAIAAAAIQA+ilci3wAAAAsBAAAPAAAAAAAAAAAAAAAAAK4EAABkcnMvZG93bnJldi54bWxQ&#10;SwUGAAAAAAQABADzAAAAugUAAAAA&#10;" filled="f" stroked="f" strokeweight="2pt">
                <v:textbox>
                  <w:txbxContent>
                    <w:p w14:paraId="43F72074" w14:textId="77777777" w:rsidR="001430D3" w:rsidRDefault="001430D3" w:rsidP="00041A70">
                      <w:pPr>
                        <w:spacing w:after="0"/>
                        <w:rPr>
                          <w:b/>
                          <w:color w:val="000000" w:themeColor="text1"/>
                          <w:lang w:val="sl-SI"/>
                        </w:rPr>
                      </w:pPr>
                      <w:r>
                        <w:rPr>
                          <w:b/>
                          <w:color w:val="000000" w:themeColor="text1"/>
                          <w:lang w:val="sl-SI"/>
                        </w:rPr>
                        <w:t>INDICATOR NAME:</w:t>
                      </w:r>
                    </w:p>
                    <w:p w14:paraId="7AA4D2E9"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03C2D82"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3FAA8741" w14:textId="6775C1A9"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C1396D8" w14:textId="77777777" w:rsidR="001430D3" w:rsidRDefault="001430D3" w:rsidP="00041A70"/>
                  </w:txbxContent>
                </v:textbox>
                <w10:wrap anchorx="margin"/>
              </v:rect>
            </w:pict>
          </mc:Fallback>
        </mc:AlternateContent>
      </w:r>
      <w:bookmarkEnd w:id="28"/>
    </w:p>
    <w:p w14:paraId="668E81DB" w14:textId="77777777" w:rsidR="00041A70" w:rsidRPr="00041A70" w:rsidRDefault="001A2877" w:rsidP="00041A70">
      <w:pPr>
        <w:spacing w:after="0"/>
        <w:ind w:left="1247"/>
        <w:rPr>
          <w:noProof/>
          <w:lang w:val="en-US"/>
        </w:rPr>
      </w:pPr>
      <w:r>
        <w:rPr>
          <w:noProof/>
          <w:lang w:val="en-US"/>
        </w:rPr>
        <w:t xml:space="preserve">Energy Efficiency </w:t>
      </w:r>
    </w:p>
    <w:p w14:paraId="0418A0E7" w14:textId="77777777" w:rsidR="00041A70" w:rsidRPr="00041A70" w:rsidRDefault="00041A70" w:rsidP="00041A70">
      <w:pPr>
        <w:spacing w:after="0"/>
        <w:rPr>
          <w:noProof/>
          <w:lang w:val="en-US"/>
        </w:rPr>
      </w:pPr>
      <w:r w:rsidRPr="00041A70">
        <w:rPr>
          <w:lang w:val="en-US" w:eastAsia="fr-BE"/>
        </w:rPr>
        <w:t xml:space="preserve">                   </w:t>
      </w:r>
      <w:r w:rsidRPr="00041A70">
        <w:t xml:space="preserve"> </w:t>
      </w:r>
      <w:r w:rsidR="001A2877">
        <w:rPr>
          <w:lang w:val="en-US" w:eastAsia="fr-BE"/>
        </w:rPr>
        <w:t xml:space="preserve">Energy </w:t>
      </w:r>
    </w:p>
    <w:p w14:paraId="3FE17870" w14:textId="77777777" w:rsidR="00041A70" w:rsidRPr="00041A70" w:rsidRDefault="00041A70" w:rsidP="00041A70">
      <w:pPr>
        <w:tabs>
          <w:tab w:val="left" w:pos="3230"/>
          <w:tab w:val="left" w:pos="3740"/>
        </w:tabs>
        <w:spacing w:after="0"/>
        <w:rPr>
          <w:lang w:val="en-US" w:eastAsia="fr-BE"/>
        </w:rPr>
      </w:pPr>
      <w:r w:rsidRPr="00041A70">
        <w:rPr>
          <w:lang w:val="en-US" w:eastAsia="fr-BE"/>
        </w:rPr>
        <w:t xml:space="preserve">                  Processing (E2)</w:t>
      </w:r>
    </w:p>
    <w:p w14:paraId="47D63535" w14:textId="77777777" w:rsidR="000B16FB" w:rsidRPr="00AF5F3A" w:rsidRDefault="000B16FB" w:rsidP="000B16FB">
      <w:pPr>
        <w:tabs>
          <w:tab w:val="left" w:pos="3230"/>
          <w:tab w:val="left" w:pos="3740"/>
        </w:tabs>
        <w:spacing w:after="0"/>
        <w:rPr>
          <w:lang w:val="en-US" w:eastAsia="fr-BE"/>
        </w:rPr>
      </w:pPr>
    </w:p>
    <w:p w14:paraId="7FC407E5" w14:textId="77777777" w:rsidR="000B16FB" w:rsidRDefault="000B16FB" w:rsidP="000B16FB">
      <w:pPr>
        <w:rPr>
          <w:lang w:val="en-US" w:eastAsia="fr-BE"/>
        </w:rPr>
      </w:pPr>
      <w:r>
        <w:rPr>
          <w:noProof/>
          <w:lang w:val="sl-SI" w:eastAsia="sl-SI"/>
        </w:rPr>
        <w:drawing>
          <wp:anchor distT="0" distB="0" distL="114300" distR="114300" simplePos="0" relativeHeight="251936768"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24" name="Diagram 3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3" r:lo="rId194" r:qs="rId195" r:cs="rId196"/>
              </a:graphicData>
            </a:graphic>
            <wp14:sizeRelH relativeFrom="margin">
              <wp14:pctWidth>0</wp14:pctWidth>
            </wp14:sizeRelH>
            <wp14:sizeRelV relativeFrom="margin">
              <wp14:pctHeight>0</wp14:pctHeight>
            </wp14:sizeRelV>
          </wp:anchor>
        </w:drawing>
      </w:r>
    </w:p>
    <w:p w14:paraId="1E6FCDA3" w14:textId="3DF7F577" w:rsidR="000B16FB" w:rsidRDefault="00F726B9" w:rsidP="00E155BF">
      <w:pPr>
        <w:jc w:val="both"/>
        <w:rPr>
          <w:lang w:val="en-US" w:eastAsia="fr-BE"/>
        </w:rPr>
      </w:pPr>
      <w:r>
        <w:rPr>
          <w:lang w:val="en-US" w:eastAsia="fr-BE"/>
        </w:rPr>
        <w:t xml:space="preserve">Typically, the main </w:t>
      </w:r>
      <w:r w:rsidR="00A41940">
        <w:rPr>
          <w:lang w:val="en-US" w:eastAsia="fr-BE"/>
        </w:rPr>
        <w:t xml:space="preserve">direct </w:t>
      </w:r>
      <w:r>
        <w:rPr>
          <w:lang w:val="en-US" w:eastAsia="fr-BE"/>
        </w:rPr>
        <w:t xml:space="preserve">source of </w:t>
      </w:r>
      <w:r w:rsidR="00A41940">
        <w:rPr>
          <w:lang w:val="en-US" w:eastAsia="fr-BE"/>
        </w:rPr>
        <w:t xml:space="preserve">energy consumed in crop processing is electricity. Generation of electricity </w:t>
      </w:r>
      <w:r w:rsidR="00E93538">
        <w:rPr>
          <w:lang w:val="en-US" w:eastAsia="fr-BE"/>
        </w:rPr>
        <w:t xml:space="preserve">using fossil fuels gives rise to GHG emissions and air pollution, whilst depleting finite fossil fuel reserves. </w:t>
      </w:r>
      <w:r w:rsidR="00181F53">
        <w:rPr>
          <w:lang w:val="en-US" w:eastAsia="fr-BE"/>
        </w:rPr>
        <w:t xml:space="preserve">Electricity consumption is usually measured at site level for billing purposes, but may be monitored at </w:t>
      </w:r>
      <w:r w:rsidR="004267E1">
        <w:rPr>
          <w:lang w:val="en-US" w:eastAsia="fr-BE"/>
        </w:rPr>
        <w:t xml:space="preserve">a smaller scale (building or </w:t>
      </w:r>
      <w:r w:rsidR="00181F53">
        <w:rPr>
          <w:lang w:val="en-US" w:eastAsia="fr-BE"/>
        </w:rPr>
        <w:t xml:space="preserve">process </w:t>
      </w:r>
      <w:r w:rsidR="004267E1">
        <w:rPr>
          <w:lang w:val="en-US" w:eastAsia="fr-BE"/>
        </w:rPr>
        <w:t xml:space="preserve">scale) in some cases. </w:t>
      </w:r>
      <w:r w:rsidR="00F51417">
        <w:rPr>
          <w:lang w:val="en-US" w:eastAsia="fr-BE"/>
        </w:rPr>
        <w:t xml:space="preserve">The metric proposed here is simply the quantity of electricity used to process </w:t>
      </w:r>
      <w:r w:rsidR="00641F00">
        <w:rPr>
          <w:lang w:val="en-US" w:eastAsia="fr-BE"/>
        </w:rPr>
        <w:t xml:space="preserve">one </w:t>
      </w:r>
      <w:proofErr w:type="spellStart"/>
      <w:r w:rsidR="00641F00">
        <w:rPr>
          <w:lang w:val="en-US" w:eastAsia="fr-BE"/>
        </w:rPr>
        <w:t>tonne</w:t>
      </w:r>
      <w:proofErr w:type="spellEnd"/>
      <w:r w:rsidR="00641F00">
        <w:rPr>
          <w:lang w:val="en-US" w:eastAsia="fr-BE"/>
        </w:rPr>
        <w:t xml:space="preserve"> </w:t>
      </w:r>
      <w:r w:rsidR="00D13318">
        <w:rPr>
          <w:lang w:val="en-US" w:eastAsia="fr-BE"/>
        </w:rPr>
        <w:t xml:space="preserve">(Mg) </w:t>
      </w:r>
      <w:r w:rsidR="00641F00">
        <w:rPr>
          <w:lang w:val="en-US" w:eastAsia="fr-BE"/>
        </w:rPr>
        <w:t xml:space="preserve">DM product. </w:t>
      </w:r>
      <w:r w:rsidR="00326EDC">
        <w:rPr>
          <w:lang w:val="en-US" w:eastAsia="fr-BE"/>
        </w:rPr>
        <w:t xml:space="preserve">For sites processing just one main </w:t>
      </w:r>
      <w:r w:rsidR="00910719">
        <w:rPr>
          <w:lang w:val="en-US" w:eastAsia="fr-BE"/>
        </w:rPr>
        <w:t>crop/commodity, t</w:t>
      </w:r>
      <w:r w:rsidR="00326EDC">
        <w:rPr>
          <w:lang w:val="en-US" w:eastAsia="fr-BE"/>
        </w:rPr>
        <w:t>otal s</w:t>
      </w:r>
      <w:r w:rsidR="00641F00">
        <w:rPr>
          <w:lang w:val="en-US" w:eastAsia="fr-BE"/>
        </w:rPr>
        <w:t xml:space="preserve">ite-level electricity consumption </w:t>
      </w:r>
      <w:r w:rsidR="00326EDC">
        <w:rPr>
          <w:lang w:val="en-US" w:eastAsia="fr-BE"/>
        </w:rPr>
        <w:t xml:space="preserve">over a given time period can simply be divided by </w:t>
      </w:r>
      <w:r w:rsidR="00326EDC" w:rsidRPr="00910719">
        <w:rPr>
          <w:u w:val="single"/>
          <w:lang w:val="en-US" w:eastAsia="fr-BE"/>
        </w:rPr>
        <w:t>output</w:t>
      </w:r>
      <w:r w:rsidR="00326EDC">
        <w:rPr>
          <w:lang w:val="en-US" w:eastAsia="fr-BE"/>
        </w:rPr>
        <w:t xml:space="preserve"> of processed product over that same time period</w:t>
      </w:r>
      <w:r w:rsidR="00910719">
        <w:rPr>
          <w:lang w:val="en-US" w:eastAsia="fr-BE"/>
        </w:rPr>
        <w:t xml:space="preserve">. For sites processing multiple commodities, </w:t>
      </w:r>
      <w:r w:rsidR="0076566F">
        <w:rPr>
          <w:lang w:val="en-US" w:eastAsia="fr-BE"/>
        </w:rPr>
        <w:t xml:space="preserve">site level electricity consumption may be allocated across products based on weight (unless more </w:t>
      </w:r>
      <w:r w:rsidR="00C04814">
        <w:rPr>
          <w:lang w:val="en-US" w:eastAsia="fr-BE"/>
        </w:rPr>
        <w:t xml:space="preserve">accurate splits are possible based on known intensities of processing). Similarly, electricity consumption may be allocated across co-products based on e.g. relative mass, gross energy value or economic value </w:t>
      </w:r>
      <w:r w:rsidR="00C04814">
        <w:rPr>
          <w:lang w:val="en-US" w:eastAsia="fr-BE"/>
        </w:rPr>
        <w:fldChar w:fldCharType="begin" w:fldLock="1"/>
      </w:r>
      <w:r w:rsidR="00176FF5">
        <w:rPr>
          <w:lang w:val="en-US" w:eastAsia="fr-BE"/>
        </w:rPr>
        <w:instrText>ADDIN CSL_CITATION {"citationItems":[{"id":"ITEM-1","itemData":{"DOI":"10.1065/lca2006.02.002","abstract":"Recommendation and Outlook. Currently the national member bodies undertake the final voting on the FDIS-versions of the standards. Based on the voting results at the previous stages of the documents, a positive result is expected. The publication of the new international standards for life cycle assessment (ISO 14040 and ISO 14044) is expected around mid-2006. For the sake of the international and stakeholder acceptance of LCA, it is recommended that the new standards serve as core reference documents for the users and practitioners of LCA. Abstract Background, Aims and Scope. The development of the interna-tional standards for life cycle assessment (ISO 14040:1997, ISO 14041:1999, ISO 14042:2000, ISO 14043:2000) was an impor-tant step to consolidate procedures and methods of LCA. Their contribution to the general acceptance of LCA by all stakeholders and by the international community was crucial. Currently, the process of the revision of this first generation of LCA standards is close to completion. The paper explains the outline as well as formal and technical changes of the coming new international standards of LCA, i.e. the new ISO 14040 and ISO 14044. Methods. The paper refers to life cycle assessment based on the international standards for LCA (ISO 14040:1997, ISO 14041:1999, ISO 14042:2000, ISO 14043:2000). The content relates to the Final Draft International Standard (FDIS) versions of the new ISO 14040 and ISO 14044. Results and Discussion. With the publication of the two new stand-ards, ISO 14040 and ISO 14044, the existing four standards ISO 14040:1997, ISO 14041:1999, ISO 14042:2000 and ISO 14043:2000 are technically revised, cancelled and replaced. Ac-cording to the scope of the revision, the core part of the technical contents remains unchanged. Improved readability and the re-moval of errors and inconsistencies was the focus of the revision. However, despite the fact that the main technical content was confirmed to be still valid, some relevant formal and technical changes were made. On the technical side these include e.g. the addition of principles for LCA, the addition of an annex about applications, the addition of several definitions (e.g. product, proc-ess, etc.), clarifications concerning LCA intended to be used in comparative assertions intended to be disclosed to the public, clari-fications concerning the critical review panel, clarifications con-cerning system boundary, etc. On the formal side, changes include the reduced numb…","author":[{"dropping-particle":"","family":"Finkbeiner","given":"Matthias","non-dropping-particle":"","parse-names":false,"suffix":""},{"dropping-particle":"","family":"Inaba","given":"Atsushi","non-dropping-particle":"","parse-names":false,"suffix":""},{"dropping-particle":"","family":"Tan","given":"Reginald B H","non-dropping-particle":"","parse-names":false,"suffix":""},{"dropping-particle":"","family":"Christiansen","given":"Kim","non-dropping-particle":"","parse-names":false,"suffix":""},{"dropping-particle":"","family":"Klüppel","given":"Hans-Jürgen","non-dropping-particle":"","parse-names":false,"suffix":""}],"container-title":"Int J LCA","id":"ITEM-1","issue":"112","issued":{"date-parts":[["2006"]]},"page":"80-85","title":"The New International Standards for Life Cycle Assessment: ISO 14040 and ISO 14044","type":"article-journal","volume":"11"},"uris":["http://www.mendeley.com/documents/?uuid=8772543b-6824-3938-8301-94ab3105b470"]}],"mendeley":{"formattedCitation":"(Finkbeiner et al. 2006)","plainTextFormattedCitation":"(Finkbeiner et al. 2006)","previouslyFormattedCitation":"(Finkbeiner et al. 2006)"},"properties":{"noteIndex":0},"schema":"https://github.com/citation-style-language/schema/raw/master/csl-citation.json"}</w:instrText>
      </w:r>
      <w:r w:rsidR="00C04814">
        <w:rPr>
          <w:lang w:val="en-US" w:eastAsia="fr-BE"/>
        </w:rPr>
        <w:fldChar w:fldCharType="separate"/>
      </w:r>
      <w:r w:rsidR="00C04814" w:rsidRPr="00C04814">
        <w:rPr>
          <w:noProof/>
          <w:lang w:val="en-US" w:eastAsia="fr-BE"/>
        </w:rPr>
        <w:t>(Finkbeiner et al. 2006)</w:t>
      </w:r>
      <w:r w:rsidR="00C04814">
        <w:rPr>
          <w:lang w:val="en-US" w:eastAsia="fr-BE"/>
        </w:rPr>
        <w:fldChar w:fldCharType="end"/>
      </w:r>
      <w:r w:rsidR="00C04814">
        <w:rPr>
          <w:lang w:val="en-US" w:eastAsia="fr-BE"/>
        </w:rPr>
        <w:t>.</w:t>
      </w:r>
      <w:r w:rsidR="00D13318">
        <w:rPr>
          <w:lang w:val="en-US" w:eastAsia="fr-BE"/>
        </w:rPr>
        <w:t xml:space="preserve"> Note that product </w:t>
      </w:r>
      <w:r w:rsidR="00D13318" w:rsidRPr="0068775E">
        <w:rPr>
          <w:u w:val="single"/>
          <w:lang w:val="en-US" w:eastAsia="fr-BE"/>
        </w:rPr>
        <w:t>output</w:t>
      </w:r>
      <w:r w:rsidR="00D13318">
        <w:rPr>
          <w:lang w:val="en-US" w:eastAsia="fr-BE"/>
        </w:rPr>
        <w:t xml:space="preserve"> </w:t>
      </w:r>
      <w:r w:rsidR="0068775E">
        <w:rPr>
          <w:lang w:val="en-US" w:eastAsia="fr-BE"/>
        </w:rPr>
        <w:t xml:space="preserve">(rather than throughput) </w:t>
      </w:r>
      <w:r w:rsidR="00D13318">
        <w:rPr>
          <w:lang w:val="en-US" w:eastAsia="fr-BE"/>
        </w:rPr>
        <w:t xml:space="preserve">excludes waste </w:t>
      </w:r>
      <w:r w:rsidR="0068775E">
        <w:rPr>
          <w:lang w:val="en-US" w:eastAsia="fr-BE"/>
        </w:rPr>
        <w:t xml:space="preserve">streams arising from production.  </w:t>
      </w:r>
      <w:r w:rsidR="00C04814">
        <w:rPr>
          <w:lang w:val="en-US" w:eastAsia="fr-BE"/>
        </w:rPr>
        <w:t xml:space="preserve"> </w:t>
      </w:r>
      <w:r w:rsidR="00181F53">
        <w:rPr>
          <w:lang w:val="en-US" w:eastAsia="fr-BE"/>
        </w:rPr>
        <w:t xml:space="preserve"> </w:t>
      </w:r>
      <w:r>
        <w:rPr>
          <w:lang w:val="en-US" w:eastAsia="fr-BE"/>
        </w:rPr>
        <w:t xml:space="preserve"> </w:t>
      </w:r>
    </w:p>
    <w:p w14:paraId="089D8D6A" w14:textId="77777777" w:rsidR="000B16FB" w:rsidRDefault="000B16FB" w:rsidP="000B16FB">
      <w:pPr>
        <w:rPr>
          <w:lang w:val="en-US" w:eastAsia="fr-BE"/>
        </w:rPr>
      </w:pPr>
      <w:r>
        <w:rPr>
          <w:noProof/>
          <w:lang w:val="sl-SI" w:eastAsia="sl-SI"/>
        </w:rPr>
        <w:drawing>
          <wp:anchor distT="0" distB="0" distL="114300" distR="114300" simplePos="0" relativeHeight="251937792"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25" name="Diagram 3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8" r:lo="rId199" r:qs="rId200" r:cs="rId201"/>
              </a:graphicData>
            </a:graphic>
            <wp14:sizeRelH relativeFrom="margin">
              <wp14:pctWidth>0</wp14:pctWidth>
            </wp14:sizeRelH>
            <wp14:sizeRelV relativeFrom="margin">
              <wp14:pctHeight>0</wp14:pctHeight>
            </wp14:sizeRelV>
          </wp:anchor>
        </w:drawing>
      </w:r>
    </w:p>
    <w:p w14:paraId="594AEB62" w14:textId="77777777" w:rsidR="00416AFB" w:rsidRDefault="00B82766" w:rsidP="000B16FB">
      <w:pPr>
        <w:rPr>
          <w:lang w:val="en-US" w:eastAsia="fr-BE"/>
        </w:rPr>
      </w:pPr>
      <w:r>
        <w:rPr>
          <w:lang w:val="en-US" w:eastAsia="fr-BE"/>
        </w:rPr>
        <w:t>Total e</w:t>
      </w:r>
      <w:r w:rsidR="00D13318">
        <w:rPr>
          <w:lang w:val="en-US" w:eastAsia="fr-BE"/>
        </w:rPr>
        <w:t xml:space="preserve">lectricity consumption, </w:t>
      </w:r>
      <w:r w:rsidR="00D13318" w:rsidRPr="00BF2C7F">
        <w:rPr>
          <w:lang w:val="en-US" w:eastAsia="fr-BE"/>
        </w:rPr>
        <w:t>kWh</w:t>
      </w:r>
      <w:r w:rsidR="00D13318">
        <w:rPr>
          <w:lang w:val="en-US" w:eastAsia="fr-BE"/>
        </w:rPr>
        <w:t xml:space="preserve"> </w:t>
      </w:r>
      <w:r w:rsidR="00D13318" w:rsidRPr="0025626F">
        <w:rPr>
          <w:lang w:val="en-US" w:eastAsia="fr-BE"/>
        </w:rPr>
        <w:t>Mg</w:t>
      </w:r>
      <w:r w:rsidR="00D13318" w:rsidRPr="0025626F">
        <w:rPr>
          <w:vertAlign w:val="superscript"/>
          <w:lang w:val="en-US" w:eastAsia="fr-BE"/>
        </w:rPr>
        <w:t>-1</w:t>
      </w:r>
      <w:r w:rsidR="00D13318">
        <w:rPr>
          <w:lang w:val="en-US" w:eastAsia="fr-BE"/>
        </w:rPr>
        <w:t xml:space="preserve"> DM </w:t>
      </w:r>
      <w:r w:rsidR="00D13318" w:rsidRPr="00BF2C7F">
        <w:rPr>
          <w:lang w:val="en-US" w:eastAsia="fr-BE"/>
        </w:rPr>
        <w:t>product</w:t>
      </w:r>
      <w:r w:rsidR="00D13318">
        <w:rPr>
          <w:lang w:val="en-US" w:eastAsia="fr-BE"/>
        </w:rPr>
        <w:t xml:space="preserve"> output</w:t>
      </w:r>
      <w:r>
        <w:rPr>
          <w:lang w:val="en-US" w:eastAsia="fr-BE"/>
        </w:rPr>
        <w:t xml:space="preserve"> (includes renewable electricity)</w:t>
      </w:r>
      <w:r w:rsidR="00D13318">
        <w:rPr>
          <w:lang w:val="en-US" w:eastAsia="fr-BE"/>
        </w:rPr>
        <w:t>.</w:t>
      </w:r>
    </w:p>
    <w:p w14:paraId="7B3B2B21" w14:textId="77777777" w:rsidR="00F90093" w:rsidRDefault="00F90093" w:rsidP="000B16FB">
      <w:pPr>
        <w:rPr>
          <w:lang w:val="en-US" w:eastAsia="fr-BE"/>
        </w:rPr>
      </w:pPr>
    </w:p>
    <w:p w14:paraId="251EDB5C" w14:textId="27E79B3D" w:rsidR="000B16FB" w:rsidRDefault="000B16FB" w:rsidP="000B16FB">
      <w:pPr>
        <w:rPr>
          <w:lang w:val="en-US" w:eastAsia="fr-BE"/>
        </w:rPr>
      </w:pPr>
      <w:r>
        <w:rPr>
          <w:noProof/>
          <w:lang w:val="sl-SI" w:eastAsia="sl-SI"/>
        </w:rPr>
        <w:drawing>
          <wp:anchor distT="0" distB="0" distL="114300" distR="114300" simplePos="0" relativeHeight="251938816" behindDoc="0" locked="0" layoutInCell="1" allowOverlap="1" wp14:anchorId="255DBFA6" wp14:editId="39EC6302">
            <wp:simplePos x="0" y="0"/>
            <wp:positionH relativeFrom="margin">
              <wp:align>right</wp:align>
            </wp:positionH>
            <wp:positionV relativeFrom="paragraph">
              <wp:posOffset>231140</wp:posOffset>
            </wp:positionV>
            <wp:extent cx="5708650" cy="368300"/>
            <wp:effectExtent l="0" t="0" r="25400" b="31750"/>
            <wp:wrapTopAndBottom/>
            <wp:docPr id="326" name="Diagram 3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3" r:lo="rId204" r:qs="rId205" r:cs="rId206"/>
              </a:graphicData>
            </a:graphic>
            <wp14:sizeRelH relativeFrom="margin">
              <wp14:pctWidth>0</wp14:pctWidth>
            </wp14:sizeRelH>
            <wp14:sizeRelV relativeFrom="margin">
              <wp14:pctHeight>0</wp14:pctHeight>
            </wp14:sizeRelV>
          </wp:anchor>
        </w:drawing>
      </w:r>
    </w:p>
    <w:p w14:paraId="39830A27" w14:textId="513267C8" w:rsidR="00BF2C7F" w:rsidRPr="00BF2C7F" w:rsidRDefault="00BF2C7F" w:rsidP="00BF2C7F">
      <w:pPr>
        <w:rPr>
          <w:rFonts w:eastAsia="Calibri" w:cs="Times New Roman"/>
          <w:color w:val="00B050"/>
        </w:rPr>
      </w:pPr>
      <w:r w:rsidRPr="00BF2C7F">
        <w:rPr>
          <w:rFonts w:eastAsia="Calibri" w:cs="Times New Roman"/>
        </w:rPr>
        <w:t xml:space="preserve">Scale: </w:t>
      </w:r>
      <w:r w:rsidRPr="00BF2C7F">
        <w:rPr>
          <w:rFonts w:eastAsia="Calibri" w:cs="Times New Roman"/>
          <w:color w:val="FF0000"/>
        </w:rPr>
        <w:t>High</w:t>
      </w:r>
      <w:r w:rsidR="00504D4F">
        <w:rPr>
          <w:rFonts w:eastAsia="Calibri" w:cs="Times New Roman"/>
          <w:color w:val="FF0000"/>
        </w:rPr>
        <w:t xml:space="preserve"> </w:t>
      </w:r>
      <w:r w:rsidRPr="00BF2C7F">
        <w:rPr>
          <w:rFonts w:eastAsia="Calibri" w:cs="Times New Roman"/>
          <w:color w:val="FF0000"/>
        </w:rPr>
        <w:t>(-)</w:t>
      </w:r>
      <w:r w:rsidRPr="00BF2C7F">
        <w:rPr>
          <w:rFonts w:eastAsia="Calibri" w:cs="Times New Roman"/>
          <w:color w:val="000000"/>
        </w:rPr>
        <w:t>;</w:t>
      </w:r>
      <w:r w:rsidRPr="00BF2C7F">
        <w:rPr>
          <w:rFonts w:eastAsia="Calibri" w:cs="Times New Roman"/>
          <w:color w:val="FF0000"/>
        </w:rPr>
        <w:t xml:space="preserve"> </w:t>
      </w:r>
      <w:r w:rsidRPr="00BF2C7F">
        <w:rPr>
          <w:rFonts w:eastAsia="Calibri" w:cs="Times New Roman"/>
        </w:rPr>
        <w:t xml:space="preserve">Medium; </w:t>
      </w:r>
      <w:r w:rsidRPr="00BF2C7F">
        <w:rPr>
          <w:rFonts w:eastAsia="Calibri" w:cs="Times New Roman"/>
          <w:color w:val="00B050"/>
        </w:rPr>
        <w:t>Low</w:t>
      </w:r>
      <w:r w:rsidR="00504D4F">
        <w:rPr>
          <w:rFonts w:eastAsia="Calibri" w:cs="Times New Roman"/>
          <w:color w:val="00B050"/>
        </w:rPr>
        <w:t xml:space="preserve"> </w:t>
      </w:r>
      <w:r w:rsidRPr="00BF2C7F">
        <w:rPr>
          <w:rFonts w:eastAsia="Calibri" w:cs="Times New Roman"/>
          <w:color w:val="00B050"/>
        </w:rPr>
        <w:t>(+)</w:t>
      </w:r>
    </w:p>
    <w:p w14:paraId="6B9F5406" w14:textId="5DFBDB42" w:rsidR="00041A70" w:rsidRDefault="00041A70" w:rsidP="00041A70"/>
    <w:p w14:paraId="22175283" w14:textId="77777777" w:rsidR="00416AFB" w:rsidRPr="00041A70" w:rsidRDefault="00416AFB" w:rsidP="00041A70"/>
    <w:p w14:paraId="5A675BD8" w14:textId="77777777" w:rsidR="00041A70" w:rsidRPr="00041A70" w:rsidRDefault="00E52051" w:rsidP="0007506A">
      <w:pPr>
        <w:pStyle w:val="Heading2"/>
      </w:pPr>
      <w:bookmarkStart w:id="29" w:name="_Other_fuels"/>
      <w:bookmarkEnd w:id="29"/>
      <w:r>
        <w:lastRenderedPageBreak/>
        <w:t xml:space="preserve"> </w:t>
      </w:r>
      <w:r w:rsidR="0007506A">
        <w:t xml:space="preserve">                                      </w:t>
      </w:r>
      <w:bookmarkStart w:id="30" w:name="_Toc35950703"/>
      <w:r w:rsidRPr="00E52051">
        <w:t>Other fuels</w:t>
      </w:r>
      <w:r w:rsidR="00041A70" w:rsidRPr="00041A70">
        <w:rPr>
          <w:noProof/>
          <w:lang w:val="sl-SI" w:eastAsia="sl-SI"/>
        </w:rPr>
        <mc:AlternateContent>
          <mc:Choice Requires="wps">
            <w:drawing>
              <wp:anchor distT="0" distB="0" distL="114300" distR="114300" simplePos="0" relativeHeight="251783168" behindDoc="0" locked="0" layoutInCell="1" allowOverlap="1" wp14:anchorId="3F1D88CE" wp14:editId="6B162BE9">
                <wp:simplePos x="0" y="0"/>
                <wp:positionH relativeFrom="margin">
                  <wp:posOffset>-139065</wp:posOffset>
                </wp:positionH>
                <wp:positionV relativeFrom="paragraph">
                  <wp:posOffset>-64770</wp:posOffset>
                </wp:positionV>
                <wp:extent cx="1466850" cy="857250"/>
                <wp:effectExtent l="0" t="0" r="0" b="0"/>
                <wp:wrapNone/>
                <wp:docPr id="27" name="Rectangle 2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A868212" w14:textId="77777777" w:rsidR="001430D3" w:rsidRDefault="001430D3" w:rsidP="00041A70">
                            <w:pPr>
                              <w:spacing w:after="0"/>
                              <w:rPr>
                                <w:b/>
                                <w:color w:val="000000" w:themeColor="text1"/>
                                <w:lang w:val="sl-SI"/>
                              </w:rPr>
                            </w:pPr>
                            <w:r>
                              <w:rPr>
                                <w:b/>
                                <w:color w:val="000000" w:themeColor="text1"/>
                                <w:lang w:val="sl-SI"/>
                              </w:rPr>
                              <w:t>INDICATOR NAME:</w:t>
                            </w:r>
                          </w:p>
                          <w:p w14:paraId="3538B153"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AF78D40"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65F2B0C1" w14:textId="28ADB77C"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A73DA85" w14:textId="77777777" w:rsidR="001430D3" w:rsidRDefault="001430D3" w:rsidP="00041A7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1D88CE" id="Rectangle 27" o:spid="_x0000_s1044" style="position:absolute;left:0;text-align:left;margin-left:-10.95pt;margin-top:-5.1pt;width:115.5pt;height:67.5pt;z-index:251783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MMsHGhTAgAAnQQAAA4AAAAAAAAAAAAAAAAALgIAAGRycy9lMm9Eb2MueG1sUEsBAi0A&#10;FAAGAAgAAAAhAD6KVyLfAAAACwEAAA8AAAAAAAAAAAAAAAAArQQAAGRycy9kb3ducmV2LnhtbFBL&#10;BQYAAAAABAAEAPMAAAC5BQAAAAA=&#10;" filled="f" stroked="f" strokeweight="2pt">
                <v:textbox>
                  <w:txbxContent>
                    <w:p w14:paraId="1A868212" w14:textId="77777777" w:rsidR="001430D3" w:rsidRDefault="001430D3" w:rsidP="00041A70">
                      <w:pPr>
                        <w:spacing w:after="0"/>
                        <w:rPr>
                          <w:b/>
                          <w:color w:val="000000" w:themeColor="text1"/>
                          <w:lang w:val="sl-SI"/>
                        </w:rPr>
                      </w:pPr>
                      <w:r>
                        <w:rPr>
                          <w:b/>
                          <w:color w:val="000000" w:themeColor="text1"/>
                          <w:lang w:val="sl-SI"/>
                        </w:rPr>
                        <w:t>INDICATOR NAME:</w:t>
                      </w:r>
                    </w:p>
                    <w:p w14:paraId="3538B153"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AF78D40"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65F2B0C1" w14:textId="28ADB77C"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A73DA85" w14:textId="77777777" w:rsidR="001430D3" w:rsidRDefault="001430D3" w:rsidP="00041A70"/>
                  </w:txbxContent>
                </v:textbox>
                <w10:wrap anchorx="margin"/>
              </v:rect>
            </w:pict>
          </mc:Fallback>
        </mc:AlternateContent>
      </w:r>
      <w:bookmarkEnd w:id="30"/>
    </w:p>
    <w:p w14:paraId="3992E434" w14:textId="77777777" w:rsidR="00041A70" w:rsidRPr="00041A70" w:rsidRDefault="00CC1EB8" w:rsidP="00041A70">
      <w:pPr>
        <w:spacing w:after="0"/>
        <w:ind w:left="1247"/>
        <w:rPr>
          <w:noProof/>
          <w:lang w:val="en-US"/>
        </w:rPr>
      </w:pPr>
      <w:r>
        <w:rPr>
          <w:noProof/>
          <w:lang w:val="en-US"/>
        </w:rPr>
        <w:t xml:space="preserve">Energy Efficiency </w:t>
      </w:r>
    </w:p>
    <w:p w14:paraId="53496818" w14:textId="77777777" w:rsidR="00041A70" w:rsidRPr="00041A70" w:rsidRDefault="00041A70" w:rsidP="00041A70">
      <w:pPr>
        <w:spacing w:after="0"/>
        <w:rPr>
          <w:noProof/>
          <w:lang w:val="en-US"/>
        </w:rPr>
      </w:pPr>
      <w:r w:rsidRPr="00041A70">
        <w:rPr>
          <w:lang w:val="en-US" w:eastAsia="fr-BE"/>
        </w:rPr>
        <w:t xml:space="preserve">                   </w:t>
      </w:r>
      <w:r w:rsidRPr="00041A70">
        <w:t xml:space="preserve"> </w:t>
      </w:r>
      <w:r w:rsidR="00CC1EB8">
        <w:rPr>
          <w:lang w:val="en-US" w:eastAsia="fr-BE"/>
        </w:rPr>
        <w:t xml:space="preserve">Energy </w:t>
      </w:r>
    </w:p>
    <w:p w14:paraId="422B4C51" w14:textId="77777777" w:rsidR="00041A70" w:rsidRPr="00041A70" w:rsidRDefault="00041A70" w:rsidP="00041A70">
      <w:pPr>
        <w:tabs>
          <w:tab w:val="left" w:pos="3230"/>
          <w:tab w:val="left" w:pos="3740"/>
        </w:tabs>
        <w:spacing w:after="0"/>
        <w:rPr>
          <w:lang w:val="en-US" w:eastAsia="fr-BE"/>
        </w:rPr>
      </w:pPr>
      <w:r w:rsidRPr="00041A70">
        <w:rPr>
          <w:lang w:val="en-US" w:eastAsia="fr-BE"/>
        </w:rPr>
        <w:t xml:space="preserve">                  Processing (E2)</w:t>
      </w:r>
    </w:p>
    <w:p w14:paraId="121B92F9" w14:textId="77777777" w:rsidR="000B16FB" w:rsidRPr="00AF5F3A" w:rsidRDefault="000B16FB" w:rsidP="000B16FB">
      <w:pPr>
        <w:tabs>
          <w:tab w:val="left" w:pos="3230"/>
          <w:tab w:val="left" w:pos="3740"/>
        </w:tabs>
        <w:spacing w:after="0"/>
        <w:rPr>
          <w:lang w:val="en-US" w:eastAsia="fr-BE"/>
        </w:rPr>
      </w:pPr>
    </w:p>
    <w:p w14:paraId="46E2223D" w14:textId="77777777" w:rsidR="000B16FB" w:rsidRDefault="000B16FB" w:rsidP="000B16FB">
      <w:pPr>
        <w:rPr>
          <w:lang w:val="en-US" w:eastAsia="fr-BE"/>
        </w:rPr>
      </w:pPr>
      <w:r>
        <w:rPr>
          <w:noProof/>
          <w:lang w:val="sl-SI" w:eastAsia="sl-SI"/>
        </w:rPr>
        <w:drawing>
          <wp:anchor distT="0" distB="0" distL="114300" distR="114300" simplePos="0" relativeHeight="251940864"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27" name="Diagram 3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8" r:lo="rId209" r:qs="rId210" r:cs="rId211"/>
              </a:graphicData>
            </a:graphic>
            <wp14:sizeRelH relativeFrom="margin">
              <wp14:pctWidth>0</wp14:pctWidth>
            </wp14:sizeRelH>
            <wp14:sizeRelV relativeFrom="margin">
              <wp14:pctHeight>0</wp14:pctHeight>
            </wp14:sizeRelV>
          </wp:anchor>
        </w:drawing>
      </w:r>
    </w:p>
    <w:p w14:paraId="2E7608E6" w14:textId="52369F18" w:rsidR="000B16FB" w:rsidRDefault="0060022E" w:rsidP="00E155BF">
      <w:pPr>
        <w:jc w:val="both"/>
        <w:rPr>
          <w:lang w:val="en-US" w:eastAsia="fr-BE"/>
        </w:rPr>
      </w:pPr>
      <w:r>
        <w:rPr>
          <w:lang w:val="en-US" w:eastAsia="fr-BE"/>
        </w:rPr>
        <w:t xml:space="preserve">In addition to electricity use, a considerable amount of energy may be required in the form of fuels for heating during crop/commodity processing – e.g. for drying, boiling, etc. </w:t>
      </w:r>
      <w:r w:rsidR="00543C1E">
        <w:rPr>
          <w:lang w:val="en-US" w:eastAsia="fr-BE"/>
        </w:rPr>
        <w:t xml:space="preserve">A range of fuel types may be used, </w:t>
      </w:r>
      <w:r w:rsidR="003B2CDF">
        <w:rPr>
          <w:lang w:val="en-US" w:eastAsia="fr-BE"/>
        </w:rPr>
        <w:t xml:space="preserve">the most common being </w:t>
      </w:r>
      <w:r w:rsidR="00543C1E">
        <w:rPr>
          <w:lang w:val="en-US" w:eastAsia="fr-BE"/>
        </w:rPr>
        <w:t>kerosene, natural gas</w:t>
      </w:r>
      <w:r w:rsidR="003B2CDF">
        <w:rPr>
          <w:lang w:val="en-US" w:eastAsia="fr-BE"/>
        </w:rPr>
        <w:t xml:space="preserve"> and liquified petroleum gas (LPG). The </w:t>
      </w:r>
      <w:r w:rsidR="00E937B7">
        <w:rPr>
          <w:lang w:val="en-US" w:eastAsia="fr-BE"/>
        </w:rPr>
        <w:t xml:space="preserve">efficiency </w:t>
      </w:r>
      <w:r w:rsidR="003B2CDF">
        <w:rPr>
          <w:lang w:val="en-US" w:eastAsia="fr-BE"/>
        </w:rPr>
        <w:t>metric here re</w:t>
      </w:r>
      <w:r w:rsidR="00E937B7">
        <w:rPr>
          <w:lang w:val="en-US" w:eastAsia="fr-BE"/>
        </w:rPr>
        <w:t>quires all fuels to be compared in terms of their lower heating value</w:t>
      </w:r>
      <w:r w:rsidR="00BC54CF">
        <w:rPr>
          <w:lang w:val="en-US" w:eastAsia="fr-BE"/>
        </w:rPr>
        <w:t xml:space="preserve"> (LHV). The LHV of common fuel types can be found </w:t>
      </w:r>
      <w:r w:rsidR="00787B5E">
        <w:rPr>
          <w:lang w:val="en-US" w:eastAsia="fr-BE"/>
        </w:rPr>
        <w:t xml:space="preserve">in </w:t>
      </w:r>
      <w:r w:rsidR="00787B5E">
        <w:rPr>
          <w:lang w:val="en-US" w:eastAsia="fr-BE"/>
        </w:rPr>
        <w:fldChar w:fldCharType="begin" w:fldLock="1"/>
      </w:r>
      <w:r w:rsidR="00DF7C59">
        <w:rPr>
          <w:lang w:val="en-US" w:eastAsia="fr-BE"/>
        </w:rPr>
        <w:instrText>ADDIN CSL_CITATION {"citationItems":[{"id":"ITEM-1","itemData":{"URL":"https://www.gov.uk/government/publications/greenhouse-gas-reporting-conversion-factors-2019","accessed":{"date-parts":[["2019","8","21"]]},"author":[{"dropping-particle":"","family":"DEFRA","given":"","non-dropping-particle":"","parse-names":false,"suffix":""}],"id":"ITEM-1","issued":{"date-parts":[["2019"]]},"title":"Greenhouse gas reporting: conversion factors 2019 - GOV.UK","type":"webpage"},"uris":["http://www.mendeley.com/documents/?uuid=944c7308-b70d-365b-9c71-e533ca78052c"]}],"mendeley":{"formattedCitation":"(DEFRA 2019)","plainTextFormattedCitation":"(DEFRA 2019)","previouslyFormattedCitation":"(DEFRA 2019)"},"properties":{"noteIndex":0},"schema":"https://github.com/citation-style-language/schema/raw/master/csl-citation.json"}</w:instrText>
      </w:r>
      <w:r w:rsidR="00787B5E">
        <w:rPr>
          <w:lang w:val="en-US" w:eastAsia="fr-BE"/>
        </w:rPr>
        <w:fldChar w:fldCharType="separate"/>
      </w:r>
      <w:r w:rsidR="00787B5E" w:rsidRPr="00787B5E">
        <w:rPr>
          <w:noProof/>
          <w:lang w:val="en-US" w:eastAsia="fr-BE"/>
        </w:rPr>
        <w:t>(DEFRA 2019)</w:t>
      </w:r>
      <w:r w:rsidR="00787B5E">
        <w:rPr>
          <w:lang w:val="en-US" w:eastAsia="fr-BE"/>
        </w:rPr>
        <w:fldChar w:fldCharType="end"/>
      </w:r>
      <w:r w:rsidR="00787B5E">
        <w:rPr>
          <w:lang w:val="en-US" w:eastAsia="fr-BE"/>
        </w:rPr>
        <w:t xml:space="preserve">, and should be summed across all types of fuel consumed on site. Total fuel consumption, expressed as MJ LHV, may then be allocated to the main product output as described above for electricity consumption. </w:t>
      </w:r>
    </w:p>
    <w:p w14:paraId="01402039" w14:textId="77777777" w:rsidR="000B16FB" w:rsidRDefault="000B16FB" w:rsidP="000B16FB">
      <w:pPr>
        <w:rPr>
          <w:lang w:val="en-US" w:eastAsia="fr-BE"/>
        </w:rPr>
      </w:pPr>
    </w:p>
    <w:p w14:paraId="1420D4D2" w14:textId="77777777" w:rsidR="000B16FB" w:rsidRDefault="000B16FB" w:rsidP="000B16FB">
      <w:pPr>
        <w:rPr>
          <w:lang w:val="en-US" w:eastAsia="fr-BE"/>
        </w:rPr>
      </w:pPr>
      <w:r>
        <w:rPr>
          <w:noProof/>
          <w:lang w:val="sl-SI" w:eastAsia="sl-SI"/>
        </w:rPr>
        <w:drawing>
          <wp:anchor distT="0" distB="0" distL="114300" distR="114300" simplePos="0" relativeHeight="251941888"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28" name="Diagram 3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3" r:lo="rId214" r:qs="rId215" r:cs="rId216"/>
              </a:graphicData>
            </a:graphic>
            <wp14:sizeRelH relativeFrom="margin">
              <wp14:pctWidth>0</wp14:pctWidth>
            </wp14:sizeRelH>
            <wp14:sizeRelV relativeFrom="margin">
              <wp14:pctHeight>0</wp14:pctHeight>
            </wp14:sizeRelV>
          </wp:anchor>
        </w:drawing>
      </w:r>
    </w:p>
    <w:p w14:paraId="709C8139" w14:textId="15C6BEC7" w:rsidR="000B16FB" w:rsidRDefault="00787B5E" w:rsidP="000B16FB">
      <w:pPr>
        <w:rPr>
          <w:lang w:val="en-US" w:eastAsia="fr-BE"/>
        </w:rPr>
      </w:pPr>
      <w:r>
        <w:rPr>
          <w:lang w:val="en-US" w:eastAsia="fr-BE"/>
        </w:rPr>
        <w:t xml:space="preserve">Total fuel consumption, </w:t>
      </w:r>
      <w:r w:rsidRPr="00416AFB">
        <w:rPr>
          <w:lang w:val="en-US" w:eastAsia="fr-BE"/>
        </w:rPr>
        <w:t>MJ</w:t>
      </w:r>
      <w:r w:rsidR="00416AFB">
        <w:rPr>
          <w:lang w:val="en-US" w:eastAsia="fr-BE"/>
        </w:rPr>
        <w:t xml:space="preserve"> /</w:t>
      </w:r>
      <w:r w:rsidRPr="00416AFB">
        <w:rPr>
          <w:lang w:val="en-US" w:eastAsia="fr-BE"/>
        </w:rPr>
        <w:t xml:space="preserve"> Mg</w:t>
      </w:r>
      <w:r w:rsidRPr="00416AFB">
        <w:rPr>
          <w:vertAlign w:val="superscript"/>
          <w:lang w:val="en-US" w:eastAsia="fr-BE"/>
        </w:rPr>
        <w:t>-1</w:t>
      </w:r>
      <w:r w:rsidRPr="00416AFB">
        <w:rPr>
          <w:lang w:val="en-US" w:eastAsia="fr-BE"/>
        </w:rPr>
        <w:t xml:space="preserve"> DM product</w:t>
      </w:r>
      <w:r>
        <w:rPr>
          <w:lang w:val="en-US" w:eastAsia="fr-BE"/>
        </w:rPr>
        <w:t xml:space="preserve"> output (includes renewable fuels such as biogas and wood pellets).</w:t>
      </w:r>
    </w:p>
    <w:p w14:paraId="17599A40" w14:textId="77777777" w:rsidR="00923EBF" w:rsidRDefault="00923EBF" w:rsidP="000B16FB">
      <w:pPr>
        <w:rPr>
          <w:lang w:val="en-US" w:eastAsia="fr-BE"/>
        </w:rPr>
      </w:pPr>
    </w:p>
    <w:p w14:paraId="3F166164" w14:textId="27F28521" w:rsidR="000B16FB" w:rsidRDefault="000B16FB" w:rsidP="000B16FB">
      <w:pPr>
        <w:rPr>
          <w:lang w:val="en-US" w:eastAsia="fr-BE"/>
        </w:rPr>
      </w:pPr>
      <w:r>
        <w:rPr>
          <w:noProof/>
          <w:lang w:val="sl-SI" w:eastAsia="sl-SI"/>
        </w:rPr>
        <w:drawing>
          <wp:anchor distT="0" distB="0" distL="114300" distR="114300" simplePos="0" relativeHeight="251942912"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29" name="Diagram 3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8" r:lo="rId219" r:qs="rId220" r:cs="rId221"/>
              </a:graphicData>
            </a:graphic>
            <wp14:sizeRelH relativeFrom="margin">
              <wp14:pctWidth>0</wp14:pctWidth>
            </wp14:sizeRelH>
            <wp14:sizeRelV relativeFrom="margin">
              <wp14:pctHeight>0</wp14:pctHeight>
            </wp14:sizeRelV>
          </wp:anchor>
        </w:drawing>
      </w:r>
    </w:p>
    <w:p w14:paraId="030C2B55" w14:textId="77777777" w:rsidR="00BF2C7F" w:rsidRPr="00BF2C7F" w:rsidRDefault="00BF2C7F" w:rsidP="00BF2C7F">
      <w:pPr>
        <w:rPr>
          <w:rFonts w:eastAsia="Calibri" w:cs="Times New Roman"/>
          <w:color w:val="00B050"/>
        </w:rPr>
      </w:pPr>
      <w:r w:rsidRPr="00BF2C7F">
        <w:rPr>
          <w:rFonts w:eastAsia="Calibri" w:cs="Times New Roman"/>
        </w:rPr>
        <w:t xml:space="preserve">Scale: </w:t>
      </w:r>
      <w:r w:rsidRPr="00BF2C7F">
        <w:rPr>
          <w:rFonts w:eastAsia="Calibri" w:cs="Times New Roman"/>
          <w:color w:val="FF0000"/>
        </w:rPr>
        <w:t>High</w:t>
      </w:r>
      <w:r w:rsidR="00504D4F">
        <w:rPr>
          <w:rFonts w:eastAsia="Calibri" w:cs="Times New Roman"/>
          <w:color w:val="FF0000"/>
        </w:rPr>
        <w:t xml:space="preserve"> </w:t>
      </w:r>
      <w:r w:rsidRPr="00BF2C7F">
        <w:rPr>
          <w:rFonts w:eastAsia="Calibri" w:cs="Times New Roman"/>
          <w:color w:val="FF0000"/>
        </w:rPr>
        <w:t>(-)</w:t>
      </w:r>
      <w:r w:rsidRPr="00BF2C7F">
        <w:rPr>
          <w:rFonts w:eastAsia="Calibri" w:cs="Times New Roman"/>
          <w:color w:val="000000"/>
        </w:rPr>
        <w:t>;</w:t>
      </w:r>
      <w:r w:rsidRPr="00BF2C7F">
        <w:rPr>
          <w:rFonts w:eastAsia="Calibri" w:cs="Times New Roman"/>
          <w:color w:val="FF0000"/>
        </w:rPr>
        <w:t xml:space="preserve"> </w:t>
      </w:r>
      <w:r w:rsidRPr="00BF2C7F">
        <w:rPr>
          <w:rFonts w:eastAsia="Calibri" w:cs="Times New Roman"/>
        </w:rPr>
        <w:t xml:space="preserve">Medium; </w:t>
      </w:r>
      <w:r w:rsidRPr="00BF2C7F">
        <w:rPr>
          <w:rFonts w:eastAsia="Calibri" w:cs="Times New Roman"/>
          <w:color w:val="00B050"/>
        </w:rPr>
        <w:t>Low</w:t>
      </w:r>
      <w:r w:rsidR="00504D4F">
        <w:rPr>
          <w:rFonts w:eastAsia="Calibri" w:cs="Times New Roman"/>
          <w:color w:val="00B050"/>
        </w:rPr>
        <w:t xml:space="preserve"> </w:t>
      </w:r>
      <w:r w:rsidRPr="00BF2C7F">
        <w:rPr>
          <w:rFonts w:eastAsia="Calibri" w:cs="Times New Roman"/>
          <w:color w:val="00B050"/>
        </w:rPr>
        <w:t>(+)</w:t>
      </w:r>
    </w:p>
    <w:p w14:paraId="68069DD8" w14:textId="36C5E0B1" w:rsidR="000B16FB" w:rsidRDefault="000B16FB" w:rsidP="000B16FB">
      <w:pPr>
        <w:rPr>
          <w:lang w:val="en-US" w:eastAsia="fr-BE"/>
        </w:rPr>
      </w:pPr>
    </w:p>
    <w:p w14:paraId="6049BCB1" w14:textId="77777777" w:rsidR="00F90093" w:rsidRDefault="00F90093" w:rsidP="000B16FB">
      <w:pPr>
        <w:rPr>
          <w:lang w:val="en-US" w:eastAsia="fr-BE"/>
        </w:rPr>
      </w:pPr>
    </w:p>
    <w:p w14:paraId="60E24CE2" w14:textId="77777777" w:rsidR="0099176F" w:rsidRPr="0099176F" w:rsidRDefault="0099176F" w:rsidP="0099176F"/>
    <w:p w14:paraId="64AC615A" w14:textId="77777777" w:rsidR="00041A70" w:rsidRPr="00041A70" w:rsidRDefault="0007506A" w:rsidP="0007506A">
      <w:pPr>
        <w:pStyle w:val="Heading2"/>
      </w:pPr>
      <w:bookmarkStart w:id="31" w:name="_Renewable_electricity"/>
      <w:bookmarkEnd w:id="31"/>
      <w:r>
        <w:lastRenderedPageBreak/>
        <w:t xml:space="preserve">                                       </w:t>
      </w:r>
      <w:bookmarkStart w:id="32" w:name="_Toc35950704"/>
      <w:r w:rsidR="00E52051" w:rsidRPr="00E52051">
        <w:t>Renewable electricity</w:t>
      </w:r>
      <w:r w:rsidR="00041A70" w:rsidRPr="00041A70">
        <w:rPr>
          <w:noProof/>
          <w:lang w:val="sl-SI" w:eastAsia="sl-SI"/>
        </w:rPr>
        <mc:AlternateContent>
          <mc:Choice Requires="wps">
            <w:drawing>
              <wp:anchor distT="0" distB="0" distL="114300" distR="114300" simplePos="0" relativeHeight="251785216" behindDoc="0" locked="0" layoutInCell="1" allowOverlap="1" wp14:anchorId="51EE8633" wp14:editId="469F367B">
                <wp:simplePos x="0" y="0"/>
                <wp:positionH relativeFrom="margin">
                  <wp:posOffset>-139065</wp:posOffset>
                </wp:positionH>
                <wp:positionV relativeFrom="paragraph">
                  <wp:posOffset>-64770</wp:posOffset>
                </wp:positionV>
                <wp:extent cx="1466850" cy="857250"/>
                <wp:effectExtent l="0" t="0" r="0" b="0"/>
                <wp:wrapNone/>
                <wp:docPr id="29" name="Rectangle 2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91E3B9A" w14:textId="77777777" w:rsidR="001430D3" w:rsidRDefault="001430D3" w:rsidP="00041A70">
                            <w:pPr>
                              <w:spacing w:after="0"/>
                              <w:rPr>
                                <w:b/>
                                <w:color w:val="000000" w:themeColor="text1"/>
                                <w:lang w:val="sl-SI"/>
                              </w:rPr>
                            </w:pPr>
                            <w:r>
                              <w:rPr>
                                <w:b/>
                                <w:color w:val="000000" w:themeColor="text1"/>
                                <w:lang w:val="sl-SI"/>
                              </w:rPr>
                              <w:t>INDICATOR NAME:</w:t>
                            </w:r>
                          </w:p>
                          <w:p w14:paraId="57E16480"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CD96F5E"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3C92666E" w14:textId="3F00C38C"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7705869" w14:textId="77777777" w:rsidR="001430D3" w:rsidRDefault="001430D3" w:rsidP="00041A7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EE8633" id="Rectangle 29" o:spid="_x0000_s1045" style="position:absolute;left:0;text-align:left;margin-left:-10.95pt;margin-top:-5.1pt;width:115.5pt;height:67.5pt;z-index:251785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GaqQ6pTAgAAnQQAAA4AAAAAAAAAAAAAAAAALgIAAGRycy9lMm9Eb2MueG1sUEsBAi0A&#10;FAAGAAgAAAAhAD6KVyLfAAAACwEAAA8AAAAAAAAAAAAAAAAArQQAAGRycy9kb3ducmV2LnhtbFBL&#10;BQYAAAAABAAEAPMAAAC5BQAAAAA=&#10;" filled="f" stroked="f" strokeweight="2pt">
                <v:textbox>
                  <w:txbxContent>
                    <w:p w14:paraId="391E3B9A" w14:textId="77777777" w:rsidR="001430D3" w:rsidRDefault="001430D3" w:rsidP="00041A70">
                      <w:pPr>
                        <w:spacing w:after="0"/>
                        <w:rPr>
                          <w:b/>
                          <w:color w:val="000000" w:themeColor="text1"/>
                          <w:lang w:val="sl-SI"/>
                        </w:rPr>
                      </w:pPr>
                      <w:r>
                        <w:rPr>
                          <w:b/>
                          <w:color w:val="000000" w:themeColor="text1"/>
                          <w:lang w:val="sl-SI"/>
                        </w:rPr>
                        <w:t>INDICATOR NAME:</w:t>
                      </w:r>
                    </w:p>
                    <w:p w14:paraId="57E16480"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CD96F5E"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3C92666E" w14:textId="3F00C38C"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7705869" w14:textId="77777777" w:rsidR="001430D3" w:rsidRDefault="001430D3" w:rsidP="00041A70"/>
                  </w:txbxContent>
                </v:textbox>
                <w10:wrap anchorx="margin"/>
              </v:rect>
            </w:pict>
          </mc:Fallback>
        </mc:AlternateContent>
      </w:r>
      <w:bookmarkEnd w:id="32"/>
    </w:p>
    <w:p w14:paraId="0BFC94CE" w14:textId="77777777" w:rsidR="00041A70" w:rsidRPr="00041A70" w:rsidRDefault="00CC1EB8" w:rsidP="00041A70">
      <w:pPr>
        <w:spacing w:after="0"/>
        <w:ind w:left="1247"/>
        <w:rPr>
          <w:noProof/>
          <w:lang w:val="en-US"/>
        </w:rPr>
      </w:pPr>
      <w:r>
        <w:rPr>
          <w:noProof/>
          <w:lang w:val="en-US"/>
        </w:rPr>
        <w:t xml:space="preserve">Renewable Energy % </w:t>
      </w:r>
    </w:p>
    <w:p w14:paraId="73E56272" w14:textId="77777777" w:rsidR="00041A70" w:rsidRPr="00041A70" w:rsidRDefault="00041A70" w:rsidP="00041A70">
      <w:pPr>
        <w:spacing w:after="0"/>
        <w:rPr>
          <w:noProof/>
          <w:lang w:val="en-US"/>
        </w:rPr>
      </w:pPr>
      <w:r w:rsidRPr="00041A70">
        <w:rPr>
          <w:lang w:val="en-US" w:eastAsia="fr-BE"/>
        </w:rPr>
        <w:t xml:space="preserve">                   </w:t>
      </w:r>
      <w:r w:rsidRPr="00041A70">
        <w:t xml:space="preserve"> </w:t>
      </w:r>
      <w:r w:rsidR="00CC1EB8">
        <w:rPr>
          <w:lang w:val="en-US" w:eastAsia="fr-BE"/>
        </w:rPr>
        <w:t xml:space="preserve">Energy </w:t>
      </w:r>
    </w:p>
    <w:p w14:paraId="41FEB7C9" w14:textId="77777777" w:rsidR="00041A70" w:rsidRPr="00041A70" w:rsidRDefault="00041A70" w:rsidP="00041A70">
      <w:pPr>
        <w:tabs>
          <w:tab w:val="left" w:pos="3230"/>
          <w:tab w:val="left" w:pos="3740"/>
        </w:tabs>
        <w:spacing w:after="0"/>
        <w:rPr>
          <w:lang w:val="en-US" w:eastAsia="fr-BE"/>
        </w:rPr>
      </w:pPr>
      <w:r w:rsidRPr="00041A70">
        <w:rPr>
          <w:lang w:val="en-US" w:eastAsia="fr-BE"/>
        </w:rPr>
        <w:t xml:space="preserve">                  Processing (E2)</w:t>
      </w:r>
    </w:p>
    <w:p w14:paraId="63DD63F9" w14:textId="77777777" w:rsidR="000B16FB" w:rsidRPr="00AF5F3A" w:rsidRDefault="000B16FB" w:rsidP="000B16FB">
      <w:pPr>
        <w:tabs>
          <w:tab w:val="left" w:pos="3230"/>
          <w:tab w:val="left" w:pos="3740"/>
        </w:tabs>
        <w:spacing w:after="0"/>
        <w:rPr>
          <w:lang w:val="en-US" w:eastAsia="fr-BE"/>
        </w:rPr>
      </w:pPr>
    </w:p>
    <w:p w14:paraId="3F512C03" w14:textId="77777777" w:rsidR="000B16FB" w:rsidRDefault="000B16FB" w:rsidP="000B16FB">
      <w:pPr>
        <w:rPr>
          <w:lang w:val="en-US" w:eastAsia="fr-BE"/>
        </w:rPr>
      </w:pPr>
      <w:r>
        <w:rPr>
          <w:noProof/>
          <w:lang w:val="sl-SI" w:eastAsia="sl-SI"/>
        </w:rPr>
        <w:drawing>
          <wp:anchor distT="0" distB="0" distL="114300" distR="114300" simplePos="0" relativeHeight="251949056"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33" name="Diagram 3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3" r:lo="rId224" r:qs="rId225" r:cs="rId226"/>
              </a:graphicData>
            </a:graphic>
            <wp14:sizeRelH relativeFrom="margin">
              <wp14:pctWidth>0</wp14:pctWidth>
            </wp14:sizeRelH>
            <wp14:sizeRelV relativeFrom="margin">
              <wp14:pctHeight>0</wp14:pctHeight>
            </wp14:sizeRelV>
          </wp:anchor>
        </w:drawing>
      </w:r>
    </w:p>
    <w:p w14:paraId="5F25F3E9" w14:textId="08D64DAD" w:rsidR="000B16FB" w:rsidRDefault="00C753AF" w:rsidP="00E155BF">
      <w:pPr>
        <w:jc w:val="both"/>
        <w:rPr>
          <w:lang w:val="en-US" w:eastAsia="fr-BE"/>
        </w:rPr>
      </w:pPr>
      <w:r>
        <w:rPr>
          <w:lang w:val="en-US" w:eastAsia="fr-BE"/>
        </w:rPr>
        <w:t xml:space="preserve">The previous metric on total electricity consumption provides an indication of energy efficiency. The </w:t>
      </w:r>
      <w:r w:rsidR="000B6C01">
        <w:rPr>
          <w:lang w:val="en-US" w:eastAsia="fr-BE"/>
        </w:rPr>
        <w:t xml:space="preserve">environmental impact generated by </w:t>
      </w:r>
      <w:r>
        <w:rPr>
          <w:lang w:val="en-US" w:eastAsia="fr-BE"/>
        </w:rPr>
        <w:t xml:space="preserve">that electricity </w:t>
      </w:r>
      <w:r w:rsidR="000B6C01">
        <w:rPr>
          <w:lang w:val="en-US" w:eastAsia="fr-BE"/>
        </w:rPr>
        <w:t xml:space="preserve">consumption is heavily dependent upon the type of electricity used. </w:t>
      </w:r>
      <w:r w:rsidR="003013C4">
        <w:rPr>
          <w:lang w:val="en-US" w:eastAsia="fr-BE"/>
        </w:rPr>
        <w:t xml:space="preserve">Fossil fuel electricity </w:t>
      </w:r>
      <w:r w:rsidR="000F64BA">
        <w:rPr>
          <w:lang w:val="en-US" w:eastAsia="fr-BE"/>
        </w:rPr>
        <w:t xml:space="preserve">drives </w:t>
      </w:r>
      <w:r w:rsidR="003013C4">
        <w:rPr>
          <w:lang w:val="en-US" w:eastAsia="fr-BE"/>
        </w:rPr>
        <w:t xml:space="preserve">large environmental impact, </w:t>
      </w:r>
      <w:r w:rsidR="000F64BA">
        <w:rPr>
          <w:lang w:val="en-US" w:eastAsia="fr-BE"/>
        </w:rPr>
        <w:t xml:space="preserve">whilst </w:t>
      </w:r>
      <w:r w:rsidR="002C3E2B">
        <w:rPr>
          <w:lang w:val="en-US" w:eastAsia="fr-BE"/>
        </w:rPr>
        <w:t xml:space="preserve">electricity </w:t>
      </w:r>
      <w:r w:rsidR="000F64BA">
        <w:rPr>
          <w:lang w:val="en-US" w:eastAsia="fr-BE"/>
        </w:rPr>
        <w:t xml:space="preserve">generated from renewable sources such as </w:t>
      </w:r>
      <w:r w:rsidR="002C3E2B">
        <w:rPr>
          <w:lang w:val="en-US" w:eastAsia="fr-BE"/>
        </w:rPr>
        <w:t>wind, solar photovoltaic and hydro-</w:t>
      </w:r>
      <w:r w:rsidR="000F64BA">
        <w:rPr>
          <w:lang w:val="en-US" w:eastAsia="fr-BE"/>
        </w:rPr>
        <w:t xml:space="preserve"> drives much lower </w:t>
      </w:r>
      <w:r w:rsidR="002C3E2B">
        <w:rPr>
          <w:lang w:val="en-US" w:eastAsia="fr-BE"/>
        </w:rPr>
        <w:t>environmental impact</w:t>
      </w:r>
      <w:r w:rsidR="003013C4">
        <w:rPr>
          <w:lang w:val="en-US" w:eastAsia="fr-BE"/>
        </w:rPr>
        <w:t>. This</w:t>
      </w:r>
      <w:r w:rsidR="000F64BA">
        <w:rPr>
          <w:lang w:val="en-US" w:eastAsia="fr-BE"/>
        </w:rPr>
        <w:t xml:space="preserve"> metric therefore assess</w:t>
      </w:r>
      <w:r w:rsidR="00FD60AB">
        <w:rPr>
          <w:lang w:val="en-US" w:eastAsia="fr-BE"/>
        </w:rPr>
        <w:t>es</w:t>
      </w:r>
      <w:r w:rsidR="000F64BA">
        <w:rPr>
          <w:lang w:val="en-US" w:eastAsia="fr-BE"/>
        </w:rPr>
        <w:t xml:space="preserve"> the sustainability of the </w:t>
      </w:r>
      <w:r w:rsidR="00AA16EC">
        <w:rPr>
          <w:lang w:val="en-US" w:eastAsia="fr-BE"/>
        </w:rPr>
        <w:t xml:space="preserve">specific </w:t>
      </w:r>
      <w:r w:rsidR="000F64BA">
        <w:rPr>
          <w:lang w:val="en-US" w:eastAsia="fr-BE"/>
        </w:rPr>
        <w:t>electricity supply</w:t>
      </w:r>
      <w:r w:rsidR="00AA16EC">
        <w:rPr>
          <w:lang w:val="en-US" w:eastAsia="fr-BE"/>
        </w:rPr>
        <w:t>. In order to avoid double-counting of renewable electricity generation in the grid mix</w:t>
      </w:r>
      <w:r w:rsidR="00DF7C59">
        <w:rPr>
          <w:lang w:val="en-US" w:eastAsia="fr-BE"/>
        </w:rPr>
        <w:t xml:space="preserve">, only onsite or dedicated additional renewable electricity generation is considered here, as per carbon footprint guidelines </w:t>
      </w:r>
      <w:r w:rsidR="00DF7C59">
        <w:rPr>
          <w:lang w:val="en-US" w:eastAsia="fr-BE"/>
        </w:rPr>
        <w:fldChar w:fldCharType="begin" w:fldLock="1"/>
      </w:r>
      <w:r w:rsidR="007A4DCF">
        <w:rPr>
          <w:lang w:val="en-US" w:eastAsia="fr-BE"/>
        </w:rPr>
        <w:instrText>ADDIN CSL_CITATION {"citationItems":[{"id":"ITEM-1","itemData":{"author":[{"dropping-particle":"","family":"BSI","given":"","non-dropping-particle":"","parse-names":false,"suffix":""}],"id":"ITEM-1","issued":{"date-parts":[["2011"]]},"number-of-pages":"45","title":"PAS 2050:2011 Specification for the assessment of the life cycle greenhouse gas emissions of goods and services","type":"report"},"uris":["http://www.mendeley.com/documents/?uuid=9841234f-f548-3189-a833-889da061b918"]}],"mendeley":{"formattedCitation":"(BSI 2011)","plainTextFormattedCitation":"(BSI 2011)","previouslyFormattedCitation":"(BSI 2011)"},"properties":{"noteIndex":0},"schema":"https://github.com/citation-style-language/schema/raw/master/csl-citation.json"}</w:instrText>
      </w:r>
      <w:r w:rsidR="00DF7C59">
        <w:rPr>
          <w:lang w:val="en-US" w:eastAsia="fr-BE"/>
        </w:rPr>
        <w:fldChar w:fldCharType="separate"/>
      </w:r>
      <w:r w:rsidR="00DF7C59" w:rsidRPr="00DF7C59">
        <w:rPr>
          <w:noProof/>
          <w:lang w:val="en-US" w:eastAsia="fr-BE"/>
        </w:rPr>
        <w:t>(BSI 2011)</w:t>
      </w:r>
      <w:r w:rsidR="00DF7C59">
        <w:rPr>
          <w:lang w:val="en-US" w:eastAsia="fr-BE"/>
        </w:rPr>
        <w:fldChar w:fldCharType="end"/>
      </w:r>
      <w:r w:rsidR="00DF7C59">
        <w:rPr>
          <w:lang w:val="en-US" w:eastAsia="fr-BE"/>
        </w:rPr>
        <w:t>.</w:t>
      </w:r>
      <w:r w:rsidR="00FD60AB">
        <w:rPr>
          <w:lang w:val="en-US" w:eastAsia="fr-BE"/>
        </w:rPr>
        <w:t xml:space="preserve"> Thus, the purchase of renewable electricity from </w:t>
      </w:r>
      <w:r w:rsidR="00BC3697">
        <w:rPr>
          <w:lang w:val="en-US" w:eastAsia="fr-BE"/>
        </w:rPr>
        <w:t xml:space="preserve">the grid does not count as </w:t>
      </w:r>
      <w:r w:rsidR="008B7CF7">
        <w:rPr>
          <w:lang w:val="en-US" w:eastAsia="fr-BE"/>
        </w:rPr>
        <w:t xml:space="preserve">dedicated </w:t>
      </w:r>
      <w:r w:rsidR="00BC3697">
        <w:rPr>
          <w:lang w:val="en-US" w:eastAsia="fr-BE"/>
        </w:rPr>
        <w:t xml:space="preserve">renewable </w:t>
      </w:r>
      <w:r w:rsidR="008B7CF7">
        <w:rPr>
          <w:lang w:val="en-US" w:eastAsia="fr-BE"/>
        </w:rPr>
        <w:t xml:space="preserve">electricity </w:t>
      </w:r>
      <w:r w:rsidR="00BC3697">
        <w:rPr>
          <w:lang w:val="en-US" w:eastAsia="fr-BE"/>
        </w:rPr>
        <w:t xml:space="preserve">in this metric. </w:t>
      </w:r>
    </w:p>
    <w:p w14:paraId="4E0B0F14" w14:textId="77777777" w:rsidR="000B16FB" w:rsidRDefault="000B16FB" w:rsidP="000B16FB">
      <w:pPr>
        <w:rPr>
          <w:lang w:val="en-US" w:eastAsia="fr-BE"/>
        </w:rPr>
      </w:pPr>
    </w:p>
    <w:p w14:paraId="194E5F84" w14:textId="77777777" w:rsidR="000B16FB" w:rsidRDefault="000B16FB" w:rsidP="000B16FB">
      <w:pPr>
        <w:rPr>
          <w:lang w:val="en-US" w:eastAsia="fr-BE"/>
        </w:rPr>
      </w:pPr>
      <w:r>
        <w:rPr>
          <w:noProof/>
          <w:lang w:val="sl-SI" w:eastAsia="sl-SI"/>
        </w:rPr>
        <w:drawing>
          <wp:anchor distT="0" distB="0" distL="114300" distR="114300" simplePos="0" relativeHeight="251950080"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34" name="Diagram 3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8" r:lo="rId229" r:qs="rId230" r:cs="rId231"/>
              </a:graphicData>
            </a:graphic>
            <wp14:sizeRelH relativeFrom="margin">
              <wp14:pctWidth>0</wp14:pctWidth>
            </wp14:sizeRelH>
            <wp14:sizeRelV relativeFrom="margin">
              <wp14:pctHeight>0</wp14:pctHeight>
            </wp14:sizeRelV>
          </wp:anchor>
        </w:drawing>
      </w:r>
    </w:p>
    <w:p w14:paraId="6EB2F7FC" w14:textId="3C6A1166" w:rsidR="000B16FB" w:rsidRDefault="005A41E8" w:rsidP="000B16FB">
      <w:pPr>
        <w:rPr>
          <w:lang w:val="en-US" w:eastAsia="fr-BE"/>
        </w:rPr>
      </w:pPr>
      <w:r>
        <w:rPr>
          <w:lang w:val="en-US" w:eastAsia="fr-BE"/>
        </w:rPr>
        <w:t>Percentage share of d</w:t>
      </w:r>
      <w:r w:rsidR="008B7CF7">
        <w:rPr>
          <w:lang w:val="en-US" w:eastAsia="fr-BE"/>
        </w:rPr>
        <w:t xml:space="preserve">edicated (non-grid) renewable electricity </w:t>
      </w:r>
      <w:r>
        <w:rPr>
          <w:lang w:val="en-US" w:eastAsia="fr-BE"/>
        </w:rPr>
        <w:t>consumption in relation to total electricity consumption</w:t>
      </w:r>
      <w:r w:rsidR="00E449C5">
        <w:rPr>
          <w:lang w:val="en-US" w:eastAsia="fr-BE"/>
        </w:rPr>
        <w:t>.</w:t>
      </w:r>
    </w:p>
    <w:p w14:paraId="1F8BEEC5" w14:textId="77777777" w:rsidR="000B16FB" w:rsidRDefault="000B16FB" w:rsidP="000B16FB">
      <w:pPr>
        <w:rPr>
          <w:lang w:val="en-US" w:eastAsia="fr-BE"/>
        </w:rPr>
      </w:pPr>
      <w:r>
        <w:rPr>
          <w:noProof/>
          <w:lang w:val="sl-SI" w:eastAsia="sl-SI"/>
        </w:rPr>
        <w:drawing>
          <wp:anchor distT="0" distB="0" distL="114300" distR="114300" simplePos="0" relativeHeight="251951104"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35" name="Diagram 3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3" r:lo="rId234" r:qs="rId235" r:cs="rId236"/>
              </a:graphicData>
            </a:graphic>
            <wp14:sizeRelH relativeFrom="margin">
              <wp14:pctWidth>0</wp14:pctWidth>
            </wp14:sizeRelH>
            <wp14:sizeRelV relativeFrom="margin">
              <wp14:pctHeight>0</wp14:pctHeight>
            </wp14:sizeRelV>
          </wp:anchor>
        </w:drawing>
      </w:r>
    </w:p>
    <w:p w14:paraId="5653CEE3" w14:textId="06B52BA2" w:rsidR="000B16FB" w:rsidRDefault="005A41E8" w:rsidP="000B16FB">
      <w:pPr>
        <w:rPr>
          <w:lang w:val="en-US" w:eastAsia="fr-BE"/>
        </w:rPr>
      </w:pPr>
      <w:r>
        <w:rPr>
          <w:lang w:val="en-US" w:eastAsia="fr-BE"/>
        </w:rPr>
        <w:t>Share of dedicated renewable electricity consumption</w:t>
      </w:r>
    </w:p>
    <w:p w14:paraId="0DB01B18" w14:textId="77777777" w:rsidR="00A84E09" w:rsidRDefault="00A84E09" w:rsidP="00BF2C7F">
      <w:pPr>
        <w:rPr>
          <w:rFonts w:eastAsia="Calibri" w:cs="Times New Roman"/>
          <w:color w:val="FF0000"/>
        </w:rPr>
      </w:pPr>
      <w:r>
        <w:rPr>
          <w:rFonts w:eastAsia="Calibri" w:cs="Times New Roman"/>
          <w:color w:val="FF0000"/>
        </w:rPr>
        <w:t xml:space="preserve">Low (-): </w:t>
      </w:r>
      <w:r>
        <w:rPr>
          <w:rFonts w:eastAsia="Calibri" w:cs="Times New Roman"/>
          <w:color w:val="FF0000"/>
        </w:rPr>
        <w:tab/>
      </w:r>
      <w:r w:rsidR="00BF2C7F" w:rsidRPr="00A84E09">
        <w:rPr>
          <w:rFonts w:eastAsia="Calibri" w:cs="Times New Roman"/>
        </w:rPr>
        <w:t>&lt;20%</w:t>
      </w:r>
    </w:p>
    <w:p w14:paraId="31AB512B" w14:textId="77777777" w:rsidR="00A84E09" w:rsidRDefault="00A84E09" w:rsidP="00BF2C7F">
      <w:pPr>
        <w:rPr>
          <w:rFonts w:eastAsia="Calibri" w:cs="Times New Roman"/>
        </w:rPr>
      </w:pPr>
      <w:r>
        <w:rPr>
          <w:rFonts w:eastAsia="Calibri" w:cs="Times New Roman"/>
        </w:rPr>
        <w:t xml:space="preserve">Medium: </w:t>
      </w:r>
      <w:r>
        <w:rPr>
          <w:rFonts w:eastAsia="Calibri" w:cs="Times New Roman"/>
        </w:rPr>
        <w:tab/>
      </w:r>
      <w:r w:rsidR="00BF2C7F">
        <w:rPr>
          <w:rFonts w:eastAsia="Calibri" w:cs="Times New Roman"/>
        </w:rPr>
        <w:t>20-50%</w:t>
      </w:r>
    </w:p>
    <w:p w14:paraId="33A0296D" w14:textId="58A78EEA" w:rsidR="00041A70" w:rsidRPr="00923EBF" w:rsidRDefault="00A84E09" w:rsidP="00041A70">
      <w:pPr>
        <w:rPr>
          <w:rFonts w:eastAsia="Calibri" w:cs="Times New Roman"/>
          <w:color w:val="00B050"/>
        </w:rPr>
      </w:pPr>
      <w:r w:rsidRPr="00A84E09">
        <w:rPr>
          <w:rFonts w:eastAsia="Calibri" w:cs="Times New Roman"/>
          <w:color w:val="00B050"/>
        </w:rPr>
        <w:t>High</w:t>
      </w:r>
      <w:r>
        <w:rPr>
          <w:rFonts w:eastAsia="Calibri" w:cs="Times New Roman"/>
          <w:color w:val="00B050"/>
        </w:rPr>
        <w:t xml:space="preserve"> (+)</w:t>
      </w:r>
      <w:r w:rsidRPr="00A84E09">
        <w:rPr>
          <w:rFonts w:eastAsia="Calibri" w:cs="Times New Roman"/>
          <w:color w:val="00B050"/>
        </w:rPr>
        <w:t xml:space="preserve">: </w:t>
      </w:r>
      <w:r>
        <w:rPr>
          <w:rFonts w:eastAsia="Calibri" w:cs="Times New Roman"/>
        </w:rPr>
        <w:tab/>
      </w:r>
      <w:r w:rsidRPr="00A84E09">
        <w:rPr>
          <w:rFonts w:eastAsia="Calibri" w:cs="Times New Roman"/>
        </w:rPr>
        <w:t>&gt;</w:t>
      </w:r>
      <w:r w:rsidR="00BF2C7F" w:rsidRPr="00A84E09">
        <w:rPr>
          <w:rFonts w:eastAsia="Calibri" w:cs="Times New Roman"/>
        </w:rPr>
        <w:t>50%</w:t>
      </w:r>
    </w:p>
    <w:p w14:paraId="226211F7" w14:textId="77777777" w:rsidR="00041A70" w:rsidRPr="00041A70" w:rsidRDefault="0007506A" w:rsidP="0007506A">
      <w:pPr>
        <w:pStyle w:val="Heading2"/>
      </w:pPr>
      <w:bookmarkStart w:id="33" w:name="_Renewable_other_sources"/>
      <w:bookmarkEnd w:id="33"/>
      <w:r>
        <w:lastRenderedPageBreak/>
        <w:t xml:space="preserve">                                       </w:t>
      </w:r>
      <w:bookmarkStart w:id="34" w:name="_Toc35950705"/>
      <w:r w:rsidR="00E52051" w:rsidRPr="00E52051">
        <w:t>Renewable other sources</w:t>
      </w:r>
      <w:r w:rsidR="00041A70" w:rsidRPr="00041A70">
        <w:rPr>
          <w:noProof/>
          <w:lang w:val="sl-SI" w:eastAsia="sl-SI"/>
        </w:rPr>
        <mc:AlternateContent>
          <mc:Choice Requires="wps">
            <w:drawing>
              <wp:anchor distT="0" distB="0" distL="114300" distR="114300" simplePos="0" relativeHeight="251787264" behindDoc="0" locked="0" layoutInCell="1" allowOverlap="1" wp14:anchorId="3568C450" wp14:editId="0F3FF939">
                <wp:simplePos x="0" y="0"/>
                <wp:positionH relativeFrom="margin">
                  <wp:posOffset>-139065</wp:posOffset>
                </wp:positionH>
                <wp:positionV relativeFrom="paragraph">
                  <wp:posOffset>-64770</wp:posOffset>
                </wp:positionV>
                <wp:extent cx="1466850" cy="857250"/>
                <wp:effectExtent l="0" t="0" r="0" b="0"/>
                <wp:wrapNone/>
                <wp:docPr id="30" name="Rectangle 3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D88CB19" w14:textId="77777777" w:rsidR="001430D3" w:rsidRDefault="001430D3" w:rsidP="00041A70">
                            <w:pPr>
                              <w:spacing w:after="0"/>
                              <w:rPr>
                                <w:b/>
                                <w:color w:val="000000" w:themeColor="text1"/>
                                <w:lang w:val="sl-SI"/>
                              </w:rPr>
                            </w:pPr>
                            <w:r>
                              <w:rPr>
                                <w:b/>
                                <w:color w:val="000000" w:themeColor="text1"/>
                                <w:lang w:val="sl-SI"/>
                              </w:rPr>
                              <w:t>INDICATOR NAME:</w:t>
                            </w:r>
                          </w:p>
                          <w:p w14:paraId="13E44B09"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81F60A7"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26CBABFA" w14:textId="381FA99F"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E917055" w14:textId="77777777" w:rsidR="001430D3" w:rsidRDefault="001430D3" w:rsidP="00041A7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68C450" id="Rectangle 30" o:spid="_x0000_s1046" style="position:absolute;left:0;text-align:left;margin-left:-10.95pt;margin-top:-5.1pt;width:115.5pt;height:67.5pt;z-index:251787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CnbMgwVAIAAJ0EAAAOAAAAAAAAAAAAAAAAAC4CAABkcnMvZTJvRG9jLnhtbFBLAQIt&#10;ABQABgAIAAAAIQA+ilci3wAAAAsBAAAPAAAAAAAAAAAAAAAAAK4EAABkcnMvZG93bnJldi54bWxQ&#10;SwUGAAAAAAQABADzAAAAugUAAAAA&#10;" filled="f" stroked="f" strokeweight="2pt">
                <v:textbox>
                  <w:txbxContent>
                    <w:p w14:paraId="4D88CB19" w14:textId="77777777" w:rsidR="001430D3" w:rsidRDefault="001430D3" w:rsidP="00041A70">
                      <w:pPr>
                        <w:spacing w:after="0"/>
                        <w:rPr>
                          <w:b/>
                          <w:color w:val="000000" w:themeColor="text1"/>
                          <w:lang w:val="sl-SI"/>
                        </w:rPr>
                      </w:pPr>
                      <w:r>
                        <w:rPr>
                          <w:b/>
                          <w:color w:val="000000" w:themeColor="text1"/>
                          <w:lang w:val="sl-SI"/>
                        </w:rPr>
                        <w:t>INDICATOR NAME:</w:t>
                      </w:r>
                    </w:p>
                    <w:p w14:paraId="13E44B09" w14:textId="77777777" w:rsidR="001430D3" w:rsidRDefault="001430D3" w:rsidP="00041A70">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381F60A7" w14:textId="77777777" w:rsidR="001430D3" w:rsidRPr="0009173D" w:rsidRDefault="001430D3" w:rsidP="00041A70">
                      <w:pPr>
                        <w:spacing w:after="0"/>
                        <w:rPr>
                          <w:b/>
                          <w:color w:val="000000" w:themeColor="text1"/>
                          <w:lang w:val="sl-SI"/>
                        </w:rPr>
                      </w:pPr>
                      <w:r>
                        <w:rPr>
                          <w:b/>
                          <w:color w:val="000000" w:themeColor="text1"/>
                          <w:lang w:val="sl-SI"/>
                        </w:rPr>
                        <w:t>THEME</w:t>
                      </w:r>
                      <w:r w:rsidRPr="0009173D">
                        <w:rPr>
                          <w:b/>
                          <w:color w:val="000000" w:themeColor="text1"/>
                          <w:lang w:val="sl-SI"/>
                        </w:rPr>
                        <w:t>:</w:t>
                      </w:r>
                    </w:p>
                    <w:p w14:paraId="26CBABFA" w14:textId="381FA99F" w:rsidR="001430D3" w:rsidRPr="00B01223" w:rsidRDefault="001430D3" w:rsidP="00041A70">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E917055" w14:textId="77777777" w:rsidR="001430D3" w:rsidRDefault="001430D3" w:rsidP="00041A70"/>
                  </w:txbxContent>
                </v:textbox>
                <w10:wrap anchorx="margin"/>
              </v:rect>
            </w:pict>
          </mc:Fallback>
        </mc:AlternateContent>
      </w:r>
      <w:bookmarkEnd w:id="34"/>
    </w:p>
    <w:p w14:paraId="5C8F56E7" w14:textId="77777777" w:rsidR="00041A70" w:rsidRPr="00041A70" w:rsidRDefault="00CC1EB8" w:rsidP="00041A70">
      <w:pPr>
        <w:spacing w:after="0"/>
        <w:ind w:left="1247"/>
        <w:rPr>
          <w:noProof/>
          <w:lang w:val="en-US"/>
        </w:rPr>
      </w:pPr>
      <w:r>
        <w:rPr>
          <w:noProof/>
          <w:lang w:val="en-US"/>
        </w:rPr>
        <w:t xml:space="preserve">Renewable Energy % </w:t>
      </w:r>
    </w:p>
    <w:p w14:paraId="0205B6A9" w14:textId="77777777" w:rsidR="00041A70" w:rsidRPr="00041A70" w:rsidRDefault="00041A70" w:rsidP="00041A70">
      <w:pPr>
        <w:spacing w:after="0"/>
        <w:rPr>
          <w:noProof/>
          <w:lang w:val="en-US"/>
        </w:rPr>
      </w:pPr>
      <w:r w:rsidRPr="00041A70">
        <w:rPr>
          <w:lang w:val="en-US" w:eastAsia="fr-BE"/>
        </w:rPr>
        <w:t xml:space="preserve">                   </w:t>
      </w:r>
      <w:r w:rsidRPr="00041A70">
        <w:t xml:space="preserve"> </w:t>
      </w:r>
      <w:r w:rsidR="00CC1EB8">
        <w:rPr>
          <w:lang w:val="en-US" w:eastAsia="fr-BE"/>
        </w:rPr>
        <w:t xml:space="preserve">Energy </w:t>
      </w:r>
    </w:p>
    <w:p w14:paraId="303D2399" w14:textId="77777777" w:rsidR="00041A70" w:rsidRPr="00041A70" w:rsidRDefault="00041A70" w:rsidP="00041A70">
      <w:pPr>
        <w:tabs>
          <w:tab w:val="left" w:pos="3230"/>
          <w:tab w:val="left" w:pos="3740"/>
        </w:tabs>
        <w:spacing w:after="0"/>
        <w:rPr>
          <w:lang w:val="en-US" w:eastAsia="fr-BE"/>
        </w:rPr>
      </w:pPr>
      <w:r w:rsidRPr="00041A70">
        <w:rPr>
          <w:lang w:val="en-US" w:eastAsia="fr-BE"/>
        </w:rPr>
        <w:t xml:space="preserve">                  Processing (E2)</w:t>
      </w:r>
    </w:p>
    <w:p w14:paraId="348B72E3" w14:textId="77777777" w:rsidR="000B16FB" w:rsidRPr="00AF5F3A" w:rsidRDefault="000B16FB" w:rsidP="000B16FB">
      <w:pPr>
        <w:tabs>
          <w:tab w:val="left" w:pos="3230"/>
          <w:tab w:val="left" w:pos="3740"/>
        </w:tabs>
        <w:spacing w:after="0"/>
        <w:rPr>
          <w:lang w:val="en-US" w:eastAsia="fr-BE"/>
        </w:rPr>
      </w:pPr>
    </w:p>
    <w:p w14:paraId="64C331D3" w14:textId="77777777" w:rsidR="000B16FB" w:rsidRDefault="000B16FB" w:rsidP="000B16FB">
      <w:pPr>
        <w:rPr>
          <w:lang w:val="en-US" w:eastAsia="fr-BE"/>
        </w:rPr>
      </w:pPr>
      <w:r>
        <w:rPr>
          <w:noProof/>
          <w:lang w:val="sl-SI" w:eastAsia="sl-SI"/>
        </w:rPr>
        <w:drawing>
          <wp:anchor distT="0" distB="0" distL="114300" distR="114300" simplePos="0" relativeHeight="251953152"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36" name="Diagram 3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8" r:lo="rId239" r:qs="rId240" r:cs="rId241"/>
              </a:graphicData>
            </a:graphic>
            <wp14:sizeRelH relativeFrom="margin">
              <wp14:pctWidth>0</wp14:pctWidth>
            </wp14:sizeRelH>
            <wp14:sizeRelV relativeFrom="margin">
              <wp14:pctHeight>0</wp14:pctHeight>
            </wp14:sizeRelV>
          </wp:anchor>
        </w:drawing>
      </w:r>
    </w:p>
    <w:p w14:paraId="5D37D0EA" w14:textId="0F8D57A9" w:rsidR="000B16FB" w:rsidRDefault="006B6A84" w:rsidP="00E155BF">
      <w:pPr>
        <w:jc w:val="both"/>
        <w:rPr>
          <w:lang w:val="en-US" w:eastAsia="fr-BE"/>
        </w:rPr>
      </w:pPr>
      <w:r>
        <w:rPr>
          <w:lang w:val="en-US" w:eastAsia="fr-BE"/>
        </w:rPr>
        <w:t xml:space="preserve">As with electricity use, it is important to determine what proportion of other fuel use originates from more sustainable, renewable sources. These may include biogas and wood pellets. </w:t>
      </w:r>
      <w:r w:rsidR="008A3FFC">
        <w:rPr>
          <w:lang w:val="en-US" w:eastAsia="fr-BE"/>
        </w:rPr>
        <w:t xml:space="preserve">The proportion of these sources in the fuel mix can be calculated as a percentage based on </w:t>
      </w:r>
      <w:r w:rsidR="002A12F5">
        <w:rPr>
          <w:lang w:val="en-US" w:eastAsia="fr-BE"/>
        </w:rPr>
        <w:t xml:space="preserve">MJ of </w:t>
      </w:r>
      <w:r w:rsidR="008A3FFC">
        <w:rPr>
          <w:lang w:val="en-US" w:eastAsia="fr-BE"/>
        </w:rPr>
        <w:t>LHV</w:t>
      </w:r>
      <w:r w:rsidR="002A12F5">
        <w:rPr>
          <w:lang w:val="en-US" w:eastAsia="fr-BE"/>
        </w:rPr>
        <w:t xml:space="preserve"> </w:t>
      </w:r>
      <w:r w:rsidR="007A4DCF">
        <w:rPr>
          <w:lang w:val="en-US" w:eastAsia="fr-BE"/>
        </w:rPr>
        <w:fldChar w:fldCharType="begin" w:fldLock="1"/>
      </w:r>
      <w:r w:rsidR="00922B49">
        <w:rPr>
          <w:lang w:val="en-US" w:eastAsia="fr-BE"/>
        </w:rPr>
        <w:instrText>ADDIN CSL_CITATION {"citationItems":[{"id":"ITEM-1","itemData":{"URL":"https://www.gov.uk/government/publications/greenhouse-gas-reporting-conversion-factors-2019","accessed":{"date-parts":[["2019","8","21"]]},"author":[{"dropping-particle":"","family":"DEFRA","given":"","non-dropping-particle":"","parse-names":false,"suffix":""}],"id":"ITEM-1","issued":{"date-parts":[["2019"]]},"title":"Greenhouse gas reporting: conversion factors 2019 - GOV.UK","type":"webpage"},"uris":["http://www.mendeley.com/documents/?uuid=944c7308-b70d-365b-9c71-e533ca78052c"]}],"mendeley":{"formattedCitation":"(DEFRA 2019)","plainTextFormattedCitation":"(DEFRA 2019)","previouslyFormattedCitation":"(DEFRA 2019)"},"properties":{"noteIndex":0},"schema":"https://github.com/citation-style-language/schema/raw/master/csl-citation.json"}</w:instrText>
      </w:r>
      <w:r w:rsidR="007A4DCF">
        <w:rPr>
          <w:lang w:val="en-US" w:eastAsia="fr-BE"/>
        </w:rPr>
        <w:fldChar w:fldCharType="separate"/>
      </w:r>
      <w:r w:rsidR="007A4DCF" w:rsidRPr="007A4DCF">
        <w:rPr>
          <w:noProof/>
          <w:lang w:val="en-US" w:eastAsia="fr-BE"/>
        </w:rPr>
        <w:t>(DEFRA 2019)</w:t>
      </w:r>
      <w:r w:rsidR="007A4DCF">
        <w:rPr>
          <w:lang w:val="en-US" w:eastAsia="fr-BE"/>
        </w:rPr>
        <w:fldChar w:fldCharType="end"/>
      </w:r>
      <w:r w:rsidR="008A3FFC">
        <w:rPr>
          <w:lang w:val="en-US" w:eastAsia="fr-BE"/>
        </w:rPr>
        <w:t xml:space="preserve">.  </w:t>
      </w:r>
    </w:p>
    <w:p w14:paraId="4156984B" w14:textId="424DBFBF" w:rsidR="000B16FB" w:rsidRDefault="000B16FB" w:rsidP="000B16FB">
      <w:pPr>
        <w:rPr>
          <w:lang w:val="en-US" w:eastAsia="fr-BE"/>
        </w:rPr>
      </w:pPr>
    </w:p>
    <w:p w14:paraId="3BC1CA8B" w14:textId="77777777" w:rsidR="00923EBF" w:rsidRDefault="00923EBF" w:rsidP="000B16FB">
      <w:pPr>
        <w:rPr>
          <w:lang w:val="en-US" w:eastAsia="fr-BE"/>
        </w:rPr>
      </w:pPr>
    </w:p>
    <w:p w14:paraId="321D55AE" w14:textId="77777777" w:rsidR="000B16FB" w:rsidRDefault="000B16FB" w:rsidP="000B16FB">
      <w:pPr>
        <w:rPr>
          <w:lang w:val="en-US" w:eastAsia="fr-BE"/>
        </w:rPr>
      </w:pPr>
      <w:r>
        <w:rPr>
          <w:noProof/>
          <w:lang w:val="sl-SI" w:eastAsia="sl-SI"/>
        </w:rPr>
        <w:drawing>
          <wp:anchor distT="0" distB="0" distL="114300" distR="114300" simplePos="0" relativeHeight="251954176"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37" name="Diagram 3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3" r:lo="rId244" r:qs="rId245" r:cs="rId246"/>
              </a:graphicData>
            </a:graphic>
            <wp14:sizeRelH relativeFrom="margin">
              <wp14:pctWidth>0</wp14:pctWidth>
            </wp14:sizeRelH>
            <wp14:sizeRelV relativeFrom="margin">
              <wp14:pctHeight>0</wp14:pctHeight>
            </wp14:sizeRelV>
          </wp:anchor>
        </w:drawing>
      </w:r>
    </w:p>
    <w:p w14:paraId="2A6CC549" w14:textId="14F7D1A5" w:rsidR="000B16FB" w:rsidRDefault="006B6A84" w:rsidP="000B16FB">
      <w:pPr>
        <w:rPr>
          <w:lang w:val="en-US" w:eastAsia="fr-BE"/>
        </w:rPr>
      </w:pPr>
      <w:r w:rsidRPr="006B6A84">
        <w:rPr>
          <w:lang w:val="en-US" w:eastAsia="fr-BE"/>
        </w:rPr>
        <w:t xml:space="preserve">Percentage share of </w:t>
      </w:r>
      <w:r w:rsidR="008A3FFC">
        <w:rPr>
          <w:lang w:val="en-US" w:eastAsia="fr-BE"/>
        </w:rPr>
        <w:t xml:space="preserve">renewable fuels </w:t>
      </w:r>
      <w:r w:rsidRPr="006B6A84">
        <w:rPr>
          <w:lang w:val="en-US" w:eastAsia="fr-BE"/>
        </w:rPr>
        <w:t xml:space="preserve">in relation to total </w:t>
      </w:r>
      <w:r w:rsidR="008A3FFC">
        <w:rPr>
          <w:lang w:val="en-US" w:eastAsia="fr-BE"/>
        </w:rPr>
        <w:t>(non-</w:t>
      </w:r>
      <w:r w:rsidRPr="006B6A84">
        <w:rPr>
          <w:lang w:val="en-US" w:eastAsia="fr-BE"/>
        </w:rPr>
        <w:t>electricity</w:t>
      </w:r>
      <w:r w:rsidR="008A3FFC">
        <w:rPr>
          <w:lang w:val="en-US" w:eastAsia="fr-BE"/>
        </w:rPr>
        <w:t>) onsite fuel</w:t>
      </w:r>
      <w:r w:rsidRPr="006B6A84">
        <w:rPr>
          <w:lang w:val="en-US" w:eastAsia="fr-BE"/>
        </w:rPr>
        <w:t xml:space="preserve"> consumption.</w:t>
      </w:r>
    </w:p>
    <w:p w14:paraId="187F9FF6" w14:textId="77777777" w:rsidR="00923EBF" w:rsidRDefault="00923EBF" w:rsidP="000B16FB">
      <w:pPr>
        <w:rPr>
          <w:lang w:val="en-US" w:eastAsia="fr-BE"/>
        </w:rPr>
      </w:pPr>
    </w:p>
    <w:p w14:paraId="02AD5425" w14:textId="72F0BC95" w:rsidR="000B16FB" w:rsidRDefault="000B16FB" w:rsidP="000B16FB">
      <w:pPr>
        <w:rPr>
          <w:lang w:val="en-US" w:eastAsia="fr-BE"/>
        </w:rPr>
      </w:pPr>
      <w:r>
        <w:rPr>
          <w:noProof/>
          <w:lang w:val="sl-SI" w:eastAsia="sl-SI"/>
        </w:rPr>
        <w:drawing>
          <wp:anchor distT="0" distB="0" distL="114300" distR="114300" simplePos="0" relativeHeight="251955200"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38" name="Diagram 3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8" r:lo="rId249" r:qs="rId250" r:cs="rId251"/>
              </a:graphicData>
            </a:graphic>
            <wp14:sizeRelH relativeFrom="margin">
              <wp14:pctWidth>0</wp14:pctWidth>
            </wp14:sizeRelH>
            <wp14:sizeRelV relativeFrom="margin">
              <wp14:pctHeight>0</wp14:pctHeight>
            </wp14:sizeRelV>
          </wp:anchor>
        </w:drawing>
      </w:r>
    </w:p>
    <w:p w14:paraId="49249796" w14:textId="591BBD27" w:rsidR="001A59C8" w:rsidRDefault="001A59C8" w:rsidP="001A59C8">
      <w:pPr>
        <w:rPr>
          <w:lang w:val="en-US" w:eastAsia="fr-BE"/>
        </w:rPr>
      </w:pPr>
      <w:r>
        <w:rPr>
          <w:lang w:val="en-US" w:eastAsia="fr-BE"/>
        </w:rPr>
        <w:t xml:space="preserve">Share of onsite fuel consumption that is renewable. </w:t>
      </w:r>
    </w:p>
    <w:p w14:paraId="609FB960" w14:textId="77777777" w:rsidR="002D1074" w:rsidRDefault="002D1074" w:rsidP="00BF2C7F">
      <w:pPr>
        <w:rPr>
          <w:rFonts w:eastAsia="Calibri" w:cs="Times New Roman"/>
          <w:color w:val="FF0000"/>
        </w:rPr>
      </w:pPr>
      <w:r>
        <w:rPr>
          <w:rFonts w:eastAsia="Calibri" w:cs="Times New Roman"/>
          <w:color w:val="FF0000"/>
        </w:rPr>
        <w:t xml:space="preserve">Low </w:t>
      </w:r>
      <w:r w:rsidR="00BF2C7F">
        <w:rPr>
          <w:rFonts w:eastAsia="Calibri" w:cs="Times New Roman"/>
          <w:color w:val="FF0000"/>
        </w:rPr>
        <w:t>(-)</w:t>
      </w:r>
      <w:r>
        <w:rPr>
          <w:rFonts w:eastAsia="Calibri" w:cs="Times New Roman"/>
          <w:color w:val="FF0000"/>
        </w:rPr>
        <w:t xml:space="preserve">: </w:t>
      </w:r>
      <w:r>
        <w:rPr>
          <w:rFonts w:eastAsia="Calibri" w:cs="Times New Roman"/>
          <w:color w:val="FF0000"/>
        </w:rPr>
        <w:tab/>
        <w:t>&lt;20%</w:t>
      </w:r>
    </w:p>
    <w:p w14:paraId="081460CD" w14:textId="77777777" w:rsidR="002D1074" w:rsidRDefault="002D1074" w:rsidP="00BF2C7F">
      <w:pPr>
        <w:rPr>
          <w:rFonts w:eastAsia="Calibri" w:cs="Times New Roman"/>
        </w:rPr>
      </w:pPr>
      <w:r>
        <w:rPr>
          <w:rFonts w:eastAsia="Calibri" w:cs="Times New Roman"/>
        </w:rPr>
        <w:t>Medium:</w:t>
      </w:r>
      <w:r>
        <w:rPr>
          <w:rFonts w:eastAsia="Calibri" w:cs="Times New Roman"/>
        </w:rPr>
        <w:tab/>
      </w:r>
      <w:r w:rsidR="00BF2C7F">
        <w:rPr>
          <w:rFonts w:eastAsia="Calibri" w:cs="Times New Roman"/>
        </w:rPr>
        <w:t>20-50%</w:t>
      </w:r>
    </w:p>
    <w:p w14:paraId="6022E572" w14:textId="5944B01D" w:rsidR="00BF2C7F" w:rsidRPr="00BF2C7F" w:rsidRDefault="002D1074" w:rsidP="00BF2C7F">
      <w:pPr>
        <w:rPr>
          <w:rFonts w:eastAsia="Calibri" w:cs="Times New Roman"/>
          <w:color w:val="00B050"/>
        </w:rPr>
      </w:pPr>
      <w:r w:rsidRPr="002D1074">
        <w:rPr>
          <w:rFonts w:eastAsia="Calibri" w:cs="Times New Roman"/>
          <w:color w:val="00B050"/>
        </w:rPr>
        <w:t>High (+):</w:t>
      </w:r>
      <w:r w:rsidRPr="002D1074">
        <w:rPr>
          <w:rFonts w:eastAsia="Calibri" w:cs="Times New Roman"/>
          <w:color w:val="00B050"/>
        </w:rPr>
        <w:tab/>
      </w:r>
      <w:r w:rsidR="00BF2C7F">
        <w:rPr>
          <w:rFonts w:eastAsia="Calibri" w:cs="Times New Roman"/>
          <w:color w:val="00B050"/>
        </w:rPr>
        <w:t xml:space="preserve">&gt;50% </w:t>
      </w:r>
    </w:p>
    <w:p w14:paraId="0504E1A7" w14:textId="77777777" w:rsidR="00685563" w:rsidRDefault="00685563" w:rsidP="00D127BD">
      <w:pPr>
        <w:rPr>
          <w:lang w:eastAsia="fr-BE"/>
        </w:rPr>
      </w:pPr>
    </w:p>
    <w:p w14:paraId="22D74E60" w14:textId="73431F8C" w:rsidR="00D127BD" w:rsidRPr="002463D2" w:rsidRDefault="00D127BD" w:rsidP="00D127BD"/>
    <w:bookmarkStart w:id="35" w:name="_Toc35950706"/>
    <w:p w14:paraId="38E6860D" w14:textId="711E3AD6" w:rsidR="00D127BD" w:rsidRPr="002463D2" w:rsidRDefault="00685563" w:rsidP="00D127BD">
      <w:pPr>
        <w:pStyle w:val="Heading2"/>
        <w:spacing w:line="276" w:lineRule="auto"/>
        <w:ind w:left="1440"/>
      </w:pPr>
      <w:r w:rsidRPr="002463D2">
        <w:rPr>
          <w:noProof/>
          <w:lang w:val="sl-SI" w:eastAsia="sl-SI"/>
        </w:rPr>
        <w:lastRenderedPageBreak/>
        <mc:AlternateContent>
          <mc:Choice Requires="wps">
            <w:drawing>
              <wp:anchor distT="0" distB="0" distL="114300" distR="114300" simplePos="0" relativeHeight="252201984" behindDoc="0" locked="0" layoutInCell="1" allowOverlap="1" wp14:anchorId="4366CA32" wp14:editId="6598D63E">
                <wp:simplePos x="0" y="0"/>
                <wp:positionH relativeFrom="margin">
                  <wp:posOffset>-106647</wp:posOffset>
                </wp:positionH>
                <wp:positionV relativeFrom="paragraph">
                  <wp:posOffset>-48560</wp:posOffset>
                </wp:positionV>
                <wp:extent cx="1466850" cy="857250"/>
                <wp:effectExtent l="0" t="0" r="0" b="0"/>
                <wp:wrapNone/>
                <wp:docPr id="290" name="Rectangle 29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BCC4C49" w14:textId="77777777" w:rsidR="001430D3" w:rsidRDefault="001430D3" w:rsidP="00D127BD">
                            <w:pPr>
                              <w:spacing w:after="0"/>
                              <w:rPr>
                                <w:b/>
                                <w:color w:val="000000" w:themeColor="text1"/>
                                <w:lang w:val="sl-SI"/>
                              </w:rPr>
                            </w:pPr>
                            <w:r>
                              <w:rPr>
                                <w:b/>
                                <w:color w:val="000000" w:themeColor="text1"/>
                                <w:lang w:val="sl-SI"/>
                              </w:rPr>
                              <w:t>INDICATOR NAME:</w:t>
                            </w:r>
                          </w:p>
                          <w:p w14:paraId="77977AA9" w14:textId="77777777" w:rsidR="001430D3" w:rsidRDefault="001430D3" w:rsidP="00D127B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949A60D" w14:textId="77777777" w:rsidR="001430D3" w:rsidRPr="0009173D" w:rsidRDefault="001430D3" w:rsidP="00D127BD">
                            <w:pPr>
                              <w:spacing w:after="0"/>
                              <w:rPr>
                                <w:b/>
                                <w:color w:val="000000" w:themeColor="text1"/>
                                <w:lang w:val="sl-SI"/>
                              </w:rPr>
                            </w:pPr>
                            <w:r>
                              <w:rPr>
                                <w:b/>
                                <w:color w:val="000000" w:themeColor="text1"/>
                                <w:lang w:val="sl-SI"/>
                              </w:rPr>
                              <w:t>THEME</w:t>
                            </w:r>
                            <w:r w:rsidRPr="0009173D">
                              <w:rPr>
                                <w:b/>
                                <w:color w:val="000000" w:themeColor="text1"/>
                                <w:lang w:val="sl-SI"/>
                              </w:rPr>
                              <w:t>:</w:t>
                            </w:r>
                          </w:p>
                          <w:p w14:paraId="6973EF8D" w14:textId="77777777" w:rsidR="001430D3" w:rsidRPr="00B01223" w:rsidRDefault="001430D3" w:rsidP="00D127B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FB9E238" w14:textId="77777777" w:rsidR="001430D3" w:rsidRDefault="001430D3" w:rsidP="00D127B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66CA32" id="Rectangle 290" o:spid="_x0000_s1047" style="position:absolute;left:0;text-align:left;margin-left:-8.4pt;margin-top:-3.8pt;width:115.5pt;height:67.5pt;z-index:252201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" filled="f" stroked="f" strokeweight="2pt">
                <v:textbox>
                  <w:txbxContent>
                    <w:p w14:paraId="4BCC4C49" w14:textId="77777777" w:rsidR="001430D3" w:rsidRDefault="001430D3" w:rsidP="00D127BD">
                      <w:pPr>
                        <w:spacing w:after="0"/>
                        <w:rPr>
                          <w:b/>
                          <w:color w:val="000000" w:themeColor="text1"/>
                          <w:lang w:val="sl-SI"/>
                        </w:rPr>
                      </w:pPr>
                      <w:r>
                        <w:rPr>
                          <w:b/>
                          <w:color w:val="000000" w:themeColor="text1"/>
                          <w:lang w:val="sl-SI"/>
                        </w:rPr>
                        <w:t>INDICATOR NAME:</w:t>
                      </w:r>
                    </w:p>
                    <w:p w14:paraId="77977AA9" w14:textId="77777777" w:rsidR="001430D3" w:rsidRDefault="001430D3" w:rsidP="00D127B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949A60D" w14:textId="77777777" w:rsidR="001430D3" w:rsidRPr="0009173D" w:rsidRDefault="001430D3" w:rsidP="00D127BD">
                      <w:pPr>
                        <w:spacing w:after="0"/>
                        <w:rPr>
                          <w:b/>
                          <w:color w:val="000000" w:themeColor="text1"/>
                          <w:lang w:val="sl-SI"/>
                        </w:rPr>
                      </w:pPr>
                      <w:r>
                        <w:rPr>
                          <w:b/>
                          <w:color w:val="000000" w:themeColor="text1"/>
                          <w:lang w:val="sl-SI"/>
                        </w:rPr>
                        <w:t>THEME</w:t>
                      </w:r>
                      <w:r w:rsidRPr="0009173D">
                        <w:rPr>
                          <w:b/>
                          <w:color w:val="000000" w:themeColor="text1"/>
                          <w:lang w:val="sl-SI"/>
                        </w:rPr>
                        <w:t>:</w:t>
                      </w:r>
                    </w:p>
                    <w:p w14:paraId="6973EF8D" w14:textId="77777777" w:rsidR="001430D3" w:rsidRPr="00B01223" w:rsidRDefault="001430D3" w:rsidP="00D127B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1FB9E238" w14:textId="77777777" w:rsidR="001430D3" w:rsidRDefault="001430D3" w:rsidP="00D127BD"/>
                  </w:txbxContent>
                </v:textbox>
                <w10:wrap anchorx="margin"/>
              </v:rect>
            </w:pict>
          </mc:Fallback>
        </mc:AlternateContent>
      </w:r>
      <w:r w:rsidR="00D127BD">
        <w:t xml:space="preserve">          </w:t>
      </w:r>
      <w:r w:rsidR="00D127BD" w:rsidRPr="008B6DD9">
        <w:t>GHG Balance</w:t>
      </w:r>
      <w:bookmarkEnd w:id="35"/>
    </w:p>
    <w:p w14:paraId="7EB17E01" w14:textId="77777777" w:rsidR="00D127BD" w:rsidRPr="002463D2" w:rsidRDefault="00D127BD" w:rsidP="00D127BD">
      <w:pPr>
        <w:spacing w:after="0"/>
        <w:ind w:left="1247"/>
        <w:rPr>
          <w:noProof/>
          <w:lang w:val="en-US"/>
        </w:rPr>
      </w:pPr>
      <w:r>
        <w:rPr>
          <w:noProof/>
          <w:lang w:val="en-US"/>
        </w:rPr>
        <w:t xml:space="preserve">   Atmosphere emissions </w:t>
      </w:r>
    </w:p>
    <w:p w14:paraId="7A3BF208" w14:textId="1D4BAC57" w:rsidR="00D127BD" w:rsidRPr="002463D2" w:rsidRDefault="00D127BD" w:rsidP="00D127BD">
      <w:pPr>
        <w:spacing w:after="0"/>
        <w:rPr>
          <w:noProof/>
          <w:lang w:val="en-US"/>
        </w:rPr>
      </w:pPr>
      <w:r w:rsidRPr="002463D2">
        <w:rPr>
          <w:lang w:val="en-US" w:eastAsia="fr-BE"/>
        </w:rPr>
        <w:t xml:space="preserve">                   </w:t>
      </w:r>
      <w:r w:rsidRPr="002463D2">
        <w:t xml:space="preserve"> </w:t>
      </w:r>
      <w:r>
        <w:rPr>
          <w:lang w:val="en-US" w:eastAsia="fr-BE"/>
        </w:rPr>
        <w:t>Energy</w:t>
      </w:r>
    </w:p>
    <w:p w14:paraId="68C11EE8" w14:textId="2CAB09C9" w:rsidR="00D127BD" w:rsidRPr="002463D2" w:rsidRDefault="00D127BD" w:rsidP="00D127BD">
      <w:pPr>
        <w:tabs>
          <w:tab w:val="left" w:pos="3230"/>
          <w:tab w:val="left" w:pos="3740"/>
        </w:tabs>
        <w:spacing w:after="0"/>
        <w:rPr>
          <w:lang w:val="en-US" w:eastAsia="fr-BE"/>
        </w:rPr>
      </w:pPr>
      <w:r>
        <w:rPr>
          <w:lang w:val="en-US" w:eastAsia="fr-BE"/>
        </w:rPr>
        <w:t xml:space="preserve">                   Processing</w:t>
      </w:r>
      <w:r w:rsidRPr="002463D2">
        <w:rPr>
          <w:lang w:val="en-US" w:eastAsia="fr-BE"/>
        </w:rPr>
        <w:t xml:space="preserve"> (E</w:t>
      </w:r>
      <w:r>
        <w:rPr>
          <w:lang w:val="en-US" w:eastAsia="fr-BE"/>
        </w:rPr>
        <w:t>n2</w:t>
      </w:r>
      <w:r w:rsidRPr="002463D2">
        <w:rPr>
          <w:lang w:val="en-US" w:eastAsia="fr-BE"/>
        </w:rPr>
        <w:t>)</w:t>
      </w:r>
    </w:p>
    <w:p w14:paraId="53CB89D0" w14:textId="77777777" w:rsidR="00D127BD" w:rsidRPr="00AF5F3A" w:rsidRDefault="00D127BD" w:rsidP="00D127BD">
      <w:pPr>
        <w:tabs>
          <w:tab w:val="left" w:pos="3230"/>
          <w:tab w:val="left" w:pos="3740"/>
        </w:tabs>
        <w:spacing w:after="0"/>
        <w:rPr>
          <w:lang w:val="en-US" w:eastAsia="fr-BE"/>
        </w:rPr>
      </w:pPr>
    </w:p>
    <w:p w14:paraId="18502B04" w14:textId="23DBCD44" w:rsidR="00D127BD" w:rsidRPr="00F176B7" w:rsidRDefault="00D127BD" w:rsidP="00F176B7">
      <w:pPr>
        <w:rPr>
          <w:lang w:val="en-US" w:eastAsia="fr-BE"/>
        </w:rPr>
      </w:pPr>
      <w:r>
        <w:rPr>
          <w:noProof/>
          <w:lang w:val="sl-SI" w:eastAsia="sl-SI"/>
        </w:rPr>
        <w:drawing>
          <wp:anchor distT="0" distB="0" distL="114300" distR="114300" simplePos="0" relativeHeight="252203008" behindDoc="0" locked="0" layoutInCell="1" allowOverlap="1" wp14:anchorId="7ACAB05E" wp14:editId="4CDD1004">
            <wp:simplePos x="0" y="0"/>
            <wp:positionH relativeFrom="margin">
              <wp:align>right</wp:align>
            </wp:positionH>
            <wp:positionV relativeFrom="paragraph">
              <wp:posOffset>194310</wp:posOffset>
            </wp:positionV>
            <wp:extent cx="5724525" cy="368300"/>
            <wp:effectExtent l="0" t="0" r="9525" b="31750"/>
            <wp:wrapTopAndBottom/>
            <wp:docPr id="65" name="Diagram 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3" r:lo="rId254" r:qs="rId255" r:cs="rId256"/>
              </a:graphicData>
            </a:graphic>
            <wp14:sizeRelH relativeFrom="margin">
              <wp14:pctWidth>0</wp14:pctWidth>
            </wp14:sizeRelH>
            <wp14:sizeRelV relativeFrom="margin">
              <wp14:pctHeight>0</wp14:pctHeight>
            </wp14:sizeRelV>
          </wp:anchor>
        </w:drawing>
      </w:r>
    </w:p>
    <w:p w14:paraId="568EEB1B" w14:textId="67A8943B" w:rsidR="00D127BD" w:rsidRDefault="00F176B7" w:rsidP="00E155BF">
      <w:pPr>
        <w:spacing w:line="240" w:lineRule="auto"/>
        <w:jc w:val="both"/>
        <w:rPr>
          <w:lang w:val="en-US" w:eastAsia="fr-BE"/>
        </w:rPr>
      </w:pPr>
      <w:r>
        <w:rPr>
          <w:noProof/>
          <w:lang w:val="sl-SI" w:eastAsia="sl-SI"/>
        </w:rPr>
        <w:drawing>
          <wp:anchor distT="0" distB="0" distL="114300" distR="114300" simplePos="0" relativeHeight="252204032" behindDoc="0" locked="0" layoutInCell="1" allowOverlap="1" wp14:anchorId="57BC4BAF" wp14:editId="25D3F5D6">
            <wp:simplePos x="0" y="0"/>
            <wp:positionH relativeFrom="margin">
              <wp:align>right</wp:align>
            </wp:positionH>
            <wp:positionV relativeFrom="paragraph">
              <wp:posOffset>3189605</wp:posOffset>
            </wp:positionV>
            <wp:extent cx="5715000" cy="361950"/>
            <wp:effectExtent l="0" t="0" r="19050" b="38100"/>
            <wp:wrapTopAndBottom/>
            <wp:docPr id="66" name="Diagram 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8" r:lo="rId259" r:qs="rId260" r:cs="rId261"/>
              </a:graphicData>
            </a:graphic>
            <wp14:sizeRelH relativeFrom="margin">
              <wp14:pctWidth>0</wp14:pctWidth>
            </wp14:sizeRelH>
            <wp14:sizeRelV relativeFrom="margin">
              <wp14:pctHeight>0</wp14:pctHeight>
            </wp14:sizeRelV>
          </wp:anchor>
        </w:drawing>
      </w:r>
      <w:r w:rsidR="00416AFB" w:rsidRPr="00416AFB">
        <w:rPr>
          <w:rFonts w:ascii="Calibri" w:eastAsia="MS Gothic" w:hAnsi="Calibri" w:cs="Times New Roman"/>
          <w:color w:val="353535"/>
          <w:lang w:val="en-US"/>
        </w:rPr>
        <w:t>The significant energy inputs required for processing often give rise to GHG emissions via use of fossil fuels as energy carriers. For example, the generation of electricity used in processing, or the direct combustion of natural gas or oil in boilers to generate heat onsite. These emissions are highly variable, depending on the source of energy and the quantities used, which depend on the type of food products being produced. In addition, leakage of refrigerants from cooling systems can contribute significantly to GHG emissions. Whilst the ideal metric for GHG emissions from processing would combine information on energy use and energy source to estimate total GHG emissions, these data are rarely available, and processing covers such as wide range of activities that it is impossible to propose universally applicable thresholds. Thus, a simplified approach is to use the main source of energy (accounting for than 50% of energy inputs) as a proxy for the GHG intensity of energy. Coal and oil are the most GHG-intensive energy sources per MJ, followed by gas, and then renewables as the least GHG-intensive sources of energy per MJ. The GHG intensity of electricity strongly depends on national grid profiles, but it reducing strongly across EU member states in line with various EU policies. Therefore, electricity is proposed as an intermediate GHG-intensive source of energy, unless it can be demonstrated that national grid average electricity generation in the relevant country where processing takes places is less than 0.3 kg CO2 eq. per kWh.</w:t>
      </w:r>
    </w:p>
    <w:p w14:paraId="47C66CF2" w14:textId="27544A06" w:rsidR="00D127BD" w:rsidRDefault="00837F63" w:rsidP="00D127BD">
      <w:pPr>
        <w:rPr>
          <w:lang w:val="en-US" w:eastAsia="fr-BE"/>
        </w:rPr>
      </w:pPr>
      <w:r>
        <w:rPr>
          <w:noProof/>
          <w:lang w:val="sl-SI" w:eastAsia="sl-SI"/>
        </w:rPr>
        <w:drawing>
          <wp:anchor distT="0" distB="0" distL="114300" distR="114300" simplePos="0" relativeHeight="252205056" behindDoc="0" locked="0" layoutInCell="1" allowOverlap="1" wp14:anchorId="21171584" wp14:editId="3246FDB9">
            <wp:simplePos x="0" y="0"/>
            <wp:positionH relativeFrom="margin">
              <wp:align>right</wp:align>
            </wp:positionH>
            <wp:positionV relativeFrom="paragraph">
              <wp:posOffset>1027430</wp:posOffset>
            </wp:positionV>
            <wp:extent cx="5708650" cy="368300"/>
            <wp:effectExtent l="0" t="0" r="25400" b="31750"/>
            <wp:wrapTopAndBottom/>
            <wp:docPr id="67" name="Diagram 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3" r:lo="rId264" r:qs="rId265" r:cs="rId266"/>
              </a:graphicData>
            </a:graphic>
            <wp14:sizeRelH relativeFrom="margin">
              <wp14:pctWidth>0</wp14:pctWidth>
            </wp14:sizeRelH>
            <wp14:sizeRelV relativeFrom="margin">
              <wp14:pctHeight>0</wp14:pctHeight>
            </wp14:sizeRelV>
          </wp:anchor>
        </w:drawing>
      </w:r>
      <w:r w:rsidR="00F176B7" w:rsidRPr="00F176B7">
        <w:rPr>
          <w:lang w:val="en-US" w:eastAsia="fr-BE"/>
        </w:rPr>
        <w:t>Grids with low GHG generation would include France, Sweden, Norway, possibly also UK now, and some others</w:t>
      </w:r>
    </w:p>
    <w:p w14:paraId="303B30CA" w14:textId="17A64D3D" w:rsidR="00D127BD" w:rsidRPr="007742AE" w:rsidRDefault="00D127BD" w:rsidP="00BE265A">
      <w:pPr>
        <w:spacing w:line="240" w:lineRule="auto"/>
        <w:rPr>
          <w:rFonts w:ascii="Calibri" w:eastAsia="MS Gothic" w:hAnsi="Calibri" w:cs="Times New Roman"/>
          <w:lang w:val="en-US"/>
        </w:rPr>
      </w:pPr>
      <w:r w:rsidRPr="00D127BD">
        <w:rPr>
          <w:rFonts w:ascii="Calibri" w:eastAsia="MS Gothic" w:hAnsi="Calibri" w:cs="Times New Roman"/>
          <w:color w:val="FF0000"/>
          <w:lang w:val="en-US"/>
        </w:rPr>
        <w:t>High:</w:t>
      </w:r>
      <w:r w:rsidR="00F176B7">
        <w:rPr>
          <w:rFonts w:ascii="Calibri" w:eastAsia="MS Gothic" w:hAnsi="Calibri" w:cs="Times New Roman"/>
          <w:lang w:val="en-US"/>
        </w:rPr>
        <w:t xml:space="preserve"> Most energy comes from coal and oil</w:t>
      </w:r>
      <w:r>
        <w:rPr>
          <w:rFonts w:ascii="Calibri" w:eastAsia="MS Gothic" w:hAnsi="Calibri" w:cs="Times New Roman"/>
          <w:lang w:val="en-US"/>
        </w:rPr>
        <w:t xml:space="preserve"> </w:t>
      </w:r>
    </w:p>
    <w:p w14:paraId="69CB8BC6" w14:textId="6E9D07AA" w:rsidR="00D127BD" w:rsidRPr="007742AE" w:rsidRDefault="00D127BD" w:rsidP="00D127BD">
      <w:pPr>
        <w:spacing w:line="240" w:lineRule="auto"/>
        <w:rPr>
          <w:rFonts w:ascii="Calibri" w:eastAsia="MS Gothic" w:hAnsi="Calibri" w:cs="Times New Roman"/>
          <w:lang w:val="en-US"/>
        </w:rPr>
      </w:pPr>
      <w:r w:rsidRPr="007742AE">
        <w:rPr>
          <w:rFonts w:ascii="Calibri" w:eastAsia="MS Gothic" w:hAnsi="Calibri" w:cs="Times New Roman"/>
          <w:lang w:val="en-US"/>
        </w:rPr>
        <w:t>Medium</w:t>
      </w:r>
      <w:r>
        <w:rPr>
          <w:rFonts w:ascii="Calibri" w:eastAsia="MS Gothic" w:hAnsi="Calibri" w:cs="Times New Roman"/>
          <w:lang w:val="en-US"/>
        </w:rPr>
        <w:t>:</w:t>
      </w:r>
      <w:r w:rsidR="00F176B7">
        <w:rPr>
          <w:rFonts w:ascii="Calibri" w:eastAsia="MS Gothic" w:hAnsi="Calibri" w:cs="Times New Roman"/>
          <w:lang w:val="en-US"/>
        </w:rPr>
        <w:t xml:space="preserve"> Most energy comes from natural gas or electricity</w:t>
      </w:r>
      <w:r>
        <w:rPr>
          <w:rFonts w:ascii="Calibri" w:eastAsia="MS Gothic" w:hAnsi="Calibri" w:cs="Times New Roman"/>
          <w:lang w:val="en-US"/>
        </w:rPr>
        <w:tab/>
      </w:r>
    </w:p>
    <w:p w14:paraId="0B17C6F0" w14:textId="470041C4" w:rsidR="00D127BD" w:rsidRPr="007742AE" w:rsidRDefault="00D127BD" w:rsidP="00D127BD">
      <w:pPr>
        <w:spacing w:line="240" w:lineRule="auto"/>
        <w:rPr>
          <w:rFonts w:ascii="Calibri" w:eastAsia="MS Gothic" w:hAnsi="Calibri" w:cs="Times New Roman"/>
          <w:lang w:val="en-US"/>
        </w:rPr>
      </w:pPr>
      <w:r w:rsidRPr="00D127BD">
        <w:rPr>
          <w:rFonts w:ascii="Calibri" w:eastAsia="MS Gothic" w:hAnsi="Calibri" w:cs="Times New Roman"/>
          <w:color w:val="92D050"/>
          <w:lang w:val="en-US"/>
        </w:rPr>
        <w:t>Low:</w:t>
      </w:r>
      <w:r w:rsidR="00F176B7">
        <w:rPr>
          <w:rFonts w:ascii="Calibri" w:eastAsia="MS Gothic" w:hAnsi="Calibri" w:cs="Times New Roman"/>
          <w:color w:val="92D050"/>
          <w:lang w:val="en-US"/>
        </w:rPr>
        <w:t xml:space="preserve"> </w:t>
      </w:r>
      <w:r w:rsidR="00F176B7">
        <w:rPr>
          <w:rFonts w:ascii="Calibri" w:eastAsia="MS Gothic" w:hAnsi="Calibri" w:cs="Times New Roman"/>
          <w:color w:val="000000" w:themeColor="text1"/>
          <w:lang w:val="en-US"/>
        </w:rPr>
        <w:t xml:space="preserve">Most energy comes from </w:t>
      </w:r>
      <w:r w:rsidR="001564AA">
        <w:rPr>
          <w:rFonts w:ascii="Calibri" w:eastAsia="MS Gothic" w:hAnsi="Calibri" w:cs="Times New Roman"/>
          <w:color w:val="000000" w:themeColor="text1"/>
          <w:lang w:val="en-US"/>
        </w:rPr>
        <w:t>renewable (or electricity is from a national grid with low GHG intensity generation)</w:t>
      </w:r>
      <w:r w:rsidRPr="00D127BD">
        <w:rPr>
          <w:rFonts w:ascii="Calibri" w:eastAsia="MS Gothic" w:hAnsi="Calibri" w:cs="Times New Roman"/>
          <w:color w:val="92D050"/>
          <w:lang w:val="en-US"/>
        </w:rPr>
        <w:tab/>
      </w:r>
      <w:r>
        <w:rPr>
          <w:rFonts w:ascii="Calibri" w:eastAsia="MS Gothic" w:hAnsi="Calibri" w:cs="Times New Roman"/>
          <w:lang w:val="en-US"/>
        </w:rPr>
        <w:tab/>
      </w:r>
    </w:p>
    <w:bookmarkStart w:id="36" w:name="_Toc35950707"/>
    <w:p w14:paraId="10DD7843" w14:textId="77777777" w:rsidR="00D127BD" w:rsidRPr="00AA6A09" w:rsidRDefault="00D127BD" w:rsidP="00D127BD">
      <w:pPr>
        <w:pStyle w:val="Heading2"/>
      </w:pPr>
      <w:r w:rsidRPr="002463D2">
        <w:rPr>
          <w:noProof/>
          <w:lang w:val="sl-SI" w:eastAsia="sl-SI"/>
        </w:rPr>
        <w:lastRenderedPageBreak/>
        <mc:AlternateContent>
          <mc:Choice Requires="wps">
            <w:drawing>
              <wp:anchor distT="0" distB="0" distL="114300" distR="114300" simplePos="0" relativeHeight="252209152" behindDoc="0" locked="0" layoutInCell="1" allowOverlap="1" wp14:anchorId="7D5B8520" wp14:editId="3B0F04DA">
                <wp:simplePos x="0" y="0"/>
                <wp:positionH relativeFrom="margin">
                  <wp:posOffset>-63500</wp:posOffset>
                </wp:positionH>
                <wp:positionV relativeFrom="paragraph">
                  <wp:posOffset>-50800</wp:posOffset>
                </wp:positionV>
                <wp:extent cx="1466850" cy="857250"/>
                <wp:effectExtent l="0" t="0" r="0" b="0"/>
                <wp:wrapNone/>
                <wp:docPr id="64" name="Rectangle 6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9C66C06" w14:textId="77777777" w:rsidR="001430D3" w:rsidRDefault="001430D3" w:rsidP="00D127BD">
                            <w:pPr>
                              <w:spacing w:after="0"/>
                              <w:rPr>
                                <w:b/>
                                <w:color w:val="000000" w:themeColor="text1"/>
                                <w:lang w:val="sl-SI"/>
                              </w:rPr>
                            </w:pPr>
                            <w:r>
                              <w:rPr>
                                <w:b/>
                                <w:color w:val="000000" w:themeColor="text1"/>
                                <w:lang w:val="sl-SI"/>
                              </w:rPr>
                              <w:t>INDICATOR NAME:</w:t>
                            </w:r>
                          </w:p>
                          <w:p w14:paraId="2C2B0875" w14:textId="77777777" w:rsidR="001430D3" w:rsidRDefault="001430D3" w:rsidP="00D127B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9F04806" w14:textId="77777777" w:rsidR="001430D3" w:rsidRPr="0009173D" w:rsidRDefault="001430D3" w:rsidP="00D127BD">
                            <w:pPr>
                              <w:spacing w:after="0"/>
                              <w:rPr>
                                <w:b/>
                                <w:color w:val="000000" w:themeColor="text1"/>
                                <w:lang w:val="sl-SI"/>
                              </w:rPr>
                            </w:pPr>
                            <w:r>
                              <w:rPr>
                                <w:b/>
                                <w:color w:val="000000" w:themeColor="text1"/>
                                <w:lang w:val="sl-SI"/>
                              </w:rPr>
                              <w:t>THEME</w:t>
                            </w:r>
                            <w:r w:rsidRPr="0009173D">
                              <w:rPr>
                                <w:b/>
                                <w:color w:val="000000" w:themeColor="text1"/>
                                <w:lang w:val="sl-SI"/>
                              </w:rPr>
                              <w:t>:</w:t>
                            </w:r>
                          </w:p>
                          <w:p w14:paraId="6207C7A6" w14:textId="77777777" w:rsidR="001430D3" w:rsidRPr="00B01223" w:rsidRDefault="001430D3" w:rsidP="00D127B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F83115B" w14:textId="77777777" w:rsidR="001430D3" w:rsidRDefault="001430D3" w:rsidP="00D127B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5B8520" id="Rectangle 64" o:spid="_x0000_s1048" style="position:absolute;left:0;text-align:left;margin-left:-5pt;margin-top:-4pt;width:115.5pt;height:67.5pt;z-index:252209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" filled="f" stroked="f" strokeweight="2pt">
                <v:textbox>
                  <w:txbxContent>
                    <w:p w14:paraId="59C66C06" w14:textId="77777777" w:rsidR="001430D3" w:rsidRDefault="001430D3" w:rsidP="00D127BD">
                      <w:pPr>
                        <w:spacing w:after="0"/>
                        <w:rPr>
                          <w:b/>
                          <w:color w:val="000000" w:themeColor="text1"/>
                          <w:lang w:val="sl-SI"/>
                        </w:rPr>
                      </w:pPr>
                      <w:r>
                        <w:rPr>
                          <w:b/>
                          <w:color w:val="000000" w:themeColor="text1"/>
                          <w:lang w:val="sl-SI"/>
                        </w:rPr>
                        <w:t>INDICATOR NAME:</w:t>
                      </w:r>
                    </w:p>
                    <w:p w14:paraId="2C2B0875" w14:textId="77777777" w:rsidR="001430D3" w:rsidRDefault="001430D3" w:rsidP="00D127B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9F04806" w14:textId="77777777" w:rsidR="001430D3" w:rsidRPr="0009173D" w:rsidRDefault="001430D3" w:rsidP="00D127BD">
                      <w:pPr>
                        <w:spacing w:after="0"/>
                        <w:rPr>
                          <w:b/>
                          <w:color w:val="000000" w:themeColor="text1"/>
                          <w:lang w:val="sl-SI"/>
                        </w:rPr>
                      </w:pPr>
                      <w:r>
                        <w:rPr>
                          <w:b/>
                          <w:color w:val="000000" w:themeColor="text1"/>
                          <w:lang w:val="sl-SI"/>
                        </w:rPr>
                        <w:t>THEME</w:t>
                      </w:r>
                      <w:r w:rsidRPr="0009173D">
                        <w:rPr>
                          <w:b/>
                          <w:color w:val="000000" w:themeColor="text1"/>
                          <w:lang w:val="sl-SI"/>
                        </w:rPr>
                        <w:t>:</w:t>
                      </w:r>
                    </w:p>
                    <w:p w14:paraId="6207C7A6" w14:textId="77777777" w:rsidR="001430D3" w:rsidRPr="00B01223" w:rsidRDefault="001430D3" w:rsidP="00D127B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F83115B" w14:textId="77777777" w:rsidR="001430D3" w:rsidRDefault="001430D3" w:rsidP="00D127BD"/>
                  </w:txbxContent>
                </v:textbox>
                <w10:wrap anchorx="margin"/>
              </v:rect>
            </w:pict>
          </mc:Fallback>
        </mc:AlternateContent>
      </w:r>
      <w:r>
        <w:rPr>
          <w:color w:val="000000" w:themeColor="text1"/>
          <w:lang w:val="sl-SI"/>
        </w:rPr>
        <w:t xml:space="preserve">                                              </w:t>
      </w:r>
      <w:r w:rsidRPr="00AA6A09">
        <w:rPr>
          <w:rStyle w:val="Heading2Char"/>
          <w:rFonts w:eastAsiaTheme="minorHAnsi"/>
          <w:b/>
          <w:bCs/>
        </w:rPr>
        <w:t>Emission of Air Pollutants</w:t>
      </w:r>
      <w:bookmarkEnd w:id="36"/>
    </w:p>
    <w:p w14:paraId="1B5B6315" w14:textId="77777777" w:rsidR="00D127BD" w:rsidRDefault="00D127BD" w:rsidP="00D127BD">
      <w:pPr>
        <w:spacing w:after="0"/>
        <w:rPr>
          <w:b/>
          <w:color w:val="000000" w:themeColor="text1"/>
          <w:lang w:val="sl-SI"/>
        </w:rPr>
      </w:pPr>
      <w:r>
        <w:rPr>
          <w:b/>
          <w:color w:val="000000" w:themeColor="text1"/>
          <w:lang w:val="sl-SI"/>
        </w:rPr>
        <w:t xml:space="preserve">                                </w:t>
      </w:r>
      <w:r>
        <w:rPr>
          <w:noProof/>
          <w:lang w:val="en-US"/>
        </w:rPr>
        <w:t>Atmosphere emissions</w:t>
      </w:r>
    </w:p>
    <w:p w14:paraId="1BF4CDB6" w14:textId="584C93CA" w:rsidR="00D127BD" w:rsidRPr="0009173D" w:rsidRDefault="00D127BD" w:rsidP="00D127BD">
      <w:pPr>
        <w:spacing w:after="0"/>
        <w:rPr>
          <w:b/>
          <w:color w:val="000000" w:themeColor="text1"/>
          <w:lang w:val="sl-SI"/>
        </w:rPr>
      </w:pPr>
      <w:r>
        <w:rPr>
          <w:b/>
          <w:color w:val="000000" w:themeColor="text1"/>
          <w:lang w:val="sl-SI"/>
        </w:rPr>
        <w:t xml:space="preserve">                     </w:t>
      </w:r>
      <w:r w:rsidR="001A2FB8">
        <w:rPr>
          <w:lang w:val="en-US" w:eastAsia="fr-BE"/>
        </w:rPr>
        <w:t>Energy</w:t>
      </w:r>
    </w:p>
    <w:p w14:paraId="1984719F" w14:textId="7E58F0A9" w:rsidR="00D127BD" w:rsidRPr="00B01223" w:rsidRDefault="00D127BD" w:rsidP="00D127BD">
      <w:pPr>
        <w:spacing w:after="0"/>
        <w:rPr>
          <w:b/>
          <w:color w:val="000000" w:themeColor="text1"/>
          <w:lang w:val="sl-SI"/>
        </w:rPr>
      </w:pPr>
      <w:r>
        <w:rPr>
          <w:b/>
          <w:color w:val="000000" w:themeColor="text1"/>
          <w:lang w:val="sl-SI"/>
        </w:rPr>
        <w:t xml:space="preserve">                   </w:t>
      </w:r>
      <w:r w:rsidR="001A2FB8">
        <w:rPr>
          <w:lang w:val="en-US" w:eastAsia="fr-BE"/>
        </w:rPr>
        <w:t>Processing</w:t>
      </w:r>
      <w:r w:rsidRPr="002463D2">
        <w:rPr>
          <w:lang w:val="en-US" w:eastAsia="fr-BE"/>
        </w:rPr>
        <w:t xml:space="preserve"> (E</w:t>
      </w:r>
      <w:r>
        <w:rPr>
          <w:lang w:val="en-US" w:eastAsia="fr-BE"/>
        </w:rPr>
        <w:t>n</w:t>
      </w:r>
      <w:r w:rsidR="001A2FB8">
        <w:rPr>
          <w:lang w:val="en-US" w:eastAsia="fr-BE"/>
        </w:rPr>
        <w:t>2</w:t>
      </w:r>
      <w:r w:rsidRPr="002463D2">
        <w:rPr>
          <w:lang w:val="en-US" w:eastAsia="fr-BE"/>
        </w:rPr>
        <w:t>)</w:t>
      </w:r>
    </w:p>
    <w:p w14:paraId="0907A493" w14:textId="77777777" w:rsidR="00D127BD" w:rsidRDefault="00D127BD" w:rsidP="00D127BD">
      <w:pPr>
        <w:rPr>
          <w:lang w:val="en-US" w:eastAsia="fr-BE"/>
        </w:rPr>
      </w:pPr>
      <w:r>
        <w:t xml:space="preserve">          </w:t>
      </w:r>
      <w:r>
        <w:rPr>
          <w:noProof/>
          <w:lang w:val="sl-SI" w:eastAsia="sl-SI"/>
        </w:rPr>
        <w:drawing>
          <wp:anchor distT="0" distB="0" distL="114300" distR="114300" simplePos="0" relativeHeight="252206080" behindDoc="0" locked="0" layoutInCell="1" allowOverlap="1" wp14:anchorId="4A39EC25" wp14:editId="2B253630">
            <wp:simplePos x="0" y="0"/>
            <wp:positionH relativeFrom="margin">
              <wp:align>right</wp:align>
            </wp:positionH>
            <wp:positionV relativeFrom="paragraph">
              <wp:posOffset>194310</wp:posOffset>
            </wp:positionV>
            <wp:extent cx="5724525" cy="368300"/>
            <wp:effectExtent l="0" t="0" r="9525" b="31750"/>
            <wp:wrapTopAndBottom/>
            <wp:docPr id="68" name="Diagram 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8" r:lo="rId269" r:qs="rId270" r:cs="rId271"/>
              </a:graphicData>
            </a:graphic>
            <wp14:sizeRelH relativeFrom="margin">
              <wp14:pctWidth>0</wp14:pctWidth>
            </wp14:sizeRelH>
            <wp14:sizeRelV relativeFrom="margin">
              <wp14:pctHeight>0</wp14:pctHeight>
            </wp14:sizeRelV>
          </wp:anchor>
        </w:drawing>
      </w:r>
    </w:p>
    <w:p w14:paraId="07DB6528" w14:textId="379DF5BF" w:rsidR="00976A2E" w:rsidRPr="00837F63" w:rsidRDefault="00976A2E" w:rsidP="00E155BF">
      <w:pPr>
        <w:pStyle w:val="NoSpacing"/>
        <w:jc w:val="both"/>
        <w:rPr>
          <w:lang w:val="en-US" w:eastAsia="fr-BE"/>
        </w:rPr>
      </w:pPr>
      <w:r w:rsidRPr="00837F63">
        <w:rPr>
          <w:lang w:val="en-US" w:eastAsia="fr-BE"/>
        </w:rPr>
        <w:t xml:space="preserve">Combustion of fuels onsite for heat is the main source of polluting emissions to air during processing. Emissions of particular concern regarding human health and ecosystem damage include nitrogen oxides (NOx), volatile organic compounds (VOCs) and particulate matter (PM). Solid fuels including coal and wood, and oil, are responsible for much higher emissions of these species than natural gas. If no solid or fossil fuels are combusted, then onsite emissions will be negligible. Use of renewable sources of heat, or use of electricity for heating., can avoid onsite emissions, but may incur upstream emissions. These are almost always much lower owing to better combustion control and abatement technologies for large-scale power generation compared with smaller boilers. Given that these emissions cannot be easily measured in small-scale processing factories, a simple indicator based on the type of fuel combusted onsite is proposed.  </w:t>
      </w:r>
    </w:p>
    <w:p w14:paraId="3EA82C8C" w14:textId="77777777" w:rsidR="00D127BD" w:rsidRDefault="00D127BD" w:rsidP="00D127BD">
      <w:pPr>
        <w:pStyle w:val="NoSpacing"/>
      </w:pPr>
    </w:p>
    <w:p w14:paraId="486614FF" w14:textId="77777777" w:rsidR="00D127BD" w:rsidRDefault="00D127BD" w:rsidP="00D127BD">
      <w:pPr>
        <w:rPr>
          <w:lang w:val="en-US" w:eastAsia="fr-BE"/>
        </w:rPr>
      </w:pPr>
      <w:r>
        <w:rPr>
          <w:noProof/>
          <w:lang w:val="sl-SI" w:eastAsia="sl-SI"/>
        </w:rPr>
        <w:drawing>
          <wp:anchor distT="0" distB="0" distL="114300" distR="114300" simplePos="0" relativeHeight="252207104" behindDoc="0" locked="0" layoutInCell="1" allowOverlap="1" wp14:anchorId="4D9C94BF" wp14:editId="0B033DE7">
            <wp:simplePos x="0" y="0"/>
            <wp:positionH relativeFrom="margin">
              <wp:align>right</wp:align>
            </wp:positionH>
            <wp:positionV relativeFrom="paragraph">
              <wp:posOffset>236220</wp:posOffset>
            </wp:positionV>
            <wp:extent cx="5715000" cy="361950"/>
            <wp:effectExtent l="0" t="0" r="19050" b="38100"/>
            <wp:wrapTopAndBottom/>
            <wp:docPr id="69" name="Diagram 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3" r:lo="rId274" r:qs="rId275" r:cs="rId276"/>
              </a:graphicData>
            </a:graphic>
            <wp14:sizeRelH relativeFrom="margin">
              <wp14:pctWidth>0</wp14:pctWidth>
            </wp14:sizeRelH>
            <wp14:sizeRelV relativeFrom="margin">
              <wp14:pctHeight>0</wp14:pctHeight>
            </wp14:sizeRelV>
          </wp:anchor>
        </w:drawing>
      </w:r>
    </w:p>
    <w:p w14:paraId="5C2860E6" w14:textId="1BD714F9" w:rsidR="00D127BD" w:rsidRDefault="00976A2E" w:rsidP="00D127BD">
      <w:pPr>
        <w:rPr>
          <w:lang w:val="en-US" w:eastAsia="fr-BE"/>
        </w:rPr>
      </w:pPr>
      <w:r>
        <w:rPr>
          <w:lang w:val="en-US" w:eastAsia="fr-BE"/>
        </w:rPr>
        <w:t>Type of fuel combusted onsite for process heat.</w:t>
      </w:r>
    </w:p>
    <w:p w14:paraId="2FC7F715" w14:textId="2D6D7B85" w:rsidR="00D127BD" w:rsidRDefault="00D127BD" w:rsidP="00D127BD">
      <w:pPr>
        <w:rPr>
          <w:lang w:val="en-US" w:eastAsia="fr-BE"/>
        </w:rPr>
      </w:pPr>
      <w:r>
        <w:rPr>
          <w:noProof/>
          <w:lang w:val="sl-SI" w:eastAsia="sl-SI"/>
        </w:rPr>
        <w:drawing>
          <wp:anchor distT="0" distB="0" distL="114300" distR="114300" simplePos="0" relativeHeight="252208128" behindDoc="0" locked="0" layoutInCell="1" allowOverlap="1" wp14:anchorId="166A8A95" wp14:editId="10532A6F">
            <wp:simplePos x="0" y="0"/>
            <wp:positionH relativeFrom="margin">
              <wp:align>right</wp:align>
            </wp:positionH>
            <wp:positionV relativeFrom="paragraph">
              <wp:posOffset>466090</wp:posOffset>
            </wp:positionV>
            <wp:extent cx="5708650" cy="368300"/>
            <wp:effectExtent l="0" t="0" r="25400" b="31750"/>
            <wp:wrapTopAndBottom/>
            <wp:docPr id="70" name="Diagram 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8" r:lo="rId279" r:qs="rId280" r:cs="rId281"/>
              </a:graphicData>
            </a:graphic>
            <wp14:sizeRelH relativeFrom="margin">
              <wp14:pctWidth>0</wp14:pctWidth>
            </wp14:sizeRelH>
            <wp14:sizeRelV relativeFrom="margin">
              <wp14:pctHeight>0</wp14:pctHeight>
            </wp14:sizeRelV>
          </wp:anchor>
        </w:drawing>
      </w:r>
    </w:p>
    <w:p w14:paraId="255EB3E0" w14:textId="25BF51E4" w:rsidR="00D127BD" w:rsidRPr="007742AE" w:rsidRDefault="00D127BD" w:rsidP="00D127BD">
      <w:pPr>
        <w:spacing w:line="240" w:lineRule="auto"/>
        <w:rPr>
          <w:rFonts w:ascii="Calibri" w:eastAsia="MS Gothic" w:hAnsi="Calibri" w:cs="Times New Roman"/>
          <w:lang w:val="en-US"/>
        </w:rPr>
      </w:pPr>
      <w:r w:rsidRPr="00D127BD">
        <w:rPr>
          <w:rFonts w:ascii="Calibri" w:eastAsia="MS Gothic" w:hAnsi="Calibri" w:cs="Times New Roman"/>
          <w:color w:val="FF0000"/>
          <w:lang w:val="en-US"/>
        </w:rPr>
        <w:t>High</w:t>
      </w:r>
      <w:r w:rsidRPr="00D127BD">
        <w:rPr>
          <w:rFonts w:ascii="Calibri" w:eastAsia="MS Gothic" w:hAnsi="Calibri" w:cs="Times New Roman"/>
          <w:color w:val="92D050"/>
          <w:lang w:val="en-US"/>
        </w:rPr>
        <w:t>:</w:t>
      </w:r>
      <w:r>
        <w:rPr>
          <w:rFonts w:ascii="Calibri" w:eastAsia="MS Gothic" w:hAnsi="Calibri" w:cs="Times New Roman"/>
          <w:lang w:val="en-US"/>
        </w:rPr>
        <w:tab/>
      </w:r>
      <w:r>
        <w:rPr>
          <w:rFonts w:ascii="Calibri" w:eastAsia="MS Gothic" w:hAnsi="Calibri" w:cs="Times New Roman"/>
          <w:lang w:val="en-US"/>
        </w:rPr>
        <w:tab/>
        <w:t>High-solid fuels or oil</w:t>
      </w:r>
    </w:p>
    <w:p w14:paraId="3D276AA6" w14:textId="2BF66AB2" w:rsidR="00D127BD" w:rsidRPr="007742AE" w:rsidRDefault="00D127BD" w:rsidP="00D127BD">
      <w:pPr>
        <w:spacing w:line="240" w:lineRule="auto"/>
        <w:ind w:left="1440" w:hanging="1440"/>
        <w:rPr>
          <w:rFonts w:ascii="Calibri" w:eastAsia="MS Gothic" w:hAnsi="Calibri" w:cs="Times New Roman"/>
          <w:lang w:val="en-US"/>
        </w:rPr>
      </w:pPr>
      <w:r w:rsidRPr="007742AE">
        <w:rPr>
          <w:rFonts w:ascii="Calibri" w:eastAsia="MS Gothic" w:hAnsi="Calibri" w:cs="Times New Roman"/>
          <w:lang w:val="en-US"/>
        </w:rPr>
        <w:t>Medium</w:t>
      </w:r>
      <w:r>
        <w:rPr>
          <w:rFonts w:ascii="Calibri" w:eastAsia="MS Gothic" w:hAnsi="Calibri" w:cs="Times New Roman"/>
          <w:lang w:val="en-US"/>
        </w:rPr>
        <w:t>:</w:t>
      </w:r>
      <w:r>
        <w:rPr>
          <w:rFonts w:ascii="Calibri" w:eastAsia="MS Gothic" w:hAnsi="Calibri" w:cs="Times New Roman"/>
          <w:lang w:val="en-US"/>
        </w:rPr>
        <w:tab/>
        <w:t>Gas</w:t>
      </w:r>
    </w:p>
    <w:p w14:paraId="2C3326B7" w14:textId="686A3D1A" w:rsidR="00D127BD" w:rsidRPr="007742AE" w:rsidRDefault="00D127BD" w:rsidP="00D127BD">
      <w:pPr>
        <w:spacing w:line="240" w:lineRule="auto"/>
        <w:rPr>
          <w:rFonts w:ascii="Calibri" w:eastAsia="MS Gothic" w:hAnsi="Calibri" w:cs="Times New Roman"/>
          <w:lang w:val="en-US"/>
        </w:rPr>
      </w:pPr>
      <w:r w:rsidRPr="00D127BD">
        <w:rPr>
          <w:rFonts w:ascii="Calibri" w:eastAsia="MS Gothic" w:hAnsi="Calibri" w:cs="Times New Roman"/>
          <w:color w:val="92D050"/>
          <w:lang w:val="en-US"/>
        </w:rPr>
        <w:t>Low:</w:t>
      </w:r>
      <w:r w:rsidRPr="00D127BD">
        <w:rPr>
          <w:rFonts w:ascii="Calibri" w:eastAsia="MS Gothic" w:hAnsi="Calibri" w:cs="Times New Roman"/>
          <w:color w:val="92D050"/>
          <w:lang w:val="en-US"/>
        </w:rPr>
        <w:tab/>
      </w:r>
      <w:r>
        <w:rPr>
          <w:rFonts w:ascii="Calibri" w:eastAsia="MS Gothic" w:hAnsi="Calibri" w:cs="Times New Roman"/>
          <w:lang w:val="en-US"/>
        </w:rPr>
        <w:tab/>
        <w:t xml:space="preserve">Non </w:t>
      </w:r>
      <w:r w:rsidRPr="007742AE">
        <w:rPr>
          <w:rFonts w:ascii="Calibri" w:eastAsia="MS Gothic" w:hAnsi="Calibri" w:cs="Times New Roman"/>
          <w:lang w:val="en-US"/>
        </w:rPr>
        <w:t xml:space="preserve"> </w:t>
      </w:r>
    </w:p>
    <w:p w14:paraId="41610E1A" w14:textId="77777777" w:rsidR="00D127BD" w:rsidRPr="002463D2" w:rsidRDefault="00D127BD" w:rsidP="00D127BD"/>
    <w:p w14:paraId="18EA9A1D" w14:textId="328370CC" w:rsidR="00D127BD" w:rsidRDefault="00D127BD" w:rsidP="0082646F">
      <w:pPr>
        <w:rPr>
          <w:lang w:eastAsia="fr-BE"/>
        </w:rPr>
      </w:pPr>
    </w:p>
    <w:p w14:paraId="778B0A7D" w14:textId="7D52E8E1" w:rsidR="001A2FB8" w:rsidRDefault="001A2FB8" w:rsidP="0082646F">
      <w:pPr>
        <w:rPr>
          <w:lang w:eastAsia="fr-BE"/>
        </w:rPr>
      </w:pPr>
    </w:p>
    <w:p w14:paraId="0A7BF944" w14:textId="77777777" w:rsidR="001A2FB8" w:rsidRPr="0082646F" w:rsidRDefault="001A2FB8" w:rsidP="0082646F">
      <w:pPr>
        <w:rPr>
          <w:lang w:eastAsia="fr-BE"/>
        </w:rPr>
      </w:pPr>
    </w:p>
    <w:p w14:paraId="5C47A9E4" w14:textId="77777777" w:rsidR="002A1336" w:rsidRPr="00316CE6" w:rsidRDefault="00CC1EB8" w:rsidP="0007506A">
      <w:pPr>
        <w:pStyle w:val="Heading2"/>
      </w:pPr>
      <w:bookmarkStart w:id="37" w:name="_Food_Loss_and"/>
      <w:bookmarkEnd w:id="37"/>
      <w:r>
        <w:lastRenderedPageBreak/>
        <w:t xml:space="preserve"> </w:t>
      </w:r>
      <w:r w:rsidR="0007506A">
        <w:t xml:space="preserve">                                     </w:t>
      </w:r>
      <w:r>
        <w:t xml:space="preserve"> </w:t>
      </w:r>
      <w:bookmarkStart w:id="38" w:name="_Toc35950708"/>
      <w:r w:rsidR="00E52051" w:rsidRPr="00E52051">
        <w:t>Food Loss and Waste Reduction</w:t>
      </w:r>
      <w:r w:rsidR="002A1336" w:rsidRPr="00316CE6">
        <w:rPr>
          <w:iCs/>
          <w:noProof/>
          <w:color w:val="365F91" w:themeColor="accent1" w:themeShade="BF"/>
          <w:lang w:val="sl-SI" w:eastAsia="sl-SI"/>
        </w:rPr>
        <mc:AlternateContent>
          <mc:Choice Requires="wps">
            <w:drawing>
              <wp:anchor distT="0" distB="0" distL="114300" distR="114300" simplePos="0" relativeHeight="251797504" behindDoc="0" locked="0" layoutInCell="1" allowOverlap="1" wp14:anchorId="6FE04024" wp14:editId="09098FB4">
                <wp:simplePos x="0" y="0"/>
                <wp:positionH relativeFrom="margin">
                  <wp:posOffset>-139065</wp:posOffset>
                </wp:positionH>
                <wp:positionV relativeFrom="paragraph">
                  <wp:posOffset>-64770</wp:posOffset>
                </wp:positionV>
                <wp:extent cx="1466850" cy="857250"/>
                <wp:effectExtent l="0" t="0" r="0" b="0"/>
                <wp:wrapNone/>
                <wp:docPr id="35" name="Rectangle 3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717D489" w14:textId="77777777" w:rsidR="001430D3" w:rsidRDefault="001430D3" w:rsidP="002A133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84161B7" w14:textId="77777777" w:rsidR="001430D3" w:rsidRPr="0009173D" w:rsidRDefault="001430D3" w:rsidP="002A1336">
                            <w:pPr>
                              <w:spacing w:after="0"/>
                              <w:rPr>
                                <w:b/>
                                <w:color w:val="000000" w:themeColor="text1"/>
                                <w:lang w:val="sl-SI"/>
                              </w:rPr>
                            </w:pPr>
                            <w:r>
                              <w:rPr>
                                <w:b/>
                                <w:color w:val="000000" w:themeColor="text1"/>
                                <w:lang w:val="sl-SI"/>
                              </w:rPr>
                              <w:t>THEME</w:t>
                            </w:r>
                            <w:r w:rsidRPr="0009173D">
                              <w:rPr>
                                <w:b/>
                                <w:color w:val="000000" w:themeColor="text1"/>
                                <w:lang w:val="sl-SI"/>
                              </w:rPr>
                              <w:t>:</w:t>
                            </w:r>
                          </w:p>
                          <w:p w14:paraId="6F4E6A11" w14:textId="6DC50D46" w:rsidR="001430D3" w:rsidRPr="00B01223" w:rsidRDefault="001430D3" w:rsidP="002A133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E47FE0C" w14:textId="77777777" w:rsidR="001430D3" w:rsidRDefault="001430D3" w:rsidP="002A133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E04024" id="Rectangle 35" o:spid="_x0000_s1049" style="position:absolute;left:0;text-align:left;margin-left:-10.95pt;margin-top:-5.1pt;width:115.5pt;height:67.5pt;z-index:251797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Oc2QEVAIAAJ0EAAAOAAAAAAAAAAAAAAAAAC4CAABkcnMvZTJvRG9jLnhtbFBLAQIt&#10;ABQABgAIAAAAIQA+ilci3wAAAAsBAAAPAAAAAAAAAAAAAAAAAK4EAABkcnMvZG93bnJldi54bWxQ&#10;SwUGAAAAAAQABADzAAAAugUAAAAA&#10;" filled="f" stroked="f" strokeweight="2pt">
                <v:textbox>
                  <w:txbxContent>
                    <w:p w14:paraId="3717D489" w14:textId="77777777" w:rsidR="001430D3" w:rsidRDefault="001430D3" w:rsidP="002A133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84161B7" w14:textId="77777777" w:rsidR="001430D3" w:rsidRPr="0009173D" w:rsidRDefault="001430D3" w:rsidP="002A1336">
                      <w:pPr>
                        <w:spacing w:after="0"/>
                        <w:rPr>
                          <w:b/>
                          <w:color w:val="000000" w:themeColor="text1"/>
                          <w:lang w:val="sl-SI"/>
                        </w:rPr>
                      </w:pPr>
                      <w:r>
                        <w:rPr>
                          <w:b/>
                          <w:color w:val="000000" w:themeColor="text1"/>
                          <w:lang w:val="sl-SI"/>
                        </w:rPr>
                        <w:t>THEME</w:t>
                      </w:r>
                      <w:r w:rsidRPr="0009173D">
                        <w:rPr>
                          <w:b/>
                          <w:color w:val="000000" w:themeColor="text1"/>
                          <w:lang w:val="sl-SI"/>
                        </w:rPr>
                        <w:t>:</w:t>
                      </w:r>
                    </w:p>
                    <w:p w14:paraId="6F4E6A11" w14:textId="6DC50D46" w:rsidR="001430D3" w:rsidRPr="00B01223" w:rsidRDefault="001430D3" w:rsidP="002A133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E47FE0C" w14:textId="77777777" w:rsidR="001430D3" w:rsidRDefault="001430D3" w:rsidP="002A1336"/>
                  </w:txbxContent>
                </v:textbox>
                <w10:wrap anchorx="margin"/>
              </v:rect>
            </w:pict>
          </mc:Fallback>
        </mc:AlternateContent>
      </w:r>
      <w:bookmarkEnd w:id="38"/>
    </w:p>
    <w:p w14:paraId="1AE9CD2E" w14:textId="77777777" w:rsidR="002A1336" w:rsidRPr="00316CE6" w:rsidRDefault="002A1336" w:rsidP="002A1336">
      <w:pPr>
        <w:spacing w:after="0"/>
        <w:ind w:left="850"/>
        <w:rPr>
          <w:noProof/>
          <w:lang w:val="en-US"/>
        </w:rPr>
      </w:pPr>
      <w:r w:rsidRPr="00316CE6">
        <w:t xml:space="preserve"> </w:t>
      </w:r>
      <w:r w:rsidRPr="002A1336">
        <w:rPr>
          <w:lang w:val="en-US" w:eastAsia="fr-BE"/>
        </w:rPr>
        <w:t xml:space="preserve">Waste generation </w:t>
      </w:r>
    </w:p>
    <w:p w14:paraId="167127BE" w14:textId="77777777" w:rsidR="002A1336" w:rsidRPr="00316CE6" w:rsidRDefault="002A1336" w:rsidP="002A1336">
      <w:pPr>
        <w:tabs>
          <w:tab w:val="left" w:pos="3230"/>
          <w:tab w:val="left" w:pos="3740"/>
        </w:tabs>
        <w:spacing w:after="0"/>
        <w:rPr>
          <w:lang w:val="en-US" w:eastAsia="fr-BE"/>
        </w:rPr>
      </w:pPr>
      <w:r w:rsidRPr="00316CE6">
        <w:rPr>
          <w:lang w:val="en-US" w:eastAsia="fr-BE"/>
        </w:rPr>
        <w:t xml:space="preserve">                   </w:t>
      </w:r>
      <w:r>
        <w:rPr>
          <w:lang w:val="en-US" w:eastAsia="fr-BE"/>
        </w:rPr>
        <w:t>Processing (En2</w:t>
      </w:r>
      <w:r w:rsidRPr="00316CE6">
        <w:rPr>
          <w:lang w:val="en-US" w:eastAsia="fr-BE"/>
        </w:rPr>
        <w:t>)</w:t>
      </w:r>
    </w:p>
    <w:p w14:paraId="0E0E6930" w14:textId="77777777" w:rsidR="000B16FB" w:rsidRPr="00AF5F3A" w:rsidRDefault="000B16FB" w:rsidP="000B16FB">
      <w:pPr>
        <w:tabs>
          <w:tab w:val="left" w:pos="3230"/>
          <w:tab w:val="left" w:pos="3740"/>
        </w:tabs>
        <w:spacing w:after="0"/>
        <w:rPr>
          <w:lang w:val="en-US" w:eastAsia="fr-BE"/>
        </w:rPr>
      </w:pPr>
    </w:p>
    <w:p w14:paraId="59E5FCA6" w14:textId="77777777" w:rsidR="000B16FB" w:rsidRDefault="000B16FB" w:rsidP="000B16FB">
      <w:pPr>
        <w:rPr>
          <w:lang w:val="en-US" w:eastAsia="fr-BE"/>
        </w:rPr>
      </w:pPr>
      <w:r>
        <w:rPr>
          <w:noProof/>
          <w:lang w:val="sl-SI" w:eastAsia="sl-SI"/>
        </w:rPr>
        <w:drawing>
          <wp:anchor distT="0" distB="0" distL="114300" distR="114300" simplePos="0" relativeHeight="251973632"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52" name="Diagram 3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3" r:lo="rId284" r:qs="rId285" r:cs="rId286"/>
              </a:graphicData>
            </a:graphic>
            <wp14:sizeRelH relativeFrom="margin">
              <wp14:pctWidth>0</wp14:pctWidth>
            </wp14:sizeRelH>
            <wp14:sizeRelV relativeFrom="margin">
              <wp14:pctHeight>0</wp14:pctHeight>
            </wp14:sizeRelV>
          </wp:anchor>
        </w:drawing>
      </w:r>
    </w:p>
    <w:p w14:paraId="671A5E91" w14:textId="7A6E7BC3" w:rsidR="000B16FB" w:rsidRDefault="002613FD" w:rsidP="00E155BF">
      <w:pPr>
        <w:jc w:val="both"/>
        <w:rPr>
          <w:lang w:val="en-US" w:eastAsia="fr-BE"/>
        </w:rPr>
      </w:pPr>
      <w:r>
        <w:rPr>
          <w:lang w:val="en-US" w:eastAsia="fr-BE"/>
        </w:rPr>
        <w:t xml:space="preserve">Loss of food through the processing value chain not only creates waste that needs to be managed, incurring environmental impact, but also </w:t>
      </w:r>
      <w:r w:rsidR="009D0811">
        <w:rPr>
          <w:lang w:val="en-US" w:eastAsia="fr-BE"/>
        </w:rPr>
        <w:t xml:space="preserve">generates wider environmental pressure by </w:t>
      </w:r>
      <w:r w:rsidR="00934D2D">
        <w:rPr>
          <w:lang w:val="en-US" w:eastAsia="fr-BE"/>
        </w:rPr>
        <w:t xml:space="preserve">driving additional production to compensate for foregone useful </w:t>
      </w:r>
      <w:r w:rsidR="00604FA7">
        <w:rPr>
          <w:lang w:val="en-US" w:eastAsia="fr-BE"/>
        </w:rPr>
        <w:t>output</w:t>
      </w:r>
      <w:r w:rsidR="00934D2D">
        <w:rPr>
          <w:lang w:val="en-US" w:eastAsia="fr-BE"/>
        </w:rPr>
        <w:t xml:space="preserve">. </w:t>
      </w:r>
      <w:r w:rsidR="00604FA7">
        <w:rPr>
          <w:lang w:val="en-US" w:eastAsia="fr-BE"/>
        </w:rPr>
        <w:t xml:space="preserve">A simple metric is proposed here, based on the percentage of </w:t>
      </w:r>
      <w:r w:rsidR="00287C57">
        <w:rPr>
          <w:lang w:val="en-US" w:eastAsia="fr-BE"/>
        </w:rPr>
        <w:t xml:space="preserve">commodity entering a processing chain, expressed on a dry matter basis, that </w:t>
      </w:r>
      <w:r w:rsidR="00967425">
        <w:rPr>
          <w:lang w:val="en-US" w:eastAsia="fr-BE"/>
        </w:rPr>
        <w:t xml:space="preserve">exits the processing chain as (a) useful product(s). </w:t>
      </w:r>
      <w:r w:rsidR="00287C57">
        <w:rPr>
          <w:lang w:val="en-US" w:eastAsia="fr-BE"/>
        </w:rPr>
        <w:t xml:space="preserve"> </w:t>
      </w:r>
      <w:r w:rsidR="009D0811">
        <w:rPr>
          <w:lang w:val="en-US" w:eastAsia="fr-BE"/>
        </w:rPr>
        <w:t xml:space="preserve"> </w:t>
      </w:r>
      <w:r>
        <w:rPr>
          <w:lang w:val="en-US" w:eastAsia="fr-BE"/>
        </w:rPr>
        <w:t xml:space="preserve"> </w:t>
      </w:r>
    </w:p>
    <w:p w14:paraId="54B4651C" w14:textId="77777777" w:rsidR="00F90093" w:rsidRDefault="00F90093" w:rsidP="000B16FB">
      <w:pPr>
        <w:rPr>
          <w:lang w:val="en-US" w:eastAsia="fr-BE"/>
        </w:rPr>
      </w:pPr>
    </w:p>
    <w:p w14:paraId="1EF59812" w14:textId="6E5BD983" w:rsidR="000B16FB" w:rsidRDefault="000B16FB" w:rsidP="000B16FB">
      <w:pPr>
        <w:rPr>
          <w:lang w:val="en-US" w:eastAsia="fr-BE"/>
        </w:rPr>
      </w:pPr>
      <w:r>
        <w:rPr>
          <w:noProof/>
          <w:lang w:val="sl-SI" w:eastAsia="sl-SI"/>
        </w:rPr>
        <w:drawing>
          <wp:anchor distT="0" distB="0" distL="114300" distR="114300" simplePos="0" relativeHeight="251974656"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54" name="Diagram 3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8" r:lo="rId289" r:qs="rId290" r:cs="rId291"/>
              </a:graphicData>
            </a:graphic>
            <wp14:sizeRelH relativeFrom="margin">
              <wp14:pctWidth>0</wp14:pctWidth>
            </wp14:sizeRelH>
            <wp14:sizeRelV relativeFrom="margin">
              <wp14:pctHeight>0</wp14:pctHeight>
            </wp14:sizeRelV>
          </wp:anchor>
        </w:drawing>
      </w:r>
    </w:p>
    <w:p w14:paraId="4ED7AEA6" w14:textId="41C768CE" w:rsidR="000B16FB" w:rsidRDefault="00EB78C0" w:rsidP="000B16FB">
      <w:pPr>
        <w:rPr>
          <w:lang w:val="en-US" w:eastAsia="fr-BE"/>
        </w:rPr>
      </w:pPr>
      <w:r>
        <w:rPr>
          <w:lang w:val="en-US" w:eastAsia="fr-BE"/>
        </w:rPr>
        <w:t xml:space="preserve">Percentage of dry matter entering processing chain that leaves the chain </w:t>
      </w:r>
      <w:r w:rsidR="001468B4">
        <w:rPr>
          <w:lang w:val="en-US" w:eastAsia="fr-BE"/>
        </w:rPr>
        <w:t xml:space="preserve">as (a) product(s) </w:t>
      </w:r>
      <w:r>
        <w:rPr>
          <w:lang w:val="en-US" w:eastAsia="fr-BE"/>
        </w:rPr>
        <w:t xml:space="preserve">for onward transport to </w:t>
      </w:r>
      <w:r w:rsidR="001468B4">
        <w:rPr>
          <w:lang w:val="en-US" w:eastAsia="fr-BE"/>
        </w:rPr>
        <w:t xml:space="preserve">distribution for consumption. </w:t>
      </w:r>
    </w:p>
    <w:p w14:paraId="171715E6" w14:textId="77777777" w:rsidR="00923EBF" w:rsidRDefault="00923EBF" w:rsidP="000B16FB">
      <w:pPr>
        <w:rPr>
          <w:lang w:val="en-US" w:eastAsia="fr-BE"/>
        </w:rPr>
      </w:pPr>
    </w:p>
    <w:p w14:paraId="1D4FFEB2" w14:textId="36593370" w:rsidR="000B16FB" w:rsidRDefault="000B16FB" w:rsidP="000B16FB">
      <w:pPr>
        <w:rPr>
          <w:lang w:val="en-US" w:eastAsia="fr-BE"/>
        </w:rPr>
      </w:pPr>
      <w:r>
        <w:rPr>
          <w:noProof/>
          <w:lang w:val="sl-SI" w:eastAsia="sl-SI"/>
        </w:rPr>
        <w:drawing>
          <wp:anchor distT="0" distB="0" distL="114300" distR="114300" simplePos="0" relativeHeight="251975680"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55" name="Diagram 3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3" r:lo="rId294" r:qs="rId295" r:cs="rId296"/>
              </a:graphicData>
            </a:graphic>
            <wp14:sizeRelH relativeFrom="margin">
              <wp14:pctWidth>0</wp14:pctWidth>
            </wp14:sizeRelH>
            <wp14:sizeRelV relativeFrom="margin">
              <wp14:pctHeight>0</wp14:pctHeight>
            </wp14:sizeRelV>
          </wp:anchor>
        </w:drawing>
      </w:r>
    </w:p>
    <w:p w14:paraId="579287A9" w14:textId="77777777" w:rsidR="00EB78C0" w:rsidRPr="00D44BD1" w:rsidRDefault="00EB78C0" w:rsidP="00BF2C7F">
      <w:pPr>
        <w:rPr>
          <w:rFonts w:eastAsia="Calibri" w:cs="Times New Roman"/>
          <w:color w:val="FF0000"/>
        </w:rPr>
      </w:pPr>
      <w:r w:rsidRPr="00894177">
        <w:rPr>
          <w:rFonts w:eastAsia="Calibri" w:cs="Times New Roman"/>
          <w:color w:val="FF0000"/>
        </w:rPr>
        <w:t>Low (-)</w:t>
      </w:r>
      <w:r w:rsidR="00BF2C7F" w:rsidRPr="00894177">
        <w:rPr>
          <w:rFonts w:eastAsia="Calibri" w:cs="Times New Roman"/>
          <w:color w:val="FF0000"/>
        </w:rPr>
        <w:t xml:space="preserve">: </w:t>
      </w:r>
      <w:r w:rsidRPr="00894177">
        <w:rPr>
          <w:rFonts w:eastAsia="Calibri" w:cs="Times New Roman"/>
          <w:color w:val="FF0000"/>
        </w:rPr>
        <w:tab/>
      </w:r>
      <w:r w:rsidR="00BF2C7F" w:rsidRPr="00D44BD1">
        <w:rPr>
          <w:rFonts w:eastAsia="Calibri" w:cs="Times New Roman"/>
          <w:color w:val="FF0000"/>
        </w:rPr>
        <w:t>&lt;80% inputs as products</w:t>
      </w:r>
    </w:p>
    <w:p w14:paraId="7285C0C6" w14:textId="77777777" w:rsidR="00EB78C0" w:rsidRDefault="00EB78C0" w:rsidP="00BF2C7F">
      <w:pPr>
        <w:rPr>
          <w:rFonts w:eastAsia="Calibri" w:cs="Times New Roman"/>
        </w:rPr>
      </w:pPr>
      <w:r>
        <w:rPr>
          <w:rFonts w:eastAsia="Calibri" w:cs="Times New Roman"/>
        </w:rPr>
        <w:t>Medium:</w:t>
      </w:r>
      <w:r>
        <w:rPr>
          <w:rFonts w:eastAsia="Calibri" w:cs="Times New Roman"/>
        </w:rPr>
        <w:tab/>
      </w:r>
      <w:r w:rsidR="00BF2C7F">
        <w:rPr>
          <w:rFonts w:eastAsia="Calibri" w:cs="Times New Roman"/>
        </w:rPr>
        <w:t>80-90% inputs as products</w:t>
      </w:r>
    </w:p>
    <w:p w14:paraId="135758EE" w14:textId="29C2BB83" w:rsidR="00BF2C7F" w:rsidRDefault="00EB78C0" w:rsidP="00CC1EB8">
      <w:pPr>
        <w:rPr>
          <w:lang w:val="en-US" w:eastAsia="fr-BE"/>
        </w:rPr>
      </w:pPr>
      <w:r w:rsidRPr="00894177">
        <w:rPr>
          <w:rFonts w:eastAsia="Calibri" w:cs="Times New Roman"/>
          <w:color w:val="00B050"/>
        </w:rPr>
        <w:t xml:space="preserve">High (+): </w:t>
      </w:r>
      <w:r>
        <w:rPr>
          <w:rFonts w:eastAsia="Calibri" w:cs="Times New Roman"/>
        </w:rPr>
        <w:tab/>
      </w:r>
      <w:r w:rsidR="00BF2C7F">
        <w:rPr>
          <w:rFonts w:eastAsia="Calibri" w:cs="Times New Roman"/>
          <w:color w:val="00B050"/>
        </w:rPr>
        <w:t>&gt;90% inputs as products</w:t>
      </w:r>
    </w:p>
    <w:p w14:paraId="7CEBCC0E" w14:textId="4EB24D0E" w:rsidR="002A1336" w:rsidRDefault="002A1336" w:rsidP="002A1336">
      <w:pPr>
        <w:rPr>
          <w:color w:val="FF0000"/>
          <w:lang w:val="en-US" w:eastAsia="fr-BE"/>
        </w:rPr>
      </w:pPr>
    </w:p>
    <w:p w14:paraId="29430421" w14:textId="2960C7AC" w:rsidR="009729F0" w:rsidRDefault="009729F0" w:rsidP="002A1336">
      <w:pPr>
        <w:rPr>
          <w:color w:val="FF0000"/>
          <w:lang w:val="en-US" w:eastAsia="fr-BE"/>
        </w:rPr>
      </w:pPr>
    </w:p>
    <w:p w14:paraId="00D8E6AF" w14:textId="5E753749" w:rsidR="009729F0" w:rsidRPr="002A1336" w:rsidRDefault="009729F0" w:rsidP="002A1336">
      <w:r>
        <w:rPr>
          <w:color w:val="FF0000"/>
          <w:lang w:val="en-US" w:eastAsia="fr-BE"/>
        </w:rPr>
        <w:t xml:space="preserve"> </w:t>
      </w:r>
    </w:p>
    <w:p w14:paraId="7D002E2B" w14:textId="77777777" w:rsidR="002A1336" w:rsidRPr="00316CE6" w:rsidRDefault="00CC1EB8" w:rsidP="0007506A">
      <w:pPr>
        <w:pStyle w:val="Heading2"/>
      </w:pPr>
      <w:bookmarkStart w:id="39" w:name="_Waste_Disposal"/>
      <w:bookmarkEnd w:id="39"/>
      <w:r>
        <w:lastRenderedPageBreak/>
        <w:t xml:space="preserve"> </w:t>
      </w:r>
      <w:r w:rsidR="0007506A">
        <w:t xml:space="preserve">                                     </w:t>
      </w:r>
      <w:r>
        <w:t xml:space="preserve"> </w:t>
      </w:r>
      <w:bookmarkStart w:id="40" w:name="_Toc35950709"/>
      <w:r w:rsidR="00E52051" w:rsidRPr="00E52051">
        <w:t>Waste Disposal</w:t>
      </w:r>
      <w:r w:rsidR="002A1336" w:rsidRPr="00316CE6">
        <w:rPr>
          <w:iCs/>
          <w:noProof/>
          <w:color w:val="365F91" w:themeColor="accent1" w:themeShade="BF"/>
          <w:lang w:val="sl-SI" w:eastAsia="sl-SI"/>
        </w:rPr>
        <mc:AlternateContent>
          <mc:Choice Requires="wps">
            <w:drawing>
              <wp:anchor distT="0" distB="0" distL="114300" distR="114300" simplePos="0" relativeHeight="251799552" behindDoc="0" locked="0" layoutInCell="1" allowOverlap="1" wp14:anchorId="5881C0C3" wp14:editId="04CCCEDD">
                <wp:simplePos x="0" y="0"/>
                <wp:positionH relativeFrom="margin">
                  <wp:posOffset>-139065</wp:posOffset>
                </wp:positionH>
                <wp:positionV relativeFrom="paragraph">
                  <wp:posOffset>-64770</wp:posOffset>
                </wp:positionV>
                <wp:extent cx="1466850" cy="857250"/>
                <wp:effectExtent l="0" t="0" r="0" b="0"/>
                <wp:wrapNone/>
                <wp:docPr id="36" name="Rectangle 3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B7F32A8" w14:textId="77777777" w:rsidR="001430D3" w:rsidRDefault="001430D3" w:rsidP="002A133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9C713F2" w14:textId="77777777" w:rsidR="001430D3" w:rsidRPr="0009173D" w:rsidRDefault="001430D3" w:rsidP="002A1336">
                            <w:pPr>
                              <w:spacing w:after="0"/>
                              <w:rPr>
                                <w:b/>
                                <w:color w:val="000000" w:themeColor="text1"/>
                                <w:lang w:val="sl-SI"/>
                              </w:rPr>
                            </w:pPr>
                            <w:r>
                              <w:rPr>
                                <w:b/>
                                <w:color w:val="000000" w:themeColor="text1"/>
                                <w:lang w:val="sl-SI"/>
                              </w:rPr>
                              <w:t>THEME</w:t>
                            </w:r>
                            <w:r w:rsidRPr="0009173D">
                              <w:rPr>
                                <w:b/>
                                <w:color w:val="000000" w:themeColor="text1"/>
                                <w:lang w:val="sl-SI"/>
                              </w:rPr>
                              <w:t>:</w:t>
                            </w:r>
                          </w:p>
                          <w:p w14:paraId="65551E9A" w14:textId="754AA55D" w:rsidR="001430D3" w:rsidRPr="00B01223" w:rsidRDefault="001430D3" w:rsidP="002A133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D83E52C" w14:textId="77777777" w:rsidR="001430D3" w:rsidRDefault="001430D3" w:rsidP="002A133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81C0C3" id="Rectangle 36" o:spid="_x0000_s1050" style="position:absolute;left:0;text-align:left;margin-left:-10.95pt;margin-top:-5.1pt;width:115.5pt;height:67.5pt;z-index:251799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" filled="f" stroked="f" strokeweight="2pt">
                <v:textbox>
                  <w:txbxContent>
                    <w:p w14:paraId="1B7F32A8" w14:textId="77777777" w:rsidR="001430D3" w:rsidRDefault="001430D3" w:rsidP="002A1336">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79C713F2" w14:textId="77777777" w:rsidR="001430D3" w:rsidRPr="0009173D" w:rsidRDefault="001430D3" w:rsidP="002A1336">
                      <w:pPr>
                        <w:spacing w:after="0"/>
                        <w:rPr>
                          <w:b/>
                          <w:color w:val="000000" w:themeColor="text1"/>
                          <w:lang w:val="sl-SI"/>
                        </w:rPr>
                      </w:pPr>
                      <w:r>
                        <w:rPr>
                          <w:b/>
                          <w:color w:val="000000" w:themeColor="text1"/>
                          <w:lang w:val="sl-SI"/>
                        </w:rPr>
                        <w:t>THEME</w:t>
                      </w:r>
                      <w:r w:rsidRPr="0009173D">
                        <w:rPr>
                          <w:b/>
                          <w:color w:val="000000" w:themeColor="text1"/>
                          <w:lang w:val="sl-SI"/>
                        </w:rPr>
                        <w:t>:</w:t>
                      </w:r>
                    </w:p>
                    <w:p w14:paraId="65551E9A" w14:textId="754AA55D" w:rsidR="001430D3" w:rsidRPr="00B01223" w:rsidRDefault="001430D3" w:rsidP="002A1336">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D83E52C" w14:textId="77777777" w:rsidR="001430D3" w:rsidRDefault="001430D3" w:rsidP="002A1336"/>
                  </w:txbxContent>
                </v:textbox>
                <w10:wrap anchorx="margin"/>
              </v:rect>
            </w:pict>
          </mc:Fallback>
        </mc:AlternateContent>
      </w:r>
      <w:bookmarkEnd w:id="40"/>
    </w:p>
    <w:p w14:paraId="17FB79B1" w14:textId="77777777" w:rsidR="002A1336" w:rsidRPr="00316CE6" w:rsidRDefault="002A1336" w:rsidP="002A1336">
      <w:pPr>
        <w:spacing w:after="0"/>
        <w:ind w:left="850"/>
        <w:rPr>
          <w:noProof/>
          <w:lang w:val="en-US"/>
        </w:rPr>
      </w:pPr>
      <w:r w:rsidRPr="00316CE6">
        <w:t xml:space="preserve"> </w:t>
      </w:r>
      <w:r w:rsidRPr="002A1336">
        <w:rPr>
          <w:lang w:val="en-US" w:eastAsia="fr-BE"/>
        </w:rPr>
        <w:t xml:space="preserve">Waste generation </w:t>
      </w:r>
    </w:p>
    <w:p w14:paraId="25783153" w14:textId="77777777" w:rsidR="002A1336" w:rsidRPr="00316CE6" w:rsidRDefault="002A1336" w:rsidP="002A1336">
      <w:pPr>
        <w:tabs>
          <w:tab w:val="left" w:pos="3230"/>
          <w:tab w:val="left" w:pos="3740"/>
        </w:tabs>
        <w:spacing w:after="0"/>
        <w:rPr>
          <w:lang w:val="en-US" w:eastAsia="fr-BE"/>
        </w:rPr>
      </w:pPr>
      <w:r w:rsidRPr="00316CE6">
        <w:rPr>
          <w:lang w:val="en-US" w:eastAsia="fr-BE"/>
        </w:rPr>
        <w:t xml:space="preserve">                   </w:t>
      </w:r>
      <w:r>
        <w:rPr>
          <w:lang w:val="en-US" w:eastAsia="fr-BE"/>
        </w:rPr>
        <w:t>Processing (En2</w:t>
      </w:r>
      <w:r w:rsidRPr="00316CE6">
        <w:rPr>
          <w:lang w:val="en-US" w:eastAsia="fr-BE"/>
        </w:rPr>
        <w:t>)</w:t>
      </w:r>
    </w:p>
    <w:p w14:paraId="0F091592" w14:textId="77777777" w:rsidR="000B16FB" w:rsidRPr="00AF5F3A" w:rsidRDefault="000B16FB" w:rsidP="000B16FB">
      <w:pPr>
        <w:tabs>
          <w:tab w:val="left" w:pos="3230"/>
          <w:tab w:val="left" w:pos="3740"/>
        </w:tabs>
        <w:spacing w:after="0"/>
        <w:rPr>
          <w:lang w:val="en-US" w:eastAsia="fr-BE"/>
        </w:rPr>
      </w:pPr>
    </w:p>
    <w:p w14:paraId="6A8D4266" w14:textId="77777777" w:rsidR="000B16FB" w:rsidRDefault="000B16FB" w:rsidP="000B16FB">
      <w:pPr>
        <w:rPr>
          <w:lang w:val="en-US" w:eastAsia="fr-BE"/>
        </w:rPr>
      </w:pPr>
      <w:r>
        <w:rPr>
          <w:noProof/>
          <w:lang w:val="sl-SI" w:eastAsia="sl-SI"/>
        </w:rPr>
        <w:drawing>
          <wp:anchor distT="0" distB="0" distL="114300" distR="114300" simplePos="0" relativeHeight="251977728"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56" name="Diagram 3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8" r:lo="rId299" r:qs="rId300" r:cs="rId301"/>
              </a:graphicData>
            </a:graphic>
            <wp14:sizeRelH relativeFrom="margin">
              <wp14:pctWidth>0</wp14:pctWidth>
            </wp14:sizeRelH>
            <wp14:sizeRelV relativeFrom="margin">
              <wp14:pctHeight>0</wp14:pctHeight>
            </wp14:sizeRelV>
          </wp:anchor>
        </w:drawing>
      </w:r>
    </w:p>
    <w:p w14:paraId="3FD04A0E" w14:textId="2ACB60AB" w:rsidR="000B16FB" w:rsidRDefault="001468B4" w:rsidP="00E155BF">
      <w:pPr>
        <w:jc w:val="both"/>
        <w:rPr>
          <w:lang w:val="en-US" w:eastAsia="fr-BE"/>
        </w:rPr>
      </w:pPr>
      <w:r>
        <w:rPr>
          <w:lang w:val="en-US" w:eastAsia="fr-BE"/>
        </w:rPr>
        <w:t>Some waste is inevitably generated during processing, and the way in which this waste is managed determines the environmental pollution associated with it, and the overall resource efficiency of the value chain.</w:t>
      </w:r>
      <w:r w:rsidR="00253ADF">
        <w:rPr>
          <w:lang w:val="en-US" w:eastAsia="fr-BE"/>
        </w:rPr>
        <w:t xml:space="preserve"> Organic waste arising from the processed commodity may be </w:t>
      </w:r>
      <w:r w:rsidR="00922B49">
        <w:rPr>
          <w:lang w:val="en-US" w:eastAsia="fr-BE"/>
        </w:rPr>
        <w:t>re</w:t>
      </w:r>
      <w:r w:rsidR="00E8384C">
        <w:rPr>
          <w:lang w:val="en-US" w:eastAsia="fr-BE"/>
        </w:rPr>
        <w:t xml:space="preserve">used </w:t>
      </w:r>
      <w:r w:rsidR="00922B49">
        <w:rPr>
          <w:lang w:val="en-US" w:eastAsia="fr-BE"/>
        </w:rPr>
        <w:t xml:space="preserve">or recycled </w:t>
      </w:r>
      <w:r w:rsidR="00E8384C">
        <w:rPr>
          <w:lang w:val="en-US" w:eastAsia="fr-BE"/>
        </w:rPr>
        <w:t>according to the following waste hierarchy</w:t>
      </w:r>
      <w:r w:rsidR="00922B49">
        <w:rPr>
          <w:lang w:val="en-US" w:eastAsia="fr-BE"/>
        </w:rPr>
        <w:t xml:space="preserve"> (most efficient option first)</w:t>
      </w:r>
      <w:r w:rsidR="00E8384C">
        <w:rPr>
          <w:lang w:val="en-US" w:eastAsia="fr-BE"/>
        </w:rPr>
        <w:t xml:space="preserve">: animal feed, anaerobic digestion, composting </w:t>
      </w:r>
      <w:r w:rsidR="00922B49">
        <w:rPr>
          <w:lang w:val="en-US" w:eastAsia="fr-BE"/>
        </w:rPr>
        <w:fldChar w:fldCharType="begin" w:fldLock="1"/>
      </w:r>
      <w:r w:rsidR="00375F72">
        <w:rPr>
          <w:lang w:val="en-US" w:eastAsia="fr-BE"/>
        </w:rPr>
        <w:instrText>ADDIN CSL_CITATION {"citationItems":[{"id":"ITEM-1","itemData":{"DOI":"10.1016/J.JCLEPRO.2013.04.005","ISSN":"0959-6526","abstract":"Today incentives for an increased use of biofuels exist, one being the EU Renewable Energy Directive (RED). In this article the environmental performance of biogas systems using industrial residues from biofuel and food industries as substrates are analysed using a life-cycle perspective. These substrates are interesting since they do not compete directly with agricultural land for food production. The environmental performance is calculated using both the method described in the ISO-standard for life cycle assessment and the method presented in the EU RED. Furthermore, two perspectives are included, one where the residues are not utilised for other purposes today and one where the residues are utilised as animal feed, here presented as systems expansion. The results show that biogas from all residues investigated leads to a reduction of greenhouse gas (GHG) emissions compared to fossil fuels. When system expansion is applied, however, the benefit will be significantly smaller since the alternative utilisation of the substrates as animal feed is considered and included in the system. This might also lead to an indirect land-use competition since additional protein feed crops must be cultivated. Thus, all residues studied are well suited for biogas production if there is no demand for them as animal feed today. Otherwise, it is often more efficient to grow dedicated biogas crops directly. Similar to other studies of bio-based systems the results also show that emissions related to acidification and eutrophication will be higher compared to a fossil fuel based system. A conclusion is that the calculation method in RED has a limited systems perspective, which could lead to a sub optimisation of the utilisation of industrial waste from a GHG perspective depending on the current alternative utilisation of the residues.","author":[{"dropping-particle":"","family":"Tufvesson","given":"Linda M.","non-dropping-particle":"","parse-names":false,"suffix":""},{"dropping-particle":"","family":"Lantz","given":"Mikael","non-dropping-particle":"","parse-names":false,"suffix":""},{"dropping-particle":"","family":"Börjesson","given":"Pål","non-dropping-particle":"","parse-names":false,"suffix":""}],"container-title":"Journal of Cleaner Production","id":"ITEM-1","issued":{"date-parts":[["2013","8","15"]]},"page":"214-223","publisher":"Elsevier","title":"Environmental performance of biogas produced from industrial residues including competition with animal feed – life-cycle calculations according to different methodologies and standards","type":"article-journal","volume":"53"},"uris":["http://www.mendeley.com/documents/?uuid=c23990ab-0925-3256-8217-12c4cf2a096e"]},{"id":"ITEM-2","itemData":{"DOI":"10.1016/j.scitotenv.2016.03.236","ISSN":"18791026 00489697","abstract":"© 2016 Elsevier B.V.Anaerobic digestion (AD) is expanding rapidly in the UK. Previous life cycle assessment (LCA) studies have highlighted the sensitivity of environmental outcomes to feedstock type, fugitive emissions, biomethane use, energy conversion efficiency and digestate management. We combined statistics on current and planned AD deployment with operational data from a survey of biogas plant operators to evaluate the environmental balance of the UK biogas sector for the years 2014 and 2017. Consequential LCA was applied to account for all major environmental credits and burdens incurred, including: (i) substitution of composting, incineration, sewer disposal, field decomposition and animal feeding of wastes; (ii) indirect land use change (ILUC) incurred by the cultivation of crops used for biogas production and to compensate for bakery and brewery wastes diverted from animal feed. In 2014, the UK biogas sector reduced greenhouse gas (GHG) emissions by 551-755 Gg CO2e excluding ILUC, or 238-755 Gg CO2e including ILUC uncertainty. Fossil energy depletion was reduced by 8.9-10.8 PJe, but eutrophication and acidification burdens were increased by 1.8-3.4 Gg PO4e and 8.1-14.6 Gg SO2e, respectively. Food waste and manure feedstocks dominate GHG abatement, largely through substitution of in-vessel composting and manure storage, whilst food waste and crop feedstocks dominate fossil energy credit, primarily through substitution of natural gas power generation. Biogas expansion is projected to increase environmental credits and loadings by a factor of 2.4 by 2017. If all AD bioelectricity replaced coal generation, or if 90% of biomethane replaced transport diesel or grid natural gas, GHG abatement would increase by 131%, 38% and 20%, respectively. Policies to encourage digestion of food waste and manures could maximize GHG abatement, avoiding the risk of carbon leakage associated with use of crops and wastes otherwise used to feed livestock. Covering digestate stores could largely mitigate net eutrophication and acidification burdens.","author":[{"dropping-particle":"","family":"Styles","given":"D.","non-dropping-particle":"","parse-names":false,"suffix":""},{"dropping-particle":"","family":"Dominguez","given":"E.M.","non-dropping-particle":"","parse-names":false,"suffix":""},{"dropping-particle":"","family":"Chadwick","given":"D.","non-dropping-particle":"","parse-names":false,"suffix":""}],"container-title":"Science of the Total Environment","id":"ITEM-2","issued":{"date-parts":[["2016"]]},"page":"241-253","title":"Environmental balance of the of the UK biogas sector: An evaluation by consequential life cycle assessment","type":"article-journal","volume":"560-561"},"uris":["http://www.mendeley.com/documents/?uuid=403bad99-d452-3034-ba70-64808d125efc"]}],"mendeley":{"formattedCitation":"(Styles, Dominguez, and Chadwick 2016; Tufvesson, Lantz, and Börjesson 2013)","manualFormatting":"(Tufvesson, Lantz, and Börjesson 2013)","plainTextFormattedCitation":"(Styles, Dominguez, and Chadwick 2016; Tufvesson, Lantz, and Börjesson 2013)","previouslyFormattedCitation":"(Styles, Dominguez, and Chadwick 2016; Tufvesson, Lantz, and Börjesson 2013)"},"properties":{"noteIndex":0},"schema":"https://github.com/citation-style-language/schema/raw/master/csl-citation.json"}</w:instrText>
      </w:r>
      <w:r w:rsidR="00922B49">
        <w:rPr>
          <w:lang w:val="en-US" w:eastAsia="fr-BE"/>
        </w:rPr>
        <w:fldChar w:fldCharType="separate"/>
      </w:r>
      <w:r w:rsidR="00922B49" w:rsidRPr="00922B49">
        <w:rPr>
          <w:noProof/>
          <w:lang w:val="en-US" w:eastAsia="fr-BE"/>
        </w:rPr>
        <w:t>(Tufvesson, Lantz, and Börjesson 2013)</w:t>
      </w:r>
      <w:r w:rsidR="00922B49">
        <w:rPr>
          <w:lang w:val="en-US" w:eastAsia="fr-BE"/>
        </w:rPr>
        <w:fldChar w:fldCharType="end"/>
      </w:r>
      <w:r w:rsidR="00124388">
        <w:rPr>
          <w:lang w:val="en-US" w:eastAsia="fr-BE"/>
        </w:rPr>
        <w:t xml:space="preserve">. Packaging and other waste may be </w:t>
      </w:r>
      <w:r w:rsidR="004B0C34">
        <w:rPr>
          <w:lang w:val="en-US" w:eastAsia="fr-BE"/>
        </w:rPr>
        <w:t xml:space="preserve">reused or recycled via e.g. return of pallets for reuse, separation and diversion of plastics, metals, paper, glass from residual waste </w:t>
      </w:r>
      <w:r w:rsidR="00D14F23">
        <w:rPr>
          <w:lang w:val="en-US" w:eastAsia="fr-BE"/>
        </w:rPr>
        <w:t xml:space="preserve">streams into recycling streams. This metric reflects the percentage of waste generated, by mass, that enters a reuse or recycling stream rather than the residual waste stream. </w:t>
      </w:r>
    </w:p>
    <w:p w14:paraId="34B5CEEF" w14:textId="77777777" w:rsidR="000B16FB" w:rsidRDefault="000B16FB" w:rsidP="000B16FB">
      <w:pPr>
        <w:rPr>
          <w:lang w:val="en-US" w:eastAsia="fr-BE"/>
        </w:rPr>
      </w:pPr>
      <w:r>
        <w:rPr>
          <w:noProof/>
          <w:lang w:val="sl-SI" w:eastAsia="sl-SI"/>
        </w:rPr>
        <w:drawing>
          <wp:anchor distT="0" distB="0" distL="114300" distR="114300" simplePos="0" relativeHeight="251978752"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57" name="Diagram 3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3" r:lo="rId304" r:qs="rId305" r:cs="rId306"/>
              </a:graphicData>
            </a:graphic>
            <wp14:sizeRelH relativeFrom="margin">
              <wp14:pctWidth>0</wp14:pctWidth>
            </wp14:sizeRelH>
            <wp14:sizeRelV relativeFrom="margin">
              <wp14:pctHeight>0</wp14:pctHeight>
            </wp14:sizeRelV>
          </wp:anchor>
        </w:drawing>
      </w:r>
    </w:p>
    <w:p w14:paraId="0B4F31AC" w14:textId="61EB628A" w:rsidR="000B16FB" w:rsidRDefault="00D14F23" w:rsidP="000B16FB">
      <w:pPr>
        <w:rPr>
          <w:lang w:val="en-US" w:eastAsia="fr-BE"/>
        </w:rPr>
      </w:pPr>
      <w:r>
        <w:rPr>
          <w:lang w:val="en-US" w:eastAsia="fr-BE"/>
        </w:rPr>
        <w:t xml:space="preserve">Percentage of </w:t>
      </w:r>
      <w:r w:rsidR="006B2A2D">
        <w:rPr>
          <w:lang w:val="en-US" w:eastAsia="fr-BE"/>
        </w:rPr>
        <w:t xml:space="preserve">total </w:t>
      </w:r>
      <w:r>
        <w:rPr>
          <w:lang w:val="en-US" w:eastAsia="fr-BE"/>
        </w:rPr>
        <w:t>waste, by mass, that is separated and sent for reuse or recycling</w:t>
      </w:r>
      <w:r w:rsidR="006B2A2D">
        <w:rPr>
          <w:lang w:val="en-US" w:eastAsia="fr-BE"/>
        </w:rPr>
        <w:t>.</w:t>
      </w:r>
    </w:p>
    <w:p w14:paraId="783137F9" w14:textId="77777777" w:rsidR="000B16FB" w:rsidRDefault="000B16FB" w:rsidP="000B16FB">
      <w:pPr>
        <w:rPr>
          <w:lang w:val="en-US" w:eastAsia="fr-BE"/>
        </w:rPr>
      </w:pPr>
      <w:r>
        <w:rPr>
          <w:noProof/>
          <w:lang w:val="sl-SI" w:eastAsia="sl-SI"/>
        </w:rPr>
        <w:drawing>
          <wp:anchor distT="0" distB="0" distL="114300" distR="114300" simplePos="0" relativeHeight="251979776"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58" name="Diagram 3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8" r:lo="rId309" r:qs="rId310" r:cs="rId311"/>
              </a:graphicData>
            </a:graphic>
            <wp14:sizeRelH relativeFrom="margin">
              <wp14:pctWidth>0</wp14:pctWidth>
            </wp14:sizeRelH>
            <wp14:sizeRelV relativeFrom="margin">
              <wp14:pctHeight>0</wp14:pctHeight>
            </wp14:sizeRelV>
          </wp:anchor>
        </w:drawing>
      </w:r>
    </w:p>
    <w:p w14:paraId="133D36E8" w14:textId="25BE03C4" w:rsidR="00BF2C7F" w:rsidRDefault="006B2A2D" w:rsidP="00BF2C7F">
      <w:pPr>
        <w:rPr>
          <w:rFonts w:eastAsia="Calibri" w:cs="Times New Roman"/>
        </w:rPr>
      </w:pPr>
      <w:r>
        <w:rPr>
          <w:rFonts w:eastAsia="Calibri" w:cs="Times New Roman"/>
        </w:rPr>
        <w:t>Percentage mass of total waste generated that is sent for reuse or recycling:</w:t>
      </w:r>
    </w:p>
    <w:p w14:paraId="1BBE156A" w14:textId="119FE857" w:rsidR="003D2A01" w:rsidRDefault="003D2A01" w:rsidP="000B16FB">
      <w:pPr>
        <w:rPr>
          <w:rFonts w:eastAsia="Calibri" w:cs="Times New Roman"/>
          <w:color w:val="FF0000"/>
        </w:rPr>
      </w:pPr>
      <w:r>
        <w:rPr>
          <w:rFonts w:eastAsia="Calibri" w:cs="Times New Roman"/>
          <w:color w:val="FF0000"/>
        </w:rPr>
        <w:t>Low (-):</w:t>
      </w:r>
      <w:r>
        <w:rPr>
          <w:rFonts w:eastAsia="Calibri" w:cs="Times New Roman"/>
          <w:color w:val="FF0000"/>
        </w:rPr>
        <w:tab/>
      </w:r>
      <w:r>
        <w:rPr>
          <w:rFonts w:eastAsia="Calibri" w:cs="Times New Roman"/>
          <w:color w:val="FF0000"/>
        </w:rPr>
        <w:tab/>
      </w:r>
      <w:r w:rsidR="00BF2C7F">
        <w:rPr>
          <w:rFonts w:eastAsia="Calibri" w:cs="Times New Roman"/>
          <w:color w:val="FF0000"/>
        </w:rPr>
        <w:t xml:space="preserve">&lt;50% </w:t>
      </w:r>
      <w:r w:rsidR="00C86B47">
        <w:rPr>
          <w:rFonts w:eastAsia="Calibri" w:cs="Times New Roman"/>
          <w:color w:val="FF0000"/>
        </w:rPr>
        <w:t>recycling</w:t>
      </w:r>
      <w:r w:rsidR="00BF2C7F" w:rsidRPr="00BF2C7F">
        <w:rPr>
          <w:rFonts w:eastAsia="Calibri" w:cs="Times New Roman"/>
          <w:color w:val="FF0000"/>
        </w:rPr>
        <w:t xml:space="preserve"> </w:t>
      </w:r>
    </w:p>
    <w:p w14:paraId="52C16851" w14:textId="77777777" w:rsidR="003D2A01" w:rsidRDefault="003D2A01" w:rsidP="000B16FB">
      <w:pPr>
        <w:rPr>
          <w:rFonts w:eastAsia="Calibri" w:cs="Times New Roman"/>
        </w:rPr>
      </w:pPr>
      <w:r>
        <w:rPr>
          <w:rFonts w:eastAsia="Calibri" w:cs="Times New Roman"/>
        </w:rPr>
        <w:t>Medium:</w:t>
      </w:r>
      <w:r>
        <w:rPr>
          <w:rFonts w:eastAsia="Calibri" w:cs="Times New Roman"/>
        </w:rPr>
        <w:tab/>
      </w:r>
      <w:r w:rsidR="00BF2C7F">
        <w:rPr>
          <w:rFonts w:eastAsia="Calibri" w:cs="Times New Roman"/>
        </w:rPr>
        <w:t>50-80% recycling</w:t>
      </w:r>
    </w:p>
    <w:p w14:paraId="2E70280A" w14:textId="5F7A47DD" w:rsidR="000B16FB" w:rsidRPr="00BF2C7F" w:rsidRDefault="003D2A01" w:rsidP="000B16FB">
      <w:pPr>
        <w:rPr>
          <w:rFonts w:eastAsia="Calibri" w:cs="Times New Roman"/>
          <w:color w:val="00B050"/>
        </w:rPr>
      </w:pPr>
      <w:r w:rsidRPr="00894177">
        <w:rPr>
          <w:rFonts w:eastAsia="Calibri" w:cs="Times New Roman"/>
          <w:color w:val="00B050"/>
        </w:rPr>
        <w:t xml:space="preserve">High (+): </w:t>
      </w:r>
      <w:r>
        <w:rPr>
          <w:rFonts w:eastAsia="Calibri" w:cs="Times New Roman"/>
        </w:rPr>
        <w:tab/>
      </w:r>
      <w:r w:rsidR="00BF2C7F">
        <w:rPr>
          <w:rFonts w:eastAsia="Calibri" w:cs="Times New Roman"/>
          <w:color w:val="00B050"/>
        </w:rPr>
        <w:t>&gt;80% recycling</w:t>
      </w:r>
      <w:r w:rsidR="00BF2C7F" w:rsidRPr="00BF2C7F">
        <w:rPr>
          <w:rFonts w:eastAsia="Calibri" w:cs="Times New Roman"/>
          <w:color w:val="00B050"/>
        </w:rPr>
        <w:t xml:space="preserve"> </w:t>
      </w:r>
    </w:p>
    <w:p w14:paraId="1FBCE598" w14:textId="77777777" w:rsidR="00BF2C7F" w:rsidRDefault="00BF2C7F" w:rsidP="00CC1EB8">
      <w:pPr>
        <w:rPr>
          <w:lang w:val="en-US" w:eastAsia="fr-BE"/>
        </w:rPr>
      </w:pPr>
    </w:p>
    <w:p w14:paraId="36C7AD86" w14:textId="77777777" w:rsidR="00224AD5" w:rsidRDefault="00224AD5" w:rsidP="0007506A">
      <w:pPr>
        <w:pStyle w:val="Heading2"/>
      </w:pPr>
      <w:bookmarkStart w:id="41" w:name="_Renewable_and_Recycled_1"/>
      <w:bookmarkEnd w:id="41"/>
    </w:p>
    <w:bookmarkStart w:id="42" w:name="_Toc35950710"/>
    <w:p w14:paraId="386E56DA" w14:textId="40C73EF9" w:rsidR="00FB1F05" w:rsidRPr="00316CE6" w:rsidRDefault="00CC1EB8" w:rsidP="0007506A">
      <w:pPr>
        <w:pStyle w:val="Heading2"/>
      </w:pPr>
      <w:r w:rsidRPr="00316CE6">
        <w:rPr>
          <w:noProof/>
          <w:lang w:val="sl-SI" w:eastAsia="sl-SI"/>
        </w:rPr>
        <mc:AlternateContent>
          <mc:Choice Requires="wps">
            <w:drawing>
              <wp:anchor distT="0" distB="0" distL="114300" distR="114300" simplePos="0" relativeHeight="251801600" behindDoc="0" locked="0" layoutInCell="1" allowOverlap="1" wp14:anchorId="5881C0C3" wp14:editId="04CCCEDD">
                <wp:simplePos x="0" y="0"/>
                <wp:positionH relativeFrom="margin">
                  <wp:posOffset>-120015</wp:posOffset>
                </wp:positionH>
                <wp:positionV relativeFrom="paragraph">
                  <wp:posOffset>-41910</wp:posOffset>
                </wp:positionV>
                <wp:extent cx="1466850" cy="857250"/>
                <wp:effectExtent l="0" t="0" r="0" b="0"/>
                <wp:wrapNone/>
                <wp:docPr id="37" name="Rectangle 37"/>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F2D7A60" w14:textId="77777777" w:rsidR="001430D3" w:rsidRDefault="001430D3" w:rsidP="00FB1F05">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EBCBFA5" w14:textId="77777777" w:rsidR="001430D3" w:rsidRPr="0009173D" w:rsidRDefault="001430D3" w:rsidP="00FB1F05">
                            <w:pPr>
                              <w:spacing w:after="0"/>
                              <w:rPr>
                                <w:b/>
                                <w:color w:val="000000" w:themeColor="text1"/>
                                <w:lang w:val="sl-SI"/>
                              </w:rPr>
                            </w:pPr>
                            <w:r>
                              <w:rPr>
                                <w:b/>
                                <w:color w:val="000000" w:themeColor="text1"/>
                                <w:lang w:val="sl-SI"/>
                              </w:rPr>
                              <w:t>THEME</w:t>
                            </w:r>
                            <w:r w:rsidRPr="0009173D">
                              <w:rPr>
                                <w:b/>
                                <w:color w:val="000000" w:themeColor="text1"/>
                                <w:lang w:val="sl-SI"/>
                              </w:rPr>
                              <w:t>:</w:t>
                            </w:r>
                          </w:p>
                          <w:p w14:paraId="7A10DFB3" w14:textId="679784C3" w:rsidR="001430D3" w:rsidRPr="00B01223" w:rsidRDefault="001430D3" w:rsidP="00FB1F0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462D028" w14:textId="77777777" w:rsidR="001430D3" w:rsidRPr="00AF5F3A" w:rsidRDefault="001430D3" w:rsidP="000B16FB">
                            <w:pPr>
                              <w:tabs>
                                <w:tab w:val="left" w:pos="3230"/>
                                <w:tab w:val="left" w:pos="3740"/>
                              </w:tabs>
                              <w:spacing w:after="0"/>
                              <w:rPr>
                                <w:lang w:val="en-US" w:eastAsia="fr-BE"/>
                              </w:rPr>
                            </w:pPr>
                          </w:p>
                          <w:p w14:paraId="0DD891BC" w14:textId="77777777" w:rsidR="001430D3" w:rsidRDefault="001430D3" w:rsidP="000B16FB">
                            <w:pPr>
                              <w:rPr>
                                <w:lang w:val="en-US" w:eastAsia="fr-BE"/>
                              </w:rPr>
                            </w:pPr>
                            <w:r>
                              <w:rPr>
                                <w:noProof/>
                                <w:lang w:val="sl-SI" w:eastAsia="sl-SI"/>
                              </w:rPr>
                              <w:drawing>
                                <wp:inline distT="0" distB="0" distL="0" distR="0" wp14:anchorId="4CA12F70" wp14:editId="5EA5AB09">
                                  <wp:extent cx="5724525" cy="368300"/>
                                  <wp:effectExtent l="0" t="0" r="9525" b="31750"/>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3" r:lo="rId314" r:qs="rId315" r:cs="rId316"/>
                                    </a:graphicData>
                                  </a:graphic>
                                </wp:inline>
                              </w:drawing>
                            </w:r>
                          </w:p>
                          <w:p w14:paraId="485B8EDF" w14:textId="77777777" w:rsidR="001430D3" w:rsidRDefault="001430D3" w:rsidP="000B16FB">
                            <w:pPr>
                              <w:rPr>
                                <w:lang w:val="en-US" w:eastAsia="fr-BE"/>
                              </w:rPr>
                            </w:pPr>
                          </w:p>
                          <w:p w14:paraId="7B84D5FA" w14:textId="77777777" w:rsidR="001430D3" w:rsidRDefault="001430D3" w:rsidP="000B16FB">
                            <w:pPr>
                              <w:rPr>
                                <w:lang w:val="en-US" w:eastAsia="fr-BE"/>
                              </w:rPr>
                            </w:pPr>
                          </w:p>
                          <w:p w14:paraId="3211D746" w14:textId="77777777" w:rsidR="001430D3" w:rsidRDefault="001430D3" w:rsidP="000B16FB">
                            <w:pPr>
                              <w:rPr>
                                <w:lang w:val="en-US" w:eastAsia="fr-BE"/>
                              </w:rPr>
                            </w:pPr>
                          </w:p>
                          <w:p w14:paraId="717C7138" w14:textId="77777777" w:rsidR="001430D3" w:rsidRDefault="001430D3" w:rsidP="000B16FB">
                            <w:pPr>
                              <w:rPr>
                                <w:lang w:val="en-US" w:eastAsia="fr-BE"/>
                              </w:rPr>
                            </w:pPr>
                            <w:r>
                              <w:rPr>
                                <w:noProof/>
                                <w:lang w:val="sl-SI" w:eastAsia="sl-SI"/>
                              </w:rPr>
                              <w:drawing>
                                <wp:inline distT="0" distB="0" distL="0" distR="0" wp14:anchorId="149F5FD3" wp14:editId="412BD62D">
                                  <wp:extent cx="5715000" cy="361950"/>
                                  <wp:effectExtent l="0" t="0" r="19050" b="3810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8" r:lo="rId319" r:qs="rId320" r:cs="rId321"/>
                                    </a:graphicData>
                                  </a:graphic>
                                </wp:inline>
                              </w:drawing>
                            </w:r>
                          </w:p>
                          <w:p w14:paraId="4E10548C" w14:textId="77777777" w:rsidR="001430D3" w:rsidRDefault="001430D3" w:rsidP="000B16FB">
                            <w:pPr>
                              <w:rPr>
                                <w:lang w:val="en-US" w:eastAsia="fr-BE"/>
                              </w:rPr>
                            </w:pPr>
                          </w:p>
                          <w:p w14:paraId="63886B94" w14:textId="77777777" w:rsidR="001430D3" w:rsidRDefault="001430D3" w:rsidP="000B16FB">
                            <w:pPr>
                              <w:rPr>
                                <w:lang w:val="en-US" w:eastAsia="fr-BE"/>
                              </w:rPr>
                            </w:pPr>
                          </w:p>
                          <w:p w14:paraId="0393FC1D" w14:textId="77777777" w:rsidR="001430D3" w:rsidRDefault="001430D3" w:rsidP="000B16FB">
                            <w:pPr>
                              <w:rPr>
                                <w:lang w:val="en-US" w:eastAsia="fr-BE"/>
                              </w:rPr>
                            </w:pPr>
                          </w:p>
                          <w:p w14:paraId="5F3B94DD" w14:textId="77777777" w:rsidR="001430D3" w:rsidRDefault="001430D3" w:rsidP="000B16FB">
                            <w:pPr>
                              <w:rPr>
                                <w:lang w:val="en-US" w:eastAsia="fr-BE"/>
                              </w:rPr>
                            </w:pPr>
                          </w:p>
                          <w:p w14:paraId="0BCAC232" w14:textId="77777777" w:rsidR="001430D3" w:rsidRDefault="001430D3" w:rsidP="000B16FB">
                            <w:pPr>
                              <w:rPr>
                                <w:lang w:val="en-US" w:eastAsia="fr-BE"/>
                              </w:rPr>
                            </w:pPr>
                            <w:r>
                              <w:rPr>
                                <w:noProof/>
                                <w:lang w:val="sl-SI" w:eastAsia="sl-SI"/>
                              </w:rPr>
                              <w:drawing>
                                <wp:inline distT="0" distB="0" distL="0" distR="0" wp14:anchorId="49C462D9" wp14:editId="0E110B42">
                                  <wp:extent cx="5708650" cy="368300"/>
                                  <wp:effectExtent l="0" t="0" r="25400" b="31750"/>
                                  <wp:docPr id="24"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3" r:lo="rId324" r:qs="rId325" r:cs="rId326"/>
                                    </a:graphicData>
                                  </a:graphic>
                                </wp:inline>
                              </w:drawing>
                            </w:r>
                          </w:p>
                          <w:p w14:paraId="7C88BED1" w14:textId="77777777" w:rsidR="001430D3" w:rsidRDefault="001430D3" w:rsidP="000B16FB">
                            <w:pPr>
                              <w:rPr>
                                <w:lang w:val="en-US" w:eastAsia="fr-BE"/>
                              </w:rPr>
                            </w:pPr>
                          </w:p>
                          <w:p w14:paraId="250D6325" w14:textId="77777777" w:rsidR="001430D3" w:rsidRDefault="001430D3" w:rsidP="000B16FB">
                            <w:pPr>
                              <w:rPr>
                                <w:lang w:val="en-US" w:eastAsia="fr-BE"/>
                              </w:rPr>
                            </w:pPr>
                          </w:p>
                          <w:p w14:paraId="0DA148CD" w14:textId="77777777" w:rsidR="001430D3" w:rsidRDefault="001430D3" w:rsidP="000B16FB">
                            <w:pPr>
                              <w:rPr>
                                <w:lang w:val="en-US" w:eastAsia="fr-BE"/>
                              </w:rPr>
                            </w:pPr>
                          </w:p>
                          <w:p w14:paraId="7F72A973" w14:textId="77777777" w:rsidR="001430D3" w:rsidRDefault="001430D3" w:rsidP="000B16FB">
                            <w:pPr>
                              <w:rPr>
                                <w:lang w:val="en-US" w:eastAsia="fr-BE"/>
                              </w:rPr>
                            </w:pPr>
                          </w:p>
                          <w:p w14:paraId="6CDB9DD5" w14:textId="77777777" w:rsidR="001430D3" w:rsidRDefault="001430D3" w:rsidP="000B16FB">
                            <w:pPr>
                              <w:rPr>
                                <w:lang w:val="en-US"/>
                              </w:rPr>
                            </w:pPr>
                          </w:p>
                          <w:p w14:paraId="4042D45D" w14:textId="77777777" w:rsidR="001430D3" w:rsidRDefault="001430D3" w:rsidP="00FB1F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81C0C3" id="Rectangle 37" o:spid="_x0000_s1051" style="position:absolute;left:0;text-align:left;margin-left:-9.45pt;margin-top:-3.3pt;width:115.5pt;height:67.5pt;z-index:251801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" filled="f" stroked="f" strokeweight="2pt">
                <v:textbox>
                  <w:txbxContent>
                    <w:p w14:paraId="7F2D7A60" w14:textId="77777777" w:rsidR="001430D3" w:rsidRDefault="001430D3" w:rsidP="00FB1F05">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EBCBFA5" w14:textId="77777777" w:rsidR="001430D3" w:rsidRPr="0009173D" w:rsidRDefault="001430D3" w:rsidP="00FB1F05">
                      <w:pPr>
                        <w:spacing w:after="0"/>
                        <w:rPr>
                          <w:b/>
                          <w:color w:val="000000" w:themeColor="text1"/>
                          <w:lang w:val="sl-SI"/>
                        </w:rPr>
                      </w:pPr>
                      <w:r>
                        <w:rPr>
                          <w:b/>
                          <w:color w:val="000000" w:themeColor="text1"/>
                          <w:lang w:val="sl-SI"/>
                        </w:rPr>
                        <w:t>THEME</w:t>
                      </w:r>
                      <w:r w:rsidRPr="0009173D">
                        <w:rPr>
                          <w:b/>
                          <w:color w:val="000000" w:themeColor="text1"/>
                          <w:lang w:val="sl-SI"/>
                        </w:rPr>
                        <w:t>:</w:t>
                      </w:r>
                    </w:p>
                    <w:p w14:paraId="7A10DFB3" w14:textId="679784C3" w:rsidR="001430D3" w:rsidRPr="00B01223" w:rsidRDefault="001430D3" w:rsidP="00FB1F0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462D028" w14:textId="77777777" w:rsidR="001430D3" w:rsidRPr="00AF5F3A" w:rsidRDefault="001430D3" w:rsidP="000B16FB">
                      <w:pPr>
                        <w:tabs>
                          <w:tab w:val="left" w:pos="3230"/>
                          <w:tab w:val="left" w:pos="3740"/>
                        </w:tabs>
                        <w:spacing w:after="0"/>
                        <w:rPr>
                          <w:lang w:val="en-US" w:eastAsia="fr-BE"/>
                        </w:rPr>
                      </w:pPr>
                    </w:p>
                    <w:p w14:paraId="0DD891BC" w14:textId="77777777" w:rsidR="001430D3" w:rsidRDefault="001430D3" w:rsidP="000B16FB">
                      <w:pPr>
                        <w:rPr>
                          <w:lang w:val="en-US" w:eastAsia="fr-BE"/>
                        </w:rPr>
                      </w:pPr>
                      <w:r>
                        <w:rPr>
                          <w:noProof/>
                          <w:lang w:val="sl-SI" w:eastAsia="sl-SI"/>
                        </w:rPr>
                        <w:drawing>
                          <wp:inline distT="0" distB="0" distL="0" distR="0" wp14:anchorId="4CA12F70" wp14:editId="5EA5AB09">
                            <wp:extent cx="5724525" cy="368300"/>
                            <wp:effectExtent l="0" t="0" r="9525" b="31750"/>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8" r:lo="rId329" r:qs="rId330" r:cs="rId331"/>
                              </a:graphicData>
                            </a:graphic>
                          </wp:inline>
                        </w:drawing>
                      </w:r>
                    </w:p>
                    <w:p w14:paraId="485B8EDF" w14:textId="77777777" w:rsidR="001430D3" w:rsidRDefault="001430D3" w:rsidP="000B16FB">
                      <w:pPr>
                        <w:rPr>
                          <w:lang w:val="en-US" w:eastAsia="fr-BE"/>
                        </w:rPr>
                      </w:pPr>
                    </w:p>
                    <w:p w14:paraId="7B84D5FA" w14:textId="77777777" w:rsidR="001430D3" w:rsidRDefault="001430D3" w:rsidP="000B16FB">
                      <w:pPr>
                        <w:rPr>
                          <w:lang w:val="en-US" w:eastAsia="fr-BE"/>
                        </w:rPr>
                      </w:pPr>
                    </w:p>
                    <w:p w14:paraId="3211D746" w14:textId="77777777" w:rsidR="001430D3" w:rsidRDefault="001430D3" w:rsidP="000B16FB">
                      <w:pPr>
                        <w:rPr>
                          <w:lang w:val="en-US" w:eastAsia="fr-BE"/>
                        </w:rPr>
                      </w:pPr>
                    </w:p>
                    <w:p w14:paraId="717C7138" w14:textId="77777777" w:rsidR="001430D3" w:rsidRDefault="001430D3" w:rsidP="000B16FB">
                      <w:pPr>
                        <w:rPr>
                          <w:lang w:val="en-US" w:eastAsia="fr-BE"/>
                        </w:rPr>
                      </w:pPr>
                      <w:r>
                        <w:rPr>
                          <w:noProof/>
                          <w:lang w:val="sl-SI" w:eastAsia="sl-SI"/>
                        </w:rPr>
                        <w:drawing>
                          <wp:inline distT="0" distB="0" distL="0" distR="0" wp14:anchorId="149F5FD3" wp14:editId="412BD62D">
                            <wp:extent cx="5715000" cy="361950"/>
                            <wp:effectExtent l="0" t="0" r="19050" b="3810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2" r:lo="rId333" r:qs="rId334" r:cs="rId335"/>
                              </a:graphicData>
                            </a:graphic>
                          </wp:inline>
                        </w:drawing>
                      </w:r>
                    </w:p>
                    <w:p w14:paraId="4E10548C" w14:textId="77777777" w:rsidR="001430D3" w:rsidRDefault="001430D3" w:rsidP="000B16FB">
                      <w:pPr>
                        <w:rPr>
                          <w:lang w:val="en-US" w:eastAsia="fr-BE"/>
                        </w:rPr>
                      </w:pPr>
                    </w:p>
                    <w:p w14:paraId="63886B94" w14:textId="77777777" w:rsidR="001430D3" w:rsidRDefault="001430D3" w:rsidP="000B16FB">
                      <w:pPr>
                        <w:rPr>
                          <w:lang w:val="en-US" w:eastAsia="fr-BE"/>
                        </w:rPr>
                      </w:pPr>
                    </w:p>
                    <w:p w14:paraId="0393FC1D" w14:textId="77777777" w:rsidR="001430D3" w:rsidRDefault="001430D3" w:rsidP="000B16FB">
                      <w:pPr>
                        <w:rPr>
                          <w:lang w:val="en-US" w:eastAsia="fr-BE"/>
                        </w:rPr>
                      </w:pPr>
                    </w:p>
                    <w:p w14:paraId="5F3B94DD" w14:textId="77777777" w:rsidR="001430D3" w:rsidRDefault="001430D3" w:rsidP="000B16FB">
                      <w:pPr>
                        <w:rPr>
                          <w:lang w:val="en-US" w:eastAsia="fr-BE"/>
                        </w:rPr>
                      </w:pPr>
                    </w:p>
                    <w:p w14:paraId="0BCAC232" w14:textId="77777777" w:rsidR="001430D3" w:rsidRDefault="001430D3" w:rsidP="000B16FB">
                      <w:pPr>
                        <w:rPr>
                          <w:lang w:val="en-US" w:eastAsia="fr-BE"/>
                        </w:rPr>
                      </w:pPr>
                      <w:r>
                        <w:rPr>
                          <w:noProof/>
                          <w:lang w:val="sl-SI" w:eastAsia="sl-SI"/>
                        </w:rPr>
                        <w:drawing>
                          <wp:inline distT="0" distB="0" distL="0" distR="0" wp14:anchorId="49C462D9" wp14:editId="0E110B42">
                            <wp:extent cx="5708650" cy="368300"/>
                            <wp:effectExtent l="0" t="0" r="25400" b="31750"/>
                            <wp:docPr id="24"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6" r:lo="rId337" r:qs="rId338" r:cs="rId339"/>
                              </a:graphicData>
                            </a:graphic>
                          </wp:inline>
                        </w:drawing>
                      </w:r>
                    </w:p>
                    <w:p w14:paraId="7C88BED1" w14:textId="77777777" w:rsidR="001430D3" w:rsidRDefault="001430D3" w:rsidP="000B16FB">
                      <w:pPr>
                        <w:rPr>
                          <w:lang w:val="en-US" w:eastAsia="fr-BE"/>
                        </w:rPr>
                      </w:pPr>
                    </w:p>
                    <w:p w14:paraId="250D6325" w14:textId="77777777" w:rsidR="001430D3" w:rsidRDefault="001430D3" w:rsidP="000B16FB">
                      <w:pPr>
                        <w:rPr>
                          <w:lang w:val="en-US" w:eastAsia="fr-BE"/>
                        </w:rPr>
                      </w:pPr>
                    </w:p>
                    <w:p w14:paraId="0DA148CD" w14:textId="77777777" w:rsidR="001430D3" w:rsidRDefault="001430D3" w:rsidP="000B16FB">
                      <w:pPr>
                        <w:rPr>
                          <w:lang w:val="en-US" w:eastAsia="fr-BE"/>
                        </w:rPr>
                      </w:pPr>
                    </w:p>
                    <w:p w14:paraId="7F72A973" w14:textId="77777777" w:rsidR="001430D3" w:rsidRDefault="001430D3" w:rsidP="000B16FB">
                      <w:pPr>
                        <w:rPr>
                          <w:lang w:val="en-US" w:eastAsia="fr-BE"/>
                        </w:rPr>
                      </w:pPr>
                    </w:p>
                    <w:p w14:paraId="6CDB9DD5" w14:textId="77777777" w:rsidR="001430D3" w:rsidRDefault="001430D3" w:rsidP="000B16FB">
                      <w:pPr>
                        <w:rPr>
                          <w:lang w:val="en-US"/>
                        </w:rPr>
                      </w:pPr>
                    </w:p>
                    <w:p w14:paraId="4042D45D" w14:textId="77777777" w:rsidR="001430D3" w:rsidRDefault="001430D3" w:rsidP="00FB1F05"/>
                  </w:txbxContent>
                </v:textbox>
                <w10:wrap anchorx="margin"/>
              </v:rect>
            </w:pict>
          </mc:Fallback>
        </mc:AlternateContent>
      </w:r>
      <w:r w:rsidR="0007506A">
        <w:t xml:space="preserve">                                        </w:t>
      </w:r>
      <w:r w:rsidR="00E52051" w:rsidRPr="00E52051">
        <w:t>Renewable and Recycled packaging</w:t>
      </w:r>
      <w:bookmarkEnd w:id="42"/>
    </w:p>
    <w:p w14:paraId="5ED9C17C" w14:textId="77777777" w:rsidR="00FB1F05" w:rsidRPr="00316CE6" w:rsidRDefault="00FB1F05" w:rsidP="00FB1F05">
      <w:pPr>
        <w:spacing w:after="0"/>
        <w:ind w:left="850"/>
        <w:rPr>
          <w:noProof/>
          <w:lang w:val="en-US"/>
        </w:rPr>
      </w:pPr>
      <w:r w:rsidRPr="00316CE6">
        <w:t xml:space="preserve"> </w:t>
      </w:r>
      <w:r w:rsidRPr="00FB1F05">
        <w:rPr>
          <w:lang w:val="en-US" w:eastAsia="fr-BE"/>
        </w:rPr>
        <w:t xml:space="preserve">Resource use </w:t>
      </w:r>
    </w:p>
    <w:p w14:paraId="62E099BF" w14:textId="77777777" w:rsidR="00FB1F05" w:rsidRPr="00316CE6" w:rsidRDefault="00FB1F05" w:rsidP="00FB1F05">
      <w:pPr>
        <w:tabs>
          <w:tab w:val="left" w:pos="3230"/>
          <w:tab w:val="left" w:pos="3740"/>
        </w:tabs>
        <w:spacing w:after="0"/>
        <w:rPr>
          <w:lang w:val="en-US" w:eastAsia="fr-BE"/>
        </w:rPr>
      </w:pPr>
      <w:r w:rsidRPr="00316CE6">
        <w:rPr>
          <w:lang w:val="en-US" w:eastAsia="fr-BE"/>
        </w:rPr>
        <w:t xml:space="preserve">                   </w:t>
      </w:r>
      <w:r>
        <w:rPr>
          <w:lang w:val="en-US" w:eastAsia="fr-BE"/>
        </w:rPr>
        <w:t>Processing (En2</w:t>
      </w:r>
      <w:r w:rsidRPr="00316CE6">
        <w:rPr>
          <w:lang w:val="en-US" w:eastAsia="fr-BE"/>
        </w:rPr>
        <w:t>)</w:t>
      </w:r>
    </w:p>
    <w:p w14:paraId="5D771D36" w14:textId="77777777" w:rsidR="000B16FB" w:rsidRPr="00AF5F3A" w:rsidRDefault="000B16FB" w:rsidP="000B16FB">
      <w:pPr>
        <w:tabs>
          <w:tab w:val="left" w:pos="3230"/>
          <w:tab w:val="left" w:pos="3740"/>
        </w:tabs>
        <w:spacing w:after="0"/>
        <w:rPr>
          <w:lang w:val="en-US" w:eastAsia="fr-BE"/>
        </w:rPr>
      </w:pPr>
    </w:p>
    <w:p w14:paraId="3DA87EE1" w14:textId="77777777" w:rsidR="000B16FB" w:rsidRDefault="000B16FB" w:rsidP="000B16FB">
      <w:pPr>
        <w:rPr>
          <w:lang w:val="en-US" w:eastAsia="fr-BE"/>
        </w:rPr>
      </w:pPr>
      <w:r>
        <w:rPr>
          <w:noProof/>
          <w:lang w:val="sl-SI" w:eastAsia="sl-SI"/>
        </w:rPr>
        <w:drawing>
          <wp:anchor distT="0" distB="0" distL="114300" distR="114300" simplePos="0" relativeHeight="251985920"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65" name="Diagram 3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0" r:lo="rId341" r:qs="rId342" r:cs="rId343"/>
              </a:graphicData>
            </a:graphic>
            <wp14:sizeRelH relativeFrom="margin">
              <wp14:pctWidth>0</wp14:pctWidth>
            </wp14:sizeRelH>
            <wp14:sizeRelV relativeFrom="margin">
              <wp14:pctHeight>0</wp14:pctHeight>
            </wp14:sizeRelV>
          </wp:anchor>
        </w:drawing>
      </w:r>
    </w:p>
    <w:p w14:paraId="572883D9" w14:textId="5CDC357A" w:rsidR="000B16FB" w:rsidRDefault="00314550" w:rsidP="00E155BF">
      <w:pPr>
        <w:jc w:val="both"/>
        <w:rPr>
          <w:lang w:val="en-US" w:eastAsia="fr-BE"/>
        </w:rPr>
      </w:pPr>
      <w:r>
        <w:rPr>
          <w:lang w:val="en-US" w:eastAsia="fr-BE"/>
        </w:rPr>
        <w:t>Packaging is a significant source of waste and non-renewable material use within food value chains.</w:t>
      </w:r>
      <w:r w:rsidR="002E314B">
        <w:rPr>
          <w:lang w:val="en-US" w:eastAsia="fr-BE"/>
        </w:rPr>
        <w:t xml:space="preserve"> Crucially, it is a major </w:t>
      </w:r>
      <w:r>
        <w:rPr>
          <w:lang w:val="en-US" w:eastAsia="fr-BE"/>
        </w:rPr>
        <w:t>source of</w:t>
      </w:r>
      <w:r w:rsidR="002E314B">
        <w:rPr>
          <w:lang w:val="en-US" w:eastAsia="fr-BE"/>
        </w:rPr>
        <w:t xml:space="preserve"> single-use plastic </w:t>
      </w:r>
      <w:r w:rsidR="00375F72">
        <w:rPr>
          <w:lang w:val="en-US" w:eastAsia="fr-BE"/>
        </w:rPr>
        <w:t xml:space="preserve">that is increasingly recognized for its contribution to </w:t>
      </w:r>
      <w:r w:rsidR="009E224B">
        <w:rPr>
          <w:lang w:val="en-US" w:eastAsia="fr-BE"/>
        </w:rPr>
        <w:t>littering</w:t>
      </w:r>
      <w:r w:rsidR="00375F72">
        <w:rPr>
          <w:lang w:val="en-US" w:eastAsia="fr-BE"/>
        </w:rPr>
        <w:t xml:space="preserve"> and </w:t>
      </w:r>
      <w:r w:rsidR="00C74543">
        <w:rPr>
          <w:lang w:val="en-US" w:eastAsia="fr-BE"/>
        </w:rPr>
        <w:t xml:space="preserve">ecosystem </w:t>
      </w:r>
      <w:r w:rsidR="00375F72">
        <w:rPr>
          <w:lang w:val="en-US" w:eastAsia="fr-BE"/>
        </w:rPr>
        <w:t xml:space="preserve">pollution </w:t>
      </w:r>
      <w:r w:rsidR="00375F72">
        <w:rPr>
          <w:lang w:val="en-US" w:eastAsia="fr-BE"/>
        </w:rPr>
        <w:fldChar w:fldCharType="begin" w:fldLock="1"/>
      </w:r>
      <w:r w:rsidR="00025B66">
        <w:rPr>
          <w:lang w:val="en-US" w:eastAsia="fr-BE"/>
        </w:rPr>
        <w:instrText>ADDIN CSL_CITATION {"citationItems":[{"id":"ITEM-1","itemData":{"DOI":"10.1071/EN14172","ISSN":"1448-2517","abstract":"&lt;p&gt;Environmental context Microplastics in freshwater ecosystems are an increasingly important environmental issue, with the few available studies suggesting high contamination worldwide. Reliable data on concentrations, fluxes and polymer types in continental aquatic environments, including urban water systems, are needed. High environmental and ecological risk polymers and associated or adsorbed chemicals have to be identified, as well as their effects on both organisms and ecosystems. Abstract Massive accumulation of plastic particles has been reported for marine ecosystems around the world, posing a risk to the biota. Freshwater ecosystems have received less attention despite most plastic litter being produced onshore and introduced into marine environments by rivers. Some studies not only report the presence of microplastics in freshwater ecosystems, but show that contamination is as severe as in the oceans. In continental waters, microplastics have been observed in both sediments (predominantly lake shores but also riverbanks) and water samples (predominantly surface water of lakes and rivers). This review highlights recent findings and discusses open questions, focussing on the methodology of assessing this contaminant in freshwater ecosystems. In this context, method harmonisation is needed in order to obtain comparable data from different environmental compartments and sites. This includes sampling strategies (at spatial and temporal scales), sample treatment (taking into consideration high levels of organic matter and suspended solids) and reliable analytical methods to identify microplastics.&lt;/p&gt;","author":[{"dropping-particle":"","family":"Dris","given":"Rachid","non-dropping-particle":"","parse-names":false,"suffix":""},{"dropping-particle":"","family":"Imhof","given":"Hannes","non-dropping-particle":"","parse-names":false,"suffix":""},{"dropping-particle":"","family":"Sanchez","given":"Wilfried","non-dropping-particle":"","parse-names":false,"suffix":""},{"dropping-particle":"","family":"Gasperi","given":"Johnny","non-dropping-particle":"","parse-names":false,"suffix":""},{"dropping-particle":"","family":"Galgani","given":"François","non-dropping-particle":"","parse-names":false,"suffix":""},{"dropping-particle":"","family":"Tassin","given":"Bruno","non-dropping-particle":"","parse-names":false,"suffix":""},{"dropping-particle":"","family":"Laforsch","given":"Christian","non-dropping-particle":"","parse-names":false,"suffix":""}],"container-title":"Environmental Chemistry","id":"ITEM-1","issue":"5","issued":{"date-parts":[["2015"]]},"page":"539","publisher":"CSIRO PUBLISHING","title":"Beyond the ocean: contamination of freshwater ecosystems with (micro-)plastic particles","type":"article-journal","volume":"12"},"uris":["http://www.mendeley.com/documents/?uuid=fbadd7e5-d0b8-33eb-a8d4-413cce0c58ce"]}],"mendeley":{"formattedCitation":"(Dris et al. 2015)","plainTextFormattedCitation":"(Dris et al. 2015)","previouslyFormattedCitation":"(Dris et al. 2015)"},"properties":{"noteIndex":0},"schema":"https://github.com/citation-style-language/schema/raw/master/csl-citation.json"}</w:instrText>
      </w:r>
      <w:r w:rsidR="00375F72">
        <w:rPr>
          <w:lang w:val="en-US" w:eastAsia="fr-BE"/>
        </w:rPr>
        <w:fldChar w:fldCharType="separate"/>
      </w:r>
      <w:r w:rsidR="00375F72" w:rsidRPr="00375F72">
        <w:rPr>
          <w:noProof/>
          <w:lang w:val="en-US" w:eastAsia="fr-BE"/>
        </w:rPr>
        <w:t>(Dris et al. 2015)</w:t>
      </w:r>
      <w:r w:rsidR="00375F72">
        <w:rPr>
          <w:lang w:val="en-US" w:eastAsia="fr-BE"/>
        </w:rPr>
        <w:fldChar w:fldCharType="end"/>
      </w:r>
      <w:r w:rsidR="00C74543">
        <w:rPr>
          <w:lang w:val="en-US" w:eastAsia="fr-BE"/>
        </w:rPr>
        <w:t>.</w:t>
      </w:r>
      <w:r w:rsidR="009E224B">
        <w:rPr>
          <w:lang w:val="en-US" w:eastAsia="fr-BE"/>
        </w:rPr>
        <w:t xml:space="preserve"> </w:t>
      </w:r>
      <w:r w:rsidR="00D05068">
        <w:rPr>
          <w:lang w:val="en-US" w:eastAsia="fr-BE"/>
        </w:rPr>
        <w:t xml:space="preserve">The previous metric addresses the management of waste arising in the processing chain. Packaging waste usually arises at the consumption stage of the value chain, but is heavily </w:t>
      </w:r>
      <w:r w:rsidR="00F0678A">
        <w:rPr>
          <w:lang w:val="en-US" w:eastAsia="fr-BE"/>
        </w:rPr>
        <w:t xml:space="preserve">influenced by the actions of processors and retailers who package products and specific packaging requirements, respectively. Therefore, this metric </w:t>
      </w:r>
      <w:r w:rsidR="00863964">
        <w:rPr>
          <w:lang w:val="en-US" w:eastAsia="fr-BE"/>
        </w:rPr>
        <w:t>places an onus on processors to use renewable (e.g. bioplastic</w:t>
      </w:r>
      <w:r w:rsidR="00025B66">
        <w:rPr>
          <w:lang w:val="en-US" w:eastAsia="fr-BE"/>
        </w:rPr>
        <w:t xml:space="preserve">: </w:t>
      </w:r>
      <w:r w:rsidR="00025B66">
        <w:rPr>
          <w:lang w:val="en-US" w:eastAsia="fr-BE"/>
        </w:rPr>
        <w:fldChar w:fldCharType="begin" w:fldLock="1"/>
      </w:r>
      <w:r w:rsidR="00334099">
        <w:rPr>
          <w:lang w:val="en-US" w:eastAsia="fr-BE"/>
        </w:rPr>
        <w:instrText>ADDIN CSL_CITATION {"citationItems":[{"id":"ITEM-1","itemData":{"DOI":"10.1016/J.JCLEPRO.2011.10.003","ISSN":"0959-6526","abstract":"This study evaluated the sustainability of bio-based plastics including all the stages of their life cycles (cradle to grave) to assist in decision making about selection of these materials. Plastics are considered essential materials in today’s society, but throughout their life cycles they contribute to pollution and depletion of non-renewable natural resources. Bio-based plastics appear to be more environmentally friendly materials than their petroleum-based counterparts when their origin and biodegradability are compared. But which of the bio-based plastics currently on the market or soon to be on the market are preferable from an environmental, health, and safety perspective? Results of this qualitative study were displayed in two Bioplastics Spectrums that provide a visual summary of the data gathered on bio-based plastics according to sustainability criteria. This analysis found that none of bio-based plastics currently in commercial use or under development are fully sustainable. Each of the bio-based plastics reviewed utilizes: genetically modified organisms for feedstock manufacture and/or toxic chemicals in the production process or generates these as byproducts, and/or co-polymers from non-renewable resources. When deciding to substitute conventional petroleum-based plastics with bio-based plastics it is important to understand the flow of these materials and their adverse impacts in all parts of their life cycles in order to select a material that is more sustainable.","author":[{"dropping-particle":"","family":"Álvarez-Chávez","given":"Clara Rosalía","non-dropping-particle":"","parse-names":false,"suffix":""},{"dropping-particle":"","family":"Edwards","given":"Sally","non-dropping-particle":"","parse-names":false,"suffix":""},{"dropping-particle":"","family":"Moure-Eraso","given":"Rafael","non-dropping-particle":"","parse-names":false,"suffix":""},{"dropping-particle":"","family":"Geiser","given":"Kenneth","non-dropping-particle":"","parse-names":false,"suffix":""}],"container-title":"Journal of Cleaner Production","id":"ITEM-1","issue":"1","issued":{"date-parts":[["2012","3","1"]]},"page":"47-56","publisher":"Elsevier","title":"Sustainability of bio-based plastics: general comparative analysis and recommendations for improvement","type":"article-journal","volume":"23"},"uris":["http://www.mendeley.com/documents/?uuid=0280c72d-0e38-3713-95c9-7714660f202f"]}],"mendeley":{"formattedCitation":"(Álvarez-Chávez et al. 2012)","manualFormatting":"Álvarez-Chávez et al. 2012)","plainTextFormattedCitation":"(Álvarez-Chávez et al. 2012)","previouslyFormattedCitation":"(Álvarez-Chávez et al. 2012)"},"properties":{"noteIndex":0},"schema":"https://github.com/citation-style-language/schema/raw/master/csl-citation.json"}</w:instrText>
      </w:r>
      <w:r w:rsidR="00025B66">
        <w:rPr>
          <w:lang w:val="en-US" w:eastAsia="fr-BE"/>
        </w:rPr>
        <w:fldChar w:fldCharType="separate"/>
      </w:r>
      <w:r w:rsidR="00025B66" w:rsidRPr="00025B66">
        <w:rPr>
          <w:noProof/>
          <w:lang w:val="en-US" w:eastAsia="fr-BE"/>
        </w:rPr>
        <w:t>Álvarez-Chávez et al. 2012)</w:t>
      </w:r>
      <w:r w:rsidR="00025B66">
        <w:rPr>
          <w:lang w:val="en-US" w:eastAsia="fr-BE"/>
        </w:rPr>
        <w:fldChar w:fldCharType="end"/>
      </w:r>
      <w:r w:rsidR="00863964">
        <w:rPr>
          <w:lang w:val="en-US" w:eastAsia="fr-BE"/>
        </w:rPr>
        <w:t xml:space="preserve"> and recycled materials in their packaging.</w:t>
      </w:r>
      <w:r w:rsidR="00B6079E">
        <w:rPr>
          <w:lang w:val="en-US" w:eastAsia="fr-BE"/>
        </w:rPr>
        <w:t xml:space="preserve">  A subsequent metric</w:t>
      </w:r>
      <w:r w:rsidR="00A117C9">
        <w:rPr>
          <w:lang w:val="en-US" w:eastAsia="fr-BE"/>
        </w:rPr>
        <w:t>,</w:t>
      </w:r>
      <w:r w:rsidR="00B6079E">
        <w:rPr>
          <w:lang w:val="en-US" w:eastAsia="fr-BE"/>
        </w:rPr>
        <w:t xml:space="preserve"> aimed at market actors </w:t>
      </w:r>
      <w:r w:rsidR="00A117C9">
        <w:rPr>
          <w:lang w:val="en-US" w:eastAsia="fr-BE"/>
        </w:rPr>
        <w:t xml:space="preserve">who determine packaging specifications, relates to the quantity of packaging used. </w:t>
      </w:r>
      <w:r w:rsidR="00B6079E">
        <w:rPr>
          <w:lang w:val="en-US" w:eastAsia="fr-BE"/>
        </w:rPr>
        <w:t xml:space="preserve"> </w:t>
      </w:r>
    </w:p>
    <w:p w14:paraId="4856FDFD" w14:textId="77777777" w:rsidR="000B16FB" w:rsidRDefault="000B16FB" w:rsidP="000B16FB">
      <w:pPr>
        <w:rPr>
          <w:lang w:val="en-US" w:eastAsia="fr-BE"/>
        </w:rPr>
      </w:pPr>
      <w:r>
        <w:rPr>
          <w:noProof/>
          <w:lang w:val="sl-SI" w:eastAsia="sl-SI"/>
        </w:rPr>
        <w:drawing>
          <wp:anchor distT="0" distB="0" distL="114300" distR="114300" simplePos="0" relativeHeight="251986944"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66" name="Diagram 3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5" r:lo="rId346" r:qs="rId347" r:cs="rId348"/>
              </a:graphicData>
            </a:graphic>
            <wp14:sizeRelH relativeFrom="margin">
              <wp14:pctWidth>0</wp14:pctWidth>
            </wp14:sizeRelH>
            <wp14:sizeRelV relativeFrom="margin">
              <wp14:pctHeight>0</wp14:pctHeight>
            </wp14:sizeRelV>
          </wp:anchor>
        </w:drawing>
      </w:r>
    </w:p>
    <w:p w14:paraId="4C5AAACD" w14:textId="309BBA2F" w:rsidR="000B16FB" w:rsidRDefault="00025B66" w:rsidP="000B16FB">
      <w:pPr>
        <w:rPr>
          <w:lang w:val="en-US" w:eastAsia="fr-BE"/>
        </w:rPr>
      </w:pPr>
      <w:r>
        <w:rPr>
          <w:lang w:val="en-US" w:eastAsia="fr-BE"/>
        </w:rPr>
        <w:t xml:space="preserve">Percentage of packaging material, by mass, that </w:t>
      </w:r>
      <w:r w:rsidR="00CB4631">
        <w:rPr>
          <w:lang w:val="en-US" w:eastAsia="fr-BE"/>
        </w:rPr>
        <w:t xml:space="preserve">is recycled or renewable material. </w:t>
      </w:r>
    </w:p>
    <w:p w14:paraId="37687614" w14:textId="086C020E" w:rsidR="000B16FB" w:rsidRDefault="000B16FB" w:rsidP="000B16FB">
      <w:pPr>
        <w:rPr>
          <w:lang w:val="en-US" w:eastAsia="fr-BE"/>
        </w:rPr>
      </w:pPr>
    </w:p>
    <w:p w14:paraId="3D86B7DB" w14:textId="77777777" w:rsidR="000B16FB" w:rsidRDefault="000B16FB" w:rsidP="000B16FB">
      <w:pPr>
        <w:rPr>
          <w:lang w:val="en-US" w:eastAsia="fr-BE"/>
        </w:rPr>
      </w:pPr>
      <w:r>
        <w:rPr>
          <w:noProof/>
          <w:lang w:val="sl-SI" w:eastAsia="sl-SI"/>
        </w:rPr>
        <w:drawing>
          <wp:anchor distT="0" distB="0" distL="114300" distR="114300" simplePos="0" relativeHeight="251987968"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67" name="Diagram 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0" r:lo="rId351" r:qs="rId352" r:cs="rId353"/>
              </a:graphicData>
            </a:graphic>
            <wp14:sizeRelH relativeFrom="margin">
              <wp14:pctWidth>0</wp14:pctWidth>
            </wp14:sizeRelH>
            <wp14:sizeRelV relativeFrom="margin">
              <wp14:pctHeight>0</wp14:pctHeight>
            </wp14:sizeRelV>
          </wp:anchor>
        </w:drawing>
      </w:r>
    </w:p>
    <w:p w14:paraId="7448172F" w14:textId="1A688FD9" w:rsidR="000B16FB" w:rsidRDefault="005563F6" w:rsidP="000B16FB">
      <w:pPr>
        <w:rPr>
          <w:lang w:val="en-US" w:eastAsia="fr-BE"/>
        </w:rPr>
      </w:pPr>
      <w:r>
        <w:rPr>
          <w:lang w:val="en-US" w:eastAsia="fr-BE"/>
        </w:rPr>
        <w:t xml:space="preserve">Percentage of packing by weight that is either renewable (e.g. paper, bioplastics) or recycled.  </w:t>
      </w:r>
    </w:p>
    <w:p w14:paraId="09B02B46" w14:textId="27D7BC0B" w:rsidR="005563F6" w:rsidRDefault="005563F6" w:rsidP="00C86B47">
      <w:pPr>
        <w:rPr>
          <w:rFonts w:eastAsia="Calibri" w:cs="Times New Roman"/>
          <w:color w:val="FF0000"/>
        </w:rPr>
      </w:pPr>
      <w:r w:rsidRPr="005563F6">
        <w:rPr>
          <w:rFonts w:eastAsia="Calibri" w:cs="Times New Roman"/>
          <w:color w:val="FF0000"/>
        </w:rPr>
        <w:t xml:space="preserve">Low (-): </w:t>
      </w:r>
      <w:r>
        <w:rPr>
          <w:rFonts w:eastAsia="Calibri" w:cs="Times New Roman"/>
        </w:rPr>
        <w:tab/>
      </w:r>
      <w:r w:rsidR="004F7738">
        <w:rPr>
          <w:rFonts w:eastAsia="Calibri" w:cs="Times New Roman"/>
          <w:color w:val="FF0000"/>
        </w:rPr>
        <w:t xml:space="preserve">&lt;50% renewable </w:t>
      </w:r>
      <w:r>
        <w:rPr>
          <w:rFonts w:eastAsia="Calibri" w:cs="Times New Roman"/>
          <w:color w:val="FF0000"/>
        </w:rPr>
        <w:t xml:space="preserve">or </w:t>
      </w:r>
      <w:r w:rsidR="004F7738">
        <w:rPr>
          <w:rFonts w:eastAsia="Calibri" w:cs="Times New Roman"/>
          <w:color w:val="FF0000"/>
        </w:rPr>
        <w:t>recycled</w:t>
      </w:r>
    </w:p>
    <w:p w14:paraId="50A4B8E9" w14:textId="70A12F92" w:rsidR="005563F6" w:rsidRDefault="005563F6" w:rsidP="00C86B47">
      <w:pPr>
        <w:rPr>
          <w:rFonts w:eastAsia="Calibri" w:cs="Times New Roman"/>
        </w:rPr>
      </w:pPr>
      <w:r>
        <w:rPr>
          <w:rFonts w:eastAsia="Calibri" w:cs="Times New Roman"/>
        </w:rPr>
        <w:t xml:space="preserve">Medium </w:t>
      </w:r>
      <w:r>
        <w:rPr>
          <w:rFonts w:eastAsia="Calibri" w:cs="Times New Roman"/>
        </w:rPr>
        <w:tab/>
      </w:r>
      <w:r w:rsidR="00C86B47">
        <w:rPr>
          <w:rFonts w:eastAsia="Calibri" w:cs="Times New Roman"/>
        </w:rPr>
        <w:t xml:space="preserve">50-80% </w:t>
      </w:r>
      <w:r w:rsidR="004F7738" w:rsidRPr="004F7738">
        <w:rPr>
          <w:rFonts w:eastAsia="Calibri" w:cs="Times New Roman"/>
        </w:rPr>
        <w:t>renewable</w:t>
      </w:r>
      <w:r>
        <w:rPr>
          <w:rFonts w:eastAsia="Calibri" w:cs="Times New Roman"/>
        </w:rPr>
        <w:t xml:space="preserve"> or</w:t>
      </w:r>
      <w:r w:rsidR="004F7738" w:rsidRPr="004F7738">
        <w:rPr>
          <w:rFonts w:eastAsia="Calibri" w:cs="Times New Roman"/>
        </w:rPr>
        <w:t xml:space="preserve"> recycled</w:t>
      </w:r>
    </w:p>
    <w:p w14:paraId="624B544C" w14:textId="680B3493" w:rsidR="00224AD5" w:rsidRPr="00224AD5" w:rsidRDefault="005563F6" w:rsidP="00224AD5">
      <w:pPr>
        <w:rPr>
          <w:rFonts w:eastAsia="Calibri" w:cs="Times New Roman"/>
          <w:color w:val="00B050"/>
        </w:rPr>
      </w:pPr>
      <w:r>
        <w:rPr>
          <w:rFonts w:eastAsia="Calibri" w:cs="Times New Roman"/>
          <w:color w:val="00B050"/>
        </w:rPr>
        <w:t>High (+):</w:t>
      </w:r>
      <w:r>
        <w:rPr>
          <w:rFonts w:eastAsia="Calibri" w:cs="Times New Roman"/>
          <w:color w:val="00B050"/>
        </w:rPr>
        <w:tab/>
      </w:r>
      <w:r w:rsidR="004F7738">
        <w:rPr>
          <w:rFonts w:eastAsia="Calibri" w:cs="Times New Roman"/>
          <w:color w:val="00B050"/>
        </w:rPr>
        <w:t xml:space="preserve">&gt;80% </w:t>
      </w:r>
      <w:r w:rsidR="004F7738" w:rsidRPr="004F7738">
        <w:rPr>
          <w:rFonts w:eastAsia="Calibri" w:cs="Times New Roman"/>
          <w:color w:val="00B050"/>
        </w:rPr>
        <w:t xml:space="preserve">renewable </w:t>
      </w:r>
      <w:r>
        <w:rPr>
          <w:rFonts w:eastAsia="Calibri" w:cs="Times New Roman"/>
          <w:color w:val="00B050"/>
        </w:rPr>
        <w:t xml:space="preserve">or </w:t>
      </w:r>
      <w:r w:rsidR="004F7738" w:rsidRPr="004F7738">
        <w:rPr>
          <w:rFonts w:eastAsia="Calibri" w:cs="Times New Roman"/>
          <w:color w:val="00B050"/>
        </w:rPr>
        <w:t>recycled</w:t>
      </w:r>
    </w:p>
    <w:bookmarkStart w:id="43" w:name="_Toc35950711"/>
    <w:p w14:paraId="7EEDE03E" w14:textId="77777777" w:rsidR="00224AD5" w:rsidRPr="000F32CB" w:rsidRDefault="00224AD5" w:rsidP="00224AD5">
      <w:pPr>
        <w:pStyle w:val="Heading2"/>
      </w:pPr>
      <w:r w:rsidRPr="000F32CB">
        <w:rPr>
          <w:rFonts w:asciiTheme="majorHAnsi" w:eastAsiaTheme="majorEastAsia" w:hAnsiTheme="majorHAnsi" w:cstheme="majorBidi"/>
          <w:noProof/>
          <w:color w:val="365F91" w:themeColor="accent1" w:themeShade="BF"/>
          <w:lang w:val="sl-SI" w:eastAsia="sl-SI"/>
        </w:rPr>
        <w:lastRenderedPageBreak/>
        <mc:AlternateContent>
          <mc:Choice Requires="wps">
            <w:drawing>
              <wp:anchor distT="0" distB="0" distL="114300" distR="114300" simplePos="0" relativeHeight="251728895" behindDoc="0" locked="0" layoutInCell="1" allowOverlap="1" wp14:anchorId="6997F28D" wp14:editId="7A8E343D">
                <wp:simplePos x="0" y="0"/>
                <wp:positionH relativeFrom="margin">
                  <wp:posOffset>-69850</wp:posOffset>
                </wp:positionH>
                <wp:positionV relativeFrom="paragraph">
                  <wp:posOffset>-69215</wp:posOffset>
                </wp:positionV>
                <wp:extent cx="1466850" cy="1098550"/>
                <wp:effectExtent l="0" t="0" r="0" b="0"/>
                <wp:wrapNone/>
                <wp:docPr id="71" name="Rectangle 71"/>
                <wp:cNvGraphicFramePr/>
                <a:graphic xmlns:a="http://schemas.openxmlformats.org/drawingml/2006/main">
                  <a:graphicData uri="http://schemas.microsoft.com/office/word/2010/wordprocessingShape">
                    <wps:wsp>
                      <wps:cNvSpPr/>
                      <wps:spPr>
                        <a:xfrm>
                          <a:off x="0" y="0"/>
                          <a:ext cx="1466850" cy="1098550"/>
                        </a:xfrm>
                        <a:prstGeom prst="rect">
                          <a:avLst/>
                        </a:prstGeom>
                        <a:noFill/>
                        <a:ln w="25400" cap="flat" cmpd="sng" algn="ctr">
                          <a:noFill/>
                          <a:prstDash val="solid"/>
                        </a:ln>
                        <a:effectLst/>
                      </wps:spPr>
                      <wps:txbx>
                        <w:txbxContent>
                          <w:p w14:paraId="463A9397" w14:textId="77777777" w:rsidR="001430D3" w:rsidRDefault="001430D3" w:rsidP="00224AD5">
                            <w:pPr>
                              <w:spacing w:after="0"/>
                              <w:rPr>
                                <w:b/>
                                <w:color w:val="000000" w:themeColor="text1"/>
                                <w:lang w:val="sl-SI"/>
                              </w:rPr>
                            </w:pPr>
                            <w:r>
                              <w:rPr>
                                <w:b/>
                                <w:color w:val="000000" w:themeColor="text1"/>
                                <w:lang w:val="sl-SI"/>
                              </w:rPr>
                              <w:t>INDICATOR NAME:</w:t>
                            </w:r>
                          </w:p>
                          <w:p w14:paraId="503CF207" w14:textId="142BECF4" w:rsidR="001430D3" w:rsidRDefault="001430D3" w:rsidP="00224AD5">
                            <w:pPr>
                              <w:spacing w:after="0"/>
                              <w:rPr>
                                <w:b/>
                                <w:color w:val="000000" w:themeColor="text1"/>
                                <w:lang w:val="sl-SI"/>
                              </w:rPr>
                            </w:pPr>
                            <w:r>
                              <w:rPr>
                                <w:b/>
                                <w:color w:val="000000" w:themeColor="text1"/>
                                <w:lang w:val="sl-SI"/>
                              </w:rPr>
                              <w:t>THEME:</w:t>
                            </w:r>
                          </w:p>
                          <w:p w14:paraId="24630048" w14:textId="77777777" w:rsidR="001430D3" w:rsidRPr="00B01223" w:rsidRDefault="001430D3" w:rsidP="00224AD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50E9577" w14:textId="77777777" w:rsidR="001430D3" w:rsidRDefault="001430D3" w:rsidP="00224AD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7F28D" id="Rectangle 71" o:spid="_x0000_s1052" style="position:absolute;left:0;text-align:left;margin-left:-5.5pt;margin-top:-5.45pt;width:115.5pt;height:86.5pt;z-index:2517288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" filled="f" stroked="f" strokeweight="2pt">
                <v:textbox>
                  <w:txbxContent>
                    <w:p w14:paraId="463A9397" w14:textId="77777777" w:rsidR="001430D3" w:rsidRDefault="001430D3" w:rsidP="00224AD5">
                      <w:pPr>
                        <w:spacing w:after="0"/>
                        <w:rPr>
                          <w:b/>
                          <w:color w:val="000000" w:themeColor="text1"/>
                          <w:lang w:val="sl-SI"/>
                        </w:rPr>
                      </w:pPr>
                      <w:r>
                        <w:rPr>
                          <w:b/>
                          <w:color w:val="000000" w:themeColor="text1"/>
                          <w:lang w:val="sl-SI"/>
                        </w:rPr>
                        <w:t>INDICATOR NAME:</w:t>
                      </w:r>
                    </w:p>
                    <w:p w14:paraId="503CF207" w14:textId="142BECF4" w:rsidR="001430D3" w:rsidRDefault="001430D3" w:rsidP="00224AD5">
                      <w:pPr>
                        <w:spacing w:after="0"/>
                        <w:rPr>
                          <w:b/>
                          <w:color w:val="000000" w:themeColor="text1"/>
                          <w:lang w:val="sl-SI"/>
                        </w:rPr>
                      </w:pPr>
                      <w:r>
                        <w:rPr>
                          <w:b/>
                          <w:color w:val="000000" w:themeColor="text1"/>
                          <w:lang w:val="sl-SI"/>
                        </w:rPr>
                        <w:t>THEME:</w:t>
                      </w:r>
                    </w:p>
                    <w:p w14:paraId="24630048" w14:textId="77777777" w:rsidR="001430D3" w:rsidRPr="00B01223" w:rsidRDefault="001430D3" w:rsidP="00224AD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50E9577" w14:textId="77777777" w:rsidR="001430D3" w:rsidRDefault="001430D3" w:rsidP="00224AD5"/>
                  </w:txbxContent>
                </v:textbox>
                <w10:wrap anchorx="margin"/>
              </v:rect>
            </w:pict>
          </mc:Fallback>
        </mc:AlternateContent>
      </w:r>
      <w:r>
        <w:t xml:space="preserve">                                        </w:t>
      </w:r>
      <w:r w:rsidRPr="008B6DD9">
        <w:t>Ground and Surface Water Withdrawals</w:t>
      </w:r>
      <w:bookmarkEnd w:id="43"/>
    </w:p>
    <w:p w14:paraId="31447E0E" w14:textId="2999D58C" w:rsidR="00224AD5" w:rsidRPr="000F32CB" w:rsidRDefault="00224AD5" w:rsidP="00224AD5">
      <w:pPr>
        <w:tabs>
          <w:tab w:val="left" w:pos="3230"/>
          <w:tab w:val="left" w:pos="3740"/>
        </w:tabs>
        <w:spacing w:after="0"/>
        <w:rPr>
          <w:lang w:val="en-US" w:eastAsia="fr-BE"/>
        </w:rPr>
      </w:pPr>
      <w:r>
        <w:rPr>
          <w:lang w:val="en-US" w:eastAsia="fr-BE"/>
        </w:rPr>
        <w:t xml:space="preserve">                       Resource use</w:t>
      </w:r>
    </w:p>
    <w:p w14:paraId="2BA4B122" w14:textId="1A0013F3" w:rsidR="00224AD5" w:rsidRPr="000F32CB" w:rsidRDefault="00224AD5" w:rsidP="00224AD5">
      <w:r>
        <w:t xml:space="preserve">                 Processing (En2</w:t>
      </w:r>
      <w:r w:rsidRPr="000F32CB">
        <w:t>)</w:t>
      </w:r>
    </w:p>
    <w:p w14:paraId="682C3B38" w14:textId="77777777" w:rsidR="00224AD5" w:rsidRDefault="00224AD5" w:rsidP="00224AD5">
      <w:pPr>
        <w:rPr>
          <w:lang w:val="en-US" w:eastAsia="fr-BE"/>
        </w:rPr>
      </w:pPr>
      <w:r>
        <w:rPr>
          <w:noProof/>
          <w:lang w:val="sl-SI" w:eastAsia="sl-SI"/>
        </w:rPr>
        <w:drawing>
          <wp:anchor distT="0" distB="0" distL="114300" distR="114300" simplePos="0" relativeHeight="252212224" behindDoc="0" locked="0" layoutInCell="1" allowOverlap="1" wp14:anchorId="2B5D4667" wp14:editId="34629491">
            <wp:simplePos x="0" y="0"/>
            <wp:positionH relativeFrom="margin">
              <wp:align>right</wp:align>
            </wp:positionH>
            <wp:positionV relativeFrom="paragraph">
              <wp:posOffset>194310</wp:posOffset>
            </wp:positionV>
            <wp:extent cx="5724525" cy="368300"/>
            <wp:effectExtent l="0" t="0" r="9525" b="31750"/>
            <wp:wrapTopAndBottom/>
            <wp:docPr id="72" name="Diagram 7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5" r:lo="rId356" r:qs="rId357" r:cs="rId358"/>
              </a:graphicData>
            </a:graphic>
            <wp14:sizeRelH relativeFrom="margin">
              <wp14:pctWidth>0</wp14:pctWidth>
            </wp14:sizeRelH>
            <wp14:sizeRelV relativeFrom="margin">
              <wp14:pctHeight>0</wp14:pctHeight>
            </wp14:sizeRelV>
          </wp:anchor>
        </w:drawing>
      </w:r>
    </w:p>
    <w:p w14:paraId="4F637680" w14:textId="42FAC5DC" w:rsidR="00224AD5" w:rsidRDefault="00976A2E" w:rsidP="00E155BF">
      <w:pPr>
        <w:jc w:val="both"/>
        <w:rPr>
          <w:lang w:val="en-US" w:eastAsia="fr-BE"/>
        </w:rPr>
      </w:pPr>
      <w:r>
        <w:rPr>
          <w:lang w:val="en-US" w:eastAsia="fr-BE"/>
        </w:rPr>
        <w:t xml:space="preserve">Processing foods involves use of water as an ingredient, for cooking, for rinsing produce and for general cleaning. Water may also be needed for cooling. The impact of water use is heavily dependent on where it is sourced from, whether or not it is returned to a nearby waterbody in a clean state, and how water stressed the local region is. An ideal indicator for water </w:t>
      </w:r>
      <w:r w:rsidR="00B44000">
        <w:rPr>
          <w:lang w:val="en-US" w:eastAsia="fr-BE"/>
        </w:rPr>
        <w:t xml:space="preserve">stress would be the Available Water Remaining method for water foot-printing </w:t>
      </w:r>
      <w:r w:rsidR="00B44000">
        <w:rPr>
          <w:lang w:val="en-US" w:eastAsia="fr-BE"/>
        </w:rPr>
        <w:fldChar w:fldCharType="begin" w:fldLock="1"/>
      </w:r>
      <w:r w:rsidR="00B44000">
        <w:rPr>
          <w:lang w:val="en-US" w:eastAsia="fr-BE"/>
        </w:rPr>
        <w:instrText>ADDIN CSL_CITATION {"citationItems":[{"id":"ITEM-1","itemData":{"DOI":"10.1007/s11367-017-1333-8","ISSN":"0948-3349","author":[{"dropping-particle":"","family":"Boulay","given":"Anne-Marie","non-dropping-particle":"","parse-names":false,"suffix":""},{"dropping-particle":"","family":"Bare","given":"Jane","non-dropping-particle":"","parse-names":false,"suffix":""},{"dropping-particle":"","family":"Benini","given":"Lorenzo","non-dropping-particle":"","parse-names":false,"suffix":""},{"dropping-particle":"","family":"Berger","given":"Markus","non-dropping-particle":"","parse-names":false,"suffix":""},{"dropping-particle":"","family":"Lathuillière","given":"Michael J.","non-dropping-particle":"","parse-names":false,"suffix":""},{"dropping-particle":"","family":"Manzardo","given":"Alessandro","non-dropping-particle":"","parse-names":false,"suffix":""},{"dropping-particle":"","family":"Margni","given":"Manuele","non-dropping-particle":"","parse-names":false,"suffix":""},{"dropping-particle":"","family":"Motoshita","given":"Masaharu","non-dropping-particle":"","parse-names":false,"suffix":""},{"dropping-particle":"","family":"Núñez","given":"Montserrat","non-dropping-particle":"","parse-names":false,"suffix":""},{"dropping-particle":"","family":"Pastor","given":"Amandine Valerie","non-dropping-particle":"","parse-names":false,"suffix":""},{"dropping-particle":"","family":"Ridoutt","given":"Bradley","non-dropping-particle":"","parse-names":false,"suffix":""},{"dropping-particle":"","family":"Oki","given":"Taikan","non-dropping-particle":"","parse-names":false,"suffix":""},{"dropping-particle":"","family":"Worbe","given":"Sebastien","non-dropping-particle":"","parse-names":false,"suffix":""},{"dropping-particle":"","family":"Pfister","given":"Stephan","non-dropping-particle":"","parse-names":false,"suffix":""}],"container-title":"The International Journal of Life Cycle Assessment","id":"ITEM-1","issue":"2","issued":{"date-parts":[["2018","2","8"]]},"page":"368-378","publisher":"Springer Berlin Heidelberg","title":"The WULCA consensus characterization model for water scarcity footprints: assessing impacts of water consumption based on available water remaining (AWARE)","type":"article-journal","volume":"23"},"uris":["http://www.mendeley.com/documents/?uuid=2590d4c9-2b0d-34a0-9eed-aba0d1669b6b"]}],"mendeley":{"formattedCitation":"(Boulay et al. 2018)","plainTextFormattedCitation":"(Boulay et al. 2018)"},"properties":{"noteIndex":0},"schema":"https://github.com/citation-style-language/schema/raw/master/csl-citation.json"}</w:instrText>
      </w:r>
      <w:r w:rsidR="00B44000">
        <w:rPr>
          <w:lang w:val="en-US" w:eastAsia="fr-BE"/>
        </w:rPr>
        <w:fldChar w:fldCharType="separate"/>
      </w:r>
      <w:r w:rsidR="00B44000" w:rsidRPr="00B44000">
        <w:rPr>
          <w:noProof/>
          <w:lang w:val="en-US" w:eastAsia="fr-BE"/>
        </w:rPr>
        <w:t>(Boulay et al. 2018)</w:t>
      </w:r>
      <w:r w:rsidR="00B44000">
        <w:rPr>
          <w:lang w:val="en-US" w:eastAsia="fr-BE"/>
        </w:rPr>
        <w:fldChar w:fldCharType="end"/>
      </w:r>
      <w:r w:rsidR="00B44000">
        <w:rPr>
          <w:lang w:val="en-US" w:eastAsia="fr-BE"/>
        </w:rPr>
        <w:t xml:space="preserve">. However, this method involves a considerable amount of data and effort. Therefore, a simple metric of total water used for processing divided by the </w:t>
      </w:r>
      <w:proofErr w:type="spellStart"/>
      <w:r w:rsidR="00B44000">
        <w:rPr>
          <w:lang w:val="en-US" w:eastAsia="fr-BE"/>
        </w:rPr>
        <w:t>tonnes</w:t>
      </w:r>
      <w:proofErr w:type="spellEnd"/>
      <w:r w:rsidR="00B44000">
        <w:rPr>
          <w:lang w:val="en-US" w:eastAsia="fr-BE"/>
        </w:rPr>
        <w:t xml:space="preserve"> of product produced is proposed.    </w:t>
      </w:r>
      <w:r>
        <w:rPr>
          <w:lang w:val="en-US" w:eastAsia="fr-BE"/>
        </w:rPr>
        <w:t xml:space="preserve">  </w:t>
      </w:r>
    </w:p>
    <w:p w14:paraId="11346B25" w14:textId="73AD8822" w:rsidR="00224AD5" w:rsidRDefault="00224AD5" w:rsidP="00224AD5">
      <w:pPr>
        <w:rPr>
          <w:lang w:val="en-US" w:eastAsia="fr-BE"/>
        </w:rPr>
      </w:pPr>
      <w:r>
        <w:rPr>
          <w:noProof/>
          <w:lang w:val="sl-SI" w:eastAsia="sl-SI"/>
        </w:rPr>
        <w:drawing>
          <wp:anchor distT="0" distB="0" distL="114300" distR="114300" simplePos="0" relativeHeight="252213248" behindDoc="0" locked="0" layoutInCell="1" allowOverlap="1" wp14:anchorId="44EA4C87" wp14:editId="08402119">
            <wp:simplePos x="0" y="0"/>
            <wp:positionH relativeFrom="margin">
              <wp:align>right</wp:align>
            </wp:positionH>
            <wp:positionV relativeFrom="paragraph">
              <wp:posOffset>236220</wp:posOffset>
            </wp:positionV>
            <wp:extent cx="5715000" cy="361950"/>
            <wp:effectExtent l="0" t="0" r="19050" b="38100"/>
            <wp:wrapTopAndBottom/>
            <wp:docPr id="73" name="Diagram 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0" r:lo="rId361" r:qs="rId362" r:cs="rId363"/>
              </a:graphicData>
            </a:graphic>
            <wp14:sizeRelH relativeFrom="margin">
              <wp14:pctWidth>0</wp14:pctWidth>
            </wp14:sizeRelH>
            <wp14:sizeRelV relativeFrom="margin">
              <wp14:pctHeight>0</wp14:pctHeight>
            </wp14:sizeRelV>
          </wp:anchor>
        </w:drawing>
      </w:r>
    </w:p>
    <w:p w14:paraId="31340625" w14:textId="57EA4684" w:rsidR="00224AD5" w:rsidRDefault="00EC7A46" w:rsidP="00224AD5">
      <w:pPr>
        <w:rPr>
          <w:lang w:val="en-US" w:eastAsia="fr-BE"/>
        </w:rPr>
      </w:pPr>
      <w:r>
        <w:rPr>
          <w:lang w:val="en-US" w:eastAsia="fr-BE"/>
        </w:rPr>
        <w:t>M</w:t>
      </w:r>
      <w:r w:rsidR="00224AD5" w:rsidRPr="00224AD5">
        <w:rPr>
          <w:lang w:val="en-US" w:eastAsia="fr-BE"/>
        </w:rPr>
        <w:t>3/</w:t>
      </w:r>
      <w:proofErr w:type="spellStart"/>
      <w:r w:rsidR="00224AD5" w:rsidRPr="00224AD5">
        <w:rPr>
          <w:lang w:val="en-US" w:eastAsia="fr-BE"/>
        </w:rPr>
        <w:t>tonne</w:t>
      </w:r>
      <w:proofErr w:type="spellEnd"/>
      <w:r w:rsidR="00224AD5" w:rsidRPr="00224AD5">
        <w:rPr>
          <w:lang w:val="en-US" w:eastAsia="fr-BE"/>
        </w:rPr>
        <w:t xml:space="preserve"> of product </w:t>
      </w:r>
    </w:p>
    <w:p w14:paraId="41A4C458" w14:textId="51A00C0C" w:rsidR="00F90093" w:rsidRDefault="00F90093" w:rsidP="00224AD5">
      <w:pPr>
        <w:rPr>
          <w:lang w:val="en-US" w:eastAsia="fr-BE"/>
        </w:rPr>
      </w:pPr>
      <w:r>
        <w:rPr>
          <w:noProof/>
          <w:lang w:val="sl-SI" w:eastAsia="sl-SI"/>
        </w:rPr>
        <w:drawing>
          <wp:anchor distT="0" distB="0" distL="114300" distR="114300" simplePos="0" relativeHeight="252214272" behindDoc="0" locked="0" layoutInCell="1" allowOverlap="1" wp14:anchorId="27A75203" wp14:editId="03FAF6E3">
            <wp:simplePos x="0" y="0"/>
            <wp:positionH relativeFrom="margin">
              <wp:align>right</wp:align>
            </wp:positionH>
            <wp:positionV relativeFrom="paragraph">
              <wp:posOffset>485140</wp:posOffset>
            </wp:positionV>
            <wp:extent cx="5708650" cy="368300"/>
            <wp:effectExtent l="0" t="0" r="25400" b="31750"/>
            <wp:wrapTopAndBottom/>
            <wp:docPr id="74" name="Diagram 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5" r:lo="rId366" r:qs="rId367" r:cs="rId368"/>
              </a:graphicData>
            </a:graphic>
            <wp14:sizeRelH relativeFrom="margin">
              <wp14:pctWidth>0</wp14:pctWidth>
            </wp14:sizeRelH>
            <wp14:sizeRelV relativeFrom="margin">
              <wp14:pctHeight>0</wp14:pctHeight>
            </wp14:sizeRelV>
          </wp:anchor>
        </w:drawing>
      </w:r>
    </w:p>
    <w:p w14:paraId="33DC9754" w14:textId="71987F41" w:rsidR="00224AD5" w:rsidRDefault="00224AD5" w:rsidP="00224AD5">
      <w:pPr>
        <w:rPr>
          <w:rFonts w:eastAsia="Calibri" w:cs="Times New Roman"/>
          <w:color w:val="FF0000"/>
        </w:rPr>
      </w:pPr>
      <w:r>
        <w:rPr>
          <w:rFonts w:eastAsia="Calibri" w:cs="Times New Roman"/>
          <w:color w:val="FF0000"/>
        </w:rPr>
        <w:t>High (-):</w:t>
      </w:r>
      <w:r>
        <w:rPr>
          <w:rFonts w:eastAsia="Calibri" w:cs="Times New Roman"/>
          <w:color w:val="FF0000"/>
        </w:rPr>
        <w:tab/>
      </w:r>
    </w:p>
    <w:p w14:paraId="30A63BD9" w14:textId="64A3014C" w:rsidR="00224AD5" w:rsidRDefault="00224AD5" w:rsidP="00224AD5">
      <w:pPr>
        <w:rPr>
          <w:rFonts w:eastAsia="Calibri" w:cs="Times New Roman"/>
        </w:rPr>
      </w:pPr>
      <w:r w:rsidRPr="00FF27CB">
        <w:rPr>
          <w:rFonts w:eastAsia="Calibri" w:cs="Times New Roman"/>
        </w:rPr>
        <w:t xml:space="preserve">Medium: </w:t>
      </w:r>
      <w:r>
        <w:rPr>
          <w:rFonts w:eastAsia="Calibri" w:cs="Times New Roman"/>
          <w:color w:val="FF0000"/>
        </w:rPr>
        <w:tab/>
      </w:r>
      <w:r w:rsidRPr="002A3EB4">
        <w:rPr>
          <w:rFonts w:eastAsia="Calibri" w:cs="Times New Roman"/>
        </w:rPr>
        <w:t xml:space="preserve"> </w:t>
      </w:r>
    </w:p>
    <w:p w14:paraId="7452AE7F" w14:textId="6647560A" w:rsidR="00224AD5" w:rsidRDefault="00224AD5" w:rsidP="00224AD5">
      <w:pPr>
        <w:rPr>
          <w:rFonts w:eastAsia="Calibri" w:cs="Times New Roman"/>
          <w:color w:val="00B050"/>
        </w:rPr>
      </w:pPr>
      <w:r>
        <w:rPr>
          <w:rFonts w:eastAsia="Calibri" w:cs="Times New Roman"/>
          <w:color w:val="00B050"/>
        </w:rPr>
        <w:t>Low (+):</w:t>
      </w:r>
      <w:r>
        <w:rPr>
          <w:rFonts w:eastAsia="Calibri" w:cs="Times New Roman"/>
          <w:color w:val="00B050"/>
        </w:rPr>
        <w:tab/>
        <w:t xml:space="preserve"> </w:t>
      </w:r>
    </w:p>
    <w:p w14:paraId="22FD46F5" w14:textId="2494EA65" w:rsidR="00224AD5" w:rsidRDefault="00224AD5" w:rsidP="00224AD5">
      <w:pPr>
        <w:rPr>
          <w:rFonts w:eastAsia="Calibri" w:cs="Times New Roman"/>
          <w:color w:val="00B050"/>
        </w:rPr>
      </w:pPr>
    </w:p>
    <w:p w14:paraId="7FF0F1F0" w14:textId="57A5D824" w:rsidR="00F86A95" w:rsidRDefault="00F86A95" w:rsidP="00224AD5">
      <w:pPr>
        <w:rPr>
          <w:rFonts w:eastAsia="Calibri" w:cs="Times New Roman"/>
          <w:color w:val="00B050"/>
        </w:rPr>
      </w:pPr>
    </w:p>
    <w:p w14:paraId="1061B38C" w14:textId="63D70605" w:rsidR="00F86A95" w:rsidRDefault="00F86A95" w:rsidP="00224AD5">
      <w:pPr>
        <w:rPr>
          <w:rFonts w:eastAsia="Calibri" w:cs="Times New Roman"/>
          <w:color w:val="00B050"/>
        </w:rPr>
      </w:pPr>
    </w:p>
    <w:p w14:paraId="38B5D239" w14:textId="77777777" w:rsidR="00224AD5" w:rsidRPr="00DB4723" w:rsidRDefault="00224AD5" w:rsidP="00DB4723">
      <w:pPr>
        <w:rPr>
          <w:lang w:eastAsia="en-GB"/>
        </w:rPr>
      </w:pPr>
    </w:p>
    <w:p w14:paraId="4E3C2038" w14:textId="77777777" w:rsidR="00DB4723" w:rsidRPr="00316CE6" w:rsidRDefault="005D45E5" w:rsidP="00DB4723">
      <w:pPr>
        <w:pStyle w:val="Heading2"/>
        <w:ind w:left="1928"/>
      </w:pPr>
      <w:bookmarkStart w:id="44" w:name="_Transport_intensity"/>
      <w:bookmarkStart w:id="45" w:name="_Toc35950712"/>
      <w:bookmarkEnd w:id="44"/>
      <w:r w:rsidRPr="005D45E5">
        <w:lastRenderedPageBreak/>
        <w:t>Transport intensity</w:t>
      </w:r>
      <w:r w:rsidR="00DB4723" w:rsidRPr="00316CE6">
        <w:rPr>
          <w:rFonts w:asciiTheme="majorHAnsi" w:eastAsiaTheme="majorEastAsia" w:hAnsiTheme="majorHAnsi" w:cstheme="majorBidi"/>
          <w:iCs/>
          <w:noProof/>
          <w:color w:val="365F91" w:themeColor="accent1" w:themeShade="BF"/>
          <w:lang w:val="sl-SI" w:eastAsia="sl-SI"/>
        </w:rPr>
        <mc:AlternateContent>
          <mc:Choice Requires="wps">
            <w:drawing>
              <wp:anchor distT="0" distB="0" distL="114300" distR="114300" simplePos="0" relativeHeight="251805696" behindDoc="0" locked="0" layoutInCell="1" allowOverlap="1" wp14:anchorId="723ED4D0" wp14:editId="6F772F2A">
                <wp:simplePos x="0" y="0"/>
                <wp:positionH relativeFrom="margin">
                  <wp:posOffset>-139065</wp:posOffset>
                </wp:positionH>
                <wp:positionV relativeFrom="paragraph">
                  <wp:posOffset>-64770</wp:posOffset>
                </wp:positionV>
                <wp:extent cx="1466850" cy="857250"/>
                <wp:effectExtent l="0" t="0" r="0" b="0"/>
                <wp:wrapNone/>
                <wp:docPr id="39" name="Rectangle 3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0CC2CF8" w14:textId="77777777" w:rsidR="001430D3" w:rsidRDefault="001430D3" w:rsidP="00DB4723">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3E60E18" w14:textId="77777777" w:rsidR="001430D3" w:rsidRPr="0009173D" w:rsidRDefault="001430D3" w:rsidP="00DB4723">
                            <w:pPr>
                              <w:spacing w:after="0"/>
                              <w:rPr>
                                <w:b/>
                                <w:color w:val="000000" w:themeColor="text1"/>
                                <w:lang w:val="sl-SI"/>
                              </w:rPr>
                            </w:pPr>
                            <w:r>
                              <w:rPr>
                                <w:b/>
                                <w:color w:val="000000" w:themeColor="text1"/>
                                <w:lang w:val="sl-SI"/>
                              </w:rPr>
                              <w:t>THEME</w:t>
                            </w:r>
                            <w:r w:rsidRPr="0009173D">
                              <w:rPr>
                                <w:b/>
                                <w:color w:val="000000" w:themeColor="text1"/>
                                <w:lang w:val="sl-SI"/>
                              </w:rPr>
                              <w:t>:</w:t>
                            </w:r>
                          </w:p>
                          <w:p w14:paraId="6BB78D0D" w14:textId="30C35A98" w:rsidR="001430D3" w:rsidRPr="00B01223" w:rsidRDefault="001430D3" w:rsidP="00DB47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BAB1FDC" w14:textId="77777777" w:rsidR="001430D3" w:rsidRDefault="001430D3" w:rsidP="00DB47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3ED4D0" id="Rectangle 39" o:spid="_x0000_s1053" style="position:absolute;left:0;text-align:left;margin-left:-10.95pt;margin-top:-5.1pt;width:115.5pt;height:67.5pt;z-index:251805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BdoQ01UCAACdBAAADgAAAAAAAAAAAAAAAAAuAgAAZHJzL2Uyb0RvYy54bWxQSwEC&#10;LQAUAAYACAAAACEAPopXIt8AAAALAQAADwAAAAAAAAAAAAAAAACvBAAAZHJzL2Rvd25yZXYueG1s&#10;UEsFBgAAAAAEAAQA8wAAALsFAAAAAA==&#10;" filled="f" stroked="f" strokeweight="2pt">
                <v:textbox>
                  <w:txbxContent>
                    <w:p w14:paraId="50CC2CF8" w14:textId="77777777" w:rsidR="001430D3" w:rsidRDefault="001430D3" w:rsidP="00DB4723">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3E60E18" w14:textId="77777777" w:rsidR="001430D3" w:rsidRPr="0009173D" w:rsidRDefault="001430D3" w:rsidP="00DB4723">
                      <w:pPr>
                        <w:spacing w:after="0"/>
                        <w:rPr>
                          <w:b/>
                          <w:color w:val="000000" w:themeColor="text1"/>
                          <w:lang w:val="sl-SI"/>
                        </w:rPr>
                      </w:pPr>
                      <w:r>
                        <w:rPr>
                          <w:b/>
                          <w:color w:val="000000" w:themeColor="text1"/>
                          <w:lang w:val="sl-SI"/>
                        </w:rPr>
                        <w:t>THEME</w:t>
                      </w:r>
                      <w:r w:rsidRPr="0009173D">
                        <w:rPr>
                          <w:b/>
                          <w:color w:val="000000" w:themeColor="text1"/>
                          <w:lang w:val="sl-SI"/>
                        </w:rPr>
                        <w:t>:</w:t>
                      </w:r>
                    </w:p>
                    <w:p w14:paraId="6BB78D0D" w14:textId="30C35A98" w:rsidR="001430D3" w:rsidRPr="00B01223" w:rsidRDefault="001430D3" w:rsidP="00DB47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7BAB1FDC" w14:textId="77777777" w:rsidR="001430D3" w:rsidRDefault="001430D3" w:rsidP="00DB4723"/>
                  </w:txbxContent>
                </v:textbox>
                <w10:wrap anchorx="margin"/>
              </v:rect>
            </w:pict>
          </mc:Fallback>
        </mc:AlternateContent>
      </w:r>
      <w:bookmarkEnd w:id="45"/>
    </w:p>
    <w:p w14:paraId="6EF229BD" w14:textId="77777777" w:rsidR="00DB4723" w:rsidRPr="00316CE6" w:rsidRDefault="00BE350F" w:rsidP="00DB4723">
      <w:pPr>
        <w:spacing w:after="0"/>
        <w:ind w:left="850"/>
        <w:rPr>
          <w:noProof/>
          <w:lang w:val="en-US"/>
        </w:rPr>
      </w:pPr>
      <w:r>
        <w:rPr>
          <w:lang w:val="en-US" w:eastAsia="fr-BE"/>
        </w:rPr>
        <w:t xml:space="preserve">Transport and Distribution </w:t>
      </w:r>
    </w:p>
    <w:p w14:paraId="5B382A60" w14:textId="77777777" w:rsidR="00DB4723" w:rsidRPr="00316CE6" w:rsidRDefault="00DB4723" w:rsidP="00DB4723">
      <w:pPr>
        <w:tabs>
          <w:tab w:val="left" w:pos="3230"/>
          <w:tab w:val="left" w:pos="3740"/>
        </w:tabs>
        <w:spacing w:after="0"/>
        <w:rPr>
          <w:lang w:val="en-US" w:eastAsia="fr-BE"/>
        </w:rPr>
      </w:pPr>
      <w:r w:rsidRPr="00316CE6">
        <w:rPr>
          <w:lang w:val="en-US" w:eastAsia="fr-BE"/>
        </w:rPr>
        <w:t xml:space="preserve">                   </w:t>
      </w:r>
      <w:r w:rsidRPr="00DB4723">
        <w:rPr>
          <w:lang w:val="en-US" w:eastAsia="fr-BE"/>
        </w:rPr>
        <w:t>Transport and Distribution (En3)</w:t>
      </w:r>
    </w:p>
    <w:p w14:paraId="14BE8250" w14:textId="77777777" w:rsidR="000B16FB" w:rsidRPr="00AF5F3A" w:rsidRDefault="000B16FB" w:rsidP="000B16FB">
      <w:pPr>
        <w:tabs>
          <w:tab w:val="left" w:pos="3230"/>
          <w:tab w:val="left" w:pos="3740"/>
        </w:tabs>
        <w:spacing w:after="0"/>
        <w:rPr>
          <w:lang w:val="en-US" w:eastAsia="fr-BE"/>
        </w:rPr>
      </w:pPr>
    </w:p>
    <w:p w14:paraId="6B99FDF1" w14:textId="77777777" w:rsidR="000B16FB" w:rsidRDefault="000B16FB" w:rsidP="000B16FB">
      <w:pPr>
        <w:rPr>
          <w:lang w:val="en-US" w:eastAsia="fr-BE"/>
        </w:rPr>
      </w:pPr>
      <w:r>
        <w:rPr>
          <w:noProof/>
          <w:lang w:val="sl-SI" w:eastAsia="sl-SI"/>
        </w:rPr>
        <w:drawing>
          <wp:anchor distT="0" distB="0" distL="114300" distR="114300" simplePos="0" relativeHeight="251994112"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71" name="Diagram 3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0" r:lo="rId371" r:qs="rId372" r:cs="rId373"/>
              </a:graphicData>
            </a:graphic>
            <wp14:sizeRelH relativeFrom="margin">
              <wp14:pctWidth>0</wp14:pctWidth>
            </wp14:sizeRelH>
            <wp14:sizeRelV relativeFrom="margin">
              <wp14:pctHeight>0</wp14:pctHeight>
            </wp14:sizeRelV>
          </wp:anchor>
        </w:drawing>
      </w:r>
    </w:p>
    <w:p w14:paraId="4D60A4AF" w14:textId="600DE142" w:rsidR="000B16FB" w:rsidRDefault="006C4B01" w:rsidP="00E155BF">
      <w:pPr>
        <w:jc w:val="both"/>
        <w:rPr>
          <w:lang w:val="en-US" w:eastAsia="fr-BE"/>
        </w:rPr>
      </w:pPr>
      <w:r>
        <w:rPr>
          <w:lang w:val="en-US" w:eastAsia="fr-BE"/>
        </w:rPr>
        <w:t xml:space="preserve">Whilst there has been a lot of focus on “food miles” as a proxy for the environmental footprint of consumed food, </w:t>
      </w:r>
      <w:r w:rsidR="00334099">
        <w:rPr>
          <w:lang w:val="en-US" w:eastAsia="fr-BE"/>
        </w:rPr>
        <w:t xml:space="preserve">it has been shown that transport typically accounts for a small share of the carbon footprint of many food products </w:t>
      </w:r>
      <w:r w:rsidR="00334099">
        <w:rPr>
          <w:lang w:val="en-US" w:eastAsia="fr-BE"/>
        </w:rPr>
        <w:fldChar w:fldCharType="begin" w:fldLock="1"/>
      </w:r>
      <w:r w:rsidR="005832D0">
        <w:rPr>
          <w:lang w:val="en-US" w:eastAsia="fr-BE"/>
        </w:rPr>
        <w:instrText>ADDIN CSL_CITATION {"citationItems":[{"id":"ITEM-1","itemData":{"DOI":"10.1016/j.tifs.2008.01.008","ISSN":"09242244","author":[{"dropping-particle":"","family":"Edwards-Jones","given":"Gareth","non-dropping-particle":"","parse-names":false,"suffix":""},{"dropping-particle":"","family":"MilÃ","given":"i. Canals","non-dropping-particle":"","parse-names":false,"suffix":""},{"dropping-particle":"","family":"Hounsome","given":"Natalia","non-dropping-particle":"","parse-names":false,"suffix":""},{"dropping-particle":"","family":"Truninger","given":"Monica","non-dropping-particle":"","parse-names":false,"suffix":""},{"dropping-particle":"","family":"Koerber","given":"Georgia","non-dropping-particle":"","parse-names":false,"suffix":""},{"dropping-particle":"","family":"Hounsome","given":"Barry","non-dropping-particle":"","parse-names":false,"suffix":""},{"dropping-particle":"","family":"Cross","given":"Paul","non-dropping-particle":"","parse-names":false,"suffix":""},{"dropping-particle":"","family":"York","given":"Elizabeth H","non-dropping-particle":"","parse-names":false,"suffix":""},{"dropping-particle":"","family":"Hospido","given":"Almudena","non-dropping-particle":"","parse-names":false,"suffix":""},{"dropping-particle":"","family":"Plassmann","given":"Katharina","non-dropping-particle":"","parse-names":false,"suffix":""},{"dropping-particle":"","family":"Harris","given":"Ian M","non-dropping-particle":"","parse-names":false,"suffix":""},{"dropping-particle":"","family":"Edwards","given":"Rhiannon T","non-dropping-particle":"","parse-names":false,"suffix":""},{"dropping-particle":"","family":"Day","given":"Graham A S","non-dropping-particle":"","parse-names":false,"suffix":""},{"dropping-particle":"","family":"Tomos","given":"A D","non-dropping-particle":"","parse-names":false,"suffix":""},{"dropping-particle":"","family":"Cowell","given":"Sarah J","non-dropping-particle":"","parse-names":false,"suffix":""},{"dropping-particle":"","family":"Jones","given":"David L","non-dropping-particle":"","parse-names":false,"suffix":""}],"container-title":"Trends in Food Science &amp; Technology","id":"ITEM-1","issue":"5","issued":{"date-parts":[["2008"]]},"page":"265-274","title":"Testing the assertion that â€˜local food is bestâ€™: the challenges of an evidence-based approach","type":"article-journal","volume":"19"},"uris":["http://www.mendeley.com/documents/?uuid=6469ab3c-86ee-4ce9-b021-2bd2388e0330"]}],"mendeley":{"formattedCitation":"(Edwards-Jones et al. 2008)","plainTextFormattedCitation":"(Edwards-Jones et al. 2008)","previouslyFormattedCitation":"(Edwards-Jones et al. 2008)"},"properties":{"noteIndex":0},"schema":"https://github.com/citation-style-language/schema/raw/master/csl-citation.json"}</w:instrText>
      </w:r>
      <w:r w:rsidR="00334099">
        <w:rPr>
          <w:lang w:val="en-US" w:eastAsia="fr-BE"/>
        </w:rPr>
        <w:fldChar w:fldCharType="separate"/>
      </w:r>
      <w:r w:rsidR="00334099" w:rsidRPr="00334099">
        <w:rPr>
          <w:noProof/>
          <w:lang w:val="en-US" w:eastAsia="fr-BE"/>
        </w:rPr>
        <w:t>(Edwards-Jones et al. 2008)</w:t>
      </w:r>
      <w:r w:rsidR="00334099">
        <w:rPr>
          <w:lang w:val="en-US" w:eastAsia="fr-BE"/>
        </w:rPr>
        <w:fldChar w:fldCharType="end"/>
      </w:r>
      <w:r w:rsidR="00334099">
        <w:rPr>
          <w:lang w:val="en-US" w:eastAsia="fr-BE"/>
        </w:rPr>
        <w:t xml:space="preserve">. </w:t>
      </w:r>
      <w:r w:rsidR="005832D0">
        <w:rPr>
          <w:lang w:val="en-US" w:eastAsia="fr-BE"/>
        </w:rPr>
        <w:t xml:space="preserve">The distance travelled is therefore not a useful indicator of sustainability, given that e.g. tomatoes imported to the UK in winter have a lower environmental footprint than tomatoes grown in heated greenhouses in the UK </w:t>
      </w:r>
      <w:r w:rsidR="005832D0">
        <w:rPr>
          <w:lang w:val="en-US" w:eastAsia="fr-BE"/>
        </w:rPr>
        <w:fldChar w:fldCharType="begin" w:fldLock="1"/>
      </w:r>
      <w:r w:rsidR="008D6C02">
        <w:rPr>
          <w:lang w:val="en-US" w:eastAsia="fr-BE"/>
        </w:rPr>
        <w:instrText>ADDIN CSL_CITATION {"citationItems":[{"id":"ITEM-1","itemData":{"author":[{"dropping-particle":"","family":"Antonopoulos","given":"Ioannis-Sofoklis","non-dropping-particle":"","parse-names":false,"suffix":""},{"dropping-particle":"","family":"Canfora","given":"Paolo","non-dropping-particle":"","parse-names":false,"suffix":""},{"dropping-particle":"","family":"Dri","given":"Marco","non-dropping-particle":"","parse-names":false,"suffix":""},{"dropping-particle":"","family":"Gaudillat","given":"Pierre","non-dropping-particle":"","parse-names":false,"suffix":""},{"dropping-particle":"","family":"Styles","given":"David","non-dropping-particle":"","parse-names":false,"suffix":""},{"dropping-particle":"","family":"Williamson","given":"Julie","non-dropping-particle":"","parse-names":false,"suffix":""},{"dropping-particle":"","family":"Jewer","given":"Alice","non-dropping-particle":"","parse-names":false,"suffix":""},{"dropping-particle":"","family":"Haddaway","given":"Neal","non-dropping-particle":"","parse-names":false,"suffix":""},{"dropping-particle":"","family":"Price","given":"Martin","non-dropping-particle":"","parse-names":false,"suffix":""}],"id":"ITEM-1","issued":{"date-parts":[["2014"]]},"title":"Best environmental management practice for the agriculture sector-crop and animal production Final draft","type":"report"},"uris":["http://www.mendeley.com/documents/?uuid=78bb47cd-7fcd-31f5-82d3-a40f09c840b7"]}],"mendeley":{"formattedCitation":"(Antonopoulos et al. 2014)","plainTextFormattedCitation":"(Antonopoulos et al. 2014)","previouslyFormattedCitation":"(Antonopoulos et al. 2014)"},"properties":{"noteIndex":0},"schema":"https://github.com/citation-style-language/schema/raw/master/csl-citation.json"}</w:instrText>
      </w:r>
      <w:r w:rsidR="005832D0">
        <w:rPr>
          <w:lang w:val="en-US" w:eastAsia="fr-BE"/>
        </w:rPr>
        <w:fldChar w:fldCharType="separate"/>
      </w:r>
      <w:r w:rsidR="005832D0" w:rsidRPr="005832D0">
        <w:rPr>
          <w:noProof/>
          <w:lang w:val="en-US" w:eastAsia="fr-BE"/>
        </w:rPr>
        <w:t>(Antonopoulos et al. 2014)</w:t>
      </w:r>
      <w:r w:rsidR="005832D0">
        <w:rPr>
          <w:lang w:val="en-US" w:eastAsia="fr-BE"/>
        </w:rPr>
        <w:fldChar w:fldCharType="end"/>
      </w:r>
      <w:r w:rsidR="005832D0">
        <w:rPr>
          <w:lang w:val="en-US" w:eastAsia="fr-BE"/>
        </w:rPr>
        <w:t xml:space="preserve">. </w:t>
      </w:r>
      <w:r w:rsidR="00046553">
        <w:rPr>
          <w:lang w:val="en-US" w:eastAsia="fr-BE"/>
        </w:rPr>
        <w:t>The mode of transport strongly influences environmental impact</w:t>
      </w:r>
      <w:r w:rsidR="008D6C02">
        <w:rPr>
          <w:lang w:val="en-US" w:eastAsia="fr-BE"/>
        </w:rPr>
        <w:t xml:space="preserve">, with air freight </w:t>
      </w:r>
      <w:r w:rsidR="00875472">
        <w:rPr>
          <w:lang w:val="en-US" w:eastAsia="fr-BE"/>
        </w:rPr>
        <w:t>generat</w:t>
      </w:r>
      <w:r w:rsidR="00875472" w:rsidRPr="00A423E9">
        <w:rPr>
          <w:lang w:val="en-US" w:eastAsia="fr-BE"/>
        </w:rPr>
        <w:t>ing up to 500 times more CO2 eq. per tonne</w:t>
      </w:r>
      <w:r w:rsidR="00A423E9" w:rsidRPr="00A423E9">
        <w:rPr>
          <w:lang w:val="en-US" w:eastAsia="fr-BE"/>
        </w:rPr>
        <w:t xml:space="preserve">.km travelled </w:t>
      </w:r>
      <w:r w:rsidR="008D6C02" w:rsidRPr="00A423E9">
        <w:rPr>
          <w:lang w:val="en-US" w:eastAsia="fr-BE"/>
        </w:rPr>
        <w:t>than ocean transport</w:t>
      </w:r>
      <w:r w:rsidR="00A423E9" w:rsidRPr="00A423E9">
        <w:rPr>
          <w:lang w:val="en-US" w:eastAsia="fr-BE"/>
        </w:rPr>
        <w:t xml:space="preserve"> over long distances</w:t>
      </w:r>
      <w:r w:rsidR="008D6C02" w:rsidRPr="00A423E9">
        <w:rPr>
          <w:lang w:val="en-US" w:eastAsia="fr-BE"/>
        </w:rPr>
        <w:t xml:space="preserve"> </w:t>
      </w:r>
      <w:r w:rsidR="008D6C02" w:rsidRPr="00A423E9">
        <w:rPr>
          <w:lang w:val="en-US" w:eastAsia="fr-BE"/>
        </w:rPr>
        <w:fldChar w:fldCharType="begin" w:fldLock="1"/>
      </w:r>
      <w:r w:rsidR="00BD7511">
        <w:rPr>
          <w:lang w:val="en-US" w:eastAsia="fr-BE"/>
        </w:rPr>
        <w:instrText>ADDIN CSL_CITATION {"citationItems":[{"id":"ITEM-1","itemData":{"URL":"https://www.gov.uk/government/publications/greenhouse-gas-reporting-conversion-factors-2019","accessed":{"date-parts":[["2019","8","21"]]},"author":[{"dropping-particle":"","family":"DEFRA","given":"","non-dropping-particle":"","parse-names":false,"suffix":""}],"id":"ITEM-1","issued":{"date-parts":[["2019"]]},"title":"Greenhouse gas reporting: conversion factors 2019 - GOV.UK","type":"webpage"},"uris":["http://www.mendeley.com/documents/?uuid=944c7308-b70d-365b-9c71-e533ca78052c"]}],"mendeley":{"formattedCitation":"(DEFRA 2019)","plainTextFormattedCitation":"(DEFRA 2019)","previouslyFormattedCitation":"(DEFRA 2019)"},"properties":{"noteIndex":0},"schema":"https://github.com/citation-style-language/schema/raw/master/csl-citation.json"}</w:instrText>
      </w:r>
      <w:r w:rsidR="008D6C02" w:rsidRPr="00A423E9">
        <w:rPr>
          <w:lang w:val="en-US" w:eastAsia="fr-BE"/>
        </w:rPr>
        <w:fldChar w:fldCharType="separate"/>
      </w:r>
      <w:r w:rsidR="008D6C02" w:rsidRPr="00A423E9">
        <w:rPr>
          <w:noProof/>
          <w:lang w:val="en-US" w:eastAsia="fr-BE"/>
        </w:rPr>
        <w:t>(DEFRA 2019)</w:t>
      </w:r>
      <w:r w:rsidR="008D6C02" w:rsidRPr="00A423E9">
        <w:rPr>
          <w:lang w:val="en-US" w:eastAsia="fr-BE"/>
        </w:rPr>
        <w:fldChar w:fldCharType="end"/>
      </w:r>
      <w:r w:rsidR="008D6C02" w:rsidRPr="00A423E9">
        <w:rPr>
          <w:lang w:val="en-US" w:eastAsia="fr-BE"/>
        </w:rPr>
        <w:t>.</w:t>
      </w:r>
      <w:r w:rsidR="008D6C02">
        <w:rPr>
          <w:lang w:val="en-US" w:eastAsia="fr-BE"/>
        </w:rPr>
        <w:t xml:space="preserve"> </w:t>
      </w:r>
      <w:r w:rsidR="005614D5">
        <w:rPr>
          <w:lang w:val="en-US" w:eastAsia="fr-BE"/>
        </w:rPr>
        <w:t>Therefore, we propose mode of transport, and local vs global transport, as two important components of environmental sustainability (</w:t>
      </w:r>
      <w:r w:rsidR="006F4569">
        <w:rPr>
          <w:lang w:val="en-US" w:eastAsia="fr-BE"/>
        </w:rPr>
        <w:t xml:space="preserve">local supply chains </w:t>
      </w:r>
      <w:r w:rsidR="007C1D11">
        <w:rPr>
          <w:lang w:val="en-US" w:eastAsia="fr-BE"/>
        </w:rPr>
        <w:t xml:space="preserve">within Europe </w:t>
      </w:r>
      <w:r w:rsidR="006F4569">
        <w:rPr>
          <w:lang w:val="en-US" w:eastAsia="fr-BE"/>
        </w:rPr>
        <w:t xml:space="preserve">are likely to be subject to higher levels of </w:t>
      </w:r>
      <w:r w:rsidR="007C1D11">
        <w:rPr>
          <w:lang w:val="en-US" w:eastAsia="fr-BE"/>
        </w:rPr>
        <w:t>environmental regulation than global supply chains</w:t>
      </w:r>
      <w:r w:rsidR="006F4569">
        <w:rPr>
          <w:lang w:val="en-US" w:eastAsia="fr-BE"/>
        </w:rPr>
        <w:t>)</w:t>
      </w:r>
      <w:r w:rsidR="007C1D11">
        <w:rPr>
          <w:lang w:val="en-US" w:eastAsia="fr-BE"/>
        </w:rPr>
        <w:t>. Where products comprise multiple ingredients, this metric</w:t>
      </w:r>
      <w:r w:rsidR="00825BDB">
        <w:rPr>
          <w:lang w:val="en-US" w:eastAsia="fr-BE"/>
        </w:rPr>
        <w:t xml:space="preserve"> relates to the most environmentally intensive</w:t>
      </w:r>
      <w:r w:rsidR="0068634C">
        <w:rPr>
          <w:lang w:val="en-US" w:eastAsia="fr-BE"/>
        </w:rPr>
        <w:t xml:space="preserve"> mode across any of the ingredients </w:t>
      </w:r>
      <w:r w:rsidR="0033370C">
        <w:rPr>
          <w:lang w:val="en-US" w:eastAsia="fr-BE"/>
        </w:rPr>
        <w:t xml:space="preserve">accounting for more than 10% by mass of the final product(s). </w:t>
      </w:r>
    </w:p>
    <w:p w14:paraId="0F9A9DD3" w14:textId="77777777" w:rsidR="000B16FB" w:rsidRDefault="000B16FB" w:rsidP="000B16FB">
      <w:pPr>
        <w:rPr>
          <w:lang w:val="en-US" w:eastAsia="fr-BE"/>
        </w:rPr>
      </w:pPr>
      <w:r>
        <w:rPr>
          <w:noProof/>
          <w:lang w:val="sl-SI" w:eastAsia="sl-SI"/>
        </w:rPr>
        <w:drawing>
          <wp:anchor distT="0" distB="0" distL="114300" distR="114300" simplePos="0" relativeHeight="251995136"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72" name="Diagram 37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5" r:lo="rId376" r:qs="rId377" r:cs="rId378"/>
              </a:graphicData>
            </a:graphic>
            <wp14:sizeRelH relativeFrom="margin">
              <wp14:pctWidth>0</wp14:pctWidth>
            </wp14:sizeRelH>
            <wp14:sizeRelV relativeFrom="margin">
              <wp14:pctHeight>0</wp14:pctHeight>
            </wp14:sizeRelV>
          </wp:anchor>
        </w:drawing>
      </w:r>
    </w:p>
    <w:p w14:paraId="58C6F301" w14:textId="1D63689D" w:rsidR="000B16FB" w:rsidRDefault="0068634C" w:rsidP="000B16FB">
      <w:pPr>
        <w:rPr>
          <w:lang w:val="en-US" w:eastAsia="fr-BE"/>
        </w:rPr>
      </w:pPr>
      <w:r>
        <w:rPr>
          <w:lang w:val="en-US" w:eastAsia="fr-BE"/>
        </w:rPr>
        <w:t>Highest intensity s</w:t>
      </w:r>
      <w:r w:rsidR="00825BDB">
        <w:rPr>
          <w:lang w:val="en-US" w:eastAsia="fr-BE"/>
        </w:rPr>
        <w:t xml:space="preserve">cale and mode of transport </w:t>
      </w:r>
      <w:r>
        <w:rPr>
          <w:lang w:val="en-US" w:eastAsia="fr-BE"/>
        </w:rPr>
        <w:t xml:space="preserve">applicable to any ingredient accounting for </w:t>
      </w:r>
      <w:r w:rsidR="00825BDB" w:rsidRPr="00686D80">
        <w:rPr>
          <w:lang w:val="en-US" w:eastAsia="fr-BE"/>
        </w:rPr>
        <w:t xml:space="preserve">&gt;10% </w:t>
      </w:r>
      <w:r>
        <w:rPr>
          <w:lang w:val="en-US" w:eastAsia="fr-BE"/>
        </w:rPr>
        <w:t xml:space="preserve">by mass of final </w:t>
      </w:r>
      <w:r w:rsidR="00825BDB" w:rsidRPr="00686D80">
        <w:rPr>
          <w:lang w:val="en-US" w:eastAsia="fr-BE"/>
        </w:rPr>
        <w:t>product</w:t>
      </w:r>
      <w:r>
        <w:rPr>
          <w:lang w:val="en-US" w:eastAsia="fr-BE"/>
        </w:rPr>
        <w:t>(s)</w:t>
      </w:r>
    </w:p>
    <w:p w14:paraId="6365561C" w14:textId="77777777" w:rsidR="000B16FB" w:rsidRDefault="000B16FB" w:rsidP="000B16FB">
      <w:pPr>
        <w:rPr>
          <w:lang w:val="en-US" w:eastAsia="fr-BE"/>
        </w:rPr>
      </w:pPr>
      <w:r>
        <w:rPr>
          <w:noProof/>
          <w:lang w:val="sl-SI" w:eastAsia="sl-SI"/>
        </w:rPr>
        <w:drawing>
          <wp:anchor distT="0" distB="0" distL="114300" distR="114300" simplePos="0" relativeHeight="251996160" behindDoc="0" locked="0" layoutInCell="1" allowOverlap="1" wp14:anchorId="255DBFA6" wp14:editId="7ABA7680">
            <wp:simplePos x="0" y="0"/>
            <wp:positionH relativeFrom="margin">
              <wp:align>right</wp:align>
            </wp:positionH>
            <wp:positionV relativeFrom="paragraph">
              <wp:posOffset>299835</wp:posOffset>
            </wp:positionV>
            <wp:extent cx="5708650" cy="368300"/>
            <wp:effectExtent l="0" t="0" r="25400" b="31750"/>
            <wp:wrapTopAndBottom/>
            <wp:docPr id="373" name="Diagram 37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0" r:lo="rId381" r:qs="rId382" r:cs="rId383"/>
              </a:graphicData>
            </a:graphic>
            <wp14:sizeRelH relativeFrom="margin">
              <wp14:pctWidth>0</wp14:pctWidth>
            </wp14:sizeRelH>
            <wp14:sizeRelV relativeFrom="margin">
              <wp14:pctHeight>0</wp14:pctHeight>
            </wp14:sizeRelV>
          </wp:anchor>
        </w:drawing>
      </w:r>
    </w:p>
    <w:p w14:paraId="30E46D70" w14:textId="7D86678A" w:rsidR="0068634C" w:rsidRDefault="0068634C" w:rsidP="00686D80">
      <w:pPr>
        <w:rPr>
          <w:rFonts w:eastAsia="Calibri" w:cs="Times New Roman"/>
          <w:color w:val="FF0000"/>
        </w:rPr>
      </w:pPr>
      <w:r>
        <w:rPr>
          <w:rFonts w:eastAsia="Calibri" w:cs="Times New Roman"/>
          <w:color w:val="FF0000"/>
        </w:rPr>
        <w:t>Low</w:t>
      </w:r>
      <w:r w:rsidR="00452390">
        <w:rPr>
          <w:rFonts w:eastAsia="Calibri" w:cs="Times New Roman"/>
          <w:color w:val="FF0000"/>
        </w:rPr>
        <w:t xml:space="preserve"> </w:t>
      </w:r>
      <w:r>
        <w:rPr>
          <w:rFonts w:eastAsia="Calibri" w:cs="Times New Roman"/>
          <w:color w:val="FF0000"/>
        </w:rPr>
        <w:t xml:space="preserve">(-): </w:t>
      </w:r>
      <w:r>
        <w:rPr>
          <w:rFonts w:eastAsia="Calibri" w:cs="Times New Roman"/>
          <w:color w:val="FF0000"/>
        </w:rPr>
        <w:tab/>
      </w:r>
      <w:r>
        <w:rPr>
          <w:rFonts w:eastAsia="Calibri" w:cs="Times New Roman"/>
          <w:color w:val="FF0000"/>
        </w:rPr>
        <w:tab/>
      </w:r>
      <w:r w:rsidR="00686D80">
        <w:rPr>
          <w:rFonts w:eastAsia="Calibri" w:cs="Times New Roman"/>
          <w:color w:val="FF0000"/>
        </w:rPr>
        <w:t xml:space="preserve">Global airfreight </w:t>
      </w:r>
    </w:p>
    <w:p w14:paraId="79403E95" w14:textId="34B70209" w:rsidR="00452390" w:rsidRPr="00EC7A46" w:rsidRDefault="00452390" w:rsidP="00686D80">
      <w:pPr>
        <w:rPr>
          <w:rFonts w:eastAsia="Calibri" w:cs="Times New Roman"/>
          <w:color w:val="FF0000"/>
        </w:rPr>
      </w:pPr>
      <w:r w:rsidRPr="00EC7A46">
        <w:rPr>
          <w:rFonts w:eastAsia="Calibri" w:cs="Times New Roman"/>
          <w:color w:val="FF0000"/>
        </w:rPr>
        <w:t>Medium</w:t>
      </w:r>
      <w:r w:rsidR="00A85501" w:rsidRPr="00EC7A46">
        <w:rPr>
          <w:rFonts w:eastAsia="Calibri" w:cs="Times New Roman"/>
          <w:color w:val="FF0000"/>
        </w:rPr>
        <w:t>/low</w:t>
      </w:r>
      <w:r w:rsidRPr="00EC7A46">
        <w:rPr>
          <w:rFonts w:eastAsia="Calibri" w:cs="Times New Roman"/>
          <w:color w:val="FF0000"/>
        </w:rPr>
        <w:t>:</w:t>
      </w:r>
      <w:r w:rsidRPr="00EC7A46">
        <w:rPr>
          <w:rFonts w:eastAsia="Calibri" w:cs="Times New Roman"/>
          <w:color w:val="FF0000"/>
        </w:rPr>
        <w:tab/>
      </w:r>
      <w:r w:rsidRPr="00EC7A46">
        <w:rPr>
          <w:rFonts w:eastAsia="Calibri" w:cs="Times New Roman"/>
          <w:color w:val="FF0000"/>
        </w:rPr>
        <w:tab/>
      </w:r>
      <w:r w:rsidR="00686D80" w:rsidRPr="00EC7A46">
        <w:rPr>
          <w:rFonts w:eastAsia="Calibri" w:cs="Times New Roman"/>
          <w:color w:val="FF0000"/>
        </w:rPr>
        <w:t>Global ocean</w:t>
      </w:r>
    </w:p>
    <w:p w14:paraId="69440C63" w14:textId="77777777" w:rsidR="000E6B0A" w:rsidRDefault="00A85501" w:rsidP="00686D80">
      <w:pPr>
        <w:rPr>
          <w:rFonts w:eastAsia="Calibri" w:cs="Times New Roman"/>
        </w:rPr>
      </w:pPr>
      <w:r>
        <w:rPr>
          <w:rFonts w:eastAsia="Calibri" w:cs="Times New Roman"/>
        </w:rPr>
        <w:t>Medium/high:</w:t>
      </w:r>
      <w:r>
        <w:rPr>
          <w:rFonts w:eastAsia="Calibri" w:cs="Times New Roman"/>
        </w:rPr>
        <w:tab/>
      </w:r>
      <w:r>
        <w:rPr>
          <w:rFonts w:eastAsia="Calibri" w:cs="Times New Roman"/>
        </w:rPr>
        <w:tab/>
      </w:r>
      <w:r w:rsidR="000E6B0A">
        <w:rPr>
          <w:rFonts w:eastAsia="Calibri" w:cs="Times New Roman"/>
        </w:rPr>
        <w:t xml:space="preserve">Within </w:t>
      </w:r>
      <w:r>
        <w:rPr>
          <w:rFonts w:eastAsia="Calibri" w:cs="Times New Roman"/>
        </w:rPr>
        <w:t xml:space="preserve">EU </w:t>
      </w:r>
      <w:r w:rsidR="000E6B0A">
        <w:rPr>
          <w:rFonts w:eastAsia="Calibri" w:cs="Times New Roman"/>
        </w:rPr>
        <w:t>transport</w:t>
      </w:r>
    </w:p>
    <w:p w14:paraId="16F697F8" w14:textId="3836CF4B" w:rsidR="000B16FB" w:rsidRPr="00923EBF" w:rsidRDefault="00452390" w:rsidP="000B16FB">
      <w:pPr>
        <w:rPr>
          <w:rFonts w:eastAsia="Calibri" w:cs="Times New Roman"/>
          <w:color w:val="00CC00"/>
        </w:rPr>
      </w:pPr>
      <w:r w:rsidRPr="00A85501">
        <w:rPr>
          <w:rFonts w:eastAsia="Calibri" w:cs="Times New Roman"/>
          <w:color w:val="00CC00"/>
        </w:rPr>
        <w:t>High (+):</w:t>
      </w:r>
      <w:r w:rsidRPr="00A85501">
        <w:rPr>
          <w:rFonts w:eastAsia="Calibri" w:cs="Times New Roman"/>
          <w:color w:val="00CC00"/>
        </w:rPr>
        <w:tab/>
      </w:r>
      <w:r w:rsidRPr="00A85501">
        <w:rPr>
          <w:rFonts w:eastAsia="Calibri" w:cs="Times New Roman"/>
          <w:color w:val="00CC00"/>
        </w:rPr>
        <w:tab/>
      </w:r>
      <w:r w:rsidR="00686D80" w:rsidRPr="00A85501">
        <w:rPr>
          <w:rFonts w:eastAsia="Calibri" w:cs="Times New Roman"/>
          <w:color w:val="00CC00"/>
        </w:rPr>
        <w:t>Local (+)</w:t>
      </w:r>
    </w:p>
    <w:p w14:paraId="47D878CD" w14:textId="77777777" w:rsidR="00DB4723" w:rsidRPr="00316CE6" w:rsidRDefault="005D45E5" w:rsidP="00DB4723">
      <w:pPr>
        <w:pStyle w:val="Heading2"/>
        <w:ind w:left="1928"/>
      </w:pPr>
      <w:bookmarkStart w:id="46" w:name="_Atmosphere_emissions"/>
      <w:bookmarkStart w:id="47" w:name="_Toc35950713"/>
      <w:bookmarkEnd w:id="46"/>
      <w:r w:rsidRPr="005D45E5">
        <w:lastRenderedPageBreak/>
        <w:t>Atmosphere emissions</w:t>
      </w:r>
      <w:r w:rsidR="00DB4723" w:rsidRPr="00316CE6">
        <w:rPr>
          <w:rFonts w:asciiTheme="majorHAnsi" w:eastAsiaTheme="majorEastAsia" w:hAnsiTheme="majorHAnsi" w:cstheme="majorBidi"/>
          <w:iCs/>
          <w:noProof/>
          <w:color w:val="365F91" w:themeColor="accent1" w:themeShade="BF"/>
          <w:lang w:val="sl-SI" w:eastAsia="sl-SI"/>
        </w:rPr>
        <mc:AlternateContent>
          <mc:Choice Requires="wps">
            <w:drawing>
              <wp:anchor distT="0" distB="0" distL="114300" distR="114300" simplePos="0" relativeHeight="251807744" behindDoc="0" locked="0" layoutInCell="1" allowOverlap="1" wp14:anchorId="2210F90C" wp14:editId="002F0C97">
                <wp:simplePos x="0" y="0"/>
                <wp:positionH relativeFrom="margin">
                  <wp:posOffset>-139065</wp:posOffset>
                </wp:positionH>
                <wp:positionV relativeFrom="paragraph">
                  <wp:posOffset>-64770</wp:posOffset>
                </wp:positionV>
                <wp:extent cx="1466850" cy="857250"/>
                <wp:effectExtent l="0" t="0" r="0" b="0"/>
                <wp:wrapNone/>
                <wp:docPr id="40" name="Rectangle 4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23047AB" w14:textId="77777777" w:rsidR="001430D3" w:rsidRDefault="001430D3" w:rsidP="00DB4723">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13A1F6D" w14:textId="77777777" w:rsidR="001430D3" w:rsidRPr="0009173D" w:rsidRDefault="001430D3" w:rsidP="00DB4723">
                            <w:pPr>
                              <w:spacing w:after="0"/>
                              <w:rPr>
                                <w:b/>
                                <w:color w:val="000000" w:themeColor="text1"/>
                                <w:lang w:val="sl-SI"/>
                              </w:rPr>
                            </w:pPr>
                            <w:r>
                              <w:rPr>
                                <w:b/>
                                <w:color w:val="000000" w:themeColor="text1"/>
                                <w:lang w:val="sl-SI"/>
                              </w:rPr>
                              <w:t>THEME</w:t>
                            </w:r>
                            <w:r w:rsidRPr="0009173D">
                              <w:rPr>
                                <w:b/>
                                <w:color w:val="000000" w:themeColor="text1"/>
                                <w:lang w:val="sl-SI"/>
                              </w:rPr>
                              <w:t>:</w:t>
                            </w:r>
                          </w:p>
                          <w:p w14:paraId="7DD443D5" w14:textId="76451366" w:rsidR="001430D3" w:rsidRPr="00B01223" w:rsidRDefault="001430D3" w:rsidP="00DB47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33B2BCD" w14:textId="77777777" w:rsidR="001430D3" w:rsidRDefault="001430D3" w:rsidP="00DB47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10F90C" id="Rectangle 40" o:spid="_x0000_s1054" style="position:absolute;left:0;text-align:left;margin-left:-10.95pt;margin-top:-5.1pt;width:115.5pt;height:67.5pt;z-index:251807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H60ziVTAgAAnQQAAA4AAAAAAAAAAAAAAAAALgIAAGRycy9lMm9Eb2MueG1sUEsBAi0A&#10;FAAGAAgAAAAhAD6KVyLfAAAACwEAAA8AAAAAAAAAAAAAAAAArQQAAGRycy9kb3ducmV2LnhtbFBL&#10;BQYAAAAABAAEAPMAAAC5BQAAAAA=&#10;" filled="f" stroked="f" strokeweight="2pt">
                <v:textbox>
                  <w:txbxContent>
                    <w:p w14:paraId="023047AB" w14:textId="77777777" w:rsidR="001430D3" w:rsidRDefault="001430D3" w:rsidP="00DB4723">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13A1F6D" w14:textId="77777777" w:rsidR="001430D3" w:rsidRPr="0009173D" w:rsidRDefault="001430D3" w:rsidP="00DB4723">
                      <w:pPr>
                        <w:spacing w:after="0"/>
                        <w:rPr>
                          <w:b/>
                          <w:color w:val="000000" w:themeColor="text1"/>
                          <w:lang w:val="sl-SI"/>
                        </w:rPr>
                      </w:pPr>
                      <w:r>
                        <w:rPr>
                          <w:b/>
                          <w:color w:val="000000" w:themeColor="text1"/>
                          <w:lang w:val="sl-SI"/>
                        </w:rPr>
                        <w:t>THEME</w:t>
                      </w:r>
                      <w:r w:rsidRPr="0009173D">
                        <w:rPr>
                          <w:b/>
                          <w:color w:val="000000" w:themeColor="text1"/>
                          <w:lang w:val="sl-SI"/>
                        </w:rPr>
                        <w:t>:</w:t>
                      </w:r>
                    </w:p>
                    <w:p w14:paraId="7DD443D5" w14:textId="76451366" w:rsidR="001430D3" w:rsidRPr="00B01223" w:rsidRDefault="001430D3" w:rsidP="00DB47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33B2BCD" w14:textId="77777777" w:rsidR="001430D3" w:rsidRDefault="001430D3" w:rsidP="00DB4723"/>
                  </w:txbxContent>
                </v:textbox>
                <w10:wrap anchorx="margin"/>
              </v:rect>
            </w:pict>
          </mc:Fallback>
        </mc:AlternateContent>
      </w:r>
      <w:bookmarkEnd w:id="47"/>
    </w:p>
    <w:p w14:paraId="200C4731" w14:textId="77777777" w:rsidR="00DB4723" w:rsidRPr="00316CE6" w:rsidRDefault="00BE350F" w:rsidP="00DB4723">
      <w:pPr>
        <w:spacing w:after="0"/>
        <w:ind w:left="850"/>
        <w:rPr>
          <w:noProof/>
          <w:lang w:val="en-US"/>
        </w:rPr>
      </w:pPr>
      <w:r>
        <w:rPr>
          <w:lang w:val="en-US" w:eastAsia="fr-BE"/>
        </w:rPr>
        <w:t xml:space="preserve">Transport and Distribution </w:t>
      </w:r>
    </w:p>
    <w:p w14:paraId="1213F5F9" w14:textId="77777777" w:rsidR="00DB4723" w:rsidRPr="00316CE6" w:rsidRDefault="00DB4723" w:rsidP="00DB4723">
      <w:pPr>
        <w:tabs>
          <w:tab w:val="left" w:pos="3230"/>
          <w:tab w:val="left" w:pos="3740"/>
        </w:tabs>
        <w:spacing w:after="0"/>
        <w:rPr>
          <w:lang w:val="en-US" w:eastAsia="fr-BE"/>
        </w:rPr>
      </w:pPr>
      <w:r w:rsidRPr="00316CE6">
        <w:rPr>
          <w:lang w:val="en-US" w:eastAsia="fr-BE"/>
        </w:rPr>
        <w:t xml:space="preserve">                   </w:t>
      </w:r>
      <w:r w:rsidRPr="00DB4723">
        <w:rPr>
          <w:lang w:val="en-US" w:eastAsia="fr-BE"/>
        </w:rPr>
        <w:t>Transport and Distribution (En3)</w:t>
      </w:r>
    </w:p>
    <w:p w14:paraId="22D01CC3" w14:textId="77777777" w:rsidR="000B16FB" w:rsidRPr="00AF5F3A" w:rsidRDefault="000B16FB" w:rsidP="000B16FB">
      <w:pPr>
        <w:tabs>
          <w:tab w:val="left" w:pos="3230"/>
          <w:tab w:val="left" w:pos="3740"/>
        </w:tabs>
        <w:spacing w:after="0"/>
        <w:rPr>
          <w:lang w:val="en-US" w:eastAsia="fr-BE"/>
        </w:rPr>
      </w:pPr>
    </w:p>
    <w:p w14:paraId="24EC2D5F" w14:textId="77777777" w:rsidR="000B16FB" w:rsidRDefault="000B16FB" w:rsidP="000B16FB">
      <w:pPr>
        <w:rPr>
          <w:lang w:val="en-US" w:eastAsia="fr-BE"/>
        </w:rPr>
      </w:pPr>
      <w:r>
        <w:rPr>
          <w:noProof/>
          <w:lang w:val="sl-SI" w:eastAsia="sl-SI"/>
        </w:rPr>
        <w:drawing>
          <wp:anchor distT="0" distB="0" distL="114300" distR="114300" simplePos="0" relativeHeight="251998208"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74" name="Diagram 3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5" r:lo="rId386" r:qs="rId387" r:cs="rId388"/>
              </a:graphicData>
            </a:graphic>
            <wp14:sizeRelH relativeFrom="margin">
              <wp14:pctWidth>0</wp14:pctWidth>
            </wp14:sizeRelH>
            <wp14:sizeRelV relativeFrom="margin">
              <wp14:pctHeight>0</wp14:pctHeight>
            </wp14:sizeRelV>
          </wp:anchor>
        </w:drawing>
      </w:r>
    </w:p>
    <w:p w14:paraId="1B14DD66" w14:textId="363F7036" w:rsidR="00923EBF" w:rsidRDefault="00EC7A46" w:rsidP="00E155BF">
      <w:pPr>
        <w:jc w:val="both"/>
        <w:rPr>
          <w:lang w:val="en-US" w:eastAsia="fr-BE"/>
        </w:rPr>
      </w:pPr>
      <w:r w:rsidRPr="00EC7A46">
        <w:rPr>
          <w:lang w:val="en-US" w:eastAsia="fr-BE"/>
        </w:rPr>
        <w:t xml:space="preserve">The mode of transport can have a very significant influence on GHG and related air pollutant emissions. GHG emissions from transport can be estimated based on the main mode(s) and distances of transport for each </w:t>
      </w:r>
      <w:proofErr w:type="spellStart"/>
      <w:r w:rsidRPr="00EC7A46">
        <w:rPr>
          <w:lang w:val="en-US" w:eastAsia="fr-BE"/>
        </w:rPr>
        <w:t>tonne</w:t>
      </w:r>
      <w:proofErr w:type="spellEnd"/>
      <w:r w:rsidRPr="00EC7A46">
        <w:rPr>
          <w:lang w:val="en-US" w:eastAsia="fr-BE"/>
        </w:rPr>
        <w:t xml:space="preserve"> of product (or preceding ingredient). The aforementioned databases for LCA (</w:t>
      </w:r>
      <w:proofErr w:type="spellStart"/>
      <w:r w:rsidRPr="00EC7A46">
        <w:rPr>
          <w:lang w:val="en-US" w:eastAsia="fr-BE"/>
        </w:rPr>
        <w:t>Wernet</w:t>
      </w:r>
      <w:proofErr w:type="spellEnd"/>
      <w:r w:rsidRPr="00EC7A46">
        <w:rPr>
          <w:lang w:val="en-US" w:eastAsia="fr-BE"/>
        </w:rPr>
        <w:t xml:space="preserve"> et al., 2016) and carbon factors for company reporting (DEFRA, 2019) contain information on CO2 intensities per </w:t>
      </w:r>
      <w:proofErr w:type="spellStart"/>
      <w:r w:rsidRPr="00EC7A46">
        <w:rPr>
          <w:lang w:val="en-US" w:eastAsia="fr-BE"/>
        </w:rPr>
        <w:t>tonne</w:t>
      </w:r>
      <w:proofErr w:type="spellEnd"/>
      <w:r w:rsidRPr="00EC7A46">
        <w:rPr>
          <w:lang w:val="en-US" w:eastAsia="fr-BE"/>
        </w:rPr>
        <w:t>-km for various transport modes. Therefore, users can sum distances travelled by different transport modes multiplied by respective CO2 intensities.</w:t>
      </w:r>
    </w:p>
    <w:p w14:paraId="54092683" w14:textId="77777777" w:rsidR="000B16FB" w:rsidRDefault="000B16FB" w:rsidP="000B16FB">
      <w:pPr>
        <w:rPr>
          <w:lang w:val="en-US" w:eastAsia="fr-BE"/>
        </w:rPr>
      </w:pPr>
      <w:r>
        <w:rPr>
          <w:noProof/>
          <w:lang w:val="sl-SI" w:eastAsia="sl-SI"/>
        </w:rPr>
        <w:drawing>
          <wp:anchor distT="0" distB="0" distL="114300" distR="114300" simplePos="0" relativeHeight="251999232"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75" name="Diagram 3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0" r:lo="rId391" r:qs="rId392" r:cs="rId393"/>
              </a:graphicData>
            </a:graphic>
            <wp14:sizeRelH relativeFrom="margin">
              <wp14:pctWidth>0</wp14:pctWidth>
            </wp14:sizeRelH>
            <wp14:sizeRelV relativeFrom="margin">
              <wp14:pctHeight>0</wp14:pctHeight>
            </wp14:sizeRelV>
          </wp:anchor>
        </w:drawing>
      </w:r>
    </w:p>
    <w:p w14:paraId="7E1764B3" w14:textId="0892883B" w:rsidR="000B16FB" w:rsidRDefault="00EC7A46" w:rsidP="000B16FB">
      <w:pPr>
        <w:rPr>
          <w:lang w:val="en-US" w:eastAsia="fr-BE"/>
        </w:rPr>
      </w:pPr>
      <w:r w:rsidRPr="00EC7A46">
        <w:rPr>
          <w:lang w:val="en-US" w:eastAsia="fr-BE"/>
        </w:rPr>
        <w:t xml:space="preserve">Kg CO2e/t product dry matter (DM). Here is a link to the calculation tool (GHG Emissions from Transport or Mobile </w:t>
      </w:r>
      <w:proofErr w:type="spellStart"/>
      <w:r w:rsidRPr="00EC7A46">
        <w:rPr>
          <w:lang w:val="en-US" w:eastAsia="fr-BE"/>
        </w:rPr>
        <w:t>Sourcesand</w:t>
      </w:r>
      <w:proofErr w:type="spellEnd"/>
      <w:r w:rsidRPr="00EC7A46">
        <w:rPr>
          <w:lang w:val="en-US" w:eastAsia="fr-BE"/>
        </w:rPr>
        <w:t>) and the DEFRA (2019)</w:t>
      </w:r>
    </w:p>
    <w:p w14:paraId="5C31644C" w14:textId="10854361" w:rsidR="000B16FB" w:rsidRDefault="000B16FB" w:rsidP="000B16FB">
      <w:pPr>
        <w:rPr>
          <w:lang w:val="en-US" w:eastAsia="fr-BE"/>
        </w:rPr>
      </w:pPr>
    </w:p>
    <w:p w14:paraId="6DE19199" w14:textId="0A861586" w:rsidR="000B16FB" w:rsidRDefault="000B16FB" w:rsidP="000B16FB">
      <w:pPr>
        <w:rPr>
          <w:lang w:val="en-US" w:eastAsia="fr-BE"/>
        </w:rPr>
      </w:pPr>
      <w:r>
        <w:rPr>
          <w:noProof/>
          <w:lang w:val="sl-SI" w:eastAsia="sl-SI"/>
        </w:rPr>
        <w:drawing>
          <wp:anchor distT="0" distB="0" distL="114300" distR="114300" simplePos="0" relativeHeight="252000256"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76" name="Diagram 3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5" r:lo="rId396" r:qs="rId397" r:cs="rId398"/>
              </a:graphicData>
            </a:graphic>
            <wp14:sizeRelH relativeFrom="margin">
              <wp14:pctWidth>0</wp14:pctWidth>
            </wp14:sizeRelH>
            <wp14:sizeRelV relativeFrom="margin">
              <wp14:pctHeight>0</wp14:pctHeight>
            </wp14:sizeRelV>
          </wp:anchor>
        </w:drawing>
      </w:r>
    </w:p>
    <w:p w14:paraId="1916F821" w14:textId="39345E11" w:rsidR="00B44000" w:rsidRDefault="00686D80" w:rsidP="000B16FB">
      <w:pPr>
        <w:rPr>
          <w:rFonts w:eastAsia="Calibri" w:cs="Times New Roman"/>
          <w:color w:val="FF0000"/>
        </w:rPr>
      </w:pPr>
      <w:r w:rsidRPr="00686D80">
        <w:rPr>
          <w:rFonts w:eastAsia="Calibri" w:cs="Times New Roman"/>
          <w:color w:val="FF0000"/>
        </w:rPr>
        <w:t>High</w:t>
      </w:r>
      <w:r w:rsidR="00504D4F">
        <w:rPr>
          <w:rFonts w:eastAsia="Calibri" w:cs="Times New Roman"/>
          <w:color w:val="FF0000"/>
        </w:rPr>
        <w:t xml:space="preserve"> </w:t>
      </w:r>
      <w:r w:rsidRPr="00686D80">
        <w:rPr>
          <w:rFonts w:eastAsia="Calibri" w:cs="Times New Roman"/>
          <w:color w:val="FF0000"/>
        </w:rPr>
        <w:t>(-)</w:t>
      </w:r>
      <w:r w:rsidR="00EE1D2D">
        <w:rPr>
          <w:rFonts w:eastAsia="Calibri" w:cs="Times New Roman"/>
          <w:color w:val="000000"/>
        </w:rPr>
        <w:t>:</w:t>
      </w:r>
      <w:r w:rsidR="00EE1D2D">
        <w:rPr>
          <w:rFonts w:eastAsia="Calibri" w:cs="Times New Roman"/>
          <w:color w:val="000000"/>
        </w:rPr>
        <w:tab/>
      </w:r>
      <w:r w:rsidR="00EE1D2D">
        <w:rPr>
          <w:rFonts w:eastAsia="Calibri" w:cs="Times New Roman"/>
          <w:color w:val="000000"/>
        </w:rPr>
        <w:tab/>
      </w:r>
      <w:r w:rsidR="00EE1D2D" w:rsidRPr="00894177">
        <w:rPr>
          <w:rFonts w:eastAsia="Calibri" w:cs="Times New Roman"/>
          <w:color w:val="FF0000"/>
        </w:rPr>
        <w:t xml:space="preserve">&gt;100 kg CO2e/t DM </w:t>
      </w:r>
      <w:r w:rsidRPr="00D44BD1">
        <w:rPr>
          <w:rFonts w:eastAsia="Calibri" w:cs="Times New Roman"/>
          <w:color w:val="FF0000"/>
        </w:rPr>
        <w:t xml:space="preserve"> </w:t>
      </w:r>
    </w:p>
    <w:p w14:paraId="17D5FDCD" w14:textId="104F04A5" w:rsidR="00EE1D2D" w:rsidRDefault="00686D80" w:rsidP="000B16FB">
      <w:pPr>
        <w:rPr>
          <w:rFonts w:eastAsia="Calibri" w:cs="Times New Roman"/>
        </w:rPr>
      </w:pPr>
      <w:r w:rsidRPr="00686D80">
        <w:rPr>
          <w:rFonts w:eastAsia="Calibri" w:cs="Times New Roman"/>
        </w:rPr>
        <w:t>Medium</w:t>
      </w:r>
      <w:r w:rsidR="00EE1D2D">
        <w:rPr>
          <w:rFonts w:eastAsia="Calibri" w:cs="Times New Roman"/>
        </w:rPr>
        <w:t xml:space="preserve">: </w:t>
      </w:r>
      <w:r w:rsidR="00EE1D2D">
        <w:rPr>
          <w:rFonts w:eastAsia="Calibri" w:cs="Times New Roman"/>
        </w:rPr>
        <w:tab/>
      </w:r>
      <w:r w:rsidR="00EE1D2D">
        <w:rPr>
          <w:rFonts w:eastAsia="Calibri" w:cs="Times New Roman"/>
        </w:rPr>
        <w:tab/>
        <w:t>20</w:t>
      </w:r>
      <w:r w:rsidR="00EC7A46">
        <w:rPr>
          <w:rFonts w:eastAsia="Calibri" w:cs="Times New Roman"/>
        </w:rPr>
        <w:t>-</w:t>
      </w:r>
      <w:r w:rsidR="00EE1D2D">
        <w:rPr>
          <w:rFonts w:eastAsia="Calibri" w:cs="Times New Roman"/>
        </w:rPr>
        <w:t>100 kg CO2e/t DM</w:t>
      </w:r>
    </w:p>
    <w:p w14:paraId="54230CC9" w14:textId="3D399431" w:rsidR="000B16FB" w:rsidRPr="00F6539D" w:rsidRDefault="00686D80" w:rsidP="000B16FB">
      <w:pPr>
        <w:rPr>
          <w:rFonts w:eastAsia="Calibri" w:cs="Times New Roman"/>
          <w:color w:val="00B050"/>
        </w:rPr>
      </w:pPr>
      <w:r w:rsidRPr="00686D80">
        <w:rPr>
          <w:rFonts w:eastAsia="Calibri" w:cs="Times New Roman"/>
          <w:color w:val="00B050"/>
        </w:rPr>
        <w:t>Low</w:t>
      </w:r>
      <w:r w:rsidR="00504D4F">
        <w:rPr>
          <w:rFonts w:eastAsia="Calibri" w:cs="Times New Roman"/>
          <w:color w:val="00B050"/>
        </w:rPr>
        <w:t xml:space="preserve"> </w:t>
      </w:r>
      <w:r w:rsidRPr="00686D80">
        <w:rPr>
          <w:rFonts w:eastAsia="Calibri" w:cs="Times New Roman"/>
          <w:color w:val="00B050"/>
        </w:rPr>
        <w:t>(+)</w:t>
      </w:r>
      <w:r w:rsidR="00EE1D2D">
        <w:rPr>
          <w:rFonts w:eastAsia="Calibri" w:cs="Times New Roman"/>
          <w:color w:val="00B050"/>
        </w:rPr>
        <w:t>:</w:t>
      </w:r>
      <w:r w:rsidR="00EE1D2D">
        <w:rPr>
          <w:rFonts w:eastAsia="Calibri" w:cs="Times New Roman"/>
          <w:color w:val="00B050"/>
        </w:rPr>
        <w:tab/>
      </w:r>
      <w:r w:rsidR="00EE1D2D">
        <w:rPr>
          <w:rFonts w:eastAsia="Calibri" w:cs="Times New Roman"/>
          <w:color w:val="00B050"/>
        </w:rPr>
        <w:tab/>
        <w:t>&lt;20kg CO2e/t DM</w:t>
      </w:r>
    </w:p>
    <w:p w14:paraId="5FAE627F" w14:textId="77777777" w:rsidR="000B16FB" w:rsidRDefault="000B16FB" w:rsidP="000B16FB">
      <w:pPr>
        <w:rPr>
          <w:lang w:val="en-US" w:eastAsia="fr-BE"/>
        </w:rPr>
      </w:pPr>
    </w:p>
    <w:p w14:paraId="46517118" w14:textId="4271EE61" w:rsidR="00923EBF" w:rsidRDefault="00923EBF" w:rsidP="00DB4723">
      <w:pPr>
        <w:rPr>
          <w:lang w:eastAsia="fr-BE"/>
        </w:rPr>
      </w:pPr>
    </w:p>
    <w:p w14:paraId="27D2E12C" w14:textId="77777777" w:rsidR="00EC7A46" w:rsidRPr="00DB4723" w:rsidRDefault="00EC7A46" w:rsidP="00DB4723">
      <w:pPr>
        <w:rPr>
          <w:lang w:eastAsia="fr-BE"/>
        </w:rPr>
      </w:pPr>
    </w:p>
    <w:p w14:paraId="2E46ADEC" w14:textId="77777777" w:rsidR="00DB4723" w:rsidRPr="00316CE6" w:rsidRDefault="005D45E5" w:rsidP="00DB4723">
      <w:pPr>
        <w:pStyle w:val="Heading2"/>
        <w:ind w:left="1928"/>
      </w:pPr>
      <w:bookmarkStart w:id="48" w:name="_Loss_of_products"/>
      <w:bookmarkStart w:id="49" w:name="_Toc35950714"/>
      <w:bookmarkEnd w:id="48"/>
      <w:r w:rsidRPr="005D45E5">
        <w:lastRenderedPageBreak/>
        <w:t>Loss of products</w:t>
      </w:r>
      <w:r w:rsidR="00DB4723" w:rsidRPr="00316CE6">
        <w:rPr>
          <w:rFonts w:asciiTheme="majorHAnsi" w:eastAsiaTheme="majorEastAsia" w:hAnsiTheme="majorHAnsi" w:cstheme="majorBidi"/>
          <w:iCs/>
          <w:noProof/>
          <w:color w:val="365F91" w:themeColor="accent1" w:themeShade="BF"/>
          <w:lang w:val="sl-SI" w:eastAsia="sl-SI"/>
        </w:rPr>
        <mc:AlternateContent>
          <mc:Choice Requires="wps">
            <w:drawing>
              <wp:anchor distT="0" distB="0" distL="114300" distR="114300" simplePos="0" relativeHeight="251809792" behindDoc="0" locked="0" layoutInCell="1" allowOverlap="1" wp14:anchorId="2210F90C" wp14:editId="002F0C97">
                <wp:simplePos x="0" y="0"/>
                <wp:positionH relativeFrom="margin">
                  <wp:posOffset>-139065</wp:posOffset>
                </wp:positionH>
                <wp:positionV relativeFrom="paragraph">
                  <wp:posOffset>-64770</wp:posOffset>
                </wp:positionV>
                <wp:extent cx="1466850" cy="857250"/>
                <wp:effectExtent l="0" t="0" r="0" b="0"/>
                <wp:wrapNone/>
                <wp:docPr id="41" name="Rectangle 4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06E5D1A" w14:textId="77777777" w:rsidR="001430D3" w:rsidRDefault="001430D3" w:rsidP="00DB4723">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4F6AA87" w14:textId="77777777" w:rsidR="001430D3" w:rsidRPr="0009173D" w:rsidRDefault="001430D3" w:rsidP="00DB4723">
                            <w:pPr>
                              <w:spacing w:after="0"/>
                              <w:rPr>
                                <w:b/>
                                <w:color w:val="000000" w:themeColor="text1"/>
                                <w:lang w:val="sl-SI"/>
                              </w:rPr>
                            </w:pPr>
                            <w:r>
                              <w:rPr>
                                <w:b/>
                                <w:color w:val="000000" w:themeColor="text1"/>
                                <w:lang w:val="sl-SI"/>
                              </w:rPr>
                              <w:t>THEME</w:t>
                            </w:r>
                            <w:r w:rsidRPr="0009173D">
                              <w:rPr>
                                <w:b/>
                                <w:color w:val="000000" w:themeColor="text1"/>
                                <w:lang w:val="sl-SI"/>
                              </w:rPr>
                              <w:t>:</w:t>
                            </w:r>
                          </w:p>
                          <w:p w14:paraId="15F8CF18" w14:textId="134C2E25" w:rsidR="001430D3" w:rsidRPr="00B01223" w:rsidRDefault="001430D3" w:rsidP="00DB47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52D7B3A" w14:textId="77777777" w:rsidR="001430D3" w:rsidRDefault="001430D3" w:rsidP="00DB472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10F90C" id="Rectangle 41" o:spid="_x0000_s1055" style="position:absolute;left:0;text-align:left;margin-left:-10.95pt;margin-top:-5.1pt;width:115.5pt;height:67.5pt;z-index:251809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BtwFoZTAgAAnQQAAA4AAAAAAAAAAAAAAAAALgIAAGRycy9lMm9Eb2MueG1sUEsBAi0A&#10;FAAGAAgAAAAhAD6KVyLfAAAACwEAAA8AAAAAAAAAAAAAAAAArQQAAGRycy9kb3ducmV2LnhtbFBL&#10;BQYAAAAABAAEAPMAAAC5BQAAAAA=&#10;" filled="f" stroked="f" strokeweight="2pt">
                <v:textbox>
                  <w:txbxContent>
                    <w:p w14:paraId="706E5D1A" w14:textId="77777777" w:rsidR="001430D3" w:rsidRDefault="001430D3" w:rsidP="00DB4723">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54F6AA87" w14:textId="77777777" w:rsidR="001430D3" w:rsidRPr="0009173D" w:rsidRDefault="001430D3" w:rsidP="00DB4723">
                      <w:pPr>
                        <w:spacing w:after="0"/>
                        <w:rPr>
                          <w:b/>
                          <w:color w:val="000000" w:themeColor="text1"/>
                          <w:lang w:val="sl-SI"/>
                        </w:rPr>
                      </w:pPr>
                      <w:r>
                        <w:rPr>
                          <w:b/>
                          <w:color w:val="000000" w:themeColor="text1"/>
                          <w:lang w:val="sl-SI"/>
                        </w:rPr>
                        <w:t>THEME</w:t>
                      </w:r>
                      <w:r w:rsidRPr="0009173D">
                        <w:rPr>
                          <w:b/>
                          <w:color w:val="000000" w:themeColor="text1"/>
                          <w:lang w:val="sl-SI"/>
                        </w:rPr>
                        <w:t>:</w:t>
                      </w:r>
                    </w:p>
                    <w:p w14:paraId="15F8CF18" w14:textId="134C2E25" w:rsidR="001430D3" w:rsidRPr="00B01223" w:rsidRDefault="001430D3" w:rsidP="00DB4723">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52D7B3A" w14:textId="77777777" w:rsidR="001430D3" w:rsidRDefault="001430D3" w:rsidP="00DB4723"/>
                  </w:txbxContent>
                </v:textbox>
                <w10:wrap anchorx="margin"/>
              </v:rect>
            </w:pict>
          </mc:Fallback>
        </mc:AlternateContent>
      </w:r>
      <w:bookmarkEnd w:id="49"/>
    </w:p>
    <w:p w14:paraId="3CDD19B1" w14:textId="77777777" w:rsidR="00DB4723" w:rsidRPr="00316CE6" w:rsidRDefault="00BE350F" w:rsidP="00DB4723">
      <w:pPr>
        <w:spacing w:after="0"/>
        <w:ind w:left="850"/>
        <w:rPr>
          <w:noProof/>
          <w:lang w:val="en-US"/>
        </w:rPr>
      </w:pPr>
      <w:r>
        <w:rPr>
          <w:lang w:val="en-US" w:eastAsia="fr-BE"/>
        </w:rPr>
        <w:t xml:space="preserve">Transport and Distribution </w:t>
      </w:r>
    </w:p>
    <w:p w14:paraId="092F68EE" w14:textId="77777777" w:rsidR="00DB4723" w:rsidRPr="00316CE6" w:rsidRDefault="00DB4723" w:rsidP="00DB4723">
      <w:pPr>
        <w:tabs>
          <w:tab w:val="left" w:pos="3230"/>
          <w:tab w:val="left" w:pos="3740"/>
        </w:tabs>
        <w:spacing w:after="0"/>
        <w:rPr>
          <w:lang w:val="en-US" w:eastAsia="fr-BE"/>
        </w:rPr>
      </w:pPr>
      <w:r w:rsidRPr="00316CE6">
        <w:rPr>
          <w:lang w:val="en-US" w:eastAsia="fr-BE"/>
        </w:rPr>
        <w:t xml:space="preserve">                   </w:t>
      </w:r>
      <w:r w:rsidRPr="00DB4723">
        <w:rPr>
          <w:lang w:val="en-US" w:eastAsia="fr-BE"/>
        </w:rPr>
        <w:t>Transport and Distribution (En3)</w:t>
      </w:r>
    </w:p>
    <w:p w14:paraId="7AD92CD4" w14:textId="77777777" w:rsidR="000B16FB" w:rsidRPr="00AF5F3A" w:rsidRDefault="000B16FB" w:rsidP="000B16FB">
      <w:pPr>
        <w:tabs>
          <w:tab w:val="left" w:pos="3230"/>
          <w:tab w:val="left" w:pos="3740"/>
        </w:tabs>
        <w:spacing w:after="0"/>
        <w:rPr>
          <w:lang w:val="en-US" w:eastAsia="fr-BE"/>
        </w:rPr>
      </w:pPr>
    </w:p>
    <w:p w14:paraId="7899ADF5" w14:textId="77777777" w:rsidR="000B16FB" w:rsidRDefault="000B16FB" w:rsidP="000B16FB">
      <w:pPr>
        <w:rPr>
          <w:lang w:val="en-US" w:eastAsia="fr-BE"/>
        </w:rPr>
      </w:pPr>
      <w:r>
        <w:rPr>
          <w:noProof/>
          <w:lang w:val="sl-SI" w:eastAsia="sl-SI"/>
        </w:rPr>
        <w:drawing>
          <wp:anchor distT="0" distB="0" distL="114300" distR="114300" simplePos="0" relativeHeight="252002304"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377" name="Diagram 3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0" r:lo="rId401" r:qs="rId402" r:cs="rId403"/>
              </a:graphicData>
            </a:graphic>
            <wp14:sizeRelH relativeFrom="margin">
              <wp14:pctWidth>0</wp14:pctWidth>
            </wp14:sizeRelH>
            <wp14:sizeRelV relativeFrom="margin">
              <wp14:pctHeight>0</wp14:pctHeight>
            </wp14:sizeRelV>
          </wp:anchor>
        </w:drawing>
      </w:r>
    </w:p>
    <w:p w14:paraId="3E3CF13C" w14:textId="6F2D7D09" w:rsidR="000B16FB" w:rsidRDefault="00712EEB" w:rsidP="00E155BF">
      <w:pPr>
        <w:jc w:val="both"/>
        <w:rPr>
          <w:lang w:val="en-US" w:eastAsia="fr-BE"/>
        </w:rPr>
      </w:pPr>
      <w:r>
        <w:rPr>
          <w:lang w:val="en-US" w:eastAsia="fr-BE"/>
        </w:rPr>
        <w:t xml:space="preserve">A significant </w:t>
      </w:r>
      <w:r w:rsidR="008E47CA">
        <w:rPr>
          <w:lang w:val="en-US" w:eastAsia="fr-BE"/>
        </w:rPr>
        <w:t>proportion of some perishable products may deteriorate during transport</w:t>
      </w:r>
      <w:r w:rsidR="0044632D">
        <w:rPr>
          <w:lang w:val="en-US" w:eastAsia="fr-BE"/>
        </w:rPr>
        <w:t xml:space="preserve">, leading to wastage. As with processing waste, this has downstream environmental implications in terms of waste management and upstream environmental implications in terms of additional </w:t>
      </w:r>
      <w:r w:rsidR="007F0955">
        <w:rPr>
          <w:lang w:val="en-US" w:eastAsia="fr-BE"/>
        </w:rPr>
        <w:t xml:space="preserve">(excess) </w:t>
      </w:r>
      <w:r w:rsidR="0044632D">
        <w:rPr>
          <w:lang w:val="en-US" w:eastAsia="fr-BE"/>
        </w:rPr>
        <w:t xml:space="preserve">production </w:t>
      </w:r>
      <w:r w:rsidR="007F0955">
        <w:rPr>
          <w:lang w:val="en-US" w:eastAsia="fr-BE"/>
        </w:rPr>
        <w:t xml:space="preserve">requirement. This metric represents the proportion of product that enters the transport and distribution stage of the value chain that is lost </w:t>
      </w:r>
      <w:r w:rsidR="00831609">
        <w:rPr>
          <w:lang w:val="en-US" w:eastAsia="fr-BE"/>
        </w:rPr>
        <w:t xml:space="preserve">as waste – i.e. that is not successfully conveyed as product to the next (market) stage of the value chain. </w:t>
      </w:r>
    </w:p>
    <w:p w14:paraId="42FF69E2" w14:textId="77777777" w:rsidR="000B16FB" w:rsidRDefault="000B16FB" w:rsidP="000B16FB">
      <w:pPr>
        <w:rPr>
          <w:lang w:val="en-US" w:eastAsia="fr-BE"/>
        </w:rPr>
      </w:pPr>
      <w:r>
        <w:rPr>
          <w:noProof/>
          <w:lang w:val="sl-SI" w:eastAsia="sl-SI"/>
        </w:rPr>
        <w:drawing>
          <wp:anchor distT="0" distB="0" distL="114300" distR="114300" simplePos="0" relativeHeight="252003328"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378" name="Diagram 3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5" r:lo="rId406" r:qs="rId407" r:cs="rId408"/>
              </a:graphicData>
            </a:graphic>
            <wp14:sizeRelH relativeFrom="margin">
              <wp14:pctWidth>0</wp14:pctWidth>
            </wp14:sizeRelH>
            <wp14:sizeRelV relativeFrom="margin">
              <wp14:pctHeight>0</wp14:pctHeight>
            </wp14:sizeRelV>
          </wp:anchor>
        </w:drawing>
      </w:r>
    </w:p>
    <w:p w14:paraId="5B8DC9D5" w14:textId="68031BCF" w:rsidR="000B16FB" w:rsidRDefault="00831609" w:rsidP="000B16FB">
      <w:pPr>
        <w:rPr>
          <w:lang w:val="en-US" w:eastAsia="fr-BE"/>
        </w:rPr>
      </w:pPr>
      <w:r>
        <w:rPr>
          <w:lang w:val="en-US" w:eastAsia="fr-BE"/>
        </w:rPr>
        <w:t xml:space="preserve">Percentage, by weight, of product transported that is lost from the value chain as waste </w:t>
      </w:r>
    </w:p>
    <w:p w14:paraId="6984DC33" w14:textId="77777777" w:rsidR="000B16FB" w:rsidRDefault="000B16FB" w:rsidP="000B16FB">
      <w:pPr>
        <w:rPr>
          <w:lang w:val="en-US" w:eastAsia="fr-BE"/>
        </w:rPr>
      </w:pPr>
    </w:p>
    <w:p w14:paraId="122DF09B" w14:textId="20144ED4" w:rsidR="000B16FB" w:rsidRDefault="000B16FB" w:rsidP="000B16FB">
      <w:pPr>
        <w:rPr>
          <w:lang w:val="en-US" w:eastAsia="fr-BE"/>
        </w:rPr>
      </w:pPr>
    </w:p>
    <w:p w14:paraId="07741F5D" w14:textId="77777777" w:rsidR="000B16FB" w:rsidRDefault="000B16FB" w:rsidP="000B16FB">
      <w:pPr>
        <w:rPr>
          <w:lang w:val="en-US" w:eastAsia="fr-BE"/>
        </w:rPr>
      </w:pPr>
      <w:r>
        <w:rPr>
          <w:noProof/>
          <w:lang w:val="sl-SI" w:eastAsia="sl-SI"/>
        </w:rPr>
        <w:drawing>
          <wp:anchor distT="0" distB="0" distL="114300" distR="114300" simplePos="0" relativeHeight="252004352"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379" name="Diagram 3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0" r:lo="rId411" r:qs="rId412" r:cs="rId413"/>
              </a:graphicData>
            </a:graphic>
            <wp14:sizeRelH relativeFrom="margin">
              <wp14:pctWidth>0</wp14:pctWidth>
            </wp14:sizeRelH>
            <wp14:sizeRelV relativeFrom="margin">
              <wp14:pctHeight>0</wp14:pctHeight>
            </wp14:sizeRelV>
          </wp:anchor>
        </w:drawing>
      </w:r>
    </w:p>
    <w:p w14:paraId="0E10CA23" w14:textId="32F5E5E8" w:rsidR="001133CC" w:rsidRDefault="001133CC" w:rsidP="00686D80">
      <w:pPr>
        <w:rPr>
          <w:rFonts w:eastAsia="Calibri" w:cs="Times New Roman"/>
          <w:color w:val="FF0000"/>
        </w:rPr>
      </w:pPr>
      <w:r>
        <w:rPr>
          <w:rFonts w:eastAsia="Calibri" w:cs="Times New Roman"/>
          <w:color w:val="FF0000"/>
        </w:rPr>
        <w:t>Low (-):</w:t>
      </w:r>
      <w:r>
        <w:rPr>
          <w:rFonts w:eastAsia="Calibri" w:cs="Times New Roman"/>
          <w:color w:val="FF0000"/>
        </w:rPr>
        <w:tab/>
      </w:r>
      <w:r>
        <w:rPr>
          <w:rFonts w:eastAsia="Calibri" w:cs="Times New Roman"/>
          <w:color w:val="FF0000"/>
        </w:rPr>
        <w:tab/>
      </w:r>
      <w:r w:rsidR="00686D80">
        <w:rPr>
          <w:rFonts w:eastAsia="Calibri" w:cs="Times New Roman"/>
          <w:color w:val="FF0000"/>
        </w:rPr>
        <w:t>&gt;5% loss</w:t>
      </w:r>
      <w:r w:rsidR="00686D80" w:rsidRPr="00686D80">
        <w:rPr>
          <w:rFonts w:eastAsia="Calibri" w:cs="Times New Roman"/>
          <w:color w:val="FF0000"/>
        </w:rPr>
        <w:t xml:space="preserve"> (-) </w:t>
      </w:r>
    </w:p>
    <w:p w14:paraId="3792B807" w14:textId="77777777" w:rsidR="001133CC" w:rsidRDefault="001133CC" w:rsidP="00686D80">
      <w:pPr>
        <w:rPr>
          <w:rFonts w:eastAsia="Calibri" w:cs="Times New Roman"/>
        </w:rPr>
      </w:pPr>
      <w:r>
        <w:rPr>
          <w:rFonts w:eastAsia="Calibri" w:cs="Times New Roman"/>
        </w:rPr>
        <w:t>Medium:</w:t>
      </w:r>
      <w:r>
        <w:rPr>
          <w:rFonts w:eastAsia="Calibri" w:cs="Times New Roman"/>
        </w:rPr>
        <w:tab/>
      </w:r>
      <w:r w:rsidR="00686D80">
        <w:rPr>
          <w:rFonts w:eastAsia="Calibri" w:cs="Times New Roman"/>
        </w:rPr>
        <w:t>2-5% loss</w:t>
      </w:r>
    </w:p>
    <w:p w14:paraId="1BBB0466" w14:textId="0D23686F" w:rsidR="00686D80" w:rsidRPr="00686D80" w:rsidRDefault="001133CC" w:rsidP="00686D80">
      <w:pPr>
        <w:rPr>
          <w:rFonts w:eastAsia="Calibri" w:cs="Times New Roman"/>
          <w:color w:val="00B050"/>
        </w:rPr>
      </w:pPr>
      <w:r w:rsidRPr="001133CC">
        <w:rPr>
          <w:rFonts w:eastAsia="Calibri" w:cs="Times New Roman"/>
          <w:color w:val="33CC33"/>
        </w:rPr>
        <w:t>High (+):</w:t>
      </w:r>
      <w:r>
        <w:rPr>
          <w:rFonts w:eastAsia="Calibri" w:cs="Times New Roman"/>
        </w:rPr>
        <w:tab/>
      </w:r>
      <w:r w:rsidR="00686D80">
        <w:rPr>
          <w:rFonts w:eastAsia="Calibri" w:cs="Times New Roman"/>
          <w:color w:val="00B050"/>
        </w:rPr>
        <w:t xml:space="preserve">&lt;2% loss </w:t>
      </w:r>
      <w:r w:rsidR="00686D80" w:rsidRPr="00686D80">
        <w:rPr>
          <w:rFonts w:eastAsia="Calibri" w:cs="Times New Roman"/>
          <w:color w:val="00B050"/>
        </w:rPr>
        <w:t>(+)</w:t>
      </w:r>
    </w:p>
    <w:p w14:paraId="70A46CC8" w14:textId="1C65845F" w:rsidR="000B16FB" w:rsidRDefault="000B16FB" w:rsidP="000B16FB">
      <w:pPr>
        <w:rPr>
          <w:lang w:val="en-US" w:eastAsia="fr-BE"/>
        </w:rPr>
      </w:pPr>
    </w:p>
    <w:p w14:paraId="7D93F6B7" w14:textId="6C43ECB2" w:rsidR="00F86A95" w:rsidRDefault="00F86A95" w:rsidP="000B16FB">
      <w:pPr>
        <w:rPr>
          <w:lang w:val="en-US" w:eastAsia="fr-BE"/>
        </w:rPr>
      </w:pPr>
    </w:p>
    <w:p w14:paraId="04DC62F3" w14:textId="1F7C5B03" w:rsidR="00F86A95" w:rsidRDefault="00F86A95" w:rsidP="000B16FB">
      <w:pPr>
        <w:rPr>
          <w:lang w:val="en-US" w:eastAsia="fr-BE"/>
        </w:rPr>
      </w:pPr>
    </w:p>
    <w:p w14:paraId="1EAB08AF" w14:textId="77777777" w:rsidR="00F86A95" w:rsidRPr="00316CE6" w:rsidRDefault="00F86A95" w:rsidP="00F86A95">
      <w:pPr>
        <w:pStyle w:val="Heading2"/>
      </w:pPr>
      <w:r>
        <w:lastRenderedPageBreak/>
        <w:t xml:space="preserve">                                       </w:t>
      </w:r>
      <w:bookmarkStart w:id="50" w:name="_Toc35950715"/>
      <w:r w:rsidRPr="00E52051">
        <w:t>Food Loss and Waste Reduction</w:t>
      </w:r>
      <w:r w:rsidRPr="00316CE6">
        <w:rPr>
          <w:iCs/>
          <w:noProof/>
          <w:color w:val="365F91" w:themeColor="accent1" w:themeShade="BF"/>
          <w:lang w:val="sl-SI" w:eastAsia="sl-SI"/>
        </w:rPr>
        <mc:AlternateContent>
          <mc:Choice Requires="wps">
            <w:drawing>
              <wp:anchor distT="0" distB="0" distL="114300" distR="114300" simplePos="0" relativeHeight="252216320" behindDoc="0" locked="0" layoutInCell="1" allowOverlap="1" wp14:anchorId="57931478" wp14:editId="408511DE">
                <wp:simplePos x="0" y="0"/>
                <wp:positionH relativeFrom="margin">
                  <wp:posOffset>-139065</wp:posOffset>
                </wp:positionH>
                <wp:positionV relativeFrom="paragraph">
                  <wp:posOffset>-64770</wp:posOffset>
                </wp:positionV>
                <wp:extent cx="1466850" cy="857250"/>
                <wp:effectExtent l="0" t="0" r="0" b="0"/>
                <wp:wrapNone/>
                <wp:docPr id="75" name="Rectangle 7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98FFA84" w14:textId="77777777" w:rsidR="001430D3" w:rsidRDefault="001430D3" w:rsidP="00F86A95">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38A5A3E" w14:textId="77777777" w:rsidR="001430D3" w:rsidRPr="0009173D" w:rsidRDefault="001430D3" w:rsidP="00F86A95">
                            <w:pPr>
                              <w:spacing w:after="0"/>
                              <w:rPr>
                                <w:b/>
                                <w:color w:val="000000" w:themeColor="text1"/>
                                <w:lang w:val="sl-SI"/>
                              </w:rPr>
                            </w:pPr>
                            <w:r>
                              <w:rPr>
                                <w:b/>
                                <w:color w:val="000000" w:themeColor="text1"/>
                                <w:lang w:val="sl-SI"/>
                              </w:rPr>
                              <w:t>THEME</w:t>
                            </w:r>
                            <w:r w:rsidRPr="0009173D">
                              <w:rPr>
                                <w:b/>
                                <w:color w:val="000000" w:themeColor="text1"/>
                                <w:lang w:val="sl-SI"/>
                              </w:rPr>
                              <w:t>:</w:t>
                            </w:r>
                          </w:p>
                          <w:p w14:paraId="2DB4D085" w14:textId="77777777" w:rsidR="001430D3" w:rsidRPr="00B01223" w:rsidRDefault="001430D3" w:rsidP="00F86A9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CB0498C" w14:textId="77777777" w:rsidR="001430D3" w:rsidRDefault="001430D3" w:rsidP="00F86A9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931478" id="Rectangle 75" o:spid="_x0000_s1056" style="position:absolute;left:0;text-align:left;margin-left:-10.95pt;margin-top:-5.1pt;width:115.5pt;height:67.5pt;z-index:252216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cXLaFVAIAAJ0EAAAOAAAAAAAAAAAAAAAAAC4CAABkcnMvZTJvRG9jLnhtbFBLAQIt&#10;ABQABgAIAAAAIQA+ilci3wAAAAsBAAAPAAAAAAAAAAAAAAAAAK4EAABkcnMvZG93bnJldi54bWxQ&#10;SwUGAAAAAAQABADzAAAAugUAAAAA&#10;" filled="f" stroked="f" strokeweight="2pt">
                <v:textbox>
                  <w:txbxContent>
                    <w:p w14:paraId="198FFA84" w14:textId="77777777" w:rsidR="001430D3" w:rsidRDefault="001430D3" w:rsidP="00F86A95">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38A5A3E" w14:textId="77777777" w:rsidR="001430D3" w:rsidRPr="0009173D" w:rsidRDefault="001430D3" w:rsidP="00F86A95">
                      <w:pPr>
                        <w:spacing w:after="0"/>
                        <w:rPr>
                          <w:b/>
                          <w:color w:val="000000" w:themeColor="text1"/>
                          <w:lang w:val="sl-SI"/>
                        </w:rPr>
                      </w:pPr>
                      <w:r>
                        <w:rPr>
                          <w:b/>
                          <w:color w:val="000000" w:themeColor="text1"/>
                          <w:lang w:val="sl-SI"/>
                        </w:rPr>
                        <w:t>THEME</w:t>
                      </w:r>
                      <w:r w:rsidRPr="0009173D">
                        <w:rPr>
                          <w:b/>
                          <w:color w:val="000000" w:themeColor="text1"/>
                          <w:lang w:val="sl-SI"/>
                        </w:rPr>
                        <w:t>:</w:t>
                      </w:r>
                    </w:p>
                    <w:p w14:paraId="2DB4D085" w14:textId="77777777" w:rsidR="001430D3" w:rsidRPr="00B01223" w:rsidRDefault="001430D3" w:rsidP="00F86A9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CB0498C" w14:textId="77777777" w:rsidR="001430D3" w:rsidRDefault="001430D3" w:rsidP="00F86A95"/>
                  </w:txbxContent>
                </v:textbox>
                <w10:wrap anchorx="margin"/>
              </v:rect>
            </w:pict>
          </mc:Fallback>
        </mc:AlternateContent>
      </w:r>
      <w:bookmarkEnd w:id="50"/>
    </w:p>
    <w:p w14:paraId="2278EB02" w14:textId="07267400" w:rsidR="00F86A95" w:rsidRPr="00316CE6" w:rsidRDefault="00F86A95" w:rsidP="00F86A95">
      <w:pPr>
        <w:spacing w:after="0"/>
        <w:ind w:left="850"/>
        <w:rPr>
          <w:noProof/>
          <w:lang w:val="en-US"/>
        </w:rPr>
      </w:pPr>
      <w:r w:rsidRPr="00316CE6">
        <w:t xml:space="preserve"> </w:t>
      </w:r>
      <w:r w:rsidRPr="002A1336">
        <w:rPr>
          <w:lang w:val="en-US" w:eastAsia="fr-BE"/>
        </w:rPr>
        <w:t xml:space="preserve">Waste </w:t>
      </w:r>
    </w:p>
    <w:p w14:paraId="13DC5F81" w14:textId="3D206298" w:rsidR="00F86A95" w:rsidRPr="00316CE6" w:rsidRDefault="00F86A95" w:rsidP="00F86A95">
      <w:pPr>
        <w:tabs>
          <w:tab w:val="left" w:pos="3230"/>
          <w:tab w:val="left" w:pos="3740"/>
        </w:tabs>
        <w:spacing w:after="0"/>
        <w:rPr>
          <w:lang w:val="en-US" w:eastAsia="fr-BE"/>
        </w:rPr>
      </w:pPr>
      <w:r w:rsidRPr="00316CE6">
        <w:rPr>
          <w:lang w:val="en-US" w:eastAsia="fr-BE"/>
        </w:rPr>
        <w:t xml:space="preserve">                   </w:t>
      </w:r>
      <w:r>
        <w:rPr>
          <w:lang w:val="en-US" w:eastAsia="fr-BE"/>
        </w:rPr>
        <w:t>Markets and Retailers (En4</w:t>
      </w:r>
      <w:r w:rsidRPr="00316CE6">
        <w:rPr>
          <w:lang w:val="en-US" w:eastAsia="fr-BE"/>
        </w:rPr>
        <w:t>)</w:t>
      </w:r>
    </w:p>
    <w:p w14:paraId="08489F0D" w14:textId="77777777" w:rsidR="00F86A95" w:rsidRPr="00AF5F3A" w:rsidRDefault="00F86A95" w:rsidP="00F86A95">
      <w:pPr>
        <w:tabs>
          <w:tab w:val="left" w:pos="3230"/>
          <w:tab w:val="left" w:pos="3740"/>
        </w:tabs>
        <w:spacing w:after="0"/>
        <w:rPr>
          <w:lang w:val="en-US" w:eastAsia="fr-BE"/>
        </w:rPr>
      </w:pPr>
    </w:p>
    <w:p w14:paraId="650A5843" w14:textId="77777777" w:rsidR="00F86A95" w:rsidRDefault="00F86A95" w:rsidP="00F86A95">
      <w:pPr>
        <w:rPr>
          <w:lang w:val="en-US" w:eastAsia="fr-BE"/>
        </w:rPr>
      </w:pPr>
      <w:r>
        <w:rPr>
          <w:noProof/>
          <w:lang w:val="sl-SI" w:eastAsia="sl-SI"/>
        </w:rPr>
        <w:drawing>
          <wp:anchor distT="0" distB="0" distL="114300" distR="114300" simplePos="0" relativeHeight="252218368" behindDoc="0" locked="0" layoutInCell="1" allowOverlap="1" wp14:anchorId="4C0B360F" wp14:editId="6525B111">
            <wp:simplePos x="0" y="0"/>
            <wp:positionH relativeFrom="margin">
              <wp:align>right</wp:align>
            </wp:positionH>
            <wp:positionV relativeFrom="paragraph">
              <wp:posOffset>194310</wp:posOffset>
            </wp:positionV>
            <wp:extent cx="5724525" cy="368300"/>
            <wp:effectExtent l="0" t="0" r="9525" b="31750"/>
            <wp:wrapTopAndBottom/>
            <wp:docPr id="78" name="Diagram 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5" r:lo="rId416" r:qs="rId417" r:cs="rId418"/>
              </a:graphicData>
            </a:graphic>
            <wp14:sizeRelH relativeFrom="margin">
              <wp14:pctWidth>0</wp14:pctWidth>
            </wp14:sizeRelH>
            <wp14:sizeRelV relativeFrom="margin">
              <wp14:pctHeight>0</wp14:pctHeight>
            </wp14:sizeRelV>
          </wp:anchor>
        </w:drawing>
      </w:r>
    </w:p>
    <w:p w14:paraId="1C43FA96" w14:textId="4D3D52F0" w:rsidR="00EE1D2D" w:rsidRDefault="00EE1D2D" w:rsidP="00E155BF">
      <w:pPr>
        <w:jc w:val="both"/>
        <w:rPr>
          <w:lang w:val="en-US" w:eastAsia="fr-BE"/>
        </w:rPr>
      </w:pPr>
      <w:r>
        <w:rPr>
          <w:lang w:val="en-US" w:eastAsia="fr-BE"/>
        </w:rPr>
        <w:t xml:space="preserve">Loss of food through the retail and market stage of the value chain not only creates waste that needs to be managed, incurring environmental impact, but also generates wider environmental pressure by driving additional production to compensate for foregone useful output. A simple metric is proposed here, based on the percentage of food stuffs purchased by retailers, expressed on a dry matter basis, that does not reach the consumer (via sales or donation to food banks).    </w:t>
      </w:r>
    </w:p>
    <w:p w14:paraId="69776C90" w14:textId="77777777" w:rsidR="00F90093" w:rsidRDefault="00F90093" w:rsidP="00F86A95">
      <w:pPr>
        <w:rPr>
          <w:lang w:val="en-US" w:eastAsia="fr-BE"/>
        </w:rPr>
      </w:pPr>
    </w:p>
    <w:p w14:paraId="7C8F51A0" w14:textId="2916C45A" w:rsidR="00F86A95" w:rsidRDefault="00F86A95" w:rsidP="00F86A95">
      <w:pPr>
        <w:rPr>
          <w:lang w:val="en-US" w:eastAsia="fr-BE"/>
        </w:rPr>
      </w:pPr>
      <w:r>
        <w:rPr>
          <w:noProof/>
          <w:lang w:val="sl-SI" w:eastAsia="sl-SI"/>
        </w:rPr>
        <w:drawing>
          <wp:anchor distT="0" distB="0" distL="114300" distR="114300" simplePos="0" relativeHeight="252219392" behindDoc="0" locked="0" layoutInCell="1" allowOverlap="1" wp14:anchorId="7206CE49" wp14:editId="0A24C30E">
            <wp:simplePos x="0" y="0"/>
            <wp:positionH relativeFrom="margin">
              <wp:align>right</wp:align>
            </wp:positionH>
            <wp:positionV relativeFrom="paragraph">
              <wp:posOffset>236220</wp:posOffset>
            </wp:positionV>
            <wp:extent cx="5715000" cy="361950"/>
            <wp:effectExtent l="0" t="0" r="19050" b="38100"/>
            <wp:wrapTopAndBottom/>
            <wp:docPr id="79" name="Diagram 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0" r:lo="rId421" r:qs="rId422" r:cs="rId423"/>
              </a:graphicData>
            </a:graphic>
            <wp14:sizeRelH relativeFrom="margin">
              <wp14:pctWidth>0</wp14:pctWidth>
            </wp14:sizeRelH>
            <wp14:sizeRelV relativeFrom="margin">
              <wp14:pctHeight>0</wp14:pctHeight>
            </wp14:sizeRelV>
          </wp:anchor>
        </w:drawing>
      </w:r>
    </w:p>
    <w:p w14:paraId="7C099517" w14:textId="3D86DCD2" w:rsidR="00F86A95" w:rsidRDefault="00EE1D2D" w:rsidP="00F86A95">
      <w:pPr>
        <w:rPr>
          <w:lang w:val="en-US" w:eastAsia="fr-BE"/>
        </w:rPr>
      </w:pPr>
      <w:r>
        <w:rPr>
          <w:lang w:val="en-US" w:eastAsia="fr-BE"/>
        </w:rPr>
        <w:t xml:space="preserve">Percentage of food by weight purchased by the retailer that does not reach the consumer, but is instead disposed of as waste. </w:t>
      </w:r>
    </w:p>
    <w:p w14:paraId="16A97C1C" w14:textId="77777777" w:rsidR="00F86A95" w:rsidRDefault="00F86A95" w:rsidP="00F86A95">
      <w:pPr>
        <w:rPr>
          <w:lang w:val="en-US" w:eastAsia="fr-BE"/>
        </w:rPr>
      </w:pPr>
      <w:r>
        <w:rPr>
          <w:noProof/>
          <w:lang w:val="sl-SI" w:eastAsia="sl-SI"/>
        </w:rPr>
        <w:drawing>
          <wp:anchor distT="0" distB="0" distL="114300" distR="114300" simplePos="0" relativeHeight="252220416" behindDoc="0" locked="0" layoutInCell="1" allowOverlap="1" wp14:anchorId="3F5B9F5E" wp14:editId="38FDA43A">
            <wp:simplePos x="0" y="0"/>
            <wp:positionH relativeFrom="margin">
              <wp:align>right</wp:align>
            </wp:positionH>
            <wp:positionV relativeFrom="paragraph">
              <wp:posOffset>466090</wp:posOffset>
            </wp:positionV>
            <wp:extent cx="5708650" cy="368300"/>
            <wp:effectExtent l="0" t="0" r="25400" b="31750"/>
            <wp:wrapTopAndBottom/>
            <wp:docPr id="80" name="Diagram 8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5" r:lo="rId426" r:qs="rId427" r:cs="rId428"/>
              </a:graphicData>
            </a:graphic>
            <wp14:sizeRelH relativeFrom="margin">
              <wp14:pctWidth>0</wp14:pctWidth>
            </wp14:sizeRelH>
            <wp14:sizeRelV relativeFrom="margin">
              <wp14:pctHeight>0</wp14:pctHeight>
            </wp14:sizeRelV>
          </wp:anchor>
        </w:drawing>
      </w:r>
    </w:p>
    <w:p w14:paraId="6189431D" w14:textId="23750844" w:rsidR="00F86A95" w:rsidRPr="00EC7A46" w:rsidRDefault="00F86A95" w:rsidP="00F86A95">
      <w:pPr>
        <w:rPr>
          <w:rFonts w:eastAsia="Calibri" w:cs="Times New Roman"/>
          <w:color w:val="FF0000"/>
        </w:rPr>
      </w:pPr>
      <w:r w:rsidRPr="00EC7A46">
        <w:rPr>
          <w:rFonts w:eastAsia="Calibri" w:cs="Times New Roman"/>
          <w:color w:val="FF0000"/>
        </w:rPr>
        <w:t xml:space="preserve">Low </w:t>
      </w:r>
      <w:r w:rsidR="00837F63" w:rsidRPr="00EC7A46">
        <w:rPr>
          <w:rFonts w:eastAsia="Calibri" w:cs="Times New Roman"/>
          <w:color w:val="FF0000"/>
        </w:rPr>
        <w:t>(-</w:t>
      </w:r>
      <w:r w:rsidRPr="00EC7A46">
        <w:rPr>
          <w:rFonts w:eastAsia="Calibri" w:cs="Times New Roman"/>
          <w:color w:val="FF0000"/>
        </w:rPr>
        <w:t xml:space="preserve">): </w:t>
      </w:r>
      <w:r w:rsidRPr="00EC7A46">
        <w:rPr>
          <w:rFonts w:eastAsia="Calibri" w:cs="Times New Roman"/>
          <w:color w:val="FF0000"/>
        </w:rPr>
        <w:tab/>
      </w:r>
      <w:r w:rsidR="00684C43" w:rsidRPr="00EC7A46">
        <w:rPr>
          <w:rFonts w:eastAsia="Calibri" w:cs="Times New Roman"/>
          <w:color w:val="FF0000"/>
        </w:rPr>
        <w:t>&gt;5</w:t>
      </w:r>
      <w:r w:rsidRPr="00EC7A46">
        <w:rPr>
          <w:rFonts w:eastAsia="Calibri" w:cs="Times New Roman"/>
          <w:color w:val="FF0000"/>
        </w:rPr>
        <w:t xml:space="preserve">% </w:t>
      </w:r>
      <w:r w:rsidR="00EE1D2D" w:rsidRPr="00EC7A46">
        <w:rPr>
          <w:rFonts w:eastAsia="Calibri" w:cs="Times New Roman"/>
          <w:color w:val="FF0000"/>
        </w:rPr>
        <w:t>food disposed of as waste</w:t>
      </w:r>
    </w:p>
    <w:p w14:paraId="69E099DB" w14:textId="50528054" w:rsidR="00F86A95" w:rsidRPr="00EC7A46" w:rsidRDefault="00F86A95" w:rsidP="00F86A95">
      <w:pPr>
        <w:rPr>
          <w:rFonts w:eastAsia="Calibri" w:cs="Times New Roman"/>
        </w:rPr>
      </w:pPr>
      <w:r w:rsidRPr="00EC7A46">
        <w:rPr>
          <w:rFonts w:eastAsia="Calibri" w:cs="Times New Roman"/>
        </w:rPr>
        <w:t>Medium:</w:t>
      </w:r>
      <w:r w:rsidRPr="00EC7A46">
        <w:rPr>
          <w:rFonts w:eastAsia="Calibri" w:cs="Times New Roman"/>
        </w:rPr>
        <w:tab/>
      </w:r>
      <w:r w:rsidR="00EE1D2D" w:rsidRPr="00EC7A46">
        <w:rPr>
          <w:rFonts w:eastAsia="Calibri" w:cs="Times New Roman"/>
        </w:rPr>
        <w:t>2-5</w:t>
      </w:r>
      <w:r w:rsidRPr="00EC7A46">
        <w:rPr>
          <w:rFonts w:eastAsia="Calibri" w:cs="Times New Roman"/>
        </w:rPr>
        <w:t xml:space="preserve">% </w:t>
      </w:r>
      <w:r w:rsidR="00EE1D2D" w:rsidRPr="00EC7A46">
        <w:rPr>
          <w:rFonts w:eastAsia="Calibri" w:cs="Times New Roman"/>
        </w:rPr>
        <w:t>food disposed of as waste</w:t>
      </w:r>
      <w:r w:rsidR="00EE1D2D" w:rsidRPr="00EC7A46" w:rsidDel="00EE1D2D">
        <w:rPr>
          <w:rFonts w:eastAsia="Calibri" w:cs="Times New Roman"/>
        </w:rPr>
        <w:t xml:space="preserve"> </w:t>
      </w:r>
      <w:r w:rsidR="00BB1318" w:rsidRPr="00EC7A46">
        <w:rPr>
          <w:rFonts w:eastAsia="Calibri" w:cs="Times New Roman"/>
        </w:rPr>
        <w:t xml:space="preserve">                       </w:t>
      </w:r>
    </w:p>
    <w:p w14:paraId="4868BC1E" w14:textId="7D44F79F" w:rsidR="00BB1318" w:rsidRDefault="00F86A95" w:rsidP="00F86A95">
      <w:pPr>
        <w:rPr>
          <w:rFonts w:eastAsia="Calibri" w:cs="Times New Roman"/>
          <w:color w:val="00B050"/>
        </w:rPr>
      </w:pPr>
      <w:r w:rsidRPr="00EC7A46">
        <w:rPr>
          <w:rFonts w:eastAsia="Calibri" w:cs="Times New Roman"/>
          <w:color w:val="00B050"/>
        </w:rPr>
        <w:t>High (</w:t>
      </w:r>
      <w:r w:rsidR="00837F63" w:rsidRPr="00EC7A46">
        <w:rPr>
          <w:rFonts w:eastAsia="Calibri" w:cs="Times New Roman"/>
          <w:color w:val="00B050"/>
        </w:rPr>
        <w:t>+</w:t>
      </w:r>
      <w:r w:rsidRPr="00EC7A46">
        <w:rPr>
          <w:rFonts w:eastAsia="Calibri" w:cs="Times New Roman"/>
          <w:color w:val="00B050"/>
        </w:rPr>
        <w:t xml:space="preserve">): </w:t>
      </w:r>
      <w:r w:rsidRPr="00EC7A46">
        <w:rPr>
          <w:rFonts w:eastAsia="Calibri" w:cs="Times New Roman"/>
          <w:color w:val="00B050"/>
        </w:rPr>
        <w:tab/>
      </w:r>
      <w:r w:rsidR="00684C43" w:rsidRPr="00EC7A46">
        <w:rPr>
          <w:rFonts w:eastAsia="Calibri" w:cs="Times New Roman"/>
          <w:color w:val="00B050"/>
        </w:rPr>
        <w:t>&lt;2</w:t>
      </w:r>
      <w:r w:rsidRPr="00EC7A46">
        <w:rPr>
          <w:rFonts w:eastAsia="Calibri" w:cs="Times New Roman"/>
          <w:color w:val="00B050"/>
        </w:rPr>
        <w:t xml:space="preserve">% </w:t>
      </w:r>
      <w:r w:rsidR="00EE1D2D" w:rsidRPr="00EC7A46">
        <w:rPr>
          <w:rFonts w:eastAsia="Calibri" w:cs="Times New Roman"/>
          <w:color w:val="00B050"/>
        </w:rPr>
        <w:t>food disposed of as waste</w:t>
      </w:r>
      <w:r w:rsidR="00EE1D2D" w:rsidRPr="00894177" w:rsidDel="00EE1D2D">
        <w:rPr>
          <w:rFonts w:eastAsia="Calibri" w:cs="Times New Roman"/>
          <w:color w:val="00B050"/>
        </w:rPr>
        <w:t xml:space="preserve"> </w:t>
      </w:r>
    </w:p>
    <w:p w14:paraId="6297D715" w14:textId="3721C8C9" w:rsidR="00F86A95" w:rsidRDefault="00F86A95" w:rsidP="00F86A95">
      <w:pPr>
        <w:rPr>
          <w:color w:val="FF0000"/>
          <w:lang w:val="en-US" w:eastAsia="fr-BE"/>
        </w:rPr>
      </w:pPr>
    </w:p>
    <w:p w14:paraId="2620A009" w14:textId="20AA7BE8" w:rsidR="00BB1318" w:rsidRDefault="00BB1318" w:rsidP="00F86A95">
      <w:pPr>
        <w:rPr>
          <w:color w:val="FF0000"/>
          <w:lang w:val="en-US" w:eastAsia="fr-BE"/>
        </w:rPr>
      </w:pPr>
    </w:p>
    <w:p w14:paraId="476033B8" w14:textId="77777777" w:rsidR="00837F63" w:rsidRDefault="00837F63" w:rsidP="00F86A95">
      <w:pPr>
        <w:rPr>
          <w:color w:val="FF0000"/>
          <w:lang w:val="en-US" w:eastAsia="fr-BE"/>
        </w:rPr>
      </w:pPr>
    </w:p>
    <w:p w14:paraId="1E9D72A8" w14:textId="2198DE2F" w:rsidR="00BB1318" w:rsidRPr="002A1336" w:rsidRDefault="00BB1318" w:rsidP="00F86A95"/>
    <w:p w14:paraId="76232B40" w14:textId="77777777" w:rsidR="00F86A95" w:rsidRPr="00316CE6" w:rsidRDefault="00F86A95" w:rsidP="00F86A95">
      <w:pPr>
        <w:pStyle w:val="Heading2"/>
      </w:pPr>
      <w:r>
        <w:lastRenderedPageBreak/>
        <w:t xml:space="preserve">                                       </w:t>
      </w:r>
      <w:bookmarkStart w:id="51" w:name="_Toc35950716"/>
      <w:r w:rsidRPr="00E52051">
        <w:t>Waste Disposal</w:t>
      </w:r>
      <w:r w:rsidRPr="00316CE6">
        <w:rPr>
          <w:iCs/>
          <w:noProof/>
          <w:color w:val="365F91" w:themeColor="accent1" w:themeShade="BF"/>
          <w:lang w:val="sl-SI" w:eastAsia="sl-SI"/>
        </w:rPr>
        <mc:AlternateContent>
          <mc:Choice Requires="wps">
            <w:drawing>
              <wp:anchor distT="0" distB="0" distL="114300" distR="114300" simplePos="0" relativeHeight="252217344" behindDoc="0" locked="0" layoutInCell="1" allowOverlap="1" wp14:anchorId="75921F0E" wp14:editId="01BE6210">
                <wp:simplePos x="0" y="0"/>
                <wp:positionH relativeFrom="margin">
                  <wp:posOffset>-139065</wp:posOffset>
                </wp:positionH>
                <wp:positionV relativeFrom="paragraph">
                  <wp:posOffset>-64770</wp:posOffset>
                </wp:positionV>
                <wp:extent cx="1466850" cy="857250"/>
                <wp:effectExtent l="0" t="0" r="0" b="0"/>
                <wp:wrapNone/>
                <wp:docPr id="76" name="Rectangle 76"/>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0B94A39B" w14:textId="77777777" w:rsidR="001430D3" w:rsidRDefault="001430D3" w:rsidP="00F86A95">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60551CD7" w14:textId="77777777" w:rsidR="001430D3" w:rsidRPr="0009173D" w:rsidRDefault="001430D3" w:rsidP="00F86A95">
                            <w:pPr>
                              <w:spacing w:after="0"/>
                              <w:rPr>
                                <w:b/>
                                <w:color w:val="000000" w:themeColor="text1"/>
                                <w:lang w:val="sl-SI"/>
                              </w:rPr>
                            </w:pPr>
                            <w:r>
                              <w:rPr>
                                <w:b/>
                                <w:color w:val="000000" w:themeColor="text1"/>
                                <w:lang w:val="sl-SI"/>
                              </w:rPr>
                              <w:t>THEME</w:t>
                            </w:r>
                            <w:r w:rsidRPr="0009173D">
                              <w:rPr>
                                <w:b/>
                                <w:color w:val="000000" w:themeColor="text1"/>
                                <w:lang w:val="sl-SI"/>
                              </w:rPr>
                              <w:t>:</w:t>
                            </w:r>
                          </w:p>
                          <w:p w14:paraId="3C405267" w14:textId="77777777" w:rsidR="001430D3" w:rsidRPr="00B01223" w:rsidRDefault="001430D3" w:rsidP="00F86A9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AA5FB49" w14:textId="77777777" w:rsidR="001430D3" w:rsidRDefault="001430D3" w:rsidP="00F86A9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21F0E" id="Rectangle 76" o:spid="_x0000_s1057" style="position:absolute;left:0;text-align:left;margin-left:-10.95pt;margin-top:-5.1pt;width:115.5pt;height:67.5pt;z-index:252217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f1U96VAIAAJ0EAAAOAAAAAAAAAAAAAAAAAC4CAABkcnMvZTJvRG9jLnhtbFBLAQIt&#10;ABQABgAIAAAAIQA+ilci3wAAAAsBAAAPAAAAAAAAAAAAAAAAAK4EAABkcnMvZG93bnJldi54bWxQ&#10;SwUGAAAAAAQABADzAAAAugUAAAAA&#10;" filled="f" stroked="f" strokeweight="2pt">
                <v:textbox>
                  <w:txbxContent>
                    <w:p w14:paraId="0B94A39B" w14:textId="77777777" w:rsidR="001430D3" w:rsidRDefault="001430D3" w:rsidP="00F86A95">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60551CD7" w14:textId="77777777" w:rsidR="001430D3" w:rsidRPr="0009173D" w:rsidRDefault="001430D3" w:rsidP="00F86A95">
                      <w:pPr>
                        <w:spacing w:after="0"/>
                        <w:rPr>
                          <w:b/>
                          <w:color w:val="000000" w:themeColor="text1"/>
                          <w:lang w:val="sl-SI"/>
                        </w:rPr>
                      </w:pPr>
                      <w:r>
                        <w:rPr>
                          <w:b/>
                          <w:color w:val="000000" w:themeColor="text1"/>
                          <w:lang w:val="sl-SI"/>
                        </w:rPr>
                        <w:t>THEME</w:t>
                      </w:r>
                      <w:r w:rsidRPr="0009173D">
                        <w:rPr>
                          <w:b/>
                          <w:color w:val="000000" w:themeColor="text1"/>
                          <w:lang w:val="sl-SI"/>
                        </w:rPr>
                        <w:t>:</w:t>
                      </w:r>
                    </w:p>
                    <w:p w14:paraId="3C405267" w14:textId="77777777" w:rsidR="001430D3" w:rsidRPr="00B01223" w:rsidRDefault="001430D3" w:rsidP="00F86A95">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0AA5FB49" w14:textId="77777777" w:rsidR="001430D3" w:rsidRDefault="001430D3" w:rsidP="00F86A95"/>
                  </w:txbxContent>
                </v:textbox>
                <w10:wrap anchorx="margin"/>
              </v:rect>
            </w:pict>
          </mc:Fallback>
        </mc:AlternateContent>
      </w:r>
      <w:bookmarkEnd w:id="51"/>
    </w:p>
    <w:p w14:paraId="3E3F224C" w14:textId="30A24A1A" w:rsidR="00F86A95" w:rsidRPr="00316CE6" w:rsidRDefault="00F86A95" w:rsidP="00F86A95">
      <w:pPr>
        <w:spacing w:after="0"/>
        <w:ind w:left="850"/>
        <w:rPr>
          <w:noProof/>
          <w:lang w:val="en-US"/>
        </w:rPr>
      </w:pPr>
      <w:r w:rsidRPr="00316CE6">
        <w:t xml:space="preserve"> </w:t>
      </w:r>
      <w:r w:rsidR="00ED1ABA">
        <w:rPr>
          <w:lang w:val="en-US" w:eastAsia="fr-BE"/>
        </w:rPr>
        <w:t>Waste</w:t>
      </w:r>
    </w:p>
    <w:p w14:paraId="171394C1" w14:textId="1BD4650A" w:rsidR="00F86A95" w:rsidRPr="00316CE6" w:rsidRDefault="00F86A95" w:rsidP="00F86A95">
      <w:pPr>
        <w:tabs>
          <w:tab w:val="left" w:pos="3230"/>
          <w:tab w:val="left" w:pos="3740"/>
        </w:tabs>
        <w:spacing w:after="0"/>
        <w:rPr>
          <w:lang w:val="en-US" w:eastAsia="fr-BE"/>
        </w:rPr>
      </w:pPr>
      <w:r w:rsidRPr="00316CE6">
        <w:rPr>
          <w:lang w:val="en-US" w:eastAsia="fr-BE"/>
        </w:rPr>
        <w:t xml:space="preserve">                   </w:t>
      </w:r>
      <w:r w:rsidR="00ED1ABA">
        <w:rPr>
          <w:lang w:val="en-US" w:eastAsia="fr-BE"/>
        </w:rPr>
        <w:t>Markets and Retailers (En4</w:t>
      </w:r>
      <w:r w:rsidRPr="00316CE6">
        <w:rPr>
          <w:lang w:val="en-US" w:eastAsia="fr-BE"/>
        </w:rPr>
        <w:t>)</w:t>
      </w:r>
    </w:p>
    <w:p w14:paraId="653E6D1A" w14:textId="77777777" w:rsidR="00F86A95" w:rsidRPr="00AF5F3A" w:rsidRDefault="00F86A95" w:rsidP="00F86A95">
      <w:pPr>
        <w:tabs>
          <w:tab w:val="left" w:pos="3230"/>
          <w:tab w:val="left" w:pos="3740"/>
        </w:tabs>
        <w:spacing w:after="0"/>
        <w:rPr>
          <w:lang w:val="en-US" w:eastAsia="fr-BE"/>
        </w:rPr>
      </w:pPr>
    </w:p>
    <w:p w14:paraId="26EC791B" w14:textId="77777777" w:rsidR="00F86A95" w:rsidRDefault="00F86A95" w:rsidP="00F86A95">
      <w:pPr>
        <w:rPr>
          <w:lang w:val="en-US" w:eastAsia="fr-BE"/>
        </w:rPr>
      </w:pPr>
      <w:r>
        <w:rPr>
          <w:noProof/>
          <w:lang w:val="sl-SI" w:eastAsia="sl-SI"/>
        </w:rPr>
        <w:drawing>
          <wp:anchor distT="0" distB="0" distL="114300" distR="114300" simplePos="0" relativeHeight="252221440" behindDoc="0" locked="0" layoutInCell="1" allowOverlap="1" wp14:anchorId="7FC4AA98" wp14:editId="36D17E8F">
            <wp:simplePos x="0" y="0"/>
            <wp:positionH relativeFrom="margin">
              <wp:align>right</wp:align>
            </wp:positionH>
            <wp:positionV relativeFrom="paragraph">
              <wp:posOffset>194310</wp:posOffset>
            </wp:positionV>
            <wp:extent cx="5724525" cy="368300"/>
            <wp:effectExtent l="0" t="0" r="9525" b="31750"/>
            <wp:wrapTopAndBottom/>
            <wp:docPr id="81" name="Diagram 8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0" r:lo="rId431" r:qs="rId432" r:cs="rId433"/>
              </a:graphicData>
            </a:graphic>
            <wp14:sizeRelH relativeFrom="margin">
              <wp14:pctWidth>0</wp14:pctWidth>
            </wp14:sizeRelH>
            <wp14:sizeRelV relativeFrom="margin">
              <wp14:pctHeight>0</wp14:pctHeight>
            </wp14:sizeRelV>
          </wp:anchor>
        </w:drawing>
      </w:r>
    </w:p>
    <w:p w14:paraId="401D8A9F" w14:textId="32DDEC2C" w:rsidR="00684C43" w:rsidRDefault="00684C43" w:rsidP="00E155BF">
      <w:pPr>
        <w:jc w:val="both"/>
        <w:rPr>
          <w:lang w:val="en-US" w:eastAsia="fr-BE"/>
        </w:rPr>
      </w:pPr>
      <w:r>
        <w:rPr>
          <w:lang w:val="en-US" w:eastAsia="fr-BE"/>
        </w:rPr>
        <w:t xml:space="preserve">The way in which retail and market waste is managed determines the environmental pollution associated with it, and the overall resource efficiency of the value chain. Organic waste may be reused or recycled according to the following waste hierarchy (most efficient option first): animal feed, anaerobic digestion, composting </w:t>
      </w:r>
      <w:r>
        <w:rPr>
          <w:lang w:val="en-US" w:eastAsia="fr-BE"/>
        </w:rPr>
        <w:fldChar w:fldCharType="begin" w:fldLock="1"/>
      </w:r>
      <w:r>
        <w:rPr>
          <w:lang w:val="en-US" w:eastAsia="fr-BE"/>
        </w:rPr>
        <w:instrText>ADDIN CSL_CITATION {"citationItems":[{"id":"ITEM-1","itemData":{"DOI":"10.1016/J.JCLEPRO.2013.04.005","ISSN":"0959-6526","abstract":"Today incentives for an increased use of biofuels exist, one being the EU Renewable Energy Directive (RED). In this article the environmental performance of biogas systems using industrial residues from biofuel and food industries as substrates are analysed using a life-cycle perspective. These substrates are interesting since they do not compete directly with agricultural land for food production. The environmental performance is calculated using both the method described in the ISO-standard for life cycle assessment and the method presented in the EU RED. Furthermore, two perspectives are included, one where the residues are not utilised for other purposes today and one where the residues are utilised as animal feed, here presented as systems expansion. The results show that biogas from all residues investigated leads to a reduction of greenhouse gas (GHG) emissions compared to fossil fuels. When system expansion is applied, however, the benefit will be significantly smaller since the alternative utilisation of the substrates as animal feed is considered and included in the system. This might also lead to an indirect land-use competition since additional protein feed crops must be cultivated. Thus, all residues studied are well suited for biogas production if there is no demand for them as animal feed today. Otherwise, it is often more efficient to grow dedicated biogas crops directly. Similar to other studies of bio-based systems the results also show that emissions related to acidification and eutrophication will be higher compared to a fossil fuel based system. A conclusion is that the calculation method in RED has a limited systems perspective, which could lead to a sub optimisation of the utilisation of industrial waste from a GHG perspective depending on the current alternative utilisation of the residues.","author":[{"dropping-particle":"","family":"Tufvesson","given":"Linda M.","non-dropping-particle":"","parse-names":false,"suffix":""},{"dropping-particle":"","family":"Lantz","given":"Mikael","non-dropping-particle":"","parse-names":false,"suffix":""},{"dropping-particle":"","family":"Börjesson","given":"Pål","non-dropping-particle":"","parse-names":false,"suffix":""}],"container-title":"Journal of Cleaner Production","id":"ITEM-1","issued":{"date-parts":[["2013","8","15"]]},"page":"214-223","publisher":"Elsevier","title":"Environmental performance of biogas produced from industrial residues including competition with animal feed – life-cycle calculations according to different methodologies and standards","type":"article-journal","volume":"53"},"uris":["http://www.mendeley.com/documents/?uuid=c23990ab-0925-3256-8217-12c4cf2a096e"]},{"id":"ITEM-2","itemData":{"DOI":"10.1016/j.scitotenv.2016.03.236","ISSN":"18791026 00489697","abstract":"© 2016 Elsevier B.V.Anaerobic digestion (AD) is expanding rapidly in the UK. Previous life cycle assessment (LCA) studies have highlighted the sensitivity of environmental outcomes to feedstock type, fugitive emissions, biomethane use, energy conversion efficiency and digestate management. We combined statistics on current and planned AD deployment with operational data from a survey of biogas plant operators to evaluate the environmental balance of the UK biogas sector for the years 2014 and 2017. Consequential LCA was applied to account for all major environmental credits and burdens incurred, including: (i) substitution of composting, incineration, sewer disposal, field decomposition and animal feeding of wastes; (ii) indirect land use change (ILUC) incurred by the cultivation of crops used for biogas production and to compensate for bakery and brewery wastes diverted from animal feed. In 2014, the UK biogas sector reduced greenhouse gas (GHG) emissions by 551-755 Gg CO2e excluding ILUC, or 238-755 Gg CO2e including ILUC uncertainty. Fossil energy depletion was reduced by 8.9-10.8 PJe, but eutrophication and acidification burdens were increased by 1.8-3.4 Gg PO4e and 8.1-14.6 Gg SO2e, respectively. Food waste and manure feedstocks dominate GHG abatement, largely through substitution of in-vessel composting and manure storage, whilst food waste and crop feedstocks dominate fossil energy credit, primarily through substitution of natural gas power generation. Biogas expansion is projected to increase environmental credits and loadings by a factor of 2.4 by 2017. If all AD bioelectricity replaced coal generation, or if 90% of biomethane replaced transport diesel or grid natural gas, GHG abatement would increase by 131%, 38% and 20%, respectively. Policies to encourage digestion of food waste and manures could maximize GHG abatement, avoiding the risk of carbon leakage associated with use of crops and wastes otherwise used to feed livestock. Covering digestate stores could largely mitigate net eutrophication and acidification burdens.","author":[{"dropping-particle":"","family":"Styles","given":"D.","non-dropping-particle":"","parse-names":false,"suffix":""},{"dropping-particle":"","family":"Dominguez","given":"E.M.","non-dropping-particle":"","parse-names":false,"suffix":""},{"dropping-particle":"","family":"Chadwick","given":"D.","non-dropping-particle":"","parse-names":false,"suffix":""}],"container-title":"Science of the Total Environment","id":"ITEM-2","issued":{"date-parts":[["2016"]]},"page":"241-253","title":"Environmental balance of the of the UK biogas sector: An evaluation by consequential life cycle assessment","type":"article-journal","volume":"560-561"},"uris":["http://www.mendeley.com/documents/?uuid=403bad99-d452-3034-ba70-64808d125efc"]}],"mendeley":{"formattedCitation":"(Styles, Dominguez, and Chadwick 2016; Tufvesson, Lantz, and Börjesson 2013)","manualFormatting":"(Tufvesson, Lantz, and Börjesson 2013)","plainTextFormattedCitation":"(Styles, Dominguez, and Chadwick 2016; Tufvesson, Lantz, and Börjesson 2013)","previouslyFormattedCitation":"(Styles, Dominguez, and Chadwick 2016; Tufvesson, Lantz, and Börjesson 2013)"},"properties":{"noteIndex":0},"schema":"https://github.com/citation-style-language/schema/raw/master/csl-citation.json"}</w:instrText>
      </w:r>
      <w:r>
        <w:rPr>
          <w:lang w:val="en-US" w:eastAsia="fr-BE"/>
        </w:rPr>
        <w:fldChar w:fldCharType="separate"/>
      </w:r>
      <w:r w:rsidRPr="00922B49">
        <w:rPr>
          <w:noProof/>
          <w:lang w:val="en-US" w:eastAsia="fr-BE"/>
        </w:rPr>
        <w:t>(Tufvesson, Lantz, and Börjesson 2013)</w:t>
      </w:r>
      <w:r>
        <w:rPr>
          <w:lang w:val="en-US" w:eastAsia="fr-BE"/>
        </w:rPr>
        <w:fldChar w:fldCharType="end"/>
      </w:r>
      <w:r>
        <w:rPr>
          <w:lang w:val="en-US" w:eastAsia="fr-BE"/>
        </w:rPr>
        <w:t xml:space="preserve">. Packaging and other waste may be reused or recycled via e.g. return of pallets for reuse, separation and diversion of plastics, metals, paper, glass from residual waste streams into recycling streams. This metric reflects the percentage of waste generated, by mass, that enters a reuse or recycling stream rather than the residual waste stream. </w:t>
      </w:r>
    </w:p>
    <w:p w14:paraId="1E2612C9" w14:textId="77777777" w:rsidR="00ED1ABA" w:rsidRDefault="00ED1ABA" w:rsidP="00F86A95">
      <w:pPr>
        <w:rPr>
          <w:lang w:val="en-US" w:eastAsia="fr-BE"/>
        </w:rPr>
      </w:pPr>
    </w:p>
    <w:p w14:paraId="477D6E03" w14:textId="77777777" w:rsidR="00ED1ABA" w:rsidRDefault="00ED1ABA" w:rsidP="00F86A95">
      <w:pPr>
        <w:rPr>
          <w:lang w:val="en-US" w:eastAsia="fr-BE"/>
        </w:rPr>
      </w:pPr>
    </w:p>
    <w:p w14:paraId="5A83EF4D" w14:textId="5AAA048D" w:rsidR="00F86A95" w:rsidRDefault="00F86A95" w:rsidP="00F86A95">
      <w:pPr>
        <w:rPr>
          <w:lang w:val="en-US" w:eastAsia="fr-BE"/>
        </w:rPr>
      </w:pPr>
      <w:r>
        <w:rPr>
          <w:noProof/>
          <w:lang w:val="sl-SI" w:eastAsia="sl-SI"/>
        </w:rPr>
        <w:drawing>
          <wp:anchor distT="0" distB="0" distL="114300" distR="114300" simplePos="0" relativeHeight="252222464" behindDoc="0" locked="0" layoutInCell="1" allowOverlap="1" wp14:anchorId="1DF10FBD" wp14:editId="43F58CB1">
            <wp:simplePos x="0" y="0"/>
            <wp:positionH relativeFrom="margin">
              <wp:align>right</wp:align>
            </wp:positionH>
            <wp:positionV relativeFrom="paragraph">
              <wp:posOffset>236220</wp:posOffset>
            </wp:positionV>
            <wp:extent cx="5715000" cy="361950"/>
            <wp:effectExtent l="0" t="0" r="19050" b="38100"/>
            <wp:wrapTopAndBottom/>
            <wp:docPr id="82" name="Diagram 8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5" r:lo="rId436" r:qs="rId437" r:cs="rId438"/>
              </a:graphicData>
            </a:graphic>
            <wp14:sizeRelH relativeFrom="margin">
              <wp14:pctWidth>0</wp14:pctWidth>
            </wp14:sizeRelH>
            <wp14:sizeRelV relativeFrom="margin">
              <wp14:pctHeight>0</wp14:pctHeight>
            </wp14:sizeRelV>
          </wp:anchor>
        </w:drawing>
      </w:r>
    </w:p>
    <w:p w14:paraId="629E951D" w14:textId="2A806354" w:rsidR="00ED1ABA" w:rsidRDefault="00684C43" w:rsidP="00F86A95">
      <w:pPr>
        <w:rPr>
          <w:lang w:val="en-US" w:eastAsia="fr-BE"/>
        </w:rPr>
      </w:pPr>
      <w:r>
        <w:rPr>
          <w:lang w:val="en-US" w:eastAsia="fr-BE"/>
        </w:rPr>
        <w:t>Percentage of waste, by mass, that is sent for reuse or recycling.</w:t>
      </w:r>
    </w:p>
    <w:p w14:paraId="5B9E3CEA" w14:textId="30E1D469" w:rsidR="00F86A95" w:rsidRDefault="00F86A95" w:rsidP="00F86A95">
      <w:pPr>
        <w:rPr>
          <w:lang w:val="en-US" w:eastAsia="fr-BE"/>
        </w:rPr>
      </w:pPr>
      <w:r>
        <w:rPr>
          <w:noProof/>
          <w:lang w:val="sl-SI" w:eastAsia="sl-SI"/>
        </w:rPr>
        <w:drawing>
          <wp:anchor distT="0" distB="0" distL="114300" distR="114300" simplePos="0" relativeHeight="252223488" behindDoc="0" locked="0" layoutInCell="1" allowOverlap="1" wp14:anchorId="3E2343A2" wp14:editId="69E675D1">
            <wp:simplePos x="0" y="0"/>
            <wp:positionH relativeFrom="margin">
              <wp:align>right</wp:align>
            </wp:positionH>
            <wp:positionV relativeFrom="paragraph">
              <wp:posOffset>466090</wp:posOffset>
            </wp:positionV>
            <wp:extent cx="5708650" cy="368300"/>
            <wp:effectExtent l="0" t="0" r="25400" b="31750"/>
            <wp:wrapTopAndBottom/>
            <wp:docPr id="83" name="Diagram 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0" r:lo="rId441" r:qs="rId442" r:cs="rId443"/>
              </a:graphicData>
            </a:graphic>
            <wp14:sizeRelH relativeFrom="margin">
              <wp14:pctWidth>0</wp14:pctWidth>
            </wp14:sizeRelH>
            <wp14:sizeRelV relativeFrom="margin">
              <wp14:pctHeight>0</wp14:pctHeight>
            </wp14:sizeRelV>
          </wp:anchor>
        </w:drawing>
      </w:r>
    </w:p>
    <w:p w14:paraId="6093C59B" w14:textId="77777777" w:rsidR="00F86A95" w:rsidRDefault="00F86A95" w:rsidP="00F86A95">
      <w:pPr>
        <w:rPr>
          <w:rFonts w:eastAsia="Calibri" w:cs="Times New Roman"/>
        </w:rPr>
      </w:pPr>
      <w:r>
        <w:rPr>
          <w:rFonts w:eastAsia="Calibri" w:cs="Times New Roman"/>
        </w:rPr>
        <w:t>Percentage mass of total waste generated that is sent for reuse or recycling:</w:t>
      </w:r>
    </w:p>
    <w:p w14:paraId="2010BB07" w14:textId="77777777" w:rsidR="00F86A95" w:rsidRPr="00837F63" w:rsidRDefault="00F86A95" w:rsidP="00F86A95">
      <w:pPr>
        <w:rPr>
          <w:rFonts w:eastAsia="Calibri" w:cs="Times New Roman"/>
          <w:color w:val="FF0000"/>
        </w:rPr>
      </w:pPr>
      <w:r>
        <w:rPr>
          <w:rFonts w:eastAsia="Calibri" w:cs="Times New Roman"/>
          <w:color w:val="FF0000"/>
        </w:rPr>
        <w:t>Low (-):</w:t>
      </w:r>
      <w:r>
        <w:rPr>
          <w:rFonts w:eastAsia="Calibri" w:cs="Times New Roman"/>
          <w:color w:val="FF0000"/>
        </w:rPr>
        <w:tab/>
      </w:r>
      <w:r>
        <w:rPr>
          <w:rFonts w:eastAsia="Calibri" w:cs="Times New Roman"/>
          <w:color w:val="FF0000"/>
        </w:rPr>
        <w:tab/>
      </w:r>
      <w:r w:rsidRPr="00894177">
        <w:rPr>
          <w:rFonts w:eastAsia="Calibri" w:cs="Times New Roman"/>
          <w:color w:val="FF0000"/>
        </w:rPr>
        <w:t>&lt;50% recycling</w:t>
      </w:r>
      <w:r w:rsidRPr="00837F63">
        <w:rPr>
          <w:rFonts w:eastAsia="Calibri" w:cs="Times New Roman"/>
          <w:color w:val="FF0000"/>
        </w:rPr>
        <w:t xml:space="preserve"> </w:t>
      </w:r>
    </w:p>
    <w:p w14:paraId="3CE3CEB7" w14:textId="77777777" w:rsidR="00F86A95" w:rsidRPr="00837F63" w:rsidRDefault="00F86A95" w:rsidP="00F86A95">
      <w:pPr>
        <w:rPr>
          <w:rFonts w:eastAsia="Calibri" w:cs="Times New Roman"/>
        </w:rPr>
      </w:pPr>
      <w:r w:rsidRPr="00837F63">
        <w:rPr>
          <w:rFonts w:eastAsia="Calibri" w:cs="Times New Roman"/>
        </w:rPr>
        <w:t>Medium:</w:t>
      </w:r>
      <w:r w:rsidRPr="00837F63">
        <w:rPr>
          <w:rFonts w:eastAsia="Calibri" w:cs="Times New Roman"/>
        </w:rPr>
        <w:tab/>
      </w:r>
      <w:r w:rsidRPr="00894177">
        <w:rPr>
          <w:rFonts w:eastAsia="Calibri" w:cs="Times New Roman"/>
        </w:rPr>
        <w:t>50-80% recycling</w:t>
      </w:r>
    </w:p>
    <w:p w14:paraId="0A7E0DC9" w14:textId="77777777" w:rsidR="00F86A95" w:rsidRPr="00BF2C7F" w:rsidRDefault="00F86A95" w:rsidP="00F86A95">
      <w:pPr>
        <w:rPr>
          <w:rFonts w:eastAsia="Calibri" w:cs="Times New Roman"/>
          <w:color w:val="00B050"/>
        </w:rPr>
      </w:pPr>
      <w:r w:rsidRPr="00EC7A46">
        <w:rPr>
          <w:rFonts w:eastAsia="Calibri" w:cs="Times New Roman"/>
          <w:color w:val="00B050"/>
        </w:rPr>
        <w:t xml:space="preserve">High (+): </w:t>
      </w:r>
      <w:r w:rsidRPr="00837F63">
        <w:rPr>
          <w:rFonts w:eastAsia="Calibri" w:cs="Times New Roman"/>
        </w:rPr>
        <w:tab/>
      </w:r>
      <w:r w:rsidRPr="00894177">
        <w:rPr>
          <w:rFonts w:eastAsia="Calibri" w:cs="Times New Roman"/>
          <w:color w:val="00B050"/>
        </w:rPr>
        <w:t>&gt;80% recycling</w:t>
      </w:r>
      <w:r w:rsidRPr="00BF2C7F">
        <w:rPr>
          <w:rFonts w:eastAsia="Calibri" w:cs="Times New Roman"/>
          <w:color w:val="00B050"/>
        </w:rPr>
        <w:t xml:space="preserve"> </w:t>
      </w:r>
    </w:p>
    <w:p w14:paraId="0A2B62CE" w14:textId="26127B1D" w:rsidR="00923EBF" w:rsidRDefault="00923EBF" w:rsidP="000B16FB">
      <w:pPr>
        <w:rPr>
          <w:lang w:val="en-US" w:eastAsia="fr-BE"/>
        </w:rPr>
      </w:pPr>
    </w:p>
    <w:p w14:paraId="0973B527" w14:textId="77777777" w:rsidR="003F783D" w:rsidRPr="00316CE6" w:rsidRDefault="0007506A" w:rsidP="0007506A">
      <w:pPr>
        <w:pStyle w:val="Heading2"/>
      </w:pPr>
      <w:bookmarkStart w:id="52" w:name="_Energy_Efficiency"/>
      <w:bookmarkEnd w:id="52"/>
      <w:r>
        <w:lastRenderedPageBreak/>
        <w:t xml:space="preserve">                                       </w:t>
      </w:r>
      <w:r w:rsidR="001E7895">
        <w:t xml:space="preserve"> </w:t>
      </w:r>
      <w:bookmarkStart w:id="53" w:name="_Toc35950717"/>
      <w:r w:rsidR="001E7895" w:rsidRPr="001E7895">
        <w:t>Energy Efficiency</w:t>
      </w:r>
      <w:r w:rsidR="003F783D" w:rsidRPr="00316CE6">
        <w:rPr>
          <w:iCs/>
          <w:noProof/>
          <w:color w:val="365F91" w:themeColor="accent1" w:themeShade="BF"/>
          <w:lang w:val="sl-SI" w:eastAsia="sl-SI"/>
        </w:rPr>
        <mc:AlternateContent>
          <mc:Choice Requires="wps">
            <w:drawing>
              <wp:anchor distT="0" distB="0" distL="114300" distR="114300" simplePos="0" relativeHeight="251822080" behindDoc="0" locked="0" layoutInCell="1" allowOverlap="1" wp14:anchorId="59A9BBF3" wp14:editId="5F9C3CB5">
                <wp:simplePos x="0" y="0"/>
                <wp:positionH relativeFrom="margin">
                  <wp:posOffset>-139065</wp:posOffset>
                </wp:positionH>
                <wp:positionV relativeFrom="paragraph">
                  <wp:posOffset>-64770</wp:posOffset>
                </wp:positionV>
                <wp:extent cx="1466850" cy="857250"/>
                <wp:effectExtent l="0" t="0" r="0" b="0"/>
                <wp:wrapNone/>
                <wp:docPr id="48" name="Rectangle 4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C45458F" w14:textId="77777777" w:rsidR="001430D3" w:rsidRDefault="001430D3" w:rsidP="003F783D">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88A4B61" w14:textId="77777777" w:rsidR="001430D3" w:rsidRPr="0009173D" w:rsidRDefault="001430D3" w:rsidP="003F783D">
                            <w:pPr>
                              <w:spacing w:after="0"/>
                              <w:rPr>
                                <w:b/>
                                <w:color w:val="000000" w:themeColor="text1"/>
                                <w:lang w:val="sl-SI"/>
                              </w:rPr>
                            </w:pPr>
                            <w:r>
                              <w:rPr>
                                <w:b/>
                                <w:color w:val="000000" w:themeColor="text1"/>
                                <w:lang w:val="sl-SI"/>
                              </w:rPr>
                              <w:t>THEME</w:t>
                            </w:r>
                            <w:r w:rsidRPr="0009173D">
                              <w:rPr>
                                <w:b/>
                                <w:color w:val="000000" w:themeColor="text1"/>
                                <w:lang w:val="sl-SI"/>
                              </w:rPr>
                              <w:t>:</w:t>
                            </w:r>
                          </w:p>
                          <w:p w14:paraId="5C7A8634" w14:textId="178F3F4C" w:rsidR="001430D3" w:rsidRPr="00B01223" w:rsidRDefault="001430D3" w:rsidP="003F783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37B5B0B" w14:textId="77777777" w:rsidR="001430D3" w:rsidRDefault="001430D3" w:rsidP="003F78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A9BBF3" id="Rectangle 48" o:spid="_x0000_s1058" style="position:absolute;left:0;text-align:left;margin-left:-10.95pt;margin-top:-5.1pt;width:115.5pt;height:67.5pt;z-index:251822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" filled="f" stroked="f" strokeweight="2pt">
                <v:textbox>
                  <w:txbxContent>
                    <w:p w14:paraId="1C45458F" w14:textId="77777777" w:rsidR="001430D3" w:rsidRDefault="001430D3" w:rsidP="003F783D">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288A4B61" w14:textId="77777777" w:rsidR="001430D3" w:rsidRPr="0009173D" w:rsidRDefault="001430D3" w:rsidP="003F783D">
                      <w:pPr>
                        <w:spacing w:after="0"/>
                        <w:rPr>
                          <w:b/>
                          <w:color w:val="000000" w:themeColor="text1"/>
                          <w:lang w:val="sl-SI"/>
                        </w:rPr>
                      </w:pPr>
                      <w:r>
                        <w:rPr>
                          <w:b/>
                          <w:color w:val="000000" w:themeColor="text1"/>
                          <w:lang w:val="sl-SI"/>
                        </w:rPr>
                        <w:t>THEME</w:t>
                      </w:r>
                      <w:r w:rsidRPr="0009173D">
                        <w:rPr>
                          <w:b/>
                          <w:color w:val="000000" w:themeColor="text1"/>
                          <w:lang w:val="sl-SI"/>
                        </w:rPr>
                        <w:t>:</w:t>
                      </w:r>
                    </w:p>
                    <w:p w14:paraId="5C7A8634" w14:textId="178F3F4C" w:rsidR="001430D3" w:rsidRPr="00B01223" w:rsidRDefault="001430D3" w:rsidP="003F783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37B5B0B" w14:textId="77777777" w:rsidR="001430D3" w:rsidRDefault="001430D3" w:rsidP="003F783D"/>
                  </w:txbxContent>
                </v:textbox>
                <w10:wrap anchorx="margin"/>
              </v:rect>
            </w:pict>
          </mc:Fallback>
        </mc:AlternateContent>
      </w:r>
      <w:bookmarkEnd w:id="53"/>
    </w:p>
    <w:p w14:paraId="0E60B341" w14:textId="77777777" w:rsidR="003F783D" w:rsidRPr="00316CE6" w:rsidRDefault="00207A23" w:rsidP="003F783D">
      <w:pPr>
        <w:spacing w:after="0"/>
        <w:ind w:left="850"/>
        <w:rPr>
          <w:noProof/>
          <w:lang w:val="en-US"/>
        </w:rPr>
      </w:pPr>
      <w:r>
        <w:rPr>
          <w:lang w:val="en-US" w:eastAsia="fr-BE"/>
        </w:rPr>
        <w:t xml:space="preserve">Energy </w:t>
      </w:r>
    </w:p>
    <w:p w14:paraId="2EC97A90" w14:textId="77777777" w:rsidR="003F783D" w:rsidRPr="00316CE6" w:rsidRDefault="003F783D" w:rsidP="003F783D">
      <w:pPr>
        <w:tabs>
          <w:tab w:val="left" w:pos="3230"/>
          <w:tab w:val="left" w:pos="3740"/>
        </w:tabs>
        <w:spacing w:after="0"/>
        <w:rPr>
          <w:lang w:val="en-US" w:eastAsia="fr-BE"/>
        </w:rPr>
      </w:pPr>
      <w:r w:rsidRPr="00316CE6">
        <w:rPr>
          <w:lang w:val="en-US" w:eastAsia="fr-BE"/>
        </w:rPr>
        <w:t xml:space="preserve">                   </w:t>
      </w:r>
      <w:r w:rsidRPr="003F783D">
        <w:rPr>
          <w:lang w:val="en-US" w:eastAsia="fr-BE"/>
        </w:rPr>
        <w:t>Markets and Retailers (En4)</w:t>
      </w:r>
    </w:p>
    <w:p w14:paraId="026FB7C3" w14:textId="77777777" w:rsidR="000B16FB" w:rsidRPr="00AF5F3A" w:rsidRDefault="000B16FB" w:rsidP="000B16FB">
      <w:pPr>
        <w:tabs>
          <w:tab w:val="left" w:pos="3230"/>
          <w:tab w:val="left" w:pos="3740"/>
        </w:tabs>
        <w:spacing w:after="0"/>
        <w:rPr>
          <w:lang w:val="en-US" w:eastAsia="fr-BE"/>
        </w:rPr>
      </w:pPr>
    </w:p>
    <w:p w14:paraId="12E97854" w14:textId="77777777" w:rsidR="000B16FB" w:rsidRDefault="000B16FB" w:rsidP="000B16FB">
      <w:pPr>
        <w:rPr>
          <w:lang w:val="en-US" w:eastAsia="fr-BE"/>
        </w:rPr>
      </w:pPr>
      <w:r>
        <w:rPr>
          <w:noProof/>
          <w:lang w:val="sl-SI" w:eastAsia="sl-SI"/>
        </w:rPr>
        <w:drawing>
          <wp:anchor distT="0" distB="0" distL="114300" distR="114300" simplePos="0" relativeHeight="252022784"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52" name="Diagram 55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5" r:lo="rId446" r:qs="rId447" r:cs="rId448"/>
              </a:graphicData>
            </a:graphic>
            <wp14:sizeRelH relativeFrom="margin">
              <wp14:pctWidth>0</wp14:pctWidth>
            </wp14:sizeRelH>
            <wp14:sizeRelV relativeFrom="margin">
              <wp14:pctHeight>0</wp14:pctHeight>
            </wp14:sizeRelV>
          </wp:anchor>
        </w:drawing>
      </w:r>
    </w:p>
    <w:p w14:paraId="71541E81" w14:textId="3BE2B4C9" w:rsidR="000B16FB" w:rsidRDefault="00D17265" w:rsidP="00E155BF">
      <w:pPr>
        <w:jc w:val="both"/>
        <w:rPr>
          <w:lang w:val="en-US" w:eastAsia="fr-BE"/>
        </w:rPr>
      </w:pPr>
      <w:r>
        <w:rPr>
          <w:lang w:val="en-US" w:eastAsia="fr-BE"/>
        </w:rPr>
        <w:t>Wholesalers and r</w:t>
      </w:r>
      <w:r w:rsidR="00766811">
        <w:rPr>
          <w:lang w:val="en-US" w:eastAsia="fr-BE"/>
        </w:rPr>
        <w:t xml:space="preserve">etailers consume a considerable </w:t>
      </w:r>
      <w:r w:rsidR="00BE68BF">
        <w:rPr>
          <w:lang w:val="en-US" w:eastAsia="fr-BE"/>
        </w:rPr>
        <w:t xml:space="preserve">amount of energy across </w:t>
      </w:r>
      <w:r w:rsidR="00C70302">
        <w:rPr>
          <w:lang w:val="en-US" w:eastAsia="fr-BE"/>
        </w:rPr>
        <w:t xml:space="preserve">store </w:t>
      </w:r>
      <w:r w:rsidR="00BE68BF">
        <w:rPr>
          <w:lang w:val="en-US" w:eastAsia="fr-BE"/>
        </w:rPr>
        <w:t xml:space="preserve">lighting, heating ventilation and air conditioning and </w:t>
      </w:r>
      <w:r w:rsidR="00C70302">
        <w:rPr>
          <w:lang w:val="en-US" w:eastAsia="fr-BE"/>
        </w:rPr>
        <w:t>chilling or freezing food stuffs</w:t>
      </w:r>
      <w:r w:rsidR="003511B3">
        <w:rPr>
          <w:lang w:val="en-US" w:eastAsia="fr-BE"/>
        </w:rPr>
        <w:t xml:space="preserve"> </w:t>
      </w:r>
      <w:r w:rsidR="003511B3">
        <w:rPr>
          <w:lang w:val="en-US" w:eastAsia="fr-BE"/>
        </w:rPr>
        <w:fldChar w:fldCharType="begin" w:fldLock="1"/>
      </w:r>
      <w:r w:rsidR="008032FE">
        <w:rPr>
          <w:lang w:val="en-US" w:eastAsia="fr-BE"/>
        </w:rPr>
        <w:instrText>ADDIN CSL_CITATION {"citationItems":[{"id":"ITEM-1","itemData":{"author":[{"dropping-particle":"","family":"Schoenberger","given":"Harald","non-dropping-particle":"","parse-names":false,"suffix":""},{"dropping-particle":"","family":"Galvez-Martose","given":"Jose Luis","non-dropping-particle":"","parse-names":false,"suffix":""},{"dropping-particle":"","family":"Styles","given":"David","non-dropping-particle":"","parse-names":false,"suffix":""}],"id":"ITEM-1","issued":{"date-parts":[["2013"]]},"number-of-pages":"453","publisher-place":"Sevilla","title":"Best Environmental Management Practice in the Retail Trade Sector - RetailTradeSector.pdf","type":"report"},"uris":["http://www.mendeley.com/documents/?uuid=92e052ae-5981-3fa9-ab55-5c61cfdd10d5"]}],"mendeley":{"formattedCitation":"(Schoenberger, Galvez-Martose, and Styles 2013)","manualFormatting":"(Schoenberger, Galvez-Martos, and Styles 2013)","plainTextFormattedCitation":"(Schoenberger, Galvez-Martose, and Styles 2013)","previouslyFormattedCitation":"(Schoenberger, Galvez-Martose, and Styles 2013)"},"properties":{"noteIndex":0},"schema":"https://github.com/citation-style-language/schema/raw/master/csl-citation.json"}</w:instrText>
      </w:r>
      <w:r w:rsidR="003511B3">
        <w:rPr>
          <w:lang w:val="en-US" w:eastAsia="fr-BE"/>
        </w:rPr>
        <w:fldChar w:fldCharType="separate"/>
      </w:r>
      <w:r w:rsidR="003511B3" w:rsidRPr="003511B3">
        <w:rPr>
          <w:noProof/>
          <w:lang w:val="en-US" w:eastAsia="fr-BE"/>
        </w:rPr>
        <w:t>(Schoenberger, Galvez-Martos, and Styles 2013)</w:t>
      </w:r>
      <w:r w:rsidR="003511B3">
        <w:rPr>
          <w:lang w:val="en-US" w:eastAsia="fr-BE"/>
        </w:rPr>
        <w:fldChar w:fldCharType="end"/>
      </w:r>
      <w:r w:rsidR="003511B3">
        <w:rPr>
          <w:lang w:val="en-US" w:eastAsia="fr-BE"/>
        </w:rPr>
        <w:t>.</w:t>
      </w:r>
      <w:r w:rsidR="0071458F">
        <w:rPr>
          <w:lang w:val="en-US" w:eastAsia="fr-BE"/>
        </w:rPr>
        <w:t xml:space="preserve"> Energy consumption for </w:t>
      </w:r>
      <w:r>
        <w:rPr>
          <w:lang w:val="en-US" w:eastAsia="fr-BE"/>
        </w:rPr>
        <w:t xml:space="preserve">wholesale and </w:t>
      </w:r>
      <w:r w:rsidR="0071458F">
        <w:rPr>
          <w:lang w:val="en-US" w:eastAsia="fr-BE"/>
        </w:rPr>
        <w:t xml:space="preserve">retail of food stuffs is strongly related to the storage and display </w:t>
      </w:r>
      <w:r>
        <w:rPr>
          <w:lang w:val="en-US" w:eastAsia="fr-BE"/>
        </w:rPr>
        <w:t xml:space="preserve">temperature, with substantial amounts of energy required for chilling and freezing </w:t>
      </w:r>
      <w:r w:rsidR="009A5A7A">
        <w:rPr>
          <w:lang w:val="en-US" w:eastAsia="fr-BE"/>
        </w:rPr>
        <w:fldChar w:fldCharType="begin" w:fldLock="1"/>
      </w:r>
      <w:r w:rsidR="003511B3">
        <w:rPr>
          <w:lang w:val="en-US" w:eastAsia="fr-BE"/>
        </w:rPr>
        <w:instrText>ADDIN CSL_CITATION {"citationItems":[{"id":"ITEM-1","itemData":{"DOI":"10.1016/j.enpol.2013.08.061","ISSN":"03014215","abstract":"The retail trade sector has been identified as a target sector for the development of sectoral reference documents on best environmental management practices under the Eco-Management and Audit Scheme. This paper focuses on the important energy-related needs in retailers' stores such as for food refrigeration and lighting, as well as heating, ventilation and air conditioning of the building. For the definition of best environmental management practices in the European framework, frontrunner retailers have been identified as those retailers integrating energy minimization and saving measures as standard practice systematically across stores. These best performers also integrate a comprehensive monitoring system in the energy management of every store or building belonging to the company, enabling the rapid identification of energy saving opportunities. An integrative approach is needed to define how best practices should be implemented in combination to optimize energy management within stores: building aspects such as insulation of the building envelope or the heating, ventilation and air conditioning system, should be optimized in combination with best options for refrigeration in food retailers. Refrigeration systems are responsible for half of the final energy use in stores and of their carbon footprint. Natural refrigerants, heat recovery from the condensation stage and covering of display cases are measures with high environmental benefits to reduce the impact of refrigeration. Finally, practices for lighting, as optimal lighting strategies, and the integration of renewable energy sources in overall zero energy building concepts can save considerable amounts of fossil energy, reduce the carbon footprint and produce significant cost-savings in the long term. © 2013 Elsevier Ltd.","author":[{"dropping-particle":"","family":"Galvez-Martos","given":"J.-L.","non-dropping-particle":"","parse-names":false,"suffix":""},{"dropping-particle":"","family":"Styles","given":"D.","non-dropping-particle":"","parse-names":false,"suffix":""},{"dropping-particle":"","family":"Schoenberger","given":"H.","non-dropping-particle":"","parse-names":false,"suffix":""}],"container-title":"Energy Policy","id":"ITEM-1","issued":{"date-parts":[["2013"]]},"title":"Identified best environmental management practices to improve the energy performance of the retail trade sector in Europe","type":"article-journal","volume":"63"},"uris":["http://www.mendeley.com/documents/?uuid=138aec12-1a9f-3d8b-a49e-ade80012b5d6"]}],"mendeley":{"formattedCitation":"(Galvez-Martos, Styles, and Schoenberger 2013)","plainTextFormattedCitation":"(Galvez-Martos, Styles, and Schoenberger 2013)","previouslyFormattedCitation":"(Galvez-Martos, Styles, and Schoenberger 2013)"},"properties":{"noteIndex":0},"schema":"https://github.com/citation-style-language/schema/raw/master/csl-citation.json"}</w:instrText>
      </w:r>
      <w:r w:rsidR="009A5A7A">
        <w:rPr>
          <w:lang w:val="en-US" w:eastAsia="fr-BE"/>
        </w:rPr>
        <w:fldChar w:fldCharType="separate"/>
      </w:r>
      <w:r w:rsidR="009A5A7A" w:rsidRPr="009A5A7A">
        <w:rPr>
          <w:noProof/>
          <w:lang w:val="en-US" w:eastAsia="fr-BE"/>
        </w:rPr>
        <w:t>(Galvez-Martos, Styles, and Schoenberger 2013)</w:t>
      </w:r>
      <w:r w:rsidR="009A5A7A">
        <w:rPr>
          <w:lang w:val="en-US" w:eastAsia="fr-BE"/>
        </w:rPr>
        <w:fldChar w:fldCharType="end"/>
      </w:r>
      <w:r w:rsidR="003511B3">
        <w:rPr>
          <w:lang w:val="en-US" w:eastAsia="fr-BE"/>
        </w:rPr>
        <w:t xml:space="preserve">. </w:t>
      </w:r>
      <w:r>
        <w:rPr>
          <w:lang w:val="en-US" w:eastAsia="fr-BE"/>
        </w:rPr>
        <w:t xml:space="preserve">It can be difficult to isolate the specific energy consumption required for this purpose from other forms of onsite energy demand at storage and sales outlets. Therefore, this metric relates the </w:t>
      </w:r>
      <w:r w:rsidR="001450E3">
        <w:rPr>
          <w:lang w:val="en-US" w:eastAsia="fr-BE"/>
        </w:rPr>
        <w:t xml:space="preserve">intensity of energy demand to the type of storage and display. </w:t>
      </w:r>
      <w:r w:rsidR="003511B3">
        <w:rPr>
          <w:lang w:val="en-US" w:eastAsia="fr-BE"/>
        </w:rPr>
        <w:t xml:space="preserve"> </w:t>
      </w:r>
    </w:p>
    <w:p w14:paraId="4323342C" w14:textId="77777777" w:rsidR="000B16FB" w:rsidRDefault="000B16FB" w:rsidP="000B16FB">
      <w:pPr>
        <w:rPr>
          <w:lang w:val="en-US" w:eastAsia="fr-BE"/>
        </w:rPr>
      </w:pPr>
      <w:r>
        <w:rPr>
          <w:noProof/>
          <w:lang w:val="sl-SI" w:eastAsia="sl-SI"/>
        </w:rPr>
        <w:drawing>
          <wp:anchor distT="0" distB="0" distL="114300" distR="114300" simplePos="0" relativeHeight="252023808"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53" name="Diagram 55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0" r:lo="rId451" r:qs="rId452" r:cs="rId453"/>
              </a:graphicData>
            </a:graphic>
            <wp14:sizeRelH relativeFrom="margin">
              <wp14:pctWidth>0</wp14:pctWidth>
            </wp14:sizeRelH>
            <wp14:sizeRelV relativeFrom="margin">
              <wp14:pctHeight>0</wp14:pctHeight>
            </wp14:sizeRelV>
          </wp:anchor>
        </w:drawing>
      </w:r>
    </w:p>
    <w:p w14:paraId="65DF422B" w14:textId="09EC1C8B" w:rsidR="000B16FB" w:rsidRDefault="000F0AA2" w:rsidP="000B16FB">
      <w:pPr>
        <w:rPr>
          <w:lang w:val="en-US" w:eastAsia="fr-BE"/>
        </w:rPr>
      </w:pPr>
      <w:r>
        <w:rPr>
          <w:lang w:val="en-US" w:eastAsia="fr-BE"/>
        </w:rPr>
        <w:t xml:space="preserve">Category </w:t>
      </w:r>
      <w:r w:rsidR="001450E3">
        <w:rPr>
          <w:lang w:val="en-US" w:eastAsia="fr-BE"/>
        </w:rPr>
        <w:t>of storage/display</w:t>
      </w:r>
      <w:r w:rsidR="00EC7A46">
        <w:rPr>
          <w:lang w:val="en-US" w:eastAsia="fr-BE"/>
        </w:rPr>
        <w:t>.</w:t>
      </w:r>
    </w:p>
    <w:p w14:paraId="3F46D976" w14:textId="77777777" w:rsidR="00923EBF" w:rsidRDefault="00923EBF" w:rsidP="000B16FB">
      <w:pPr>
        <w:rPr>
          <w:lang w:val="en-US" w:eastAsia="fr-BE"/>
        </w:rPr>
      </w:pPr>
    </w:p>
    <w:p w14:paraId="5CC8EBB8" w14:textId="1C6DE715" w:rsidR="000B16FB" w:rsidRDefault="000B16FB" w:rsidP="000B16FB">
      <w:pPr>
        <w:rPr>
          <w:lang w:val="en-US" w:eastAsia="fr-BE"/>
        </w:rPr>
      </w:pPr>
      <w:r>
        <w:rPr>
          <w:noProof/>
          <w:lang w:val="sl-SI" w:eastAsia="sl-SI"/>
        </w:rPr>
        <w:drawing>
          <wp:anchor distT="0" distB="0" distL="114300" distR="114300" simplePos="0" relativeHeight="252024832"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54" name="Diagram 5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5" r:lo="rId456" r:qs="rId457" r:cs="rId458"/>
              </a:graphicData>
            </a:graphic>
            <wp14:sizeRelH relativeFrom="margin">
              <wp14:pctWidth>0</wp14:pctWidth>
            </wp14:sizeRelH>
            <wp14:sizeRelV relativeFrom="margin">
              <wp14:pctHeight>0</wp14:pctHeight>
            </wp14:sizeRelV>
          </wp:anchor>
        </w:drawing>
      </w:r>
    </w:p>
    <w:p w14:paraId="0B59006C" w14:textId="77777777" w:rsidR="000F0AA2" w:rsidRDefault="000F0AA2" w:rsidP="00AA1BB2">
      <w:pPr>
        <w:rPr>
          <w:lang w:val="en-US" w:eastAsia="fr-BE"/>
        </w:rPr>
      </w:pPr>
      <w:r>
        <w:rPr>
          <w:lang w:val="en-US" w:eastAsia="fr-BE"/>
        </w:rPr>
        <w:t>The type of food storage and display:</w:t>
      </w:r>
    </w:p>
    <w:p w14:paraId="4D070CB9" w14:textId="6ADEB682" w:rsidR="000F0AA2" w:rsidRDefault="000F0AA2" w:rsidP="00AA1BB2">
      <w:pPr>
        <w:rPr>
          <w:rFonts w:eastAsia="Calibri" w:cs="Times New Roman"/>
          <w:color w:val="FF0000"/>
        </w:rPr>
      </w:pPr>
      <w:r w:rsidRPr="000F0AA2">
        <w:rPr>
          <w:color w:val="FF0000"/>
          <w:lang w:val="en-US" w:eastAsia="fr-BE"/>
        </w:rPr>
        <w:t>Low (-):</w:t>
      </w:r>
      <w:r w:rsidRPr="000F0AA2">
        <w:rPr>
          <w:color w:val="FF0000"/>
          <w:lang w:val="en-US" w:eastAsia="fr-BE"/>
        </w:rPr>
        <w:tab/>
      </w:r>
      <w:r>
        <w:rPr>
          <w:lang w:val="en-US" w:eastAsia="fr-BE"/>
        </w:rPr>
        <w:tab/>
      </w:r>
      <w:r w:rsidR="00AA1BB2">
        <w:rPr>
          <w:rFonts w:eastAsia="Calibri" w:cs="Times New Roman"/>
          <w:color w:val="FF0000"/>
        </w:rPr>
        <w:t xml:space="preserve">Frozen </w:t>
      </w:r>
    </w:p>
    <w:p w14:paraId="3B03E4C2" w14:textId="77777777" w:rsidR="000F0AA2" w:rsidRDefault="000F0AA2" w:rsidP="00AA1BB2">
      <w:pPr>
        <w:rPr>
          <w:rFonts w:eastAsia="Calibri" w:cs="Times New Roman"/>
        </w:rPr>
      </w:pPr>
      <w:r w:rsidRPr="000F0AA2">
        <w:rPr>
          <w:rFonts w:eastAsia="Calibri" w:cs="Times New Roman"/>
        </w:rPr>
        <w:t>Medium:</w:t>
      </w:r>
      <w:r>
        <w:rPr>
          <w:rFonts w:eastAsia="Calibri" w:cs="Times New Roman"/>
          <w:color w:val="FF0000"/>
        </w:rPr>
        <w:tab/>
      </w:r>
      <w:r w:rsidR="00AA1BB2">
        <w:rPr>
          <w:rFonts w:eastAsia="Calibri" w:cs="Times New Roman"/>
        </w:rPr>
        <w:t>Refrigeration</w:t>
      </w:r>
    </w:p>
    <w:p w14:paraId="7E00E007" w14:textId="18E46D00" w:rsidR="00AA1BB2" w:rsidRDefault="000F0AA2" w:rsidP="00AA1BB2">
      <w:pPr>
        <w:rPr>
          <w:rFonts w:eastAsia="Calibri" w:cs="Times New Roman"/>
          <w:color w:val="00B050"/>
        </w:rPr>
      </w:pPr>
      <w:r>
        <w:rPr>
          <w:rFonts w:eastAsia="Calibri" w:cs="Times New Roman"/>
          <w:color w:val="00B050"/>
        </w:rPr>
        <w:t>High (+):</w:t>
      </w:r>
      <w:r>
        <w:rPr>
          <w:rFonts w:eastAsia="Calibri" w:cs="Times New Roman"/>
          <w:color w:val="00B050"/>
        </w:rPr>
        <w:tab/>
      </w:r>
      <w:r w:rsidR="00AA1BB2">
        <w:rPr>
          <w:rFonts w:eastAsia="Calibri" w:cs="Times New Roman"/>
          <w:color w:val="00B050"/>
        </w:rPr>
        <w:t>Ambient</w:t>
      </w:r>
      <w:r w:rsidR="00AA1BB2" w:rsidRPr="00AA1BB2">
        <w:rPr>
          <w:rFonts w:eastAsia="Calibri" w:cs="Times New Roman"/>
          <w:color w:val="00B050"/>
        </w:rPr>
        <w:t xml:space="preserve"> </w:t>
      </w:r>
    </w:p>
    <w:p w14:paraId="0E365EB0" w14:textId="403EB4A1" w:rsidR="00F6539D" w:rsidRDefault="00F6539D" w:rsidP="00AA1BB2">
      <w:pPr>
        <w:rPr>
          <w:rFonts w:eastAsia="Calibri" w:cs="Times New Roman"/>
          <w:color w:val="00B050"/>
        </w:rPr>
      </w:pPr>
    </w:p>
    <w:p w14:paraId="40A44860" w14:textId="77777777" w:rsidR="00F6539D" w:rsidRPr="00AA1BB2" w:rsidRDefault="00F6539D" w:rsidP="00AA1BB2">
      <w:pPr>
        <w:rPr>
          <w:rFonts w:eastAsia="Calibri" w:cs="Times New Roman"/>
          <w:color w:val="00B050"/>
        </w:rPr>
      </w:pPr>
    </w:p>
    <w:p w14:paraId="31D8E0D6" w14:textId="6DA99219" w:rsidR="003F783D" w:rsidRPr="00316CE6" w:rsidRDefault="0007506A" w:rsidP="0007506A">
      <w:pPr>
        <w:pStyle w:val="Heading2"/>
      </w:pPr>
      <w:bookmarkStart w:id="54" w:name="_Renewable_Energy_%"/>
      <w:bookmarkEnd w:id="54"/>
      <w:r>
        <w:lastRenderedPageBreak/>
        <w:t xml:space="preserve">                                       </w:t>
      </w:r>
      <w:r w:rsidR="00207A23">
        <w:t xml:space="preserve"> </w:t>
      </w:r>
      <w:bookmarkStart w:id="55" w:name="_Toc35950718"/>
      <w:r w:rsidR="001E7895" w:rsidRPr="001E7895">
        <w:t xml:space="preserve">Renewable </w:t>
      </w:r>
      <w:r w:rsidR="00FA4915" w:rsidRPr="001E7895">
        <w:t>E</w:t>
      </w:r>
      <w:r w:rsidR="00FA4915">
        <w:t>nergy</w:t>
      </w:r>
      <w:r w:rsidR="00FA4915" w:rsidRPr="001E7895">
        <w:t xml:space="preserve"> </w:t>
      </w:r>
      <w:r w:rsidR="001E7895" w:rsidRPr="001E7895">
        <w:t>%</w:t>
      </w:r>
      <w:r w:rsidR="003F783D" w:rsidRPr="00316CE6">
        <w:rPr>
          <w:iCs/>
          <w:noProof/>
          <w:color w:val="365F91" w:themeColor="accent1" w:themeShade="BF"/>
          <w:lang w:val="sl-SI" w:eastAsia="sl-SI"/>
        </w:rPr>
        <mc:AlternateContent>
          <mc:Choice Requires="wps">
            <w:drawing>
              <wp:anchor distT="0" distB="0" distL="114300" distR="114300" simplePos="0" relativeHeight="251824128" behindDoc="0" locked="0" layoutInCell="1" allowOverlap="1" wp14:anchorId="7462E9B9" wp14:editId="11AD49A8">
                <wp:simplePos x="0" y="0"/>
                <wp:positionH relativeFrom="margin">
                  <wp:posOffset>-139065</wp:posOffset>
                </wp:positionH>
                <wp:positionV relativeFrom="paragraph">
                  <wp:posOffset>-64770</wp:posOffset>
                </wp:positionV>
                <wp:extent cx="1466850" cy="857250"/>
                <wp:effectExtent l="0" t="0" r="0" b="0"/>
                <wp:wrapNone/>
                <wp:docPr id="49" name="Rectangle 4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85810F6" w14:textId="77777777" w:rsidR="001430D3" w:rsidRDefault="001430D3" w:rsidP="003F783D">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58FA661" w14:textId="77777777" w:rsidR="001430D3" w:rsidRPr="0009173D" w:rsidRDefault="001430D3" w:rsidP="003F783D">
                            <w:pPr>
                              <w:spacing w:after="0"/>
                              <w:rPr>
                                <w:b/>
                                <w:color w:val="000000" w:themeColor="text1"/>
                                <w:lang w:val="sl-SI"/>
                              </w:rPr>
                            </w:pPr>
                            <w:r>
                              <w:rPr>
                                <w:b/>
                                <w:color w:val="000000" w:themeColor="text1"/>
                                <w:lang w:val="sl-SI"/>
                              </w:rPr>
                              <w:t>THEME</w:t>
                            </w:r>
                            <w:r w:rsidRPr="0009173D">
                              <w:rPr>
                                <w:b/>
                                <w:color w:val="000000" w:themeColor="text1"/>
                                <w:lang w:val="sl-SI"/>
                              </w:rPr>
                              <w:t>:</w:t>
                            </w:r>
                          </w:p>
                          <w:p w14:paraId="42EE9820" w14:textId="7A4AB5A2" w:rsidR="001430D3" w:rsidRPr="00B01223" w:rsidRDefault="001430D3" w:rsidP="003F783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64EE900" w14:textId="77777777" w:rsidR="001430D3" w:rsidRDefault="001430D3" w:rsidP="003F78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2E9B9" id="Rectangle 49" o:spid="_x0000_s1059" style="position:absolute;left:0;text-align:left;margin-left:-10.95pt;margin-top:-5.1pt;width:115.5pt;height:67.5pt;z-index:251824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" filled="f" stroked="f" strokeweight="2pt">
                <v:textbox>
                  <w:txbxContent>
                    <w:p w14:paraId="685810F6" w14:textId="77777777" w:rsidR="001430D3" w:rsidRDefault="001430D3" w:rsidP="003F783D">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58FA661" w14:textId="77777777" w:rsidR="001430D3" w:rsidRPr="0009173D" w:rsidRDefault="001430D3" w:rsidP="003F783D">
                      <w:pPr>
                        <w:spacing w:after="0"/>
                        <w:rPr>
                          <w:b/>
                          <w:color w:val="000000" w:themeColor="text1"/>
                          <w:lang w:val="sl-SI"/>
                        </w:rPr>
                      </w:pPr>
                      <w:r>
                        <w:rPr>
                          <w:b/>
                          <w:color w:val="000000" w:themeColor="text1"/>
                          <w:lang w:val="sl-SI"/>
                        </w:rPr>
                        <w:t>THEME</w:t>
                      </w:r>
                      <w:r w:rsidRPr="0009173D">
                        <w:rPr>
                          <w:b/>
                          <w:color w:val="000000" w:themeColor="text1"/>
                          <w:lang w:val="sl-SI"/>
                        </w:rPr>
                        <w:t>:</w:t>
                      </w:r>
                    </w:p>
                    <w:p w14:paraId="42EE9820" w14:textId="7A4AB5A2" w:rsidR="001430D3" w:rsidRPr="00B01223" w:rsidRDefault="001430D3" w:rsidP="003F783D">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64EE900" w14:textId="77777777" w:rsidR="001430D3" w:rsidRDefault="001430D3" w:rsidP="003F783D"/>
                  </w:txbxContent>
                </v:textbox>
                <w10:wrap anchorx="margin"/>
              </v:rect>
            </w:pict>
          </mc:Fallback>
        </mc:AlternateContent>
      </w:r>
      <w:bookmarkEnd w:id="55"/>
    </w:p>
    <w:p w14:paraId="2C4D9BFD" w14:textId="77777777" w:rsidR="003F783D" w:rsidRPr="00316CE6" w:rsidRDefault="00207A23" w:rsidP="003F783D">
      <w:pPr>
        <w:spacing w:after="0"/>
        <w:ind w:left="850"/>
        <w:rPr>
          <w:noProof/>
          <w:lang w:val="en-US"/>
        </w:rPr>
      </w:pPr>
      <w:r>
        <w:rPr>
          <w:lang w:val="en-US" w:eastAsia="fr-BE"/>
        </w:rPr>
        <w:t xml:space="preserve">Energy </w:t>
      </w:r>
    </w:p>
    <w:p w14:paraId="3865FD78" w14:textId="77777777" w:rsidR="003F783D" w:rsidRPr="00316CE6" w:rsidRDefault="003F783D" w:rsidP="003F783D">
      <w:pPr>
        <w:tabs>
          <w:tab w:val="left" w:pos="3230"/>
          <w:tab w:val="left" w:pos="3740"/>
        </w:tabs>
        <w:spacing w:after="0"/>
        <w:rPr>
          <w:lang w:val="en-US" w:eastAsia="fr-BE"/>
        </w:rPr>
      </w:pPr>
      <w:r w:rsidRPr="00316CE6">
        <w:rPr>
          <w:lang w:val="en-US" w:eastAsia="fr-BE"/>
        </w:rPr>
        <w:t xml:space="preserve">                   </w:t>
      </w:r>
      <w:r w:rsidRPr="003F783D">
        <w:rPr>
          <w:lang w:val="en-US" w:eastAsia="fr-BE"/>
        </w:rPr>
        <w:t>Markets and Retailers (En4)</w:t>
      </w:r>
    </w:p>
    <w:p w14:paraId="3BB9C627" w14:textId="77777777" w:rsidR="000B16FB" w:rsidRPr="00AF5F3A" w:rsidRDefault="000B16FB" w:rsidP="000B16FB">
      <w:pPr>
        <w:tabs>
          <w:tab w:val="left" w:pos="3230"/>
          <w:tab w:val="left" w:pos="3740"/>
        </w:tabs>
        <w:spacing w:after="0"/>
        <w:rPr>
          <w:lang w:val="en-US" w:eastAsia="fr-BE"/>
        </w:rPr>
      </w:pPr>
    </w:p>
    <w:p w14:paraId="60F38CAC" w14:textId="77777777" w:rsidR="000B16FB" w:rsidRDefault="000B16FB" w:rsidP="000B16FB">
      <w:pPr>
        <w:rPr>
          <w:lang w:val="en-US" w:eastAsia="fr-BE"/>
        </w:rPr>
      </w:pPr>
      <w:r>
        <w:rPr>
          <w:noProof/>
          <w:lang w:val="sl-SI" w:eastAsia="sl-SI"/>
        </w:rPr>
        <w:drawing>
          <wp:anchor distT="0" distB="0" distL="114300" distR="114300" simplePos="0" relativeHeight="252026880"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55" name="Diagram 5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0" r:lo="rId461" r:qs="rId462" r:cs="rId463"/>
              </a:graphicData>
            </a:graphic>
            <wp14:sizeRelH relativeFrom="margin">
              <wp14:pctWidth>0</wp14:pctWidth>
            </wp14:sizeRelH>
            <wp14:sizeRelV relativeFrom="margin">
              <wp14:pctHeight>0</wp14:pctHeight>
            </wp14:sizeRelV>
          </wp:anchor>
        </w:drawing>
      </w:r>
    </w:p>
    <w:p w14:paraId="7479B9FA" w14:textId="313D67F6" w:rsidR="008032FE" w:rsidRDefault="00827356" w:rsidP="00E155BF">
      <w:pPr>
        <w:jc w:val="both"/>
        <w:rPr>
          <w:lang w:val="en-US" w:eastAsia="fr-BE"/>
        </w:rPr>
      </w:pPr>
      <w:r>
        <w:rPr>
          <w:lang w:val="en-US" w:eastAsia="fr-BE"/>
        </w:rPr>
        <w:t>Th</w:t>
      </w:r>
      <w:r w:rsidR="008032FE">
        <w:rPr>
          <w:lang w:val="en-US" w:eastAsia="fr-BE"/>
        </w:rPr>
        <w:t xml:space="preserve">e main form of energy used in the retail sector is electricity </w:t>
      </w:r>
      <w:r w:rsidR="008032FE">
        <w:rPr>
          <w:lang w:val="en-US" w:eastAsia="fr-BE"/>
        </w:rPr>
        <w:fldChar w:fldCharType="begin" w:fldLock="1"/>
      </w:r>
      <w:r w:rsidR="004102F2">
        <w:rPr>
          <w:lang w:val="en-US" w:eastAsia="fr-BE"/>
        </w:rPr>
        <w:instrText>ADDIN CSL_CITATION {"citationItems":[{"id":"ITEM-1","itemData":{"DOI":"10.1016/j.enpol.2013.08.061","ISSN":"03014215","abstract":"The retail trade sector has been identified as a target sector for the development of sectoral reference documents on best environmental management practices under the Eco-Management and Audit Scheme. This paper focuses on the important energy-related needs in retailers' stores such as for food refrigeration and lighting, as well as heating, ventilation and air conditioning of the building. For the definition of best environmental management practices in the European framework, frontrunner retailers have been identified as those retailers integrating energy minimization and saving measures as standard practice systematically across stores. These best performers also integrate a comprehensive monitoring system in the energy management of every store or building belonging to the company, enabling the rapid identification of energy saving opportunities. An integrative approach is needed to define how best practices should be implemented in combination to optimize energy management within stores: building aspects such as insulation of the building envelope or the heating, ventilation and air conditioning system, should be optimized in combination with best options for refrigeration in food retailers. Refrigeration systems are responsible for half of the final energy use in stores and of their carbon footprint. Natural refrigerants, heat recovery from the condensation stage and covering of display cases are measures with high environmental benefits to reduce the impact of refrigeration. Finally, practices for lighting, as optimal lighting strategies, and the integration of renewable energy sources in overall zero energy building concepts can save considerable amounts of fossil energy, reduce the carbon footprint and produce significant cost-savings in the long term. © 2013 Elsevier Ltd.","author":[{"dropping-particle":"","family":"Galvez-Martos","given":"J.-L.","non-dropping-particle":"","parse-names":false,"suffix":""},{"dropping-particle":"","family":"Styles","given":"D.","non-dropping-particle":"","parse-names":false,"suffix":""},{"dropping-particle":"","family":"Schoenberger","given":"H.","non-dropping-particle":"","parse-names":false,"suffix":""}],"container-title":"Energy Policy","id":"ITEM-1","issued":{"date-parts":[["2013"]]},"title":"Identified best environmental management practices to improve the energy performance of the retail trade sector in Europe","type":"article-journal","volume":"63"},"uris":["http://www.mendeley.com/documents/?uuid=138aec12-1a9f-3d8b-a49e-ade80012b5d6"]}],"mendeley":{"formattedCitation":"(Galvez-Martos, Styles, and Schoenberger 2013)","plainTextFormattedCitation":"(Galvez-Martos, Styles, and Schoenberger 2013)","previouslyFormattedCitation":"(Galvez-Martos, Styles, and Schoenberger 2013)"},"properties":{"noteIndex":0},"schema":"https://github.com/citation-style-language/schema/raw/master/csl-citation.json"}</w:instrText>
      </w:r>
      <w:r w:rsidR="008032FE">
        <w:rPr>
          <w:lang w:val="en-US" w:eastAsia="fr-BE"/>
        </w:rPr>
        <w:fldChar w:fldCharType="separate"/>
      </w:r>
      <w:r w:rsidR="008032FE" w:rsidRPr="008032FE">
        <w:rPr>
          <w:noProof/>
          <w:lang w:val="en-US" w:eastAsia="fr-BE"/>
        </w:rPr>
        <w:t>(Galvez-Martos, Styles, and Schoenberger 2013)</w:t>
      </w:r>
      <w:r w:rsidR="008032FE">
        <w:rPr>
          <w:lang w:val="en-US" w:eastAsia="fr-BE"/>
        </w:rPr>
        <w:fldChar w:fldCharType="end"/>
      </w:r>
      <w:r w:rsidR="008032FE">
        <w:rPr>
          <w:lang w:val="en-US" w:eastAsia="fr-BE"/>
        </w:rPr>
        <w:t xml:space="preserve">. Therefore, the share of electricity generated from dedicated additional renewable sources is the principle metric proposed here, and follows the same calculation as described for Renewable Electricity in the processing stage.  </w:t>
      </w:r>
    </w:p>
    <w:p w14:paraId="1BCA261B" w14:textId="134D609E" w:rsidR="00923EBF" w:rsidRDefault="00923EBF" w:rsidP="000B16FB">
      <w:pPr>
        <w:rPr>
          <w:lang w:val="en-US" w:eastAsia="fr-BE"/>
        </w:rPr>
      </w:pPr>
    </w:p>
    <w:p w14:paraId="1A80503D" w14:textId="77777777" w:rsidR="00923EBF" w:rsidRDefault="00923EBF" w:rsidP="000B16FB">
      <w:pPr>
        <w:rPr>
          <w:lang w:val="en-US" w:eastAsia="fr-BE"/>
        </w:rPr>
      </w:pPr>
    </w:p>
    <w:p w14:paraId="4FC49100" w14:textId="77777777" w:rsidR="000B16FB" w:rsidRDefault="000B16FB" w:rsidP="000B16FB">
      <w:pPr>
        <w:rPr>
          <w:lang w:val="en-US" w:eastAsia="fr-BE"/>
        </w:rPr>
      </w:pPr>
      <w:r>
        <w:rPr>
          <w:noProof/>
          <w:lang w:val="sl-SI" w:eastAsia="sl-SI"/>
        </w:rPr>
        <w:drawing>
          <wp:anchor distT="0" distB="0" distL="114300" distR="114300" simplePos="0" relativeHeight="252027904"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56" name="Diagram 5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5" r:lo="rId466" r:qs="rId467" r:cs="rId468"/>
              </a:graphicData>
            </a:graphic>
            <wp14:sizeRelH relativeFrom="margin">
              <wp14:pctWidth>0</wp14:pctWidth>
            </wp14:sizeRelH>
            <wp14:sizeRelV relativeFrom="margin">
              <wp14:pctHeight>0</wp14:pctHeight>
            </wp14:sizeRelV>
          </wp:anchor>
        </w:drawing>
      </w:r>
    </w:p>
    <w:p w14:paraId="2016D851" w14:textId="47F5C056" w:rsidR="00923EBF" w:rsidRDefault="00684C43" w:rsidP="000B16FB">
      <w:pPr>
        <w:rPr>
          <w:lang w:val="en-US" w:eastAsia="fr-BE"/>
        </w:rPr>
      </w:pPr>
      <w:r>
        <w:rPr>
          <w:lang w:val="en-US" w:eastAsia="fr-BE"/>
        </w:rPr>
        <w:t xml:space="preserve">Percentage of total electricity consumption that is met by electricity generated from dedicated additional renewable sources (e.g. onsite renewable sources not counted in the grid mix). </w:t>
      </w:r>
    </w:p>
    <w:p w14:paraId="19F1CB00" w14:textId="01E3ED64" w:rsidR="000B16FB" w:rsidRDefault="000B16FB" w:rsidP="000B16FB">
      <w:pPr>
        <w:rPr>
          <w:lang w:val="en-US" w:eastAsia="fr-BE"/>
        </w:rPr>
      </w:pPr>
      <w:r>
        <w:rPr>
          <w:noProof/>
          <w:lang w:val="sl-SI" w:eastAsia="sl-SI"/>
        </w:rPr>
        <w:drawing>
          <wp:anchor distT="0" distB="0" distL="114300" distR="114300" simplePos="0" relativeHeight="252028928"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57" name="Diagram 5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0" r:lo="rId471" r:qs="rId472" r:cs="rId473"/>
              </a:graphicData>
            </a:graphic>
            <wp14:sizeRelH relativeFrom="margin">
              <wp14:pctWidth>0</wp14:pctWidth>
            </wp14:sizeRelH>
            <wp14:sizeRelV relativeFrom="margin">
              <wp14:pctHeight>0</wp14:pctHeight>
            </wp14:sizeRelV>
          </wp:anchor>
        </w:drawing>
      </w:r>
    </w:p>
    <w:p w14:paraId="76B93699" w14:textId="77777777" w:rsidR="00685563" w:rsidRDefault="00AA1BB2" w:rsidP="00AA1BB2">
      <w:pPr>
        <w:rPr>
          <w:rFonts w:eastAsia="Calibri" w:cs="Times New Roman"/>
        </w:rPr>
      </w:pPr>
      <w:r w:rsidRPr="00AA1BB2">
        <w:rPr>
          <w:rFonts w:eastAsia="Calibri" w:cs="Times New Roman"/>
        </w:rPr>
        <w:t>Scale:</w:t>
      </w:r>
    </w:p>
    <w:p w14:paraId="6DDBFD28" w14:textId="7A70C252" w:rsidR="00685563" w:rsidRDefault="00AA1BB2" w:rsidP="00AA1BB2">
      <w:pPr>
        <w:rPr>
          <w:rFonts w:eastAsia="Calibri" w:cs="Times New Roman"/>
          <w:color w:val="000000"/>
        </w:rPr>
      </w:pPr>
      <w:r w:rsidRPr="00AA1BB2">
        <w:rPr>
          <w:rFonts w:eastAsia="Calibri" w:cs="Times New Roman"/>
        </w:rPr>
        <w:t xml:space="preserve"> </w:t>
      </w:r>
      <w:r w:rsidR="00EC7A46" w:rsidRPr="00EC7A46">
        <w:rPr>
          <w:rFonts w:eastAsia="Calibri" w:cs="Times New Roman"/>
          <w:color w:val="FF0000"/>
        </w:rPr>
        <w:t xml:space="preserve">Low: </w:t>
      </w:r>
      <w:r>
        <w:rPr>
          <w:rFonts w:eastAsia="Calibri" w:cs="Times New Roman"/>
          <w:color w:val="FF0000"/>
        </w:rPr>
        <w:t xml:space="preserve">&lt;20% </w:t>
      </w:r>
      <w:r w:rsidRPr="00AA1BB2">
        <w:rPr>
          <w:rFonts w:eastAsia="Calibri" w:cs="Times New Roman"/>
          <w:color w:val="FF0000"/>
        </w:rPr>
        <w:t>(-)</w:t>
      </w:r>
    </w:p>
    <w:p w14:paraId="1FFF4784" w14:textId="125ECF82" w:rsidR="00685563" w:rsidRDefault="00EC7A46" w:rsidP="00AA1BB2">
      <w:pPr>
        <w:rPr>
          <w:rFonts w:eastAsia="Calibri" w:cs="Times New Roman"/>
        </w:rPr>
      </w:pPr>
      <w:r w:rsidRPr="00EC7A46">
        <w:rPr>
          <w:rFonts w:eastAsia="Calibri" w:cs="Times New Roman"/>
          <w:color w:val="000000" w:themeColor="text1"/>
        </w:rPr>
        <w:t xml:space="preserve">Medium: </w:t>
      </w:r>
      <w:r w:rsidR="00AA1BB2">
        <w:rPr>
          <w:rFonts w:eastAsia="Calibri" w:cs="Times New Roman"/>
        </w:rPr>
        <w:t>20-50%</w:t>
      </w:r>
      <w:r w:rsidR="00685563">
        <w:rPr>
          <w:rFonts w:eastAsia="Calibri" w:cs="Times New Roman"/>
        </w:rPr>
        <w:t>;</w:t>
      </w:r>
    </w:p>
    <w:p w14:paraId="6C056B94" w14:textId="3C7BCDE1" w:rsidR="00AA1BB2" w:rsidRPr="00AA1BB2" w:rsidRDefault="00EC7A46" w:rsidP="00AA1BB2">
      <w:pPr>
        <w:rPr>
          <w:rFonts w:eastAsia="Calibri" w:cs="Times New Roman"/>
          <w:color w:val="00B050"/>
        </w:rPr>
      </w:pPr>
      <w:r>
        <w:rPr>
          <w:rFonts w:eastAsia="Calibri" w:cs="Times New Roman"/>
          <w:color w:val="00B050"/>
        </w:rPr>
        <w:t xml:space="preserve">High: </w:t>
      </w:r>
      <w:r w:rsidR="00AA1BB2">
        <w:rPr>
          <w:rFonts w:eastAsia="Calibri" w:cs="Times New Roman"/>
          <w:color w:val="00B050"/>
        </w:rPr>
        <w:t xml:space="preserve">&gt;50% </w:t>
      </w:r>
      <w:r w:rsidR="00AA1BB2" w:rsidRPr="00AA1BB2">
        <w:rPr>
          <w:rFonts w:eastAsia="Calibri" w:cs="Times New Roman"/>
          <w:color w:val="00B050"/>
        </w:rPr>
        <w:t>(+)</w:t>
      </w:r>
    </w:p>
    <w:p w14:paraId="26FD0FE4" w14:textId="77777777" w:rsidR="00AA1BB2" w:rsidRDefault="00AA1BB2" w:rsidP="000B16FB">
      <w:pPr>
        <w:rPr>
          <w:lang w:val="en-US" w:eastAsia="fr-BE"/>
        </w:rPr>
      </w:pPr>
    </w:p>
    <w:p w14:paraId="16DEB513" w14:textId="627ECBF1" w:rsidR="000B16FB" w:rsidRDefault="000B16FB" w:rsidP="000B16FB">
      <w:pPr>
        <w:rPr>
          <w:color w:val="FF0000"/>
          <w:lang w:val="en-US" w:eastAsia="fr-BE"/>
        </w:rPr>
      </w:pPr>
    </w:p>
    <w:p w14:paraId="767BD94C" w14:textId="79E76A9D" w:rsidR="0014505F" w:rsidRDefault="0014505F" w:rsidP="00207A23">
      <w:pPr>
        <w:rPr>
          <w:lang w:eastAsia="fr-BE"/>
        </w:rPr>
      </w:pPr>
    </w:p>
    <w:bookmarkStart w:id="56" w:name="_Toc35950719"/>
    <w:p w14:paraId="50C25DD2" w14:textId="1CDC11BD" w:rsidR="0014505F" w:rsidRPr="0014505F" w:rsidRDefault="0014505F" w:rsidP="0014505F">
      <w:pPr>
        <w:pStyle w:val="Heading2"/>
        <w:rPr>
          <w:lang w:val="en-US"/>
        </w:rPr>
      </w:pPr>
      <w:r w:rsidRPr="0014505F">
        <w:rPr>
          <w:noProof/>
          <w:lang w:val="sl-SI" w:eastAsia="sl-SI"/>
        </w:rPr>
        <w:lastRenderedPageBreak/>
        <mc:AlternateContent>
          <mc:Choice Requires="wps">
            <w:drawing>
              <wp:anchor distT="0" distB="0" distL="114300" distR="114300" simplePos="0" relativeHeight="252228608" behindDoc="0" locked="0" layoutInCell="1" allowOverlap="1" wp14:anchorId="5140B692" wp14:editId="55BEA19F">
                <wp:simplePos x="0" y="0"/>
                <wp:positionH relativeFrom="margin">
                  <wp:posOffset>-63500</wp:posOffset>
                </wp:positionH>
                <wp:positionV relativeFrom="paragraph">
                  <wp:posOffset>-50800</wp:posOffset>
                </wp:positionV>
                <wp:extent cx="1466850" cy="857250"/>
                <wp:effectExtent l="0" t="0" r="0" b="0"/>
                <wp:wrapNone/>
                <wp:docPr id="84" name="Rectangle 84"/>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642AAE1" w14:textId="77777777" w:rsidR="001430D3" w:rsidRDefault="001430D3" w:rsidP="0014505F">
                            <w:pPr>
                              <w:spacing w:after="0"/>
                              <w:rPr>
                                <w:b/>
                                <w:color w:val="000000" w:themeColor="text1"/>
                                <w:lang w:val="sl-SI"/>
                              </w:rPr>
                            </w:pPr>
                            <w:r>
                              <w:rPr>
                                <w:b/>
                                <w:color w:val="000000" w:themeColor="text1"/>
                                <w:lang w:val="sl-SI"/>
                              </w:rPr>
                              <w:t>INDICATOR NAME:</w:t>
                            </w:r>
                          </w:p>
                          <w:p w14:paraId="6AE07848" w14:textId="77777777" w:rsidR="001430D3" w:rsidRPr="0009173D" w:rsidRDefault="001430D3" w:rsidP="0014505F">
                            <w:pPr>
                              <w:spacing w:after="0"/>
                              <w:rPr>
                                <w:b/>
                                <w:color w:val="000000" w:themeColor="text1"/>
                                <w:lang w:val="sl-SI"/>
                              </w:rPr>
                            </w:pPr>
                            <w:r>
                              <w:rPr>
                                <w:b/>
                                <w:color w:val="000000" w:themeColor="text1"/>
                                <w:lang w:val="sl-SI"/>
                              </w:rPr>
                              <w:t>THEME</w:t>
                            </w:r>
                            <w:r w:rsidRPr="0009173D">
                              <w:rPr>
                                <w:b/>
                                <w:color w:val="000000" w:themeColor="text1"/>
                                <w:lang w:val="sl-SI"/>
                              </w:rPr>
                              <w:t>:</w:t>
                            </w:r>
                          </w:p>
                          <w:p w14:paraId="40735B2A" w14:textId="77777777" w:rsidR="001430D3" w:rsidRPr="00B01223" w:rsidRDefault="001430D3" w:rsidP="0014505F">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47D4196" w14:textId="77777777" w:rsidR="001430D3" w:rsidRDefault="001430D3" w:rsidP="0014505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40B692" id="Rectangle 84" o:spid="_x0000_s1060" style="position:absolute;left:0;text-align:left;margin-left:-5pt;margin-top:-4pt;width:115.5pt;height:67.5pt;z-index:252228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" filled="f" stroked="f" strokeweight="2pt">
                <v:textbox>
                  <w:txbxContent>
                    <w:p w14:paraId="1642AAE1" w14:textId="77777777" w:rsidR="001430D3" w:rsidRDefault="001430D3" w:rsidP="0014505F">
                      <w:pPr>
                        <w:spacing w:after="0"/>
                        <w:rPr>
                          <w:b/>
                          <w:color w:val="000000" w:themeColor="text1"/>
                          <w:lang w:val="sl-SI"/>
                        </w:rPr>
                      </w:pPr>
                      <w:r>
                        <w:rPr>
                          <w:b/>
                          <w:color w:val="000000" w:themeColor="text1"/>
                          <w:lang w:val="sl-SI"/>
                        </w:rPr>
                        <w:t>INDICATOR NAME:</w:t>
                      </w:r>
                    </w:p>
                    <w:p w14:paraId="6AE07848" w14:textId="77777777" w:rsidR="001430D3" w:rsidRPr="0009173D" w:rsidRDefault="001430D3" w:rsidP="0014505F">
                      <w:pPr>
                        <w:spacing w:after="0"/>
                        <w:rPr>
                          <w:b/>
                          <w:color w:val="000000" w:themeColor="text1"/>
                          <w:lang w:val="sl-SI"/>
                        </w:rPr>
                      </w:pPr>
                      <w:r>
                        <w:rPr>
                          <w:b/>
                          <w:color w:val="000000" w:themeColor="text1"/>
                          <w:lang w:val="sl-SI"/>
                        </w:rPr>
                        <w:t>THEME</w:t>
                      </w:r>
                      <w:r w:rsidRPr="0009173D">
                        <w:rPr>
                          <w:b/>
                          <w:color w:val="000000" w:themeColor="text1"/>
                          <w:lang w:val="sl-SI"/>
                        </w:rPr>
                        <w:t>:</w:t>
                      </w:r>
                    </w:p>
                    <w:p w14:paraId="40735B2A" w14:textId="77777777" w:rsidR="001430D3" w:rsidRPr="00B01223" w:rsidRDefault="001430D3" w:rsidP="0014505F">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47D4196" w14:textId="77777777" w:rsidR="001430D3" w:rsidRDefault="001430D3" w:rsidP="0014505F"/>
                  </w:txbxContent>
                </v:textbox>
                <w10:wrap anchorx="margin"/>
              </v:rect>
            </w:pict>
          </mc:Fallback>
        </mc:AlternateContent>
      </w:r>
      <w:r w:rsidRPr="0014505F">
        <w:rPr>
          <w:color w:val="000000" w:themeColor="text1"/>
          <w:lang w:val="en-US"/>
        </w:rPr>
        <w:t xml:space="preserve">                                              </w:t>
      </w:r>
      <w:r w:rsidRPr="0014505F">
        <w:rPr>
          <w:rStyle w:val="Heading2Char"/>
          <w:rFonts w:eastAsiaTheme="minorHAnsi"/>
          <w:b/>
          <w:bCs/>
          <w:lang w:val="en-US"/>
        </w:rPr>
        <w:t>Emission of Air Pollutants</w:t>
      </w:r>
      <w:bookmarkEnd w:id="56"/>
    </w:p>
    <w:p w14:paraId="5B3C3466" w14:textId="34E2E65A" w:rsidR="0014505F" w:rsidRPr="0014505F" w:rsidRDefault="0014505F" w:rsidP="0014505F">
      <w:pPr>
        <w:spacing w:after="0"/>
        <w:rPr>
          <w:color w:val="000000" w:themeColor="text1"/>
          <w:lang w:val="en-US"/>
        </w:rPr>
      </w:pPr>
      <w:r w:rsidRPr="0014505F">
        <w:rPr>
          <w:b/>
          <w:color w:val="000000" w:themeColor="text1"/>
          <w:lang w:val="en-US"/>
        </w:rPr>
        <w:t xml:space="preserve">                     </w:t>
      </w:r>
      <w:r w:rsidRPr="0014505F">
        <w:rPr>
          <w:color w:val="000000" w:themeColor="text1"/>
          <w:lang w:val="en-US"/>
        </w:rPr>
        <w:t>Energy</w:t>
      </w:r>
    </w:p>
    <w:p w14:paraId="2FB30133" w14:textId="29EB9015" w:rsidR="0014505F" w:rsidRPr="0014505F" w:rsidRDefault="0014505F" w:rsidP="0014505F">
      <w:pPr>
        <w:spacing w:after="0"/>
        <w:rPr>
          <w:b/>
          <w:color w:val="000000" w:themeColor="text1"/>
          <w:lang w:val="en-US"/>
        </w:rPr>
      </w:pPr>
      <w:r w:rsidRPr="0014505F">
        <w:rPr>
          <w:b/>
          <w:color w:val="000000" w:themeColor="text1"/>
          <w:lang w:val="en-US"/>
        </w:rPr>
        <w:t xml:space="preserve">                   </w:t>
      </w:r>
      <w:r w:rsidRPr="0014505F">
        <w:rPr>
          <w:lang w:val="en-US" w:eastAsia="fr-BE"/>
        </w:rPr>
        <w:t>Markets and Retailers (En4)</w:t>
      </w:r>
    </w:p>
    <w:p w14:paraId="0141DAB2" w14:textId="65CA4C40" w:rsidR="0014505F" w:rsidRDefault="0014505F" w:rsidP="0014505F">
      <w:pPr>
        <w:rPr>
          <w:lang w:val="en-US" w:eastAsia="fr-BE"/>
        </w:rPr>
      </w:pPr>
      <w:r>
        <w:t xml:space="preserve">          </w:t>
      </w:r>
      <w:r>
        <w:rPr>
          <w:noProof/>
          <w:lang w:val="sl-SI" w:eastAsia="sl-SI"/>
        </w:rPr>
        <w:drawing>
          <wp:anchor distT="0" distB="0" distL="114300" distR="114300" simplePos="0" relativeHeight="252225536" behindDoc="0" locked="0" layoutInCell="1" allowOverlap="1" wp14:anchorId="7B38DA09" wp14:editId="4F11864D">
            <wp:simplePos x="0" y="0"/>
            <wp:positionH relativeFrom="margin">
              <wp:align>right</wp:align>
            </wp:positionH>
            <wp:positionV relativeFrom="paragraph">
              <wp:posOffset>194310</wp:posOffset>
            </wp:positionV>
            <wp:extent cx="5724525" cy="368300"/>
            <wp:effectExtent l="0" t="0" r="9525" b="31750"/>
            <wp:wrapTopAndBottom/>
            <wp:docPr id="85" name="Diagram 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5" r:lo="rId476" r:qs="rId477" r:cs="rId478"/>
              </a:graphicData>
            </a:graphic>
            <wp14:sizeRelH relativeFrom="margin">
              <wp14:pctWidth>0</wp14:pctWidth>
            </wp14:sizeRelH>
            <wp14:sizeRelV relativeFrom="margin">
              <wp14:pctHeight>0</wp14:pctHeight>
            </wp14:sizeRelV>
          </wp:anchor>
        </w:drawing>
      </w:r>
    </w:p>
    <w:p w14:paraId="45E909B6" w14:textId="2FE8613A" w:rsidR="00684C43" w:rsidRPr="00791113" w:rsidRDefault="00684C43" w:rsidP="00E155BF">
      <w:pPr>
        <w:pStyle w:val="NoSpacing"/>
        <w:jc w:val="both"/>
        <w:rPr>
          <w:lang w:val="en-US" w:eastAsia="fr-BE"/>
        </w:rPr>
      </w:pPr>
      <w:r w:rsidRPr="00791113">
        <w:rPr>
          <w:lang w:val="en-US" w:eastAsia="fr-BE"/>
        </w:rPr>
        <w:t xml:space="preserve">Combustion of fuels onsite for heat is the main source of polluting emissions to air </w:t>
      </w:r>
      <w:r>
        <w:rPr>
          <w:lang w:val="en-US" w:eastAsia="fr-BE"/>
        </w:rPr>
        <w:t xml:space="preserve">from the retail and market stage of the value chain. </w:t>
      </w:r>
      <w:r w:rsidRPr="00791113">
        <w:rPr>
          <w:lang w:val="en-US" w:eastAsia="fr-BE"/>
        </w:rPr>
        <w:t xml:space="preserve">Emissions of particular concern regarding human health and ecosystem damage include nitrogen oxides (NOx), volatile organic compounds (VOCs) and particulate matter (PM). Solid fuels including coal and wood, and oil, are responsible for much higher emissions of these species than natural gas. If no solid or fossil fuels are combusted, then onsite emissions will be negligible. Use of renewable sources of heat, or use of electricity for heating., can avoid onsite emissions, but may incur upstream emissions. These are almost always much lower owing to better combustion control and abatement technologies for large-scale power generation compared with smaller boilers. Given that these emissions cannot be easily measured in small-scale processing factories, a simple indicator based on the type of fuel combusted onsite is proposed.  </w:t>
      </w:r>
    </w:p>
    <w:p w14:paraId="68A32E13" w14:textId="23D1548A" w:rsidR="0014505F" w:rsidRDefault="0014505F" w:rsidP="0014505F">
      <w:pPr>
        <w:rPr>
          <w:lang w:val="en-US" w:eastAsia="fr-BE"/>
        </w:rPr>
      </w:pPr>
      <w:r>
        <w:rPr>
          <w:noProof/>
          <w:lang w:val="sl-SI" w:eastAsia="sl-SI"/>
        </w:rPr>
        <w:drawing>
          <wp:anchor distT="0" distB="0" distL="114300" distR="114300" simplePos="0" relativeHeight="252226560" behindDoc="0" locked="0" layoutInCell="1" allowOverlap="1" wp14:anchorId="6E5A1BB3" wp14:editId="11E5992B">
            <wp:simplePos x="0" y="0"/>
            <wp:positionH relativeFrom="margin">
              <wp:align>right</wp:align>
            </wp:positionH>
            <wp:positionV relativeFrom="paragraph">
              <wp:posOffset>236220</wp:posOffset>
            </wp:positionV>
            <wp:extent cx="5715000" cy="361950"/>
            <wp:effectExtent l="0" t="0" r="19050" b="38100"/>
            <wp:wrapTopAndBottom/>
            <wp:docPr id="86" name="Diagram 8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0" r:lo="rId481" r:qs="rId482" r:cs="rId483"/>
              </a:graphicData>
            </a:graphic>
            <wp14:sizeRelH relativeFrom="margin">
              <wp14:pctWidth>0</wp14:pctWidth>
            </wp14:sizeRelH>
            <wp14:sizeRelV relativeFrom="margin">
              <wp14:pctHeight>0</wp14:pctHeight>
            </wp14:sizeRelV>
          </wp:anchor>
        </w:drawing>
      </w:r>
    </w:p>
    <w:p w14:paraId="5E46D59E" w14:textId="0B7F2D99" w:rsidR="0014505F" w:rsidRDefault="00684C43" w:rsidP="0014505F">
      <w:pPr>
        <w:rPr>
          <w:lang w:val="en-US" w:eastAsia="fr-BE"/>
        </w:rPr>
      </w:pPr>
      <w:r>
        <w:rPr>
          <w:lang w:val="en-US" w:eastAsia="fr-BE"/>
        </w:rPr>
        <w:t xml:space="preserve">Main fuel types combusted onsite. </w:t>
      </w:r>
    </w:p>
    <w:p w14:paraId="6B25A70E" w14:textId="77777777" w:rsidR="0014505F" w:rsidRDefault="0014505F" w:rsidP="0014505F">
      <w:pPr>
        <w:rPr>
          <w:lang w:val="en-US" w:eastAsia="fr-BE"/>
        </w:rPr>
      </w:pPr>
    </w:p>
    <w:p w14:paraId="38CE0224" w14:textId="57EE46F9" w:rsidR="0014505F" w:rsidRDefault="0014505F" w:rsidP="0014505F">
      <w:pPr>
        <w:rPr>
          <w:lang w:val="en-US" w:eastAsia="fr-BE"/>
        </w:rPr>
      </w:pPr>
      <w:r>
        <w:rPr>
          <w:noProof/>
          <w:lang w:val="sl-SI" w:eastAsia="sl-SI"/>
        </w:rPr>
        <w:drawing>
          <wp:anchor distT="0" distB="0" distL="114300" distR="114300" simplePos="0" relativeHeight="252227584" behindDoc="0" locked="0" layoutInCell="1" allowOverlap="1" wp14:anchorId="3031B2E8" wp14:editId="7DA92F2A">
            <wp:simplePos x="0" y="0"/>
            <wp:positionH relativeFrom="margin">
              <wp:align>right</wp:align>
            </wp:positionH>
            <wp:positionV relativeFrom="paragraph">
              <wp:posOffset>466090</wp:posOffset>
            </wp:positionV>
            <wp:extent cx="5708650" cy="368300"/>
            <wp:effectExtent l="0" t="0" r="25400" b="31750"/>
            <wp:wrapTopAndBottom/>
            <wp:docPr id="87" name="Diagram 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5" r:lo="rId486" r:qs="rId487" r:cs="rId488"/>
              </a:graphicData>
            </a:graphic>
            <wp14:sizeRelH relativeFrom="margin">
              <wp14:pctWidth>0</wp14:pctWidth>
            </wp14:sizeRelH>
            <wp14:sizeRelV relativeFrom="margin">
              <wp14:pctHeight>0</wp14:pctHeight>
            </wp14:sizeRelV>
          </wp:anchor>
        </w:drawing>
      </w:r>
    </w:p>
    <w:p w14:paraId="5235020F" w14:textId="236F694F" w:rsidR="0014505F" w:rsidRPr="007742AE" w:rsidRDefault="0014505F" w:rsidP="0014505F">
      <w:pPr>
        <w:spacing w:line="240" w:lineRule="auto"/>
        <w:rPr>
          <w:rFonts w:ascii="Calibri" w:eastAsia="MS Gothic" w:hAnsi="Calibri" w:cs="Times New Roman"/>
          <w:lang w:val="en-US"/>
        </w:rPr>
      </w:pPr>
      <w:r w:rsidRPr="0014505F">
        <w:rPr>
          <w:rFonts w:ascii="Calibri" w:eastAsia="MS Gothic" w:hAnsi="Calibri" w:cs="Times New Roman"/>
          <w:color w:val="FF0000"/>
          <w:lang w:val="en-US"/>
        </w:rPr>
        <w:t>Low</w:t>
      </w:r>
      <w:r>
        <w:rPr>
          <w:rFonts w:ascii="Calibri" w:eastAsia="MS Gothic" w:hAnsi="Calibri" w:cs="Times New Roman"/>
          <w:lang w:val="en-US"/>
        </w:rPr>
        <w:t>:</w:t>
      </w:r>
      <w:r>
        <w:rPr>
          <w:rFonts w:ascii="Calibri" w:eastAsia="MS Gothic" w:hAnsi="Calibri" w:cs="Times New Roman"/>
          <w:lang w:val="en-US"/>
        </w:rPr>
        <w:tab/>
      </w:r>
      <w:r>
        <w:rPr>
          <w:rFonts w:ascii="Calibri" w:eastAsia="MS Gothic" w:hAnsi="Calibri" w:cs="Times New Roman"/>
          <w:lang w:val="en-US"/>
        </w:rPr>
        <w:tab/>
        <w:t>Oil, solid fuel combustion</w:t>
      </w:r>
    </w:p>
    <w:p w14:paraId="569CD144" w14:textId="6909D7E8" w:rsidR="0014505F" w:rsidRPr="007742AE" w:rsidRDefault="0014505F" w:rsidP="0014505F">
      <w:pPr>
        <w:spacing w:line="240" w:lineRule="auto"/>
        <w:ind w:left="1440" w:hanging="1440"/>
        <w:rPr>
          <w:rFonts w:ascii="Calibri" w:eastAsia="MS Gothic" w:hAnsi="Calibri" w:cs="Times New Roman"/>
          <w:lang w:val="en-US"/>
        </w:rPr>
      </w:pPr>
      <w:r w:rsidRPr="007742AE">
        <w:rPr>
          <w:rFonts w:ascii="Calibri" w:eastAsia="MS Gothic" w:hAnsi="Calibri" w:cs="Times New Roman"/>
          <w:lang w:val="en-US"/>
        </w:rPr>
        <w:t>Medium</w:t>
      </w:r>
      <w:r>
        <w:rPr>
          <w:rFonts w:ascii="Calibri" w:eastAsia="MS Gothic" w:hAnsi="Calibri" w:cs="Times New Roman"/>
          <w:lang w:val="en-US"/>
        </w:rPr>
        <w:t>:</w:t>
      </w:r>
      <w:r>
        <w:rPr>
          <w:rFonts w:ascii="Calibri" w:eastAsia="MS Gothic" w:hAnsi="Calibri" w:cs="Times New Roman"/>
          <w:lang w:val="en-US"/>
        </w:rPr>
        <w:tab/>
        <w:t>Gas combustion</w:t>
      </w:r>
    </w:p>
    <w:p w14:paraId="5914F30C" w14:textId="7F589B29" w:rsidR="0014505F" w:rsidRPr="007742AE" w:rsidRDefault="0014505F" w:rsidP="0014505F">
      <w:pPr>
        <w:spacing w:line="240" w:lineRule="auto"/>
        <w:rPr>
          <w:rFonts w:ascii="Calibri" w:eastAsia="MS Gothic" w:hAnsi="Calibri" w:cs="Times New Roman"/>
          <w:lang w:val="en-US"/>
        </w:rPr>
      </w:pPr>
      <w:r w:rsidRPr="0014505F">
        <w:rPr>
          <w:rFonts w:ascii="Calibri" w:eastAsia="MS Gothic" w:hAnsi="Calibri" w:cs="Times New Roman"/>
          <w:color w:val="00B050"/>
          <w:lang w:val="en-US"/>
        </w:rPr>
        <w:t>High:</w:t>
      </w:r>
      <w:r>
        <w:rPr>
          <w:rFonts w:ascii="Calibri" w:eastAsia="MS Gothic" w:hAnsi="Calibri" w:cs="Times New Roman"/>
          <w:lang w:val="en-US"/>
        </w:rPr>
        <w:tab/>
      </w:r>
      <w:r>
        <w:rPr>
          <w:rFonts w:ascii="Calibri" w:eastAsia="MS Gothic" w:hAnsi="Calibri" w:cs="Times New Roman"/>
          <w:lang w:val="en-US"/>
        </w:rPr>
        <w:tab/>
        <w:t>No on site combustion</w:t>
      </w:r>
      <w:r w:rsidRPr="007742AE">
        <w:rPr>
          <w:rFonts w:ascii="Calibri" w:eastAsia="MS Gothic" w:hAnsi="Calibri" w:cs="Times New Roman"/>
          <w:lang w:val="en-US"/>
        </w:rPr>
        <w:t xml:space="preserve"> </w:t>
      </w:r>
    </w:p>
    <w:p w14:paraId="13BCE8EE" w14:textId="4BAF34E6" w:rsidR="0014505F" w:rsidRDefault="0014505F" w:rsidP="0014505F"/>
    <w:p w14:paraId="3DF20ABD" w14:textId="43C762CE" w:rsidR="0014505F" w:rsidRDefault="0014505F" w:rsidP="00207A23">
      <w:pPr>
        <w:rPr>
          <w:lang w:eastAsia="fr-BE"/>
        </w:rPr>
      </w:pPr>
    </w:p>
    <w:p w14:paraId="53265A77" w14:textId="77777777" w:rsidR="00837F63" w:rsidRDefault="00837F63" w:rsidP="00207A23">
      <w:pPr>
        <w:rPr>
          <w:lang w:eastAsia="fr-BE"/>
        </w:rPr>
      </w:pPr>
    </w:p>
    <w:bookmarkStart w:id="57" w:name="_Renewable_and_Recycled"/>
    <w:bookmarkStart w:id="58" w:name="_Toc35950720"/>
    <w:bookmarkEnd w:id="57"/>
    <w:p w14:paraId="293D1CF7" w14:textId="77777777" w:rsidR="00D6040A" w:rsidRPr="00316CE6" w:rsidRDefault="00207A23" w:rsidP="0007506A">
      <w:pPr>
        <w:pStyle w:val="Heading2"/>
      </w:pPr>
      <w:r w:rsidRPr="00316CE6">
        <w:rPr>
          <w:noProof/>
          <w:lang w:val="sl-SI" w:eastAsia="sl-SI"/>
        </w:rPr>
        <w:lastRenderedPageBreak/>
        <mc:AlternateContent>
          <mc:Choice Requires="wps">
            <w:drawing>
              <wp:anchor distT="0" distB="0" distL="114300" distR="114300" simplePos="0" relativeHeight="251828224" behindDoc="0" locked="0" layoutInCell="1" allowOverlap="1" wp14:anchorId="7462E9B9" wp14:editId="11AD49A8">
                <wp:simplePos x="0" y="0"/>
                <wp:positionH relativeFrom="margin">
                  <wp:posOffset>-100965</wp:posOffset>
                </wp:positionH>
                <wp:positionV relativeFrom="paragraph">
                  <wp:posOffset>-48260</wp:posOffset>
                </wp:positionV>
                <wp:extent cx="1466850" cy="857250"/>
                <wp:effectExtent l="0" t="0" r="0" b="0"/>
                <wp:wrapNone/>
                <wp:docPr id="52" name="Rectangle 5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D3F9E0F" w14:textId="77777777" w:rsidR="001430D3" w:rsidRDefault="001430D3" w:rsidP="00D6040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C9F885B" w14:textId="77777777" w:rsidR="001430D3" w:rsidRPr="0009173D" w:rsidRDefault="001430D3" w:rsidP="00D6040A">
                            <w:pPr>
                              <w:spacing w:after="0"/>
                              <w:rPr>
                                <w:b/>
                                <w:color w:val="000000" w:themeColor="text1"/>
                                <w:lang w:val="sl-SI"/>
                              </w:rPr>
                            </w:pPr>
                            <w:r>
                              <w:rPr>
                                <w:b/>
                                <w:color w:val="000000" w:themeColor="text1"/>
                                <w:lang w:val="sl-SI"/>
                              </w:rPr>
                              <w:t>THEME</w:t>
                            </w:r>
                            <w:r w:rsidRPr="0009173D">
                              <w:rPr>
                                <w:b/>
                                <w:color w:val="000000" w:themeColor="text1"/>
                                <w:lang w:val="sl-SI"/>
                              </w:rPr>
                              <w:t>:</w:t>
                            </w:r>
                          </w:p>
                          <w:p w14:paraId="1F3EDBE9" w14:textId="0D56EADE" w:rsidR="001430D3" w:rsidRPr="00B01223" w:rsidRDefault="001430D3" w:rsidP="00D6040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9872CBF" w14:textId="77777777" w:rsidR="001430D3" w:rsidRDefault="001430D3" w:rsidP="00D6040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2E9B9" id="Rectangle 52" o:spid="_x0000_s1061" style="position:absolute;left:0;text-align:left;margin-left:-7.95pt;margin-top:-3.8pt;width:115.5pt;height:67.5pt;z-index:251828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" filled="f" stroked="f" strokeweight="2pt">
                <v:textbox>
                  <w:txbxContent>
                    <w:p w14:paraId="3D3F9E0F" w14:textId="77777777" w:rsidR="001430D3" w:rsidRDefault="001430D3" w:rsidP="00D6040A">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C9F885B" w14:textId="77777777" w:rsidR="001430D3" w:rsidRPr="0009173D" w:rsidRDefault="001430D3" w:rsidP="00D6040A">
                      <w:pPr>
                        <w:spacing w:after="0"/>
                        <w:rPr>
                          <w:b/>
                          <w:color w:val="000000" w:themeColor="text1"/>
                          <w:lang w:val="sl-SI"/>
                        </w:rPr>
                      </w:pPr>
                      <w:r>
                        <w:rPr>
                          <w:b/>
                          <w:color w:val="000000" w:themeColor="text1"/>
                          <w:lang w:val="sl-SI"/>
                        </w:rPr>
                        <w:t>THEME</w:t>
                      </w:r>
                      <w:r w:rsidRPr="0009173D">
                        <w:rPr>
                          <w:b/>
                          <w:color w:val="000000" w:themeColor="text1"/>
                          <w:lang w:val="sl-SI"/>
                        </w:rPr>
                        <w:t>:</w:t>
                      </w:r>
                    </w:p>
                    <w:p w14:paraId="1F3EDBE9" w14:textId="0D56EADE" w:rsidR="001430D3" w:rsidRPr="00B01223" w:rsidRDefault="001430D3" w:rsidP="00D6040A">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9872CBF" w14:textId="77777777" w:rsidR="001430D3" w:rsidRDefault="001430D3" w:rsidP="00D6040A"/>
                  </w:txbxContent>
                </v:textbox>
                <w10:wrap anchorx="margin"/>
              </v:rect>
            </w:pict>
          </mc:Fallback>
        </mc:AlternateContent>
      </w:r>
      <w:r w:rsidR="0007506A">
        <w:t xml:space="preserve">                                         </w:t>
      </w:r>
      <w:r w:rsidR="001E7895" w:rsidRPr="001E7895">
        <w:t>Renewable and Recycled Materials</w:t>
      </w:r>
      <w:bookmarkEnd w:id="58"/>
    </w:p>
    <w:p w14:paraId="61CC7094" w14:textId="77777777" w:rsidR="00D6040A" w:rsidRPr="00316CE6" w:rsidRDefault="00207A23" w:rsidP="00D6040A">
      <w:pPr>
        <w:spacing w:after="0"/>
        <w:ind w:left="850"/>
        <w:rPr>
          <w:noProof/>
          <w:lang w:val="en-US"/>
        </w:rPr>
      </w:pPr>
      <w:r>
        <w:rPr>
          <w:lang w:val="en-US" w:eastAsia="fr-BE"/>
        </w:rPr>
        <w:t xml:space="preserve">Resource use </w:t>
      </w:r>
    </w:p>
    <w:p w14:paraId="7B07CBC2" w14:textId="77777777" w:rsidR="00D6040A" w:rsidRPr="00316CE6" w:rsidRDefault="00D6040A" w:rsidP="00D6040A">
      <w:pPr>
        <w:tabs>
          <w:tab w:val="left" w:pos="3230"/>
          <w:tab w:val="left" w:pos="3740"/>
        </w:tabs>
        <w:spacing w:after="0"/>
        <w:rPr>
          <w:lang w:val="en-US" w:eastAsia="fr-BE"/>
        </w:rPr>
      </w:pPr>
      <w:r w:rsidRPr="00316CE6">
        <w:rPr>
          <w:lang w:val="en-US" w:eastAsia="fr-BE"/>
        </w:rPr>
        <w:t xml:space="preserve">                   </w:t>
      </w:r>
      <w:r w:rsidRPr="003F783D">
        <w:rPr>
          <w:lang w:val="en-US" w:eastAsia="fr-BE"/>
        </w:rPr>
        <w:t>Markets and Retailers (En4)</w:t>
      </w:r>
    </w:p>
    <w:p w14:paraId="7520C430" w14:textId="77777777" w:rsidR="000B16FB" w:rsidRPr="00AF5F3A" w:rsidRDefault="000B16FB" w:rsidP="000B16FB">
      <w:pPr>
        <w:tabs>
          <w:tab w:val="left" w:pos="3230"/>
          <w:tab w:val="left" w:pos="3740"/>
        </w:tabs>
        <w:spacing w:after="0"/>
        <w:rPr>
          <w:lang w:val="en-US" w:eastAsia="fr-BE"/>
        </w:rPr>
      </w:pPr>
    </w:p>
    <w:p w14:paraId="0513693E" w14:textId="77777777" w:rsidR="000B16FB" w:rsidRDefault="000B16FB" w:rsidP="000B16FB">
      <w:pPr>
        <w:rPr>
          <w:lang w:val="en-US" w:eastAsia="fr-BE"/>
        </w:rPr>
      </w:pPr>
      <w:r>
        <w:rPr>
          <w:noProof/>
          <w:lang w:val="sl-SI" w:eastAsia="sl-SI"/>
        </w:rPr>
        <w:drawing>
          <wp:anchor distT="0" distB="0" distL="114300" distR="114300" simplePos="0" relativeHeight="252039168"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64" name="Diagram 56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0" r:lo="rId491" r:qs="rId492" r:cs="rId493"/>
              </a:graphicData>
            </a:graphic>
            <wp14:sizeRelH relativeFrom="margin">
              <wp14:pctWidth>0</wp14:pctWidth>
            </wp14:sizeRelH>
            <wp14:sizeRelV relativeFrom="margin">
              <wp14:pctHeight>0</wp14:pctHeight>
            </wp14:sizeRelV>
          </wp:anchor>
        </w:drawing>
      </w:r>
    </w:p>
    <w:p w14:paraId="54B9101E" w14:textId="63ED3D4A" w:rsidR="000B16FB" w:rsidRDefault="008032FE" w:rsidP="00E155BF">
      <w:pPr>
        <w:jc w:val="both"/>
        <w:rPr>
          <w:lang w:val="en-US" w:eastAsia="fr-BE"/>
        </w:rPr>
      </w:pPr>
      <w:r>
        <w:rPr>
          <w:lang w:val="en-US" w:eastAsia="fr-BE"/>
        </w:rPr>
        <w:t xml:space="preserve">Retailers </w:t>
      </w:r>
      <w:r w:rsidR="00CF7151">
        <w:rPr>
          <w:lang w:val="en-US" w:eastAsia="fr-BE"/>
        </w:rPr>
        <w:t xml:space="preserve">have a strong influence on product and packaging specification. Therefore, the metric for renewable and recyclable materials used in packaging specified in the processing stage is also included here. </w:t>
      </w:r>
      <w:r>
        <w:rPr>
          <w:lang w:val="en-US" w:eastAsia="fr-BE"/>
        </w:rPr>
        <w:t xml:space="preserve"> </w:t>
      </w:r>
    </w:p>
    <w:p w14:paraId="5AAC2943" w14:textId="77777777" w:rsidR="000B16FB" w:rsidRDefault="000B16FB" w:rsidP="000B16FB">
      <w:pPr>
        <w:rPr>
          <w:lang w:val="en-US" w:eastAsia="fr-BE"/>
        </w:rPr>
      </w:pPr>
    </w:p>
    <w:p w14:paraId="19B7CB6E" w14:textId="77777777" w:rsidR="000B16FB" w:rsidRDefault="000B16FB" w:rsidP="000B16FB">
      <w:pPr>
        <w:rPr>
          <w:lang w:val="en-US" w:eastAsia="fr-BE"/>
        </w:rPr>
      </w:pPr>
    </w:p>
    <w:p w14:paraId="3B03F781" w14:textId="77777777" w:rsidR="000B16FB" w:rsidRDefault="000B16FB" w:rsidP="000B16FB">
      <w:pPr>
        <w:rPr>
          <w:lang w:val="en-US" w:eastAsia="fr-BE"/>
        </w:rPr>
      </w:pPr>
      <w:r>
        <w:rPr>
          <w:noProof/>
          <w:lang w:val="sl-SI" w:eastAsia="sl-SI"/>
        </w:rPr>
        <w:drawing>
          <wp:anchor distT="0" distB="0" distL="114300" distR="114300" simplePos="0" relativeHeight="252040192"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65" name="Diagram 56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5" r:lo="rId496" r:qs="rId497" r:cs="rId498"/>
              </a:graphicData>
            </a:graphic>
            <wp14:sizeRelH relativeFrom="margin">
              <wp14:pctWidth>0</wp14:pctWidth>
            </wp14:sizeRelH>
            <wp14:sizeRelV relativeFrom="margin">
              <wp14:pctHeight>0</wp14:pctHeight>
            </wp14:sizeRelV>
          </wp:anchor>
        </w:drawing>
      </w:r>
    </w:p>
    <w:p w14:paraId="223AE0B7" w14:textId="5A4B7C00" w:rsidR="000B16FB" w:rsidRDefault="001F05E9" w:rsidP="000B16FB">
      <w:pPr>
        <w:rPr>
          <w:lang w:val="en-US" w:eastAsia="fr-BE"/>
        </w:rPr>
      </w:pPr>
      <w:r>
        <w:rPr>
          <w:lang w:val="en-US" w:eastAsia="fr-BE"/>
        </w:rPr>
        <w:t>As per processing sector</w:t>
      </w:r>
      <w:r w:rsidR="00902A4A">
        <w:rPr>
          <w:lang w:val="en-US" w:eastAsia="fr-BE"/>
        </w:rPr>
        <w:t>.</w:t>
      </w:r>
    </w:p>
    <w:p w14:paraId="0556C4E3" w14:textId="77777777" w:rsidR="00923EBF" w:rsidRDefault="00923EBF" w:rsidP="000B16FB">
      <w:pPr>
        <w:rPr>
          <w:lang w:val="en-US" w:eastAsia="fr-BE"/>
        </w:rPr>
      </w:pPr>
    </w:p>
    <w:p w14:paraId="1B8F9260" w14:textId="7361ADD5" w:rsidR="000B16FB" w:rsidRDefault="000B16FB" w:rsidP="000B16FB">
      <w:pPr>
        <w:rPr>
          <w:lang w:val="en-US" w:eastAsia="fr-BE"/>
        </w:rPr>
      </w:pPr>
      <w:r>
        <w:rPr>
          <w:noProof/>
          <w:lang w:val="sl-SI" w:eastAsia="sl-SI"/>
        </w:rPr>
        <w:drawing>
          <wp:anchor distT="0" distB="0" distL="114300" distR="114300" simplePos="0" relativeHeight="252041216"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66" name="Diagram 5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0" r:lo="rId501" r:qs="rId502" r:cs="rId503"/>
              </a:graphicData>
            </a:graphic>
            <wp14:sizeRelH relativeFrom="margin">
              <wp14:pctWidth>0</wp14:pctWidth>
            </wp14:sizeRelH>
            <wp14:sizeRelV relativeFrom="margin">
              <wp14:pctHeight>0</wp14:pctHeight>
            </wp14:sizeRelV>
          </wp:anchor>
        </w:drawing>
      </w:r>
    </w:p>
    <w:p w14:paraId="46118E2F" w14:textId="77777777" w:rsidR="00685563" w:rsidRDefault="00AA1BB2" w:rsidP="00AA1BB2">
      <w:pPr>
        <w:rPr>
          <w:rFonts w:eastAsia="Calibri" w:cs="Times New Roman"/>
        </w:rPr>
      </w:pPr>
      <w:r w:rsidRPr="00AA1BB2">
        <w:rPr>
          <w:rFonts w:eastAsia="Calibri" w:cs="Times New Roman"/>
        </w:rPr>
        <w:t xml:space="preserve">Scale: </w:t>
      </w:r>
    </w:p>
    <w:p w14:paraId="075CDD70" w14:textId="317634C1" w:rsidR="00685563" w:rsidRDefault="00902A4A" w:rsidP="00AA1BB2">
      <w:pPr>
        <w:rPr>
          <w:rFonts w:eastAsia="Calibri" w:cs="Times New Roman"/>
          <w:color w:val="000000"/>
        </w:rPr>
      </w:pPr>
      <w:r>
        <w:rPr>
          <w:rFonts w:eastAsia="Calibri" w:cs="Times New Roman"/>
          <w:color w:val="FF0000"/>
        </w:rPr>
        <w:t xml:space="preserve">Low: </w:t>
      </w:r>
      <w:r w:rsidR="00AA1BB2">
        <w:rPr>
          <w:rFonts w:eastAsia="Calibri" w:cs="Times New Roman"/>
          <w:color w:val="FF0000"/>
        </w:rPr>
        <w:t xml:space="preserve">&lt;50% renewable recycled </w:t>
      </w:r>
      <w:r w:rsidR="00AA1BB2" w:rsidRPr="00AA1BB2">
        <w:rPr>
          <w:rFonts w:eastAsia="Calibri" w:cs="Times New Roman"/>
          <w:color w:val="FF0000"/>
        </w:rPr>
        <w:t>(-)</w:t>
      </w:r>
    </w:p>
    <w:p w14:paraId="14E61A2E" w14:textId="57BEB12E" w:rsidR="00685563" w:rsidRDefault="00902A4A" w:rsidP="00AA1BB2">
      <w:pPr>
        <w:rPr>
          <w:rFonts w:eastAsia="Calibri" w:cs="Times New Roman"/>
        </w:rPr>
      </w:pPr>
      <w:r>
        <w:rPr>
          <w:rFonts w:eastAsia="Calibri" w:cs="Times New Roman"/>
        </w:rPr>
        <w:t xml:space="preserve">Medium: </w:t>
      </w:r>
      <w:r w:rsidR="00AA1BB2">
        <w:rPr>
          <w:rFonts w:eastAsia="Calibri" w:cs="Times New Roman"/>
        </w:rPr>
        <w:t xml:space="preserve">50-80% </w:t>
      </w:r>
      <w:r w:rsidR="00685563">
        <w:rPr>
          <w:rFonts w:eastAsia="Calibri" w:cs="Times New Roman"/>
        </w:rPr>
        <w:t>renewable recycled</w:t>
      </w:r>
    </w:p>
    <w:p w14:paraId="0A40084B" w14:textId="0F709C36" w:rsidR="00AA1BB2" w:rsidRPr="00AA1BB2" w:rsidRDefault="00902A4A" w:rsidP="00AA1BB2">
      <w:pPr>
        <w:rPr>
          <w:rFonts w:eastAsia="Calibri" w:cs="Times New Roman"/>
          <w:color w:val="00B050"/>
        </w:rPr>
      </w:pPr>
      <w:r w:rsidRPr="00902A4A">
        <w:rPr>
          <w:rFonts w:eastAsia="Calibri" w:cs="Times New Roman"/>
          <w:color w:val="00B050"/>
        </w:rPr>
        <w:t>High:</w:t>
      </w:r>
      <w:r>
        <w:rPr>
          <w:rFonts w:eastAsia="Calibri" w:cs="Times New Roman"/>
        </w:rPr>
        <w:t xml:space="preserve"> </w:t>
      </w:r>
      <w:r w:rsidR="00AA1BB2">
        <w:rPr>
          <w:rFonts w:eastAsia="Calibri" w:cs="Times New Roman"/>
          <w:color w:val="00B050"/>
        </w:rPr>
        <w:t xml:space="preserve">&gt;80% </w:t>
      </w:r>
      <w:r w:rsidR="00AA1BB2" w:rsidRPr="00AA1BB2">
        <w:rPr>
          <w:rFonts w:eastAsia="Calibri" w:cs="Times New Roman"/>
          <w:color w:val="00B050"/>
        </w:rPr>
        <w:t>renewable recycled (+)</w:t>
      </w:r>
    </w:p>
    <w:p w14:paraId="558AD679" w14:textId="0140EE4E" w:rsidR="000B16FB" w:rsidRDefault="000B16FB" w:rsidP="000B16FB">
      <w:pPr>
        <w:rPr>
          <w:lang w:val="en-US" w:eastAsia="fr-BE"/>
        </w:rPr>
      </w:pPr>
    </w:p>
    <w:p w14:paraId="3302E43A" w14:textId="77777777" w:rsidR="00F90093" w:rsidRDefault="00F90093" w:rsidP="000B16FB">
      <w:pPr>
        <w:rPr>
          <w:lang w:val="en-US" w:eastAsia="fr-BE"/>
        </w:rPr>
      </w:pPr>
    </w:p>
    <w:p w14:paraId="64BD9921" w14:textId="07B61D99" w:rsidR="00D6040A" w:rsidRPr="00D6040A" w:rsidRDefault="00D6040A" w:rsidP="00D6040A"/>
    <w:p w14:paraId="58A86FA9" w14:textId="77777777" w:rsidR="00B91AB4" w:rsidRPr="00316CE6" w:rsidRDefault="0007506A" w:rsidP="0007506A">
      <w:pPr>
        <w:pStyle w:val="Heading2"/>
      </w:pPr>
      <w:bookmarkStart w:id="59" w:name="_Packaging_specification"/>
      <w:bookmarkEnd w:id="59"/>
      <w:r>
        <w:lastRenderedPageBreak/>
        <w:t xml:space="preserve">                                       </w:t>
      </w:r>
      <w:bookmarkStart w:id="60" w:name="_Toc35950721"/>
      <w:r w:rsidR="001E7895" w:rsidRPr="001E7895">
        <w:t>Packaging specification</w:t>
      </w:r>
      <w:r w:rsidR="00B91AB4" w:rsidRPr="00316CE6">
        <w:rPr>
          <w:iCs/>
          <w:noProof/>
          <w:color w:val="365F91" w:themeColor="accent1" w:themeShade="BF"/>
          <w:lang w:val="sl-SI" w:eastAsia="sl-SI"/>
        </w:rPr>
        <mc:AlternateContent>
          <mc:Choice Requires="wps">
            <w:drawing>
              <wp:anchor distT="0" distB="0" distL="114300" distR="114300" simplePos="0" relativeHeight="251830272" behindDoc="0" locked="0" layoutInCell="1" allowOverlap="1" wp14:anchorId="7462E9B9" wp14:editId="11AD49A8">
                <wp:simplePos x="0" y="0"/>
                <wp:positionH relativeFrom="margin">
                  <wp:posOffset>-139065</wp:posOffset>
                </wp:positionH>
                <wp:positionV relativeFrom="paragraph">
                  <wp:posOffset>-64770</wp:posOffset>
                </wp:positionV>
                <wp:extent cx="1466850" cy="857250"/>
                <wp:effectExtent l="0" t="0" r="0" b="0"/>
                <wp:wrapNone/>
                <wp:docPr id="55" name="Rectangle 55"/>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8DEC7E3" w14:textId="77777777" w:rsidR="001430D3" w:rsidRDefault="001430D3" w:rsidP="00B91AB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5A73AFD" w14:textId="77777777" w:rsidR="001430D3" w:rsidRPr="0009173D" w:rsidRDefault="001430D3" w:rsidP="00B91AB4">
                            <w:pPr>
                              <w:spacing w:after="0"/>
                              <w:rPr>
                                <w:b/>
                                <w:color w:val="000000" w:themeColor="text1"/>
                                <w:lang w:val="sl-SI"/>
                              </w:rPr>
                            </w:pPr>
                            <w:r>
                              <w:rPr>
                                <w:b/>
                                <w:color w:val="000000" w:themeColor="text1"/>
                                <w:lang w:val="sl-SI"/>
                              </w:rPr>
                              <w:t>THEME</w:t>
                            </w:r>
                            <w:r w:rsidRPr="0009173D">
                              <w:rPr>
                                <w:b/>
                                <w:color w:val="000000" w:themeColor="text1"/>
                                <w:lang w:val="sl-SI"/>
                              </w:rPr>
                              <w:t>:</w:t>
                            </w:r>
                          </w:p>
                          <w:p w14:paraId="3B8EC87D" w14:textId="45203FF9" w:rsidR="001430D3" w:rsidRPr="00B01223" w:rsidRDefault="001430D3" w:rsidP="00B91AB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FAE2F4F" w14:textId="77777777" w:rsidR="001430D3" w:rsidRDefault="001430D3" w:rsidP="00B91AB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62E9B9" id="Rectangle 55" o:spid="_x0000_s1062" style="position:absolute;left:0;text-align:left;margin-left:-10.95pt;margin-top:-5.1pt;width:115.5pt;height:67.5pt;z-index:251830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Bkh7QUVAIAAJ0EAAAOAAAAAAAAAAAAAAAAAC4CAABkcnMvZTJvRG9jLnhtbFBLAQIt&#10;ABQABgAIAAAAIQA+ilci3wAAAAsBAAAPAAAAAAAAAAAAAAAAAK4EAABkcnMvZG93bnJldi54bWxQ&#10;SwUGAAAAAAQABADzAAAAugUAAAAA&#10;" filled="f" stroked="f" strokeweight="2pt">
                <v:textbox>
                  <w:txbxContent>
                    <w:p w14:paraId="68DEC7E3" w14:textId="77777777" w:rsidR="001430D3" w:rsidRDefault="001430D3" w:rsidP="00B91AB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5A73AFD" w14:textId="77777777" w:rsidR="001430D3" w:rsidRPr="0009173D" w:rsidRDefault="001430D3" w:rsidP="00B91AB4">
                      <w:pPr>
                        <w:spacing w:after="0"/>
                        <w:rPr>
                          <w:b/>
                          <w:color w:val="000000" w:themeColor="text1"/>
                          <w:lang w:val="sl-SI"/>
                        </w:rPr>
                      </w:pPr>
                      <w:r>
                        <w:rPr>
                          <w:b/>
                          <w:color w:val="000000" w:themeColor="text1"/>
                          <w:lang w:val="sl-SI"/>
                        </w:rPr>
                        <w:t>THEME</w:t>
                      </w:r>
                      <w:r w:rsidRPr="0009173D">
                        <w:rPr>
                          <w:b/>
                          <w:color w:val="000000" w:themeColor="text1"/>
                          <w:lang w:val="sl-SI"/>
                        </w:rPr>
                        <w:t>:</w:t>
                      </w:r>
                    </w:p>
                    <w:p w14:paraId="3B8EC87D" w14:textId="45203FF9" w:rsidR="001430D3" w:rsidRPr="00B01223" w:rsidRDefault="001430D3" w:rsidP="00B91AB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6FAE2F4F" w14:textId="77777777" w:rsidR="001430D3" w:rsidRDefault="001430D3" w:rsidP="00B91AB4"/>
                  </w:txbxContent>
                </v:textbox>
                <w10:wrap anchorx="margin"/>
              </v:rect>
            </w:pict>
          </mc:Fallback>
        </mc:AlternateContent>
      </w:r>
      <w:bookmarkEnd w:id="60"/>
    </w:p>
    <w:p w14:paraId="0859E9FB" w14:textId="77777777" w:rsidR="00B91AB4" w:rsidRDefault="00207A23" w:rsidP="00B91AB4">
      <w:pPr>
        <w:tabs>
          <w:tab w:val="left" w:pos="3230"/>
          <w:tab w:val="left" w:pos="3740"/>
        </w:tabs>
        <w:spacing w:after="0"/>
        <w:ind w:left="1020"/>
        <w:rPr>
          <w:lang w:val="en-US" w:eastAsia="fr-BE"/>
        </w:rPr>
      </w:pPr>
      <w:r>
        <w:rPr>
          <w:lang w:val="en-US" w:eastAsia="fr-BE"/>
        </w:rPr>
        <w:t xml:space="preserve">Resource use </w:t>
      </w:r>
    </w:p>
    <w:p w14:paraId="7C71F475" w14:textId="77777777" w:rsidR="00B91AB4" w:rsidRPr="00316CE6" w:rsidRDefault="00B91AB4" w:rsidP="00B91AB4">
      <w:pPr>
        <w:tabs>
          <w:tab w:val="left" w:pos="3230"/>
          <w:tab w:val="left" w:pos="3740"/>
        </w:tabs>
        <w:spacing w:after="0"/>
        <w:rPr>
          <w:lang w:val="en-US" w:eastAsia="fr-BE"/>
        </w:rPr>
      </w:pPr>
      <w:r w:rsidRPr="00316CE6">
        <w:rPr>
          <w:lang w:val="en-US" w:eastAsia="fr-BE"/>
        </w:rPr>
        <w:t xml:space="preserve">                   </w:t>
      </w:r>
      <w:r w:rsidRPr="003F783D">
        <w:rPr>
          <w:lang w:val="en-US" w:eastAsia="fr-BE"/>
        </w:rPr>
        <w:t>Markets and Retailers (En4)</w:t>
      </w:r>
    </w:p>
    <w:p w14:paraId="3ABC2823" w14:textId="77777777" w:rsidR="000B16FB" w:rsidRPr="00AF5F3A" w:rsidRDefault="000B16FB" w:rsidP="000B16FB">
      <w:pPr>
        <w:tabs>
          <w:tab w:val="left" w:pos="3230"/>
          <w:tab w:val="left" w:pos="3740"/>
        </w:tabs>
        <w:spacing w:after="0"/>
        <w:rPr>
          <w:lang w:val="en-US" w:eastAsia="fr-BE"/>
        </w:rPr>
      </w:pPr>
    </w:p>
    <w:p w14:paraId="5F5C9577" w14:textId="77777777" w:rsidR="000B16FB" w:rsidRDefault="000B16FB" w:rsidP="000B16FB">
      <w:pPr>
        <w:rPr>
          <w:lang w:val="en-US" w:eastAsia="fr-BE"/>
        </w:rPr>
      </w:pPr>
      <w:r>
        <w:rPr>
          <w:noProof/>
          <w:lang w:val="sl-SI" w:eastAsia="sl-SI"/>
        </w:rPr>
        <w:drawing>
          <wp:anchor distT="0" distB="0" distL="114300" distR="114300" simplePos="0" relativeHeight="252043264"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67" name="Diagram 5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5" r:lo="rId506" r:qs="rId507" r:cs="rId508"/>
              </a:graphicData>
            </a:graphic>
            <wp14:sizeRelH relativeFrom="margin">
              <wp14:pctWidth>0</wp14:pctWidth>
            </wp14:sizeRelH>
            <wp14:sizeRelV relativeFrom="margin">
              <wp14:pctHeight>0</wp14:pctHeight>
            </wp14:sizeRelV>
          </wp:anchor>
        </w:drawing>
      </w:r>
    </w:p>
    <w:p w14:paraId="7DDECC65" w14:textId="71BF9A67" w:rsidR="000B16FB" w:rsidRDefault="002E31FA" w:rsidP="00E155BF">
      <w:pPr>
        <w:jc w:val="both"/>
        <w:rPr>
          <w:lang w:val="en-US" w:eastAsia="fr-BE"/>
        </w:rPr>
      </w:pPr>
      <w:r>
        <w:rPr>
          <w:lang w:val="en-US" w:eastAsia="fr-BE"/>
        </w:rPr>
        <w:t xml:space="preserve">To reflect the strong influence of retailers on packaging specification during process and also final display, this metric assesses the amount of packaging on final marketed products. A simplified approach is taken where the number of layers of packaging on the displayed product represent packaging intensity. For example, </w:t>
      </w:r>
      <w:r w:rsidR="00995923">
        <w:rPr>
          <w:lang w:val="en-US" w:eastAsia="fr-BE"/>
        </w:rPr>
        <w:t xml:space="preserve">fruit and vegetables displayed loose on shelves would be associated with no layers of packaging. </w:t>
      </w:r>
      <w:r>
        <w:rPr>
          <w:lang w:val="en-US" w:eastAsia="fr-BE"/>
        </w:rPr>
        <w:t xml:space="preserve"> </w:t>
      </w:r>
    </w:p>
    <w:p w14:paraId="6487ED31" w14:textId="77777777" w:rsidR="00F64AFA" w:rsidRDefault="00F64AFA" w:rsidP="000B16FB">
      <w:pPr>
        <w:rPr>
          <w:lang w:val="en-US" w:eastAsia="fr-BE"/>
        </w:rPr>
      </w:pPr>
    </w:p>
    <w:p w14:paraId="1352E1E4" w14:textId="4ABA34C9" w:rsidR="000B16FB" w:rsidRDefault="000B16FB" w:rsidP="000B16FB">
      <w:pPr>
        <w:rPr>
          <w:lang w:val="en-US" w:eastAsia="fr-BE"/>
        </w:rPr>
      </w:pPr>
      <w:r>
        <w:rPr>
          <w:noProof/>
          <w:lang w:val="sl-SI" w:eastAsia="sl-SI"/>
        </w:rPr>
        <w:drawing>
          <wp:anchor distT="0" distB="0" distL="114300" distR="114300" simplePos="0" relativeHeight="252044288"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68" name="Diagram 5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0" r:lo="rId511" r:qs="rId512" r:cs="rId513"/>
              </a:graphicData>
            </a:graphic>
            <wp14:sizeRelH relativeFrom="margin">
              <wp14:pctWidth>0</wp14:pctWidth>
            </wp14:sizeRelH>
            <wp14:sizeRelV relativeFrom="margin">
              <wp14:pctHeight>0</wp14:pctHeight>
            </wp14:sizeRelV>
          </wp:anchor>
        </w:drawing>
      </w:r>
    </w:p>
    <w:p w14:paraId="6DB09C33" w14:textId="18C531EE" w:rsidR="000B16FB" w:rsidRDefault="00995923" w:rsidP="000B16FB">
      <w:pPr>
        <w:rPr>
          <w:lang w:val="en-US" w:eastAsia="fr-BE"/>
        </w:rPr>
      </w:pPr>
      <w:r>
        <w:rPr>
          <w:lang w:val="en-US" w:eastAsia="fr-BE"/>
        </w:rPr>
        <w:t xml:space="preserve">Number of layers of packaging </w:t>
      </w:r>
      <w:r w:rsidR="00E631F2">
        <w:rPr>
          <w:lang w:val="en-US" w:eastAsia="fr-BE"/>
        </w:rPr>
        <w:t>of displayed products.</w:t>
      </w:r>
    </w:p>
    <w:p w14:paraId="14542EDC" w14:textId="77777777" w:rsidR="00F64AFA" w:rsidRDefault="00F64AFA" w:rsidP="000B16FB">
      <w:pPr>
        <w:rPr>
          <w:lang w:val="en-US" w:eastAsia="fr-BE"/>
        </w:rPr>
      </w:pPr>
    </w:p>
    <w:p w14:paraId="48D66796" w14:textId="17BBA275" w:rsidR="000B16FB" w:rsidRDefault="000B16FB" w:rsidP="000B16FB">
      <w:pPr>
        <w:rPr>
          <w:lang w:val="en-US" w:eastAsia="fr-BE"/>
        </w:rPr>
      </w:pPr>
      <w:r>
        <w:rPr>
          <w:noProof/>
          <w:lang w:val="sl-SI" w:eastAsia="sl-SI"/>
        </w:rPr>
        <w:drawing>
          <wp:anchor distT="0" distB="0" distL="114300" distR="114300" simplePos="0" relativeHeight="252045312"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69" name="Diagram 5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5" r:lo="rId516" r:qs="rId517" r:cs="rId518"/>
              </a:graphicData>
            </a:graphic>
            <wp14:sizeRelH relativeFrom="margin">
              <wp14:pctWidth>0</wp14:pctWidth>
            </wp14:sizeRelH>
            <wp14:sizeRelV relativeFrom="margin">
              <wp14:pctHeight>0</wp14:pctHeight>
            </wp14:sizeRelV>
          </wp:anchor>
        </w:drawing>
      </w:r>
    </w:p>
    <w:p w14:paraId="7466E290" w14:textId="77777777" w:rsidR="00E631F2" w:rsidRDefault="00E631F2" w:rsidP="0063490A">
      <w:pPr>
        <w:rPr>
          <w:rFonts w:eastAsia="Calibri" w:cs="Times New Roman"/>
          <w:color w:val="FF0000"/>
        </w:rPr>
      </w:pPr>
      <w:r>
        <w:rPr>
          <w:rFonts w:eastAsia="Calibri" w:cs="Times New Roman"/>
          <w:color w:val="FF0000"/>
        </w:rPr>
        <w:t xml:space="preserve">Low (-): </w:t>
      </w:r>
      <w:r>
        <w:rPr>
          <w:rFonts w:eastAsia="Calibri" w:cs="Times New Roman"/>
          <w:color w:val="FF0000"/>
        </w:rPr>
        <w:tab/>
      </w:r>
      <w:r w:rsidR="0063490A">
        <w:rPr>
          <w:rFonts w:eastAsia="Calibri" w:cs="Times New Roman"/>
          <w:color w:val="FF0000"/>
        </w:rPr>
        <w:t xml:space="preserve">More than one layer </w:t>
      </w:r>
      <w:r w:rsidR="0063490A" w:rsidRPr="0063490A">
        <w:rPr>
          <w:rFonts w:eastAsia="Calibri" w:cs="Times New Roman"/>
          <w:color w:val="FF0000"/>
        </w:rPr>
        <w:t>(-)</w:t>
      </w:r>
    </w:p>
    <w:p w14:paraId="378AC628" w14:textId="77777777" w:rsidR="00E631F2" w:rsidRDefault="00E631F2" w:rsidP="0063490A">
      <w:pPr>
        <w:rPr>
          <w:rFonts w:eastAsia="Calibri" w:cs="Times New Roman"/>
        </w:rPr>
      </w:pPr>
      <w:r>
        <w:rPr>
          <w:rFonts w:eastAsia="Calibri" w:cs="Times New Roman"/>
        </w:rPr>
        <w:t>Medium:</w:t>
      </w:r>
      <w:r>
        <w:rPr>
          <w:rFonts w:eastAsia="Calibri" w:cs="Times New Roman"/>
        </w:rPr>
        <w:tab/>
      </w:r>
      <w:r w:rsidR="0063490A">
        <w:rPr>
          <w:rFonts w:eastAsia="Calibri" w:cs="Times New Roman"/>
        </w:rPr>
        <w:t>One layer</w:t>
      </w:r>
      <w:r w:rsidR="0063490A" w:rsidRPr="0063490A">
        <w:rPr>
          <w:rFonts w:eastAsia="Calibri" w:cs="Times New Roman"/>
        </w:rPr>
        <w:t xml:space="preserve"> </w:t>
      </w:r>
    </w:p>
    <w:p w14:paraId="0A024375" w14:textId="4DCB0C24" w:rsidR="0063490A" w:rsidRPr="0063490A" w:rsidRDefault="00E631F2" w:rsidP="0063490A">
      <w:pPr>
        <w:rPr>
          <w:rFonts w:eastAsia="Calibri" w:cs="Times New Roman"/>
          <w:color w:val="00B050"/>
        </w:rPr>
      </w:pPr>
      <w:r w:rsidRPr="00894177">
        <w:rPr>
          <w:rFonts w:eastAsia="Calibri" w:cs="Times New Roman"/>
          <w:color w:val="00B050"/>
        </w:rPr>
        <w:t>High (+):</w:t>
      </w:r>
      <w:r>
        <w:rPr>
          <w:rFonts w:eastAsia="Calibri" w:cs="Times New Roman"/>
        </w:rPr>
        <w:tab/>
      </w:r>
      <w:r w:rsidR="0063490A">
        <w:rPr>
          <w:rFonts w:eastAsia="Calibri" w:cs="Times New Roman"/>
          <w:color w:val="00B050"/>
        </w:rPr>
        <w:t xml:space="preserve">No packaging </w:t>
      </w:r>
    </w:p>
    <w:p w14:paraId="13E29DB3" w14:textId="77777777" w:rsidR="000B16FB" w:rsidRDefault="000B16FB" w:rsidP="000B16FB">
      <w:pPr>
        <w:rPr>
          <w:lang w:val="en-US" w:eastAsia="fr-BE"/>
        </w:rPr>
      </w:pPr>
    </w:p>
    <w:p w14:paraId="62D76950" w14:textId="2454C539" w:rsidR="000B16FB" w:rsidRDefault="000B16FB" w:rsidP="000B16FB">
      <w:pPr>
        <w:rPr>
          <w:lang w:val="en-US" w:eastAsia="fr-BE"/>
        </w:rPr>
      </w:pPr>
    </w:p>
    <w:p w14:paraId="7CEFFF7F" w14:textId="3EF99972" w:rsidR="00A16718" w:rsidRDefault="00A16718" w:rsidP="00A16718">
      <w:pPr>
        <w:rPr>
          <w:lang w:eastAsia="fr-BE"/>
        </w:rPr>
      </w:pPr>
    </w:p>
    <w:p w14:paraId="088070DA" w14:textId="7441B2B6" w:rsidR="0087324B" w:rsidRDefault="0087324B" w:rsidP="00A16718">
      <w:pPr>
        <w:rPr>
          <w:lang w:eastAsia="fr-BE"/>
        </w:rPr>
      </w:pPr>
    </w:p>
    <w:p w14:paraId="2F2DC03B" w14:textId="77777777" w:rsidR="0087324B" w:rsidRPr="00316CE6" w:rsidRDefault="0087324B" w:rsidP="0087324B">
      <w:pPr>
        <w:pStyle w:val="Heading2"/>
      </w:pPr>
      <w:r>
        <w:lastRenderedPageBreak/>
        <w:t xml:space="preserve">                                       </w:t>
      </w:r>
      <w:bookmarkStart w:id="61" w:name="_Toc35950722"/>
      <w:r w:rsidRPr="00E52051">
        <w:t>Food Loss and Waste Reduction</w:t>
      </w:r>
      <w:r w:rsidRPr="00316CE6">
        <w:rPr>
          <w:iCs/>
          <w:noProof/>
          <w:color w:val="365F91" w:themeColor="accent1" w:themeShade="BF"/>
          <w:lang w:val="sl-SI" w:eastAsia="sl-SI"/>
        </w:rPr>
        <mc:AlternateContent>
          <mc:Choice Requires="wps">
            <w:drawing>
              <wp:anchor distT="0" distB="0" distL="114300" distR="114300" simplePos="0" relativeHeight="252230656" behindDoc="0" locked="0" layoutInCell="1" allowOverlap="1" wp14:anchorId="5CE8664D" wp14:editId="5AA98751">
                <wp:simplePos x="0" y="0"/>
                <wp:positionH relativeFrom="margin">
                  <wp:posOffset>-139065</wp:posOffset>
                </wp:positionH>
                <wp:positionV relativeFrom="paragraph">
                  <wp:posOffset>-64770</wp:posOffset>
                </wp:positionV>
                <wp:extent cx="1466850" cy="857250"/>
                <wp:effectExtent l="0" t="0" r="0" b="0"/>
                <wp:wrapNone/>
                <wp:docPr id="88" name="Rectangle 8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63D6298" w14:textId="77777777" w:rsidR="001430D3" w:rsidRDefault="001430D3" w:rsidP="0087324B">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BFC4E2B" w14:textId="77777777" w:rsidR="001430D3" w:rsidRPr="0009173D" w:rsidRDefault="001430D3" w:rsidP="0087324B">
                            <w:pPr>
                              <w:spacing w:after="0"/>
                              <w:rPr>
                                <w:b/>
                                <w:color w:val="000000" w:themeColor="text1"/>
                                <w:lang w:val="sl-SI"/>
                              </w:rPr>
                            </w:pPr>
                            <w:r>
                              <w:rPr>
                                <w:b/>
                                <w:color w:val="000000" w:themeColor="text1"/>
                                <w:lang w:val="sl-SI"/>
                              </w:rPr>
                              <w:t>THEME</w:t>
                            </w:r>
                            <w:r w:rsidRPr="0009173D">
                              <w:rPr>
                                <w:b/>
                                <w:color w:val="000000" w:themeColor="text1"/>
                                <w:lang w:val="sl-SI"/>
                              </w:rPr>
                              <w:t>:</w:t>
                            </w:r>
                          </w:p>
                          <w:p w14:paraId="694F7F24" w14:textId="77777777" w:rsidR="001430D3" w:rsidRPr="00B01223" w:rsidRDefault="001430D3" w:rsidP="0087324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9CD78C6" w14:textId="77777777" w:rsidR="001430D3" w:rsidRDefault="001430D3" w:rsidP="0087324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E8664D" id="Rectangle 88" o:spid="_x0000_s1063" style="position:absolute;left:0;text-align:left;margin-left:-10.95pt;margin-top:-5.1pt;width:115.5pt;height:67.5pt;z-index:252230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GSlKbVAIAAJ0EAAAOAAAAAAAAAAAAAAAAAC4CAABkcnMvZTJvRG9jLnhtbFBLAQIt&#10;ABQABgAIAAAAIQA+ilci3wAAAAsBAAAPAAAAAAAAAAAAAAAAAK4EAABkcnMvZG93bnJldi54bWxQ&#10;SwUGAAAAAAQABADzAAAAugUAAAAA&#10;" filled="f" stroked="f" strokeweight="2pt">
                <v:textbox>
                  <w:txbxContent>
                    <w:p w14:paraId="563D6298" w14:textId="77777777" w:rsidR="001430D3" w:rsidRDefault="001430D3" w:rsidP="0087324B">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0BFC4E2B" w14:textId="77777777" w:rsidR="001430D3" w:rsidRPr="0009173D" w:rsidRDefault="001430D3" w:rsidP="0087324B">
                      <w:pPr>
                        <w:spacing w:after="0"/>
                        <w:rPr>
                          <w:b/>
                          <w:color w:val="000000" w:themeColor="text1"/>
                          <w:lang w:val="sl-SI"/>
                        </w:rPr>
                      </w:pPr>
                      <w:r>
                        <w:rPr>
                          <w:b/>
                          <w:color w:val="000000" w:themeColor="text1"/>
                          <w:lang w:val="sl-SI"/>
                        </w:rPr>
                        <w:t>THEME</w:t>
                      </w:r>
                      <w:r w:rsidRPr="0009173D">
                        <w:rPr>
                          <w:b/>
                          <w:color w:val="000000" w:themeColor="text1"/>
                          <w:lang w:val="sl-SI"/>
                        </w:rPr>
                        <w:t>:</w:t>
                      </w:r>
                    </w:p>
                    <w:p w14:paraId="694F7F24" w14:textId="77777777" w:rsidR="001430D3" w:rsidRPr="00B01223" w:rsidRDefault="001430D3" w:rsidP="0087324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29CD78C6" w14:textId="77777777" w:rsidR="001430D3" w:rsidRDefault="001430D3" w:rsidP="0087324B"/>
                  </w:txbxContent>
                </v:textbox>
                <w10:wrap anchorx="margin"/>
              </v:rect>
            </w:pict>
          </mc:Fallback>
        </mc:AlternateContent>
      </w:r>
      <w:bookmarkEnd w:id="61"/>
    </w:p>
    <w:p w14:paraId="0934698F" w14:textId="77777777" w:rsidR="0087324B" w:rsidRPr="00316CE6" w:rsidRDefault="0087324B" w:rsidP="0087324B">
      <w:pPr>
        <w:spacing w:after="0"/>
        <w:ind w:left="850"/>
        <w:rPr>
          <w:noProof/>
          <w:lang w:val="en-US"/>
        </w:rPr>
      </w:pPr>
      <w:r w:rsidRPr="00316CE6">
        <w:t xml:space="preserve"> </w:t>
      </w:r>
      <w:r w:rsidRPr="002A1336">
        <w:rPr>
          <w:lang w:val="en-US" w:eastAsia="fr-BE"/>
        </w:rPr>
        <w:t xml:space="preserve">Waste </w:t>
      </w:r>
    </w:p>
    <w:p w14:paraId="3AC2496C" w14:textId="37BFA5CA" w:rsidR="0087324B" w:rsidRPr="00316CE6" w:rsidRDefault="0087324B" w:rsidP="0087324B">
      <w:pPr>
        <w:tabs>
          <w:tab w:val="left" w:pos="3230"/>
          <w:tab w:val="left" w:pos="3740"/>
        </w:tabs>
        <w:spacing w:after="0"/>
        <w:rPr>
          <w:lang w:val="en-US" w:eastAsia="fr-BE"/>
        </w:rPr>
      </w:pPr>
      <w:r w:rsidRPr="00316CE6">
        <w:rPr>
          <w:lang w:val="en-US" w:eastAsia="fr-BE"/>
        </w:rPr>
        <w:t xml:space="preserve">                   </w:t>
      </w:r>
      <w:r>
        <w:rPr>
          <w:lang w:val="en-US" w:eastAsia="fr-BE"/>
        </w:rPr>
        <w:t>Consumer (En5</w:t>
      </w:r>
      <w:r w:rsidRPr="00316CE6">
        <w:rPr>
          <w:lang w:val="en-US" w:eastAsia="fr-BE"/>
        </w:rPr>
        <w:t>)</w:t>
      </w:r>
    </w:p>
    <w:p w14:paraId="4A879019" w14:textId="77777777" w:rsidR="0087324B" w:rsidRPr="00AF5F3A" w:rsidRDefault="0087324B" w:rsidP="0087324B">
      <w:pPr>
        <w:tabs>
          <w:tab w:val="left" w:pos="3230"/>
          <w:tab w:val="left" w:pos="3740"/>
        </w:tabs>
        <w:spacing w:after="0"/>
        <w:rPr>
          <w:lang w:val="en-US" w:eastAsia="fr-BE"/>
        </w:rPr>
      </w:pPr>
    </w:p>
    <w:p w14:paraId="4DAFDD15" w14:textId="51F786A0" w:rsidR="0087324B" w:rsidRDefault="0087324B" w:rsidP="0087324B">
      <w:pPr>
        <w:rPr>
          <w:lang w:val="en-US" w:eastAsia="fr-BE"/>
        </w:rPr>
      </w:pPr>
      <w:r>
        <w:rPr>
          <w:noProof/>
          <w:lang w:val="sl-SI" w:eastAsia="sl-SI"/>
        </w:rPr>
        <w:drawing>
          <wp:anchor distT="0" distB="0" distL="114300" distR="114300" simplePos="0" relativeHeight="252232704" behindDoc="0" locked="0" layoutInCell="1" allowOverlap="1" wp14:anchorId="34B9051E" wp14:editId="02169350">
            <wp:simplePos x="0" y="0"/>
            <wp:positionH relativeFrom="margin">
              <wp:align>right</wp:align>
            </wp:positionH>
            <wp:positionV relativeFrom="paragraph">
              <wp:posOffset>194310</wp:posOffset>
            </wp:positionV>
            <wp:extent cx="5724525" cy="368300"/>
            <wp:effectExtent l="0" t="0" r="9525" b="31750"/>
            <wp:wrapTopAndBottom/>
            <wp:docPr id="90" name="Diagram 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0" r:lo="rId521" r:qs="rId522" r:cs="rId523"/>
              </a:graphicData>
            </a:graphic>
            <wp14:sizeRelH relativeFrom="margin">
              <wp14:pctWidth>0</wp14:pctWidth>
            </wp14:sizeRelH>
            <wp14:sizeRelV relativeFrom="margin">
              <wp14:pctHeight>0</wp14:pctHeight>
            </wp14:sizeRelV>
          </wp:anchor>
        </w:drawing>
      </w:r>
    </w:p>
    <w:p w14:paraId="6FE65EF0" w14:textId="6B787BF8" w:rsidR="0087324B" w:rsidRDefault="00ED4991" w:rsidP="00E155BF">
      <w:pPr>
        <w:jc w:val="both"/>
        <w:rPr>
          <w:lang w:val="en-US" w:eastAsia="fr-BE"/>
        </w:rPr>
      </w:pPr>
      <w:r w:rsidRPr="00894177">
        <w:rPr>
          <w:lang w:val="en-US" w:eastAsia="fr-BE"/>
        </w:rPr>
        <w:t xml:space="preserve">In </w:t>
      </w:r>
      <w:r w:rsidR="00902A4A" w:rsidRPr="00894177">
        <w:rPr>
          <w:lang w:val="en-US" w:eastAsia="fr-BE"/>
        </w:rPr>
        <w:t>industrialized</w:t>
      </w:r>
      <w:r w:rsidRPr="00894177">
        <w:rPr>
          <w:lang w:val="en-US" w:eastAsia="fr-BE"/>
        </w:rPr>
        <w:t xml:space="preserve"> countries, the majority of the circa 40% of food that is wasted arises at the final consumer stage of the food value chain. The metric proposed here is a simple percentage of food, by weight, that is not consumed but ends up being discarded. </w:t>
      </w:r>
    </w:p>
    <w:p w14:paraId="2525D876" w14:textId="4D0BBC66" w:rsidR="00837F63" w:rsidRDefault="00837F63" w:rsidP="0087324B">
      <w:pPr>
        <w:rPr>
          <w:lang w:val="en-US" w:eastAsia="fr-BE"/>
        </w:rPr>
      </w:pPr>
      <w:r>
        <w:rPr>
          <w:noProof/>
          <w:lang w:val="sl-SI" w:eastAsia="sl-SI"/>
        </w:rPr>
        <w:drawing>
          <wp:anchor distT="0" distB="0" distL="114300" distR="114300" simplePos="0" relativeHeight="252233728" behindDoc="0" locked="0" layoutInCell="1" allowOverlap="1" wp14:anchorId="3D64DEDB" wp14:editId="4F00109B">
            <wp:simplePos x="0" y="0"/>
            <wp:positionH relativeFrom="margin">
              <wp:align>left</wp:align>
            </wp:positionH>
            <wp:positionV relativeFrom="paragraph">
              <wp:posOffset>344605</wp:posOffset>
            </wp:positionV>
            <wp:extent cx="5715000" cy="361950"/>
            <wp:effectExtent l="0" t="0" r="19050" b="38100"/>
            <wp:wrapTopAndBottom/>
            <wp:docPr id="91" name="Diagram 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5" r:lo="rId526" r:qs="rId527" r:cs="rId528"/>
              </a:graphicData>
            </a:graphic>
            <wp14:sizeRelH relativeFrom="margin">
              <wp14:pctWidth>0</wp14:pctWidth>
            </wp14:sizeRelH>
            <wp14:sizeRelV relativeFrom="margin">
              <wp14:pctHeight>0</wp14:pctHeight>
            </wp14:sizeRelV>
          </wp:anchor>
        </w:drawing>
      </w:r>
    </w:p>
    <w:p w14:paraId="30994CE2" w14:textId="2167C80F" w:rsidR="00ED4991" w:rsidRDefault="00ED4991" w:rsidP="00ED4991">
      <w:pPr>
        <w:rPr>
          <w:lang w:val="en-US" w:eastAsia="fr-BE"/>
        </w:rPr>
      </w:pPr>
      <w:r>
        <w:rPr>
          <w:lang w:val="en-US" w:eastAsia="fr-BE"/>
        </w:rPr>
        <w:t>Percentage of food not consumed but discarded.</w:t>
      </w:r>
    </w:p>
    <w:p w14:paraId="4E5A3F2A" w14:textId="77777777" w:rsidR="0087324B" w:rsidRDefault="0087324B" w:rsidP="0087324B">
      <w:pPr>
        <w:rPr>
          <w:lang w:val="en-US" w:eastAsia="fr-BE"/>
        </w:rPr>
      </w:pPr>
      <w:r>
        <w:rPr>
          <w:noProof/>
          <w:lang w:val="sl-SI" w:eastAsia="sl-SI"/>
        </w:rPr>
        <w:drawing>
          <wp:anchor distT="0" distB="0" distL="114300" distR="114300" simplePos="0" relativeHeight="252234752" behindDoc="0" locked="0" layoutInCell="1" allowOverlap="1" wp14:anchorId="11D414B8" wp14:editId="102B91E4">
            <wp:simplePos x="0" y="0"/>
            <wp:positionH relativeFrom="margin">
              <wp:align>right</wp:align>
            </wp:positionH>
            <wp:positionV relativeFrom="paragraph">
              <wp:posOffset>466090</wp:posOffset>
            </wp:positionV>
            <wp:extent cx="5708650" cy="368300"/>
            <wp:effectExtent l="0" t="0" r="25400" b="31750"/>
            <wp:wrapTopAndBottom/>
            <wp:docPr id="92" name="Diagram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0" r:lo="rId531" r:qs="rId532" r:cs="rId533"/>
              </a:graphicData>
            </a:graphic>
            <wp14:sizeRelH relativeFrom="margin">
              <wp14:pctWidth>0</wp14:pctWidth>
            </wp14:sizeRelH>
            <wp14:sizeRelV relativeFrom="margin">
              <wp14:pctHeight>0</wp14:pctHeight>
            </wp14:sizeRelV>
          </wp:anchor>
        </w:drawing>
      </w:r>
    </w:p>
    <w:p w14:paraId="71991974" w14:textId="62FC7A10" w:rsidR="0087324B" w:rsidRDefault="0087324B" w:rsidP="0087324B">
      <w:pPr>
        <w:rPr>
          <w:rFonts w:eastAsia="Calibri" w:cs="Times New Roman"/>
          <w:color w:val="FF0000"/>
        </w:rPr>
      </w:pPr>
      <w:r w:rsidRPr="00894177">
        <w:rPr>
          <w:rFonts w:eastAsia="Calibri" w:cs="Times New Roman"/>
          <w:color w:val="FF0000"/>
        </w:rPr>
        <w:t xml:space="preserve">Low (-): </w:t>
      </w:r>
      <w:r>
        <w:rPr>
          <w:rFonts w:eastAsia="Calibri" w:cs="Times New Roman"/>
        </w:rPr>
        <w:tab/>
      </w:r>
      <w:r>
        <w:rPr>
          <w:rFonts w:eastAsia="Calibri" w:cs="Times New Roman"/>
          <w:color w:val="FF0000"/>
        </w:rPr>
        <w:t>&gt;25% product wasted</w:t>
      </w:r>
    </w:p>
    <w:p w14:paraId="1972770C" w14:textId="4C23604F" w:rsidR="0087324B" w:rsidRDefault="0087324B" w:rsidP="0087324B">
      <w:pPr>
        <w:rPr>
          <w:rFonts w:eastAsia="Calibri" w:cs="Times New Roman"/>
        </w:rPr>
      </w:pPr>
      <w:r>
        <w:rPr>
          <w:rFonts w:eastAsia="Calibri" w:cs="Times New Roman"/>
        </w:rPr>
        <w:t>Medium:</w:t>
      </w:r>
      <w:r>
        <w:rPr>
          <w:rFonts w:eastAsia="Calibri" w:cs="Times New Roman"/>
        </w:rPr>
        <w:tab/>
        <w:t xml:space="preserve">10-25% product wasted                       </w:t>
      </w:r>
    </w:p>
    <w:p w14:paraId="574DBD3B" w14:textId="2483FCCB" w:rsidR="0087324B" w:rsidRDefault="0087324B" w:rsidP="0087324B">
      <w:pPr>
        <w:rPr>
          <w:rFonts w:eastAsia="Calibri" w:cs="Times New Roman"/>
          <w:color w:val="00B050"/>
        </w:rPr>
      </w:pPr>
      <w:r w:rsidRPr="00894177">
        <w:rPr>
          <w:rFonts w:eastAsia="Calibri" w:cs="Times New Roman"/>
          <w:color w:val="00B050"/>
        </w:rPr>
        <w:t xml:space="preserve">High (+): </w:t>
      </w:r>
      <w:r>
        <w:rPr>
          <w:rFonts w:eastAsia="Calibri" w:cs="Times New Roman"/>
        </w:rPr>
        <w:tab/>
      </w:r>
      <w:r>
        <w:rPr>
          <w:rFonts w:eastAsia="Calibri" w:cs="Times New Roman"/>
          <w:color w:val="00B050"/>
        </w:rPr>
        <w:t xml:space="preserve">&lt;10% product wasted </w:t>
      </w:r>
    </w:p>
    <w:p w14:paraId="5C617146" w14:textId="77777777" w:rsidR="0087324B" w:rsidRDefault="0087324B" w:rsidP="0087324B">
      <w:pPr>
        <w:rPr>
          <w:rFonts w:eastAsia="Calibri" w:cs="Times New Roman"/>
          <w:color w:val="00B050"/>
        </w:rPr>
      </w:pPr>
    </w:p>
    <w:p w14:paraId="34951845" w14:textId="77777777" w:rsidR="0087324B" w:rsidRDefault="0087324B" w:rsidP="0087324B">
      <w:pPr>
        <w:rPr>
          <w:color w:val="FF0000"/>
          <w:lang w:val="en-US" w:eastAsia="fr-BE"/>
        </w:rPr>
      </w:pPr>
    </w:p>
    <w:p w14:paraId="56D0DD37" w14:textId="77777777" w:rsidR="0087324B" w:rsidRDefault="0087324B" w:rsidP="0087324B">
      <w:pPr>
        <w:rPr>
          <w:color w:val="FF0000"/>
          <w:lang w:val="en-US" w:eastAsia="fr-BE"/>
        </w:rPr>
      </w:pPr>
    </w:p>
    <w:p w14:paraId="25C37221" w14:textId="04161BC7" w:rsidR="0087324B" w:rsidRDefault="0087324B" w:rsidP="0087324B"/>
    <w:p w14:paraId="5F344495" w14:textId="7E127E01" w:rsidR="0087324B" w:rsidRDefault="0087324B" w:rsidP="0087324B"/>
    <w:p w14:paraId="2678EC1E" w14:textId="77777777" w:rsidR="0087324B" w:rsidRPr="002A1336" w:rsidRDefault="0087324B" w:rsidP="0087324B"/>
    <w:p w14:paraId="55FE2C16" w14:textId="77777777" w:rsidR="0087324B" w:rsidRPr="00316CE6" w:rsidRDefault="0087324B" w:rsidP="0087324B">
      <w:pPr>
        <w:pStyle w:val="Heading2"/>
      </w:pPr>
      <w:r>
        <w:lastRenderedPageBreak/>
        <w:t xml:space="preserve">                                       </w:t>
      </w:r>
      <w:bookmarkStart w:id="62" w:name="_Toc35950723"/>
      <w:r w:rsidRPr="00E52051">
        <w:t>Waste Disposal</w:t>
      </w:r>
      <w:r w:rsidRPr="00316CE6">
        <w:rPr>
          <w:iCs/>
          <w:noProof/>
          <w:color w:val="365F91" w:themeColor="accent1" w:themeShade="BF"/>
          <w:lang w:val="sl-SI" w:eastAsia="sl-SI"/>
        </w:rPr>
        <mc:AlternateContent>
          <mc:Choice Requires="wps">
            <w:drawing>
              <wp:anchor distT="0" distB="0" distL="114300" distR="114300" simplePos="0" relativeHeight="252231680" behindDoc="0" locked="0" layoutInCell="1" allowOverlap="1" wp14:anchorId="72889065" wp14:editId="7C187836">
                <wp:simplePos x="0" y="0"/>
                <wp:positionH relativeFrom="margin">
                  <wp:posOffset>-139065</wp:posOffset>
                </wp:positionH>
                <wp:positionV relativeFrom="paragraph">
                  <wp:posOffset>-64770</wp:posOffset>
                </wp:positionV>
                <wp:extent cx="1466850" cy="857250"/>
                <wp:effectExtent l="0" t="0" r="0" b="0"/>
                <wp:wrapNone/>
                <wp:docPr id="89" name="Rectangle 89"/>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09A160A" w14:textId="77777777" w:rsidR="001430D3" w:rsidRDefault="001430D3" w:rsidP="0087324B">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24C4B09" w14:textId="77777777" w:rsidR="001430D3" w:rsidRPr="0009173D" w:rsidRDefault="001430D3" w:rsidP="0087324B">
                            <w:pPr>
                              <w:spacing w:after="0"/>
                              <w:rPr>
                                <w:b/>
                                <w:color w:val="000000" w:themeColor="text1"/>
                                <w:lang w:val="sl-SI"/>
                              </w:rPr>
                            </w:pPr>
                            <w:r>
                              <w:rPr>
                                <w:b/>
                                <w:color w:val="000000" w:themeColor="text1"/>
                                <w:lang w:val="sl-SI"/>
                              </w:rPr>
                              <w:t>THEME</w:t>
                            </w:r>
                            <w:r w:rsidRPr="0009173D">
                              <w:rPr>
                                <w:b/>
                                <w:color w:val="000000" w:themeColor="text1"/>
                                <w:lang w:val="sl-SI"/>
                              </w:rPr>
                              <w:t>:</w:t>
                            </w:r>
                          </w:p>
                          <w:p w14:paraId="03E7641A" w14:textId="77777777" w:rsidR="001430D3" w:rsidRPr="00B01223" w:rsidRDefault="001430D3" w:rsidP="0087324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EF7E607" w14:textId="77777777" w:rsidR="001430D3" w:rsidRDefault="001430D3" w:rsidP="0087324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889065" id="Rectangle 89" o:spid="_x0000_s1064" style="position:absolute;left:0;text-align:left;margin-left:-10.95pt;margin-top:-5.1pt;width:115.5pt;height:67.5pt;z-index:252231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DVzNmiVAIAAJ0EAAAOAAAAAAAAAAAAAAAAAC4CAABkcnMvZTJvRG9jLnhtbFBLAQIt&#10;ABQABgAIAAAAIQA+ilci3wAAAAsBAAAPAAAAAAAAAAAAAAAAAK4EAABkcnMvZG93bnJldi54bWxQ&#10;SwUGAAAAAAQABADzAAAAugUAAAAA&#10;" filled="f" stroked="f" strokeweight="2pt">
                <v:textbox>
                  <w:txbxContent>
                    <w:p w14:paraId="509A160A" w14:textId="77777777" w:rsidR="001430D3" w:rsidRDefault="001430D3" w:rsidP="0087324B">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424C4B09" w14:textId="77777777" w:rsidR="001430D3" w:rsidRPr="0009173D" w:rsidRDefault="001430D3" w:rsidP="0087324B">
                      <w:pPr>
                        <w:spacing w:after="0"/>
                        <w:rPr>
                          <w:b/>
                          <w:color w:val="000000" w:themeColor="text1"/>
                          <w:lang w:val="sl-SI"/>
                        </w:rPr>
                      </w:pPr>
                      <w:r>
                        <w:rPr>
                          <w:b/>
                          <w:color w:val="000000" w:themeColor="text1"/>
                          <w:lang w:val="sl-SI"/>
                        </w:rPr>
                        <w:t>THEME</w:t>
                      </w:r>
                      <w:r w:rsidRPr="0009173D">
                        <w:rPr>
                          <w:b/>
                          <w:color w:val="000000" w:themeColor="text1"/>
                          <w:lang w:val="sl-SI"/>
                        </w:rPr>
                        <w:t>:</w:t>
                      </w:r>
                    </w:p>
                    <w:p w14:paraId="03E7641A" w14:textId="77777777" w:rsidR="001430D3" w:rsidRPr="00B01223" w:rsidRDefault="001430D3" w:rsidP="0087324B">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EF7E607" w14:textId="77777777" w:rsidR="001430D3" w:rsidRDefault="001430D3" w:rsidP="0087324B"/>
                  </w:txbxContent>
                </v:textbox>
                <w10:wrap anchorx="margin"/>
              </v:rect>
            </w:pict>
          </mc:Fallback>
        </mc:AlternateContent>
      </w:r>
      <w:bookmarkEnd w:id="62"/>
    </w:p>
    <w:p w14:paraId="12EE2881" w14:textId="77777777" w:rsidR="0087324B" w:rsidRPr="00316CE6" w:rsidRDefault="0087324B" w:rsidP="0087324B">
      <w:pPr>
        <w:spacing w:after="0"/>
        <w:ind w:left="850"/>
        <w:rPr>
          <w:noProof/>
          <w:lang w:val="en-US"/>
        </w:rPr>
      </w:pPr>
      <w:r w:rsidRPr="00316CE6">
        <w:t xml:space="preserve"> </w:t>
      </w:r>
      <w:r>
        <w:rPr>
          <w:lang w:val="en-US" w:eastAsia="fr-BE"/>
        </w:rPr>
        <w:t>Waste</w:t>
      </w:r>
    </w:p>
    <w:p w14:paraId="55948E8A" w14:textId="40B1431F" w:rsidR="0087324B" w:rsidRPr="00316CE6" w:rsidRDefault="0087324B" w:rsidP="0087324B">
      <w:pPr>
        <w:tabs>
          <w:tab w:val="left" w:pos="3230"/>
          <w:tab w:val="left" w:pos="3740"/>
        </w:tabs>
        <w:spacing w:after="0"/>
        <w:rPr>
          <w:lang w:val="en-US" w:eastAsia="fr-BE"/>
        </w:rPr>
      </w:pPr>
      <w:r w:rsidRPr="00316CE6">
        <w:rPr>
          <w:lang w:val="en-US" w:eastAsia="fr-BE"/>
        </w:rPr>
        <w:t xml:space="preserve">                   </w:t>
      </w:r>
      <w:r>
        <w:rPr>
          <w:lang w:val="en-US" w:eastAsia="fr-BE"/>
        </w:rPr>
        <w:t>Consumer (En5</w:t>
      </w:r>
      <w:r w:rsidRPr="00316CE6">
        <w:rPr>
          <w:lang w:val="en-US" w:eastAsia="fr-BE"/>
        </w:rPr>
        <w:t>)</w:t>
      </w:r>
    </w:p>
    <w:p w14:paraId="3F2D2E62" w14:textId="77777777" w:rsidR="0087324B" w:rsidRPr="00AF5F3A" w:rsidRDefault="0087324B" w:rsidP="0087324B">
      <w:pPr>
        <w:tabs>
          <w:tab w:val="left" w:pos="3230"/>
          <w:tab w:val="left" w:pos="3740"/>
        </w:tabs>
        <w:spacing w:after="0"/>
        <w:rPr>
          <w:lang w:val="en-US" w:eastAsia="fr-BE"/>
        </w:rPr>
      </w:pPr>
    </w:p>
    <w:p w14:paraId="43592ECE" w14:textId="77777777" w:rsidR="0087324B" w:rsidRDefault="0087324B" w:rsidP="0087324B">
      <w:pPr>
        <w:rPr>
          <w:lang w:val="en-US" w:eastAsia="fr-BE"/>
        </w:rPr>
      </w:pPr>
      <w:r>
        <w:rPr>
          <w:noProof/>
          <w:lang w:val="sl-SI" w:eastAsia="sl-SI"/>
        </w:rPr>
        <w:drawing>
          <wp:anchor distT="0" distB="0" distL="114300" distR="114300" simplePos="0" relativeHeight="252235776" behindDoc="0" locked="0" layoutInCell="1" allowOverlap="1" wp14:anchorId="51C8A3D5" wp14:editId="1941F1BB">
            <wp:simplePos x="0" y="0"/>
            <wp:positionH relativeFrom="margin">
              <wp:align>right</wp:align>
            </wp:positionH>
            <wp:positionV relativeFrom="paragraph">
              <wp:posOffset>194310</wp:posOffset>
            </wp:positionV>
            <wp:extent cx="5724525" cy="368300"/>
            <wp:effectExtent l="0" t="0" r="9525" b="31750"/>
            <wp:wrapTopAndBottom/>
            <wp:docPr id="93" name="Diagram 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5" r:lo="rId536" r:qs="rId537" r:cs="rId538"/>
              </a:graphicData>
            </a:graphic>
            <wp14:sizeRelH relativeFrom="margin">
              <wp14:pctWidth>0</wp14:pctWidth>
            </wp14:sizeRelH>
            <wp14:sizeRelV relativeFrom="margin">
              <wp14:pctHeight>0</wp14:pctHeight>
            </wp14:sizeRelV>
          </wp:anchor>
        </w:drawing>
      </w:r>
    </w:p>
    <w:p w14:paraId="48B2A763" w14:textId="094E8284" w:rsidR="0087324B" w:rsidRDefault="00902A4A" w:rsidP="00E155BF">
      <w:pPr>
        <w:jc w:val="both"/>
        <w:rPr>
          <w:lang w:val="en-US" w:eastAsia="fr-BE"/>
        </w:rPr>
      </w:pPr>
      <w:r w:rsidRPr="00902A4A">
        <w:rPr>
          <w:lang w:val="en-US" w:eastAsia="fr-BE"/>
        </w:rPr>
        <w:t>Some waste is inevitably generated during processing, and the way in which this waste is managed determines the environmental pollution associated with it, and the overall resource efficiency of the value chain. Organic waste arising from the processed commodity may be reused or recycled according to the following waste hierarchy (most efficient option first): animal feed, anaerobic digestion, composting (</w:t>
      </w:r>
      <w:proofErr w:type="spellStart"/>
      <w:r w:rsidRPr="00902A4A">
        <w:rPr>
          <w:lang w:val="en-US" w:eastAsia="fr-BE"/>
        </w:rPr>
        <w:t>Tufvesson</w:t>
      </w:r>
      <w:proofErr w:type="spellEnd"/>
      <w:r w:rsidRPr="00902A4A">
        <w:rPr>
          <w:lang w:val="en-US" w:eastAsia="fr-BE"/>
        </w:rPr>
        <w:t xml:space="preserve">, Lantz, and </w:t>
      </w:r>
      <w:proofErr w:type="spellStart"/>
      <w:r w:rsidRPr="00902A4A">
        <w:rPr>
          <w:lang w:val="en-US" w:eastAsia="fr-BE"/>
        </w:rPr>
        <w:t>Börjesson</w:t>
      </w:r>
      <w:proofErr w:type="spellEnd"/>
      <w:r w:rsidRPr="00902A4A">
        <w:rPr>
          <w:lang w:val="en-US" w:eastAsia="fr-BE"/>
        </w:rPr>
        <w:t xml:space="preserve"> 2013). Packaging and other waste may be reused or recycled via e.g. return of pallets for reuse, separation and diversion of plastics, metals, paper, glass from residual waste streams into recycling streams. This metric reflects the percentage of waste generated, by mass, that enters a reuse or recycling stream rather than the residual waste stream.</w:t>
      </w:r>
    </w:p>
    <w:p w14:paraId="08CC67FF" w14:textId="3F8CF3B6" w:rsidR="0087324B" w:rsidRDefault="0087324B" w:rsidP="0087324B">
      <w:pPr>
        <w:rPr>
          <w:lang w:val="en-US" w:eastAsia="fr-BE"/>
        </w:rPr>
      </w:pPr>
      <w:r>
        <w:rPr>
          <w:noProof/>
          <w:lang w:val="sl-SI" w:eastAsia="sl-SI"/>
        </w:rPr>
        <w:drawing>
          <wp:anchor distT="0" distB="0" distL="114300" distR="114300" simplePos="0" relativeHeight="252236800" behindDoc="0" locked="0" layoutInCell="1" allowOverlap="1" wp14:anchorId="11E35420" wp14:editId="2C17FD37">
            <wp:simplePos x="0" y="0"/>
            <wp:positionH relativeFrom="margin">
              <wp:align>right</wp:align>
            </wp:positionH>
            <wp:positionV relativeFrom="paragraph">
              <wp:posOffset>236220</wp:posOffset>
            </wp:positionV>
            <wp:extent cx="5715000" cy="361950"/>
            <wp:effectExtent l="0" t="0" r="19050" b="38100"/>
            <wp:wrapTopAndBottom/>
            <wp:docPr id="94" name="Diagram 9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0" r:lo="rId541" r:qs="rId542" r:cs="rId543"/>
              </a:graphicData>
            </a:graphic>
            <wp14:sizeRelH relativeFrom="margin">
              <wp14:pctWidth>0</wp14:pctWidth>
            </wp14:sizeRelH>
            <wp14:sizeRelV relativeFrom="margin">
              <wp14:pctHeight>0</wp14:pctHeight>
            </wp14:sizeRelV>
          </wp:anchor>
        </w:drawing>
      </w:r>
    </w:p>
    <w:p w14:paraId="336CBB60" w14:textId="2DDD42D2" w:rsidR="0087324B" w:rsidRDefault="00ED4991" w:rsidP="0087324B">
      <w:pPr>
        <w:rPr>
          <w:lang w:val="en-US" w:eastAsia="fr-BE"/>
        </w:rPr>
      </w:pPr>
      <w:r>
        <w:rPr>
          <w:lang w:val="en-US" w:eastAsia="fr-BE"/>
        </w:rPr>
        <w:t xml:space="preserve">Percentage of waste, by mass, that is sent for reuse or recycling. </w:t>
      </w:r>
    </w:p>
    <w:p w14:paraId="6B6B4C3A" w14:textId="1C594251" w:rsidR="00837F63" w:rsidRDefault="00837F63" w:rsidP="0087324B">
      <w:pPr>
        <w:rPr>
          <w:lang w:val="en-US" w:eastAsia="fr-BE"/>
        </w:rPr>
      </w:pPr>
      <w:r>
        <w:rPr>
          <w:noProof/>
          <w:lang w:val="sl-SI" w:eastAsia="sl-SI"/>
        </w:rPr>
        <w:drawing>
          <wp:anchor distT="0" distB="0" distL="114300" distR="114300" simplePos="0" relativeHeight="252237824" behindDoc="0" locked="0" layoutInCell="1" allowOverlap="1" wp14:anchorId="15EF0C4F" wp14:editId="10BDA499">
            <wp:simplePos x="0" y="0"/>
            <wp:positionH relativeFrom="margin">
              <wp:align>left</wp:align>
            </wp:positionH>
            <wp:positionV relativeFrom="paragraph">
              <wp:posOffset>406801</wp:posOffset>
            </wp:positionV>
            <wp:extent cx="5708650" cy="368300"/>
            <wp:effectExtent l="0" t="0" r="25400" b="31750"/>
            <wp:wrapTopAndBottom/>
            <wp:docPr id="95" name="Diagram 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5" r:lo="rId546" r:qs="rId547" r:cs="rId548"/>
              </a:graphicData>
            </a:graphic>
            <wp14:sizeRelH relativeFrom="margin">
              <wp14:pctWidth>0</wp14:pctWidth>
            </wp14:sizeRelH>
            <wp14:sizeRelV relativeFrom="margin">
              <wp14:pctHeight>0</wp14:pctHeight>
            </wp14:sizeRelV>
          </wp:anchor>
        </w:drawing>
      </w:r>
    </w:p>
    <w:p w14:paraId="6D5D154F" w14:textId="6FE535A0" w:rsidR="0087324B" w:rsidRDefault="0087324B" w:rsidP="0087324B">
      <w:pPr>
        <w:rPr>
          <w:rFonts w:eastAsia="Calibri" w:cs="Times New Roman"/>
        </w:rPr>
      </w:pPr>
      <w:r>
        <w:rPr>
          <w:rFonts w:eastAsia="Calibri" w:cs="Times New Roman"/>
        </w:rPr>
        <w:t>Percentage mass of total waste generated that is sent for reuse or recycling:</w:t>
      </w:r>
    </w:p>
    <w:p w14:paraId="270763D3" w14:textId="3D8796D1" w:rsidR="0087324B" w:rsidRPr="00D40274" w:rsidRDefault="0087324B" w:rsidP="0087324B">
      <w:pPr>
        <w:rPr>
          <w:rFonts w:eastAsia="Calibri" w:cs="Times New Roman"/>
          <w:color w:val="FF0000"/>
        </w:rPr>
      </w:pPr>
      <w:r>
        <w:rPr>
          <w:rFonts w:eastAsia="Calibri" w:cs="Times New Roman"/>
          <w:color w:val="FF0000"/>
        </w:rPr>
        <w:t>Low (-):</w:t>
      </w:r>
      <w:r>
        <w:rPr>
          <w:rFonts w:eastAsia="Calibri" w:cs="Times New Roman"/>
          <w:color w:val="FF0000"/>
        </w:rPr>
        <w:tab/>
      </w:r>
      <w:r>
        <w:rPr>
          <w:rFonts w:eastAsia="Calibri" w:cs="Times New Roman"/>
          <w:color w:val="FF0000"/>
        </w:rPr>
        <w:tab/>
      </w:r>
      <w:r w:rsidRPr="00D40274">
        <w:rPr>
          <w:rFonts w:eastAsia="Calibri" w:cs="Times New Roman"/>
          <w:color w:val="FF0000"/>
        </w:rPr>
        <w:t xml:space="preserve">&lt;50% </w:t>
      </w:r>
      <w:r w:rsidR="00D40274" w:rsidRPr="00D40274">
        <w:rPr>
          <w:rFonts w:eastAsia="Calibri" w:cs="Times New Roman"/>
          <w:color w:val="FF0000"/>
        </w:rPr>
        <w:t xml:space="preserve">waste recycled </w:t>
      </w:r>
    </w:p>
    <w:p w14:paraId="618D4D53" w14:textId="24651E5D" w:rsidR="0087324B" w:rsidRPr="00D40274" w:rsidRDefault="0087324B" w:rsidP="0087324B">
      <w:pPr>
        <w:rPr>
          <w:rFonts w:eastAsia="Calibri" w:cs="Times New Roman"/>
        </w:rPr>
      </w:pPr>
      <w:r w:rsidRPr="00D40274">
        <w:rPr>
          <w:rFonts w:eastAsia="Calibri" w:cs="Times New Roman"/>
        </w:rPr>
        <w:t>Medium:</w:t>
      </w:r>
      <w:r w:rsidRPr="00D40274">
        <w:rPr>
          <w:rFonts w:eastAsia="Calibri" w:cs="Times New Roman"/>
        </w:rPr>
        <w:tab/>
        <w:t xml:space="preserve">50-80% </w:t>
      </w:r>
      <w:r w:rsidR="00D40274" w:rsidRPr="00D40274">
        <w:rPr>
          <w:rFonts w:eastAsia="Calibri" w:cs="Times New Roman"/>
        </w:rPr>
        <w:t>waste recycled</w:t>
      </w:r>
    </w:p>
    <w:p w14:paraId="04DC416C" w14:textId="6364F0E8" w:rsidR="0087324B" w:rsidRPr="00BF2C7F" w:rsidRDefault="0087324B" w:rsidP="0087324B">
      <w:pPr>
        <w:rPr>
          <w:rFonts w:eastAsia="Calibri" w:cs="Times New Roman"/>
          <w:color w:val="00B050"/>
        </w:rPr>
      </w:pPr>
      <w:r w:rsidRPr="00894177">
        <w:rPr>
          <w:rFonts w:eastAsia="Calibri" w:cs="Times New Roman"/>
          <w:color w:val="00B050"/>
        </w:rPr>
        <w:t xml:space="preserve">High (+): </w:t>
      </w:r>
      <w:r w:rsidRPr="00D40274">
        <w:rPr>
          <w:rFonts w:eastAsia="Calibri" w:cs="Times New Roman"/>
        </w:rPr>
        <w:tab/>
      </w:r>
      <w:r w:rsidRPr="00D40274">
        <w:rPr>
          <w:rFonts w:eastAsia="Calibri" w:cs="Times New Roman"/>
          <w:color w:val="00B050"/>
        </w:rPr>
        <w:t xml:space="preserve">&gt;80% </w:t>
      </w:r>
      <w:r w:rsidR="00D40274" w:rsidRPr="00D40274">
        <w:rPr>
          <w:rFonts w:eastAsia="Calibri" w:cs="Times New Roman"/>
          <w:color w:val="00B050"/>
        </w:rPr>
        <w:t>waste recycled</w:t>
      </w:r>
    </w:p>
    <w:p w14:paraId="29F5FC9A" w14:textId="65ABFA1F" w:rsidR="0087324B" w:rsidRDefault="0087324B" w:rsidP="0087324B">
      <w:pPr>
        <w:rPr>
          <w:rFonts w:eastAsia="Calibri" w:cs="Times New Roman"/>
        </w:rPr>
      </w:pPr>
    </w:p>
    <w:p w14:paraId="1771F3EB" w14:textId="1FCC6B9E" w:rsidR="0087324B" w:rsidRPr="00A16718" w:rsidRDefault="0087324B" w:rsidP="00A16718">
      <w:pPr>
        <w:rPr>
          <w:lang w:eastAsia="fr-BE"/>
        </w:rPr>
      </w:pPr>
    </w:p>
    <w:p w14:paraId="1E299862" w14:textId="77777777" w:rsidR="00A16718" w:rsidRPr="00316CE6" w:rsidRDefault="0007506A" w:rsidP="0007506A">
      <w:pPr>
        <w:pStyle w:val="Heading2"/>
      </w:pPr>
      <w:bookmarkStart w:id="63" w:name="_Cooking_intensity"/>
      <w:bookmarkEnd w:id="63"/>
      <w:r>
        <w:lastRenderedPageBreak/>
        <w:t xml:space="preserve">                                       </w:t>
      </w:r>
      <w:bookmarkStart w:id="64" w:name="_Toc35950724"/>
      <w:r w:rsidR="00003F97" w:rsidRPr="00003F97">
        <w:t>Cooking intensity</w:t>
      </w:r>
      <w:r w:rsidR="00A16718" w:rsidRPr="00316CE6">
        <w:rPr>
          <w:iCs/>
          <w:noProof/>
          <w:color w:val="365F91" w:themeColor="accent1" w:themeShade="BF"/>
          <w:lang w:val="sl-SI" w:eastAsia="sl-SI"/>
        </w:rPr>
        <mc:AlternateContent>
          <mc:Choice Requires="wps">
            <w:drawing>
              <wp:anchor distT="0" distB="0" distL="114300" distR="114300" simplePos="0" relativeHeight="251840512" behindDoc="0" locked="0" layoutInCell="1" allowOverlap="1" wp14:anchorId="51BDCBBB" wp14:editId="793DA417">
                <wp:simplePos x="0" y="0"/>
                <wp:positionH relativeFrom="margin">
                  <wp:posOffset>-139065</wp:posOffset>
                </wp:positionH>
                <wp:positionV relativeFrom="paragraph">
                  <wp:posOffset>-64770</wp:posOffset>
                </wp:positionV>
                <wp:extent cx="1466850" cy="857250"/>
                <wp:effectExtent l="0" t="0" r="0" b="0"/>
                <wp:wrapNone/>
                <wp:docPr id="60" name="Rectangle 60"/>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1B01CC7" w14:textId="77777777" w:rsidR="001430D3" w:rsidRDefault="001430D3" w:rsidP="00A16718">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3C4CF9C6" w14:textId="77777777" w:rsidR="001430D3" w:rsidRPr="0009173D" w:rsidRDefault="001430D3" w:rsidP="00A16718">
                            <w:pPr>
                              <w:spacing w:after="0"/>
                              <w:rPr>
                                <w:b/>
                                <w:color w:val="000000" w:themeColor="text1"/>
                                <w:lang w:val="sl-SI"/>
                              </w:rPr>
                            </w:pPr>
                            <w:r>
                              <w:rPr>
                                <w:b/>
                                <w:color w:val="000000" w:themeColor="text1"/>
                                <w:lang w:val="sl-SI"/>
                              </w:rPr>
                              <w:t>THEME</w:t>
                            </w:r>
                            <w:r w:rsidRPr="0009173D">
                              <w:rPr>
                                <w:b/>
                                <w:color w:val="000000" w:themeColor="text1"/>
                                <w:lang w:val="sl-SI"/>
                              </w:rPr>
                              <w:t>:</w:t>
                            </w:r>
                          </w:p>
                          <w:p w14:paraId="701707F4" w14:textId="059526B9" w:rsidR="001430D3" w:rsidRPr="00B01223" w:rsidRDefault="001430D3" w:rsidP="00A167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E99127A" w14:textId="77777777" w:rsidR="001430D3" w:rsidRPr="00AF5F3A" w:rsidRDefault="001430D3" w:rsidP="000B16FB">
                            <w:pPr>
                              <w:tabs>
                                <w:tab w:val="left" w:pos="3230"/>
                                <w:tab w:val="left" w:pos="3740"/>
                              </w:tabs>
                              <w:spacing w:after="0"/>
                              <w:rPr>
                                <w:lang w:val="en-US" w:eastAsia="fr-BE"/>
                              </w:rPr>
                            </w:pPr>
                          </w:p>
                          <w:p w14:paraId="1166AF76" w14:textId="77777777" w:rsidR="001430D3" w:rsidRDefault="001430D3" w:rsidP="000B16FB">
                            <w:pPr>
                              <w:rPr>
                                <w:lang w:val="en-US" w:eastAsia="fr-BE"/>
                              </w:rPr>
                            </w:pPr>
                            <w:r>
                              <w:rPr>
                                <w:noProof/>
                                <w:lang w:val="sl-SI" w:eastAsia="sl-SI"/>
                              </w:rPr>
                              <w:drawing>
                                <wp:inline distT="0" distB="0" distL="0" distR="0" wp14:anchorId="3EE99015" wp14:editId="21495CCF">
                                  <wp:extent cx="5724525" cy="368300"/>
                                  <wp:effectExtent l="0" t="0" r="9525" b="31750"/>
                                  <wp:docPr id="25" name="Di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0" r:lo="rId551" r:qs="rId552" r:cs="rId553"/>
                                    </a:graphicData>
                                  </a:graphic>
                                </wp:inline>
                              </w:drawing>
                            </w:r>
                          </w:p>
                          <w:p w14:paraId="2B65ECE1" w14:textId="77777777" w:rsidR="001430D3" w:rsidRDefault="001430D3" w:rsidP="000B16FB">
                            <w:pPr>
                              <w:rPr>
                                <w:lang w:val="en-US" w:eastAsia="fr-BE"/>
                              </w:rPr>
                            </w:pPr>
                          </w:p>
                          <w:p w14:paraId="003D3142" w14:textId="77777777" w:rsidR="001430D3" w:rsidRDefault="001430D3" w:rsidP="000B16FB">
                            <w:pPr>
                              <w:rPr>
                                <w:lang w:val="en-US" w:eastAsia="fr-BE"/>
                              </w:rPr>
                            </w:pPr>
                          </w:p>
                          <w:p w14:paraId="46976953" w14:textId="77777777" w:rsidR="001430D3" w:rsidRDefault="001430D3" w:rsidP="000B16FB">
                            <w:pPr>
                              <w:rPr>
                                <w:lang w:val="en-US" w:eastAsia="fr-BE"/>
                              </w:rPr>
                            </w:pPr>
                          </w:p>
                          <w:p w14:paraId="39B05F69" w14:textId="77777777" w:rsidR="001430D3" w:rsidRDefault="001430D3" w:rsidP="000B16FB">
                            <w:pPr>
                              <w:rPr>
                                <w:lang w:val="en-US" w:eastAsia="fr-BE"/>
                              </w:rPr>
                            </w:pPr>
                            <w:r>
                              <w:rPr>
                                <w:noProof/>
                                <w:lang w:val="sl-SI" w:eastAsia="sl-SI"/>
                              </w:rPr>
                              <w:drawing>
                                <wp:inline distT="0" distB="0" distL="0" distR="0" wp14:anchorId="167A2940" wp14:editId="678D2AA1">
                                  <wp:extent cx="5715000" cy="361950"/>
                                  <wp:effectExtent l="0" t="0" r="19050" b="38100"/>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5" r:lo="rId556" r:qs="rId557" r:cs="rId558"/>
                                    </a:graphicData>
                                  </a:graphic>
                                </wp:inline>
                              </w:drawing>
                            </w:r>
                          </w:p>
                          <w:p w14:paraId="3E49013B" w14:textId="77777777" w:rsidR="001430D3" w:rsidRDefault="001430D3" w:rsidP="000B16FB">
                            <w:pPr>
                              <w:rPr>
                                <w:lang w:val="en-US" w:eastAsia="fr-BE"/>
                              </w:rPr>
                            </w:pPr>
                          </w:p>
                          <w:p w14:paraId="11C11638" w14:textId="77777777" w:rsidR="001430D3" w:rsidRDefault="001430D3" w:rsidP="000B16FB">
                            <w:pPr>
                              <w:rPr>
                                <w:lang w:val="en-US" w:eastAsia="fr-BE"/>
                              </w:rPr>
                            </w:pPr>
                          </w:p>
                          <w:p w14:paraId="377E1765" w14:textId="77777777" w:rsidR="001430D3" w:rsidRDefault="001430D3" w:rsidP="000B16FB">
                            <w:pPr>
                              <w:rPr>
                                <w:lang w:val="en-US" w:eastAsia="fr-BE"/>
                              </w:rPr>
                            </w:pPr>
                          </w:p>
                          <w:p w14:paraId="7B54483E" w14:textId="77777777" w:rsidR="001430D3" w:rsidRDefault="001430D3" w:rsidP="000B16FB">
                            <w:pPr>
                              <w:rPr>
                                <w:lang w:val="en-US" w:eastAsia="fr-BE"/>
                              </w:rPr>
                            </w:pPr>
                          </w:p>
                          <w:p w14:paraId="6B646875" w14:textId="77777777" w:rsidR="001430D3" w:rsidRDefault="001430D3" w:rsidP="000B16FB">
                            <w:pPr>
                              <w:rPr>
                                <w:lang w:val="en-US" w:eastAsia="fr-BE"/>
                              </w:rPr>
                            </w:pPr>
                            <w:r>
                              <w:rPr>
                                <w:noProof/>
                                <w:lang w:val="sl-SI" w:eastAsia="sl-SI"/>
                              </w:rPr>
                              <w:drawing>
                                <wp:inline distT="0" distB="0" distL="0" distR="0" wp14:anchorId="2DA94D0A" wp14:editId="52FD3759">
                                  <wp:extent cx="5708650" cy="368300"/>
                                  <wp:effectExtent l="0" t="0" r="25400" b="3175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0" r:lo="rId561" r:qs="rId562" r:cs="rId563"/>
                                    </a:graphicData>
                                  </a:graphic>
                                </wp:inline>
                              </w:drawing>
                            </w:r>
                          </w:p>
                          <w:p w14:paraId="06084D1D" w14:textId="77777777" w:rsidR="001430D3" w:rsidRDefault="001430D3" w:rsidP="000B16FB">
                            <w:pPr>
                              <w:rPr>
                                <w:lang w:val="en-US" w:eastAsia="fr-BE"/>
                              </w:rPr>
                            </w:pPr>
                          </w:p>
                          <w:p w14:paraId="078307B6" w14:textId="77777777" w:rsidR="001430D3" w:rsidRDefault="001430D3" w:rsidP="000B16FB">
                            <w:pPr>
                              <w:rPr>
                                <w:lang w:val="en-US" w:eastAsia="fr-BE"/>
                              </w:rPr>
                            </w:pPr>
                          </w:p>
                          <w:p w14:paraId="48CB911B" w14:textId="77777777" w:rsidR="001430D3" w:rsidRDefault="001430D3" w:rsidP="000B16FB">
                            <w:pPr>
                              <w:rPr>
                                <w:lang w:val="en-US" w:eastAsia="fr-BE"/>
                              </w:rPr>
                            </w:pPr>
                          </w:p>
                          <w:p w14:paraId="448A974B" w14:textId="77777777" w:rsidR="001430D3" w:rsidRDefault="001430D3" w:rsidP="000B16FB">
                            <w:pPr>
                              <w:rPr>
                                <w:lang w:val="en-US" w:eastAsia="fr-BE"/>
                              </w:rPr>
                            </w:pPr>
                          </w:p>
                          <w:p w14:paraId="13DAF3F6" w14:textId="77777777" w:rsidR="001430D3" w:rsidRDefault="001430D3" w:rsidP="000B16FB">
                            <w:pPr>
                              <w:rPr>
                                <w:lang w:val="en-US"/>
                              </w:rPr>
                            </w:pPr>
                          </w:p>
                          <w:p w14:paraId="51CDE46E" w14:textId="77777777" w:rsidR="001430D3" w:rsidRDefault="001430D3" w:rsidP="00A167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BDCBBB" id="Rectangle 60" o:spid="_x0000_s1065" style="position:absolute;left:0;text-align:left;margin-left:-10.95pt;margin-top:-5.1pt;width:115.5pt;height:67.5pt;z-index:251840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" filled="f" stroked="f" strokeweight="2pt">
                <v:textbox>
                  <w:txbxContent>
                    <w:p w14:paraId="61B01CC7" w14:textId="77777777" w:rsidR="001430D3" w:rsidRDefault="001430D3" w:rsidP="00A16718">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3C4CF9C6" w14:textId="77777777" w:rsidR="001430D3" w:rsidRPr="0009173D" w:rsidRDefault="001430D3" w:rsidP="00A16718">
                      <w:pPr>
                        <w:spacing w:after="0"/>
                        <w:rPr>
                          <w:b/>
                          <w:color w:val="000000" w:themeColor="text1"/>
                          <w:lang w:val="sl-SI"/>
                        </w:rPr>
                      </w:pPr>
                      <w:r>
                        <w:rPr>
                          <w:b/>
                          <w:color w:val="000000" w:themeColor="text1"/>
                          <w:lang w:val="sl-SI"/>
                        </w:rPr>
                        <w:t>THEME</w:t>
                      </w:r>
                      <w:r w:rsidRPr="0009173D">
                        <w:rPr>
                          <w:b/>
                          <w:color w:val="000000" w:themeColor="text1"/>
                          <w:lang w:val="sl-SI"/>
                        </w:rPr>
                        <w:t>:</w:t>
                      </w:r>
                    </w:p>
                    <w:p w14:paraId="701707F4" w14:textId="059526B9" w:rsidR="001430D3" w:rsidRPr="00B01223" w:rsidRDefault="001430D3" w:rsidP="00A167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3E99127A" w14:textId="77777777" w:rsidR="001430D3" w:rsidRPr="00AF5F3A" w:rsidRDefault="001430D3" w:rsidP="000B16FB">
                      <w:pPr>
                        <w:tabs>
                          <w:tab w:val="left" w:pos="3230"/>
                          <w:tab w:val="left" w:pos="3740"/>
                        </w:tabs>
                        <w:spacing w:after="0"/>
                        <w:rPr>
                          <w:lang w:val="en-US" w:eastAsia="fr-BE"/>
                        </w:rPr>
                      </w:pPr>
                    </w:p>
                    <w:p w14:paraId="1166AF76" w14:textId="77777777" w:rsidR="001430D3" w:rsidRDefault="001430D3" w:rsidP="000B16FB">
                      <w:pPr>
                        <w:rPr>
                          <w:lang w:val="en-US" w:eastAsia="fr-BE"/>
                        </w:rPr>
                      </w:pPr>
                      <w:r>
                        <w:rPr>
                          <w:noProof/>
                          <w:lang w:val="sl-SI" w:eastAsia="sl-SI"/>
                        </w:rPr>
                        <w:drawing>
                          <wp:inline distT="0" distB="0" distL="0" distR="0" wp14:anchorId="3EE99015" wp14:editId="21495CCF">
                            <wp:extent cx="5724525" cy="368300"/>
                            <wp:effectExtent l="0" t="0" r="9525" b="31750"/>
                            <wp:docPr id="25" name="Di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5" r:lo="rId551" r:qs="rId552" r:cs="rId553"/>
                              </a:graphicData>
                            </a:graphic>
                          </wp:inline>
                        </w:drawing>
                      </w:r>
                    </w:p>
                    <w:p w14:paraId="2B65ECE1" w14:textId="77777777" w:rsidR="001430D3" w:rsidRDefault="001430D3" w:rsidP="000B16FB">
                      <w:pPr>
                        <w:rPr>
                          <w:lang w:val="en-US" w:eastAsia="fr-BE"/>
                        </w:rPr>
                      </w:pPr>
                    </w:p>
                    <w:p w14:paraId="003D3142" w14:textId="77777777" w:rsidR="001430D3" w:rsidRDefault="001430D3" w:rsidP="000B16FB">
                      <w:pPr>
                        <w:rPr>
                          <w:lang w:val="en-US" w:eastAsia="fr-BE"/>
                        </w:rPr>
                      </w:pPr>
                    </w:p>
                    <w:p w14:paraId="46976953" w14:textId="77777777" w:rsidR="001430D3" w:rsidRDefault="001430D3" w:rsidP="000B16FB">
                      <w:pPr>
                        <w:rPr>
                          <w:lang w:val="en-US" w:eastAsia="fr-BE"/>
                        </w:rPr>
                      </w:pPr>
                    </w:p>
                    <w:p w14:paraId="39B05F69" w14:textId="77777777" w:rsidR="001430D3" w:rsidRDefault="001430D3" w:rsidP="000B16FB">
                      <w:pPr>
                        <w:rPr>
                          <w:lang w:val="en-US" w:eastAsia="fr-BE"/>
                        </w:rPr>
                      </w:pPr>
                      <w:r>
                        <w:rPr>
                          <w:noProof/>
                          <w:lang w:val="sl-SI" w:eastAsia="sl-SI"/>
                        </w:rPr>
                        <w:drawing>
                          <wp:inline distT="0" distB="0" distL="0" distR="0" wp14:anchorId="167A2940" wp14:editId="678D2AA1">
                            <wp:extent cx="5715000" cy="361950"/>
                            <wp:effectExtent l="0" t="0" r="19050" b="38100"/>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6" r:lo="rId556" r:qs="rId557" r:cs="rId558"/>
                              </a:graphicData>
                            </a:graphic>
                          </wp:inline>
                        </w:drawing>
                      </w:r>
                    </w:p>
                    <w:p w14:paraId="3E49013B" w14:textId="77777777" w:rsidR="001430D3" w:rsidRDefault="001430D3" w:rsidP="000B16FB">
                      <w:pPr>
                        <w:rPr>
                          <w:lang w:val="en-US" w:eastAsia="fr-BE"/>
                        </w:rPr>
                      </w:pPr>
                    </w:p>
                    <w:p w14:paraId="11C11638" w14:textId="77777777" w:rsidR="001430D3" w:rsidRDefault="001430D3" w:rsidP="000B16FB">
                      <w:pPr>
                        <w:rPr>
                          <w:lang w:val="en-US" w:eastAsia="fr-BE"/>
                        </w:rPr>
                      </w:pPr>
                    </w:p>
                    <w:p w14:paraId="377E1765" w14:textId="77777777" w:rsidR="001430D3" w:rsidRDefault="001430D3" w:rsidP="000B16FB">
                      <w:pPr>
                        <w:rPr>
                          <w:lang w:val="en-US" w:eastAsia="fr-BE"/>
                        </w:rPr>
                      </w:pPr>
                    </w:p>
                    <w:p w14:paraId="7B54483E" w14:textId="77777777" w:rsidR="001430D3" w:rsidRDefault="001430D3" w:rsidP="000B16FB">
                      <w:pPr>
                        <w:rPr>
                          <w:lang w:val="en-US" w:eastAsia="fr-BE"/>
                        </w:rPr>
                      </w:pPr>
                    </w:p>
                    <w:p w14:paraId="6B646875" w14:textId="77777777" w:rsidR="001430D3" w:rsidRDefault="001430D3" w:rsidP="000B16FB">
                      <w:pPr>
                        <w:rPr>
                          <w:lang w:val="en-US" w:eastAsia="fr-BE"/>
                        </w:rPr>
                      </w:pPr>
                      <w:r>
                        <w:rPr>
                          <w:noProof/>
                          <w:lang w:val="sl-SI" w:eastAsia="sl-SI"/>
                        </w:rPr>
                        <w:drawing>
                          <wp:inline distT="0" distB="0" distL="0" distR="0" wp14:anchorId="2DA94D0A" wp14:editId="52FD3759">
                            <wp:extent cx="5708650" cy="368300"/>
                            <wp:effectExtent l="0" t="0" r="25400" b="3175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7" r:lo="rId561" r:qs="rId562" r:cs="rId563"/>
                              </a:graphicData>
                            </a:graphic>
                          </wp:inline>
                        </w:drawing>
                      </w:r>
                    </w:p>
                    <w:p w14:paraId="06084D1D" w14:textId="77777777" w:rsidR="001430D3" w:rsidRDefault="001430D3" w:rsidP="000B16FB">
                      <w:pPr>
                        <w:rPr>
                          <w:lang w:val="en-US" w:eastAsia="fr-BE"/>
                        </w:rPr>
                      </w:pPr>
                    </w:p>
                    <w:p w14:paraId="078307B6" w14:textId="77777777" w:rsidR="001430D3" w:rsidRDefault="001430D3" w:rsidP="000B16FB">
                      <w:pPr>
                        <w:rPr>
                          <w:lang w:val="en-US" w:eastAsia="fr-BE"/>
                        </w:rPr>
                      </w:pPr>
                    </w:p>
                    <w:p w14:paraId="48CB911B" w14:textId="77777777" w:rsidR="001430D3" w:rsidRDefault="001430D3" w:rsidP="000B16FB">
                      <w:pPr>
                        <w:rPr>
                          <w:lang w:val="en-US" w:eastAsia="fr-BE"/>
                        </w:rPr>
                      </w:pPr>
                    </w:p>
                    <w:p w14:paraId="448A974B" w14:textId="77777777" w:rsidR="001430D3" w:rsidRDefault="001430D3" w:rsidP="000B16FB">
                      <w:pPr>
                        <w:rPr>
                          <w:lang w:val="en-US" w:eastAsia="fr-BE"/>
                        </w:rPr>
                      </w:pPr>
                    </w:p>
                    <w:p w14:paraId="13DAF3F6" w14:textId="77777777" w:rsidR="001430D3" w:rsidRDefault="001430D3" w:rsidP="000B16FB">
                      <w:pPr>
                        <w:rPr>
                          <w:lang w:val="en-US"/>
                        </w:rPr>
                      </w:pPr>
                    </w:p>
                    <w:p w14:paraId="51CDE46E" w14:textId="77777777" w:rsidR="001430D3" w:rsidRDefault="001430D3" w:rsidP="00A16718"/>
                  </w:txbxContent>
                </v:textbox>
                <w10:wrap anchorx="margin"/>
              </v:rect>
            </w:pict>
          </mc:Fallback>
        </mc:AlternateContent>
      </w:r>
      <w:bookmarkEnd w:id="64"/>
      <w:r>
        <w:t xml:space="preserve"> </w:t>
      </w:r>
    </w:p>
    <w:p w14:paraId="62C13569" w14:textId="77777777" w:rsidR="00A16718" w:rsidRDefault="00A16718" w:rsidP="00A16718">
      <w:pPr>
        <w:tabs>
          <w:tab w:val="left" w:pos="3230"/>
          <w:tab w:val="left" w:pos="3740"/>
        </w:tabs>
        <w:spacing w:after="0"/>
        <w:ind w:left="1020"/>
        <w:rPr>
          <w:lang w:val="en-US" w:eastAsia="fr-BE"/>
        </w:rPr>
      </w:pPr>
      <w:r>
        <w:rPr>
          <w:lang w:val="en-US" w:eastAsia="fr-BE"/>
        </w:rPr>
        <w:t xml:space="preserve">Energy </w:t>
      </w:r>
    </w:p>
    <w:p w14:paraId="292AFB1A" w14:textId="77777777" w:rsidR="00A16718" w:rsidRPr="00316CE6" w:rsidRDefault="00A16718" w:rsidP="00A16718">
      <w:pPr>
        <w:tabs>
          <w:tab w:val="left" w:pos="3230"/>
          <w:tab w:val="left" w:pos="3740"/>
        </w:tabs>
        <w:spacing w:after="0"/>
        <w:rPr>
          <w:lang w:val="en-US" w:eastAsia="fr-BE"/>
        </w:rPr>
      </w:pPr>
      <w:r w:rsidRPr="00316CE6">
        <w:rPr>
          <w:lang w:val="en-US" w:eastAsia="fr-BE"/>
        </w:rPr>
        <w:t xml:space="preserve">                   </w:t>
      </w:r>
      <w:r w:rsidRPr="00A16718">
        <w:rPr>
          <w:lang w:val="en-US" w:eastAsia="fr-BE"/>
        </w:rPr>
        <w:t>Consumers (En5)</w:t>
      </w:r>
    </w:p>
    <w:p w14:paraId="70EFD4E2" w14:textId="77777777" w:rsidR="000B16FB" w:rsidRPr="00AF5F3A" w:rsidRDefault="000B16FB" w:rsidP="000B16FB">
      <w:pPr>
        <w:tabs>
          <w:tab w:val="left" w:pos="3230"/>
          <w:tab w:val="left" w:pos="3740"/>
        </w:tabs>
        <w:spacing w:after="0"/>
        <w:rPr>
          <w:lang w:val="en-US" w:eastAsia="fr-BE"/>
        </w:rPr>
      </w:pPr>
    </w:p>
    <w:p w14:paraId="3BC6C409" w14:textId="77777777" w:rsidR="000B16FB" w:rsidRDefault="000B16FB" w:rsidP="000B16FB">
      <w:pPr>
        <w:rPr>
          <w:lang w:val="en-US" w:eastAsia="fr-BE"/>
        </w:rPr>
      </w:pPr>
      <w:r>
        <w:rPr>
          <w:noProof/>
          <w:lang w:val="sl-SI" w:eastAsia="sl-SI"/>
        </w:rPr>
        <w:drawing>
          <wp:anchor distT="0" distB="0" distL="114300" distR="114300" simplePos="0" relativeHeight="252063744"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85" name="Diagram 58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8" r:lo="rId569" r:qs="rId570" r:cs="rId571"/>
              </a:graphicData>
            </a:graphic>
            <wp14:sizeRelH relativeFrom="margin">
              <wp14:pctWidth>0</wp14:pctWidth>
            </wp14:sizeRelH>
            <wp14:sizeRelV relativeFrom="margin">
              <wp14:pctHeight>0</wp14:pctHeight>
            </wp14:sizeRelV>
          </wp:anchor>
        </w:drawing>
      </w:r>
    </w:p>
    <w:p w14:paraId="535B5054" w14:textId="0224E359" w:rsidR="000B16FB" w:rsidRDefault="005A253E" w:rsidP="00E155BF">
      <w:pPr>
        <w:jc w:val="both"/>
        <w:rPr>
          <w:lang w:val="en-US" w:eastAsia="fr-BE"/>
        </w:rPr>
      </w:pPr>
      <w:r>
        <w:rPr>
          <w:lang w:val="en-US" w:eastAsia="fr-BE"/>
        </w:rPr>
        <w:t xml:space="preserve">Large quantities of energy may be consumed at the final step of food preparation, especially for cooking. </w:t>
      </w:r>
      <w:r w:rsidR="00325B95">
        <w:rPr>
          <w:lang w:val="en-US" w:eastAsia="fr-BE"/>
        </w:rPr>
        <w:t xml:space="preserve">Based on </w:t>
      </w:r>
      <w:r w:rsidR="00844173">
        <w:rPr>
          <w:lang w:val="en-US" w:eastAsia="fr-BE"/>
        </w:rPr>
        <w:t>the cooking duration</w:t>
      </w:r>
      <w:r w:rsidR="004102F2">
        <w:rPr>
          <w:lang w:val="en-US" w:eastAsia="fr-BE"/>
        </w:rPr>
        <w:t xml:space="preserve"> and energy intensities of different cooking methods </w:t>
      </w:r>
      <w:r w:rsidR="004102F2">
        <w:rPr>
          <w:lang w:val="en-US" w:eastAsia="fr-BE"/>
        </w:rPr>
        <w:fldChar w:fldCharType="begin" w:fldLock="1"/>
      </w:r>
      <w:r w:rsidR="00122CDF">
        <w:rPr>
          <w:lang w:val="en-US" w:eastAsia="fr-BE"/>
        </w:rPr>
        <w:instrText>ADDIN CSL_CITATION {"citationItems":[{"id":"ITEM-1","itemData":{"DOI":"10.1016/J.FOODPOL.2013.02.003","ISSN":"0306-9192","abstract":"Residential cooking is essential for the enhancement of safety and quality of a substantial number of food products, but the energy requirements for cooking can be prodigious and individual household energy use varies considerably. This review evaluates the current state of energy efficiency during household cooking in developed countries and identifies potential policy changes that may have an impact on reducing energy consumption. The primary factors affecting energy consumption include: (1) the production and transport efficiency of fuel sources (electricity, natural gas, wood, etc.); (2) the appliance (or end-use) efficiency; and (3) the behavior of the consumer during cooking. Regarding appliance efficiencies, some improvements are plausible and policies should be directed towards reducing or alleviating stand-by energy consumption in new products. However, the most promising energy conservation tactic is consumer behavior modifications since individual cooking practices can reduce expenditures by as much as 95%; thus, policies should be directed towards consumer education to have the most marked effect on household energy consumption. Although cooking is only one aspect of food production, it is a universal requisite for food safety in the residential sector and implementing policies that reduce energy consumption during cooking may have an impact on global energy demands.","author":[{"dropping-particle":"","family":"Hager","given":"Tiffany J.","non-dropping-particle":"","parse-names":false,"suffix":""},{"dropping-particle":"","family":"Morawicki","given":"Ruben","non-dropping-particle":"","parse-names":false,"suffix":""}],"container-title":"Food Policy","id":"ITEM-1","issued":{"date-parts":[["2013","6","1"]]},"page":"54-63","publisher":"Pergamon","title":"Energy consumption during cooking in the residential sector of developed nations: A review","type":"article-journal","volume":"40"},"uris":["http://www.mendeley.com/documents/?uuid=77cef1ff-b2aa-322a-83a8-c6ee5e38d892"]}],"mendeley":{"formattedCitation":"(Hager and Morawicki 2013)","plainTextFormattedCitation":"(Hager and Morawicki 2013)","previouslyFormattedCitation":"(Hager and Morawicki 2013)"},"properties":{"noteIndex":0},"schema":"https://github.com/citation-style-language/schema/raw/master/csl-citation.json"}</w:instrText>
      </w:r>
      <w:r w:rsidR="004102F2">
        <w:rPr>
          <w:lang w:val="en-US" w:eastAsia="fr-BE"/>
        </w:rPr>
        <w:fldChar w:fldCharType="separate"/>
      </w:r>
      <w:r w:rsidR="004102F2" w:rsidRPr="004102F2">
        <w:rPr>
          <w:noProof/>
          <w:lang w:val="en-US" w:eastAsia="fr-BE"/>
        </w:rPr>
        <w:t>(Hager and Morawicki 2013)</w:t>
      </w:r>
      <w:r w:rsidR="004102F2">
        <w:rPr>
          <w:lang w:val="en-US" w:eastAsia="fr-BE"/>
        </w:rPr>
        <w:fldChar w:fldCharType="end"/>
      </w:r>
      <w:r w:rsidR="004102F2">
        <w:rPr>
          <w:lang w:val="en-US" w:eastAsia="fr-BE"/>
        </w:rPr>
        <w:t xml:space="preserve">, we propose a metric based on the type of cooking (if any) required. </w:t>
      </w:r>
      <w:r w:rsidR="00325B95">
        <w:rPr>
          <w:lang w:val="en-US" w:eastAsia="fr-BE"/>
        </w:rPr>
        <w:t xml:space="preserve"> </w:t>
      </w:r>
    </w:p>
    <w:p w14:paraId="392156D0" w14:textId="77777777" w:rsidR="00F64AFA" w:rsidRDefault="00F64AFA" w:rsidP="000B16FB">
      <w:pPr>
        <w:rPr>
          <w:lang w:val="en-US" w:eastAsia="fr-BE"/>
        </w:rPr>
      </w:pPr>
    </w:p>
    <w:p w14:paraId="1308C482" w14:textId="77777777" w:rsidR="00F64AFA" w:rsidRDefault="00F64AFA" w:rsidP="000B16FB">
      <w:pPr>
        <w:rPr>
          <w:lang w:val="en-US" w:eastAsia="fr-BE"/>
        </w:rPr>
      </w:pPr>
    </w:p>
    <w:p w14:paraId="40F8E195" w14:textId="1A2EDE09" w:rsidR="000B16FB" w:rsidRDefault="000B16FB" w:rsidP="000B16FB">
      <w:pPr>
        <w:rPr>
          <w:lang w:val="en-US" w:eastAsia="fr-BE"/>
        </w:rPr>
      </w:pPr>
      <w:r>
        <w:rPr>
          <w:noProof/>
          <w:lang w:val="sl-SI" w:eastAsia="sl-SI"/>
        </w:rPr>
        <w:drawing>
          <wp:anchor distT="0" distB="0" distL="114300" distR="114300" simplePos="0" relativeHeight="252064768"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86" name="Diagram 58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3" r:lo="rId574" r:qs="rId575" r:cs="rId576"/>
              </a:graphicData>
            </a:graphic>
            <wp14:sizeRelH relativeFrom="margin">
              <wp14:pctWidth>0</wp14:pctWidth>
            </wp14:sizeRelH>
            <wp14:sizeRelV relativeFrom="margin">
              <wp14:pctHeight>0</wp14:pctHeight>
            </wp14:sizeRelV>
          </wp:anchor>
        </w:drawing>
      </w:r>
    </w:p>
    <w:p w14:paraId="4FBAFB3A" w14:textId="4F725034" w:rsidR="000B16FB" w:rsidRDefault="004102F2" w:rsidP="000B16FB">
      <w:pPr>
        <w:rPr>
          <w:lang w:val="en-US" w:eastAsia="fr-BE"/>
        </w:rPr>
      </w:pPr>
      <w:r>
        <w:rPr>
          <w:lang w:val="en-US" w:eastAsia="fr-BE"/>
        </w:rPr>
        <w:t>Type of cooking required.</w:t>
      </w:r>
    </w:p>
    <w:p w14:paraId="4E9DFA84" w14:textId="77777777" w:rsidR="00F64AFA" w:rsidRDefault="00F64AFA" w:rsidP="000B16FB">
      <w:pPr>
        <w:rPr>
          <w:lang w:val="en-US" w:eastAsia="fr-BE"/>
        </w:rPr>
      </w:pPr>
    </w:p>
    <w:p w14:paraId="10579D67" w14:textId="7FFAABCE" w:rsidR="000B16FB" w:rsidRDefault="000B16FB" w:rsidP="000B16FB">
      <w:pPr>
        <w:rPr>
          <w:lang w:val="en-US" w:eastAsia="fr-BE"/>
        </w:rPr>
      </w:pPr>
      <w:r>
        <w:rPr>
          <w:noProof/>
          <w:lang w:val="sl-SI" w:eastAsia="sl-SI"/>
        </w:rPr>
        <w:drawing>
          <wp:anchor distT="0" distB="0" distL="114300" distR="114300" simplePos="0" relativeHeight="252065792"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87" name="Diagram 58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8" r:lo="rId579" r:qs="rId580" r:cs="rId581"/>
              </a:graphicData>
            </a:graphic>
            <wp14:sizeRelH relativeFrom="margin">
              <wp14:pctWidth>0</wp14:pctWidth>
            </wp14:sizeRelH>
            <wp14:sizeRelV relativeFrom="margin">
              <wp14:pctHeight>0</wp14:pctHeight>
            </wp14:sizeRelV>
          </wp:anchor>
        </w:drawing>
      </w:r>
    </w:p>
    <w:p w14:paraId="664A43DB" w14:textId="4CA619D7" w:rsidR="004102F2" w:rsidRDefault="004102F2" w:rsidP="00946C85">
      <w:pPr>
        <w:rPr>
          <w:rFonts w:eastAsia="Calibri" w:cs="Times New Roman"/>
          <w:color w:val="FF0000"/>
        </w:rPr>
      </w:pPr>
      <w:r w:rsidRPr="00894177">
        <w:rPr>
          <w:rFonts w:eastAsia="Calibri" w:cs="Times New Roman"/>
          <w:color w:val="FF0000"/>
        </w:rPr>
        <w:t>Low (-):</w:t>
      </w:r>
      <w:r w:rsidRPr="00894177">
        <w:rPr>
          <w:rFonts w:eastAsia="Calibri" w:cs="Times New Roman"/>
          <w:color w:val="FF0000"/>
        </w:rPr>
        <w:tab/>
      </w:r>
      <w:r>
        <w:rPr>
          <w:rFonts w:eastAsia="Calibri" w:cs="Times New Roman"/>
        </w:rPr>
        <w:tab/>
      </w:r>
      <w:r w:rsidR="00122CDF">
        <w:rPr>
          <w:rFonts w:eastAsia="Calibri" w:cs="Times New Roman"/>
        </w:rPr>
        <w:tab/>
      </w:r>
      <w:r w:rsidR="00946C85">
        <w:rPr>
          <w:rFonts w:eastAsia="Calibri" w:cs="Times New Roman"/>
          <w:color w:val="FF0000"/>
        </w:rPr>
        <w:t>Pot boiling</w:t>
      </w:r>
    </w:p>
    <w:p w14:paraId="6553E846" w14:textId="1B3A21C8" w:rsidR="004102F2" w:rsidRDefault="004102F2" w:rsidP="00946C85">
      <w:pPr>
        <w:rPr>
          <w:rFonts w:eastAsia="Calibri" w:cs="Times New Roman"/>
          <w:color w:val="FF0000"/>
        </w:rPr>
      </w:pPr>
      <w:r>
        <w:rPr>
          <w:rFonts w:eastAsia="Calibri" w:cs="Times New Roman"/>
          <w:color w:val="FF0000"/>
        </w:rPr>
        <w:t>Medium-lo</w:t>
      </w:r>
      <w:r w:rsidR="00122CDF">
        <w:rPr>
          <w:rFonts w:eastAsia="Calibri" w:cs="Times New Roman"/>
          <w:color w:val="FF0000"/>
        </w:rPr>
        <w:t>w</w:t>
      </w:r>
      <w:r>
        <w:rPr>
          <w:rFonts w:eastAsia="Calibri" w:cs="Times New Roman"/>
          <w:color w:val="FF0000"/>
        </w:rPr>
        <w:t xml:space="preserve">: </w:t>
      </w:r>
      <w:r w:rsidR="00122CDF">
        <w:rPr>
          <w:rFonts w:eastAsia="Calibri" w:cs="Times New Roman"/>
          <w:color w:val="FF0000"/>
        </w:rPr>
        <w:tab/>
      </w:r>
      <w:r w:rsidR="00122CDF">
        <w:rPr>
          <w:rFonts w:eastAsia="Calibri" w:cs="Times New Roman"/>
          <w:color w:val="FF0000"/>
        </w:rPr>
        <w:tab/>
        <w:t>Oven baking</w:t>
      </w:r>
    </w:p>
    <w:p w14:paraId="23B88004" w14:textId="77777777" w:rsidR="00122CDF" w:rsidRPr="00122CDF" w:rsidRDefault="00122CDF" w:rsidP="00946C85">
      <w:pPr>
        <w:rPr>
          <w:rFonts w:eastAsia="Calibri" w:cs="Times New Roman"/>
        </w:rPr>
      </w:pPr>
      <w:r w:rsidRPr="00122CDF">
        <w:rPr>
          <w:rFonts w:eastAsia="Calibri" w:cs="Times New Roman"/>
        </w:rPr>
        <w:t>Medium-high:</w:t>
      </w:r>
      <w:r w:rsidRPr="00122CDF">
        <w:rPr>
          <w:rFonts w:eastAsia="Calibri" w:cs="Times New Roman"/>
        </w:rPr>
        <w:tab/>
      </w:r>
      <w:r w:rsidRPr="00122CDF">
        <w:rPr>
          <w:rFonts w:eastAsia="Calibri" w:cs="Times New Roman"/>
        </w:rPr>
        <w:tab/>
      </w:r>
      <w:r w:rsidR="00D40A51" w:rsidRPr="00122CDF">
        <w:rPr>
          <w:rFonts w:eastAsia="Calibri" w:cs="Times New Roman"/>
        </w:rPr>
        <w:t>Pan</w:t>
      </w:r>
    </w:p>
    <w:p w14:paraId="4AB62460" w14:textId="7C7BBCBB" w:rsidR="00946C85" w:rsidRPr="00946C85" w:rsidRDefault="00122CDF" w:rsidP="00946C85">
      <w:pPr>
        <w:rPr>
          <w:rFonts w:eastAsia="Calibri" w:cs="Times New Roman"/>
          <w:color w:val="00B050"/>
        </w:rPr>
      </w:pPr>
      <w:r>
        <w:rPr>
          <w:rFonts w:eastAsia="Calibri" w:cs="Times New Roman"/>
          <w:color w:val="00B050"/>
        </w:rPr>
        <w:t>High</w:t>
      </w:r>
      <w:r w:rsidR="00D40A51">
        <w:rPr>
          <w:rFonts w:eastAsia="Calibri" w:cs="Times New Roman"/>
          <w:color w:val="00B050"/>
        </w:rPr>
        <w:t xml:space="preserve"> </w:t>
      </w:r>
      <w:r w:rsidR="00946C85" w:rsidRPr="00946C85">
        <w:rPr>
          <w:rFonts w:eastAsia="Calibri" w:cs="Times New Roman"/>
          <w:color w:val="00B050"/>
        </w:rPr>
        <w:t>(+)</w:t>
      </w:r>
      <w:r>
        <w:rPr>
          <w:rFonts w:eastAsia="Calibri" w:cs="Times New Roman"/>
          <w:color w:val="00B050"/>
        </w:rPr>
        <w:t>:</w:t>
      </w:r>
      <w:r>
        <w:rPr>
          <w:rFonts w:eastAsia="Calibri" w:cs="Times New Roman"/>
          <w:color w:val="00B050"/>
        </w:rPr>
        <w:tab/>
      </w:r>
      <w:r>
        <w:rPr>
          <w:rFonts w:eastAsia="Calibri" w:cs="Times New Roman"/>
          <w:color w:val="00B050"/>
        </w:rPr>
        <w:tab/>
        <w:t>No cooking</w:t>
      </w:r>
    </w:p>
    <w:p w14:paraId="50E05AC0" w14:textId="65FC343A" w:rsidR="00A16718" w:rsidRDefault="00A16718" w:rsidP="00A16718"/>
    <w:p w14:paraId="176C8EAF" w14:textId="77777777" w:rsidR="00685563" w:rsidRDefault="00685563" w:rsidP="00A16718"/>
    <w:p w14:paraId="7359D586" w14:textId="377B92A6" w:rsidR="00F64AFA" w:rsidRDefault="00F64AFA" w:rsidP="00A16718"/>
    <w:p w14:paraId="620E191B" w14:textId="78328A41" w:rsidR="00D40274" w:rsidRPr="00316CE6" w:rsidRDefault="00D40274" w:rsidP="00D40274">
      <w:pPr>
        <w:pStyle w:val="Heading2"/>
      </w:pPr>
      <w:r>
        <w:lastRenderedPageBreak/>
        <w:t xml:space="preserve">                                        </w:t>
      </w:r>
      <w:bookmarkStart w:id="65" w:name="_Toc35950725"/>
      <w:r w:rsidRPr="001E7895">
        <w:t xml:space="preserve">Renewable </w:t>
      </w:r>
      <w:r w:rsidR="009F6DF1" w:rsidRPr="00902A4A">
        <w:t xml:space="preserve">Energy </w:t>
      </w:r>
      <w:r w:rsidRPr="00902A4A">
        <w:t>%</w:t>
      </w:r>
      <w:r w:rsidRPr="00902A4A">
        <w:rPr>
          <w:iCs/>
          <w:noProof/>
          <w:color w:val="365F91" w:themeColor="accent1" w:themeShade="BF"/>
          <w:lang w:val="sl-SI" w:eastAsia="sl-SI"/>
        </w:rPr>
        <mc:AlternateContent>
          <mc:Choice Requires="wps">
            <w:drawing>
              <wp:anchor distT="0" distB="0" distL="114300" distR="114300" simplePos="0" relativeHeight="252239872" behindDoc="0" locked="0" layoutInCell="1" allowOverlap="1" wp14:anchorId="0DCF0783" wp14:editId="5A5FE576">
                <wp:simplePos x="0" y="0"/>
                <wp:positionH relativeFrom="margin">
                  <wp:posOffset>-139065</wp:posOffset>
                </wp:positionH>
                <wp:positionV relativeFrom="paragraph">
                  <wp:posOffset>-64770</wp:posOffset>
                </wp:positionV>
                <wp:extent cx="1466850" cy="857250"/>
                <wp:effectExtent l="0" t="0" r="0" b="0"/>
                <wp:wrapNone/>
                <wp:docPr id="521" name="Rectangle 52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487DAF1A" w14:textId="77777777" w:rsidR="001430D3" w:rsidRDefault="001430D3" w:rsidP="00D4027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8B362B2" w14:textId="77777777" w:rsidR="001430D3" w:rsidRPr="0009173D" w:rsidRDefault="001430D3" w:rsidP="00D40274">
                            <w:pPr>
                              <w:spacing w:after="0"/>
                              <w:rPr>
                                <w:b/>
                                <w:color w:val="000000" w:themeColor="text1"/>
                                <w:lang w:val="sl-SI"/>
                              </w:rPr>
                            </w:pPr>
                            <w:r>
                              <w:rPr>
                                <w:b/>
                                <w:color w:val="000000" w:themeColor="text1"/>
                                <w:lang w:val="sl-SI"/>
                              </w:rPr>
                              <w:t>THEME</w:t>
                            </w:r>
                            <w:r w:rsidRPr="0009173D">
                              <w:rPr>
                                <w:b/>
                                <w:color w:val="000000" w:themeColor="text1"/>
                                <w:lang w:val="sl-SI"/>
                              </w:rPr>
                              <w:t>:</w:t>
                            </w:r>
                          </w:p>
                          <w:p w14:paraId="34DE0FDF" w14:textId="77777777" w:rsidR="001430D3" w:rsidRPr="00B01223" w:rsidRDefault="001430D3" w:rsidP="00D4027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613A33F" w14:textId="77777777" w:rsidR="001430D3" w:rsidRDefault="001430D3" w:rsidP="00D4027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CF0783" id="Rectangle 521" o:spid="_x0000_s1066" style="position:absolute;left:0;text-align:left;margin-left:-10.95pt;margin-top:-5.1pt;width:115.5pt;height:67.5pt;z-index:252239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" filled="f" stroked="f" strokeweight="2pt">
                <v:textbox>
                  <w:txbxContent>
                    <w:p w14:paraId="487DAF1A" w14:textId="77777777" w:rsidR="001430D3" w:rsidRDefault="001430D3" w:rsidP="00D40274">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18B362B2" w14:textId="77777777" w:rsidR="001430D3" w:rsidRPr="0009173D" w:rsidRDefault="001430D3" w:rsidP="00D40274">
                      <w:pPr>
                        <w:spacing w:after="0"/>
                        <w:rPr>
                          <w:b/>
                          <w:color w:val="000000" w:themeColor="text1"/>
                          <w:lang w:val="sl-SI"/>
                        </w:rPr>
                      </w:pPr>
                      <w:r>
                        <w:rPr>
                          <w:b/>
                          <w:color w:val="000000" w:themeColor="text1"/>
                          <w:lang w:val="sl-SI"/>
                        </w:rPr>
                        <w:t>THEME</w:t>
                      </w:r>
                      <w:r w:rsidRPr="0009173D">
                        <w:rPr>
                          <w:b/>
                          <w:color w:val="000000" w:themeColor="text1"/>
                          <w:lang w:val="sl-SI"/>
                        </w:rPr>
                        <w:t>:</w:t>
                      </w:r>
                    </w:p>
                    <w:p w14:paraId="34DE0FDF" w14:textId="77777777" w:rsidR="001430D3" w:rsidRPr="00B01223" w:rsidRDefault="001430D3" w:rsidP="00D40274">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4613A33F" w14:textId="77777777" w:rsidR="001430D3" w:rsidRDefault="001430D3" w:rsidP="00D40274"/>
                  </w:txbxContent>
                </v:textbox>
                <w10:wrap anchorx="margin"/>
              </v:rect>
            </w:pict>
          </mc:Fallback>
        </mc:AlternateContent>
      </w:r>
      <w:bookmarkEnd w:id="65"/>
    </w:p>
    <w:p w14:paraId="51E5FB3F" w14:textId="77777777" w:rsidR="00D40274" w:rsidRPr="00316CE6" w:rsidRDefault="00D40274" w:rsidP="00D40274">
      <w:pPr>
        <w:spacing w:after="0"/>
        <w:ind w:left="850"/>
        <w:rPr>
          <w:noProof/>
          <w:lang w:val="en-US"/>
        </w:rPr>
      </w:pPr>
      <w:r>
        <w:rPr>
          <w:lang w:val="en-US" w:eastAsia="fr-BE"/>
        </w:rPr>
        <w:t xml:space="preserve">Energy </w:t>
      </w:r>
    </w:p>
    <w:p w14:paraId="7EE482F0" w14:textId="57D6CE98" w:rsidR="00D40274" w:rsidRPr="00316CE6" w:rsidRDefault="00D40274" w:rsidP="00D40274">
      <w:pPr>
        <w:tabs>
          <w:tab w:val="left" w:pos="3230"/>
          <w:tab w:val="left" w:pos="3740"/>
        </w:tabs>
        <w:spacing w:after="0"/>
        <w:rPr>
          <w:lang w:val="en-US" w:eastAsia="fr-BE"/>
        </w:rPr>
      </w:pPr>
      <w:r w:rsidRPr="00316CE6">
        <w:rPr>
          <w:lang w:val="en-US" w:eastAsia="fr-BE"/>
        </w:rPr>
        <w:t xml:space="preserve">                   </w:t>
      </w:r>
      <w:r>
        <w:rPr>
          <w:lang w:val="en-US" w:eastAsia="fr-BE"/>
        </w:rPr>
        <w:t>Consumer (En5</w:t>
      </w:r>
      <w:r w:rsidRPr="003F783D">
        <w:rPr>
          <w:lang w:val="en-US" w:eastAsia="fr-BE"/>
        </w:rPr>
        <w:t>)</w:t>
      </w:r>
    </w:p>
    <w:p w14:paraId="1F803656" w14:textId="77777777" w:rsidR="00D40274" w:rsidRPr="00AF5F3A" w:rsidRDefault="00D40274" w:rsidP="00D40274">
      <w:pPr>
        <w:tabs>
          <w:tab w:val="left" w:pos="3230"/>
          <w:tab w:val="left" w:pos="3740"/>
        </w:tabs>
        <w:spacing w:after="0"/>
        <w:rPr>
          <w:lang w:val="en-US" w:eastAsia="fr-BE"/>
        </w:rPr>
      </w:pPr>
    </w:p>
    <w:p w14:paraId="14B1528B" w14:textId="77777777" w:rsidR="00D40274" w:rsidRDefault="00D40274" w:rsidP="00D40274">
      <w:pPr>
        <w:rPr>
          <w:lang w:val="en-US" w:eastAsia="fr-BE"/>
        </w:rPr>
      </w:pPr>
      <w:r>
        <w:rPr>
          <w:noProof/>
          <w:lang w:val="sl-SI" w:eastAsia="sl-SI"/>
        </w:rPr>
        <w:drawing>
          <wp:anchor distT="0" distB="0" distL="114300" distR="114300" simplePos="0" relativeHeight="252240896" behindDoc="0" locked="0" layoutInCell="1" allowOverlap="1" wp14:anchorId="2BF2B48A" wp14:editId="1904CF5A">
            <wp:simplePos x="0" y="0"/>
            <wp:positionH relativeFrom="margin">
              <wp:align>right</wp:align>
            </wp:positionH>
            <wp:positionV relativeFrom="paragraph">
              <wp:posOffset>194310</wp:posOffset>
            </wp:positionV>
            <wp:extent cx="5724525" cy="368300"/>
            <wp:effectExtent l="0" t="0" r="9525" b="31750"/>
            <wp:wrapTopAndBottom/>
            <wp:docPr id="522" name="Diagram 5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3" r:lo="rId584" r:qs="rId585" r:cs="rId586"/>
              </a:graphicData>
            </a:graphic>
            <wp14:sizeRelH relativeFrom="margin">
              <wp14:pctWidth>0</wp14:pctWidth>
            </wp14:sizeRelH>
            <wp14:sizeRelV relativeFrom="margin">
              <wp14:pctHeight>0</wp14:pctHeight>
            </wp14:sizeRelV>
          </wp:anchor>
        </w:drawing>
      </w:r>
    </w:p>
    <w:p w14:paraId="631FB3F8" w14:textId="45EEDB2C" w:rsidR="00D40274" w:rsidRDefault="00ED4991" w:rsidP="00E155BF">
      <w:pPr>
        <w:jc w:val="both"/>
        <w:rPr>
          <w:lang w:val="en-US" w:eastAsia="fr-BE"/>
        </w:rPr>
      </w:pPr>
      <w:r w:rsidRPr="00894177">
        <w:rPr>
          <w:lang w:val="en-US" w:eastAsia="fr-BE"/>
        </w:rPr>
        <w:t>Consumers use electricity for cooling food and for cooking, alongside natural gas which is also commonly used for cooking. T</w:t>
      </w:r>
      <w:r w:rsidR="00D40274" w:rsidRPr="00894177">
        <w:rPr>
          <w:lang w:val="en-US" w:eastAsia="fr-BE"/>
        </w:rPr>
        <w:t xml:space="preserve">he share of electricity </w:t>
      </w:r>
      <w:r w:rsidRPr="00894177">
        <w:rPr>
          <w:lang w:val="en-US" w:eastAsia="fr-BE"/>
        </w:rPr>
        <w:t xml:space="preserve">(or gas) </w:t>
      </w:r>
      <w:r w:rsidR="00D40274" w:rsidRPr="00894177">
        <w:rPr>
          <w:lang w:val="en-US" w:eastAsia="fr-BE"/>
        </w:rPr>
        <w:t>generated from dedicated additional renewable sources is the principle metric proposed here</w:t>
      </w:r>
      <w:r w:rsidRPr="00894177">
        <w:rPr>
          <w:lang w:val="en-US" w:eastAsia="fr-BE"/>
        </w:rPr>
        <w:t>. It is unlikely that consumers have a source of biogas, so the majority of renewable energy will be in the form of electricity. This could be sourced from e.g. onsite solar photovoltaic panels or micro wind turbines.</w:t>
      </w:r>
      <w:r w:rsidR="00902A4A">
        <w:rPr>
          <w:lang w:val="en-US" w:eastAsia="fr-BE"/>
        </w:rPr>
        <w:t xml:space="preserve"> </w:t>
      </w:r>
      <w:r w:rsidRPr="00894177">
        <w:rPr>
          <w:lang w:val="en-US" w:eastAsia="fr-BE"/>
        </w:rPr>
        <w:t xml:space="preserve">As described for </w:t>
      </w:r>
      <w:r w:rsidR="00D40274" w:rsidRPr="00894177">
        <w:rPr>
          <w:lang w:val="en-US" w:eastAsia="fr-BE"/>
        </w:rPr>
        <w:t>Renewable Electricity in the processing stage</w:t>
      </w:r>
      <w:r w:rsidRPr="00894177">
        <w:rPr>
          <w:lang w:val="en-US" w:eastAsia="fr-BE"/>
        </w:rPr>
        <w:t xml:space="preserve">, the renewable electricity must be additional to that already installed and accounted for in the grid mix. </w:t>
      </w:r>
    </w:p>
    <w:p w14:paraId="6633C26A" w14:textId="77777777" w:rsidR="00837F63" w:rsidRDefault="00837F63" w:rsidP="00D40274">
      <w:pPr>
        <w:rPr>
          <w:lang w:val="en-US" w:eastAsia="fr-BE"/>
        </w:rPr>
      </w:pPr>
    </w:p>
    <w:p w14:paraId="524815A6" w14:textId="5876F221" w:rsidR="00D40274" w:rsidRDefault="00D40274" w:rsidP="00D40274">
      <w:pPr>
        <w:rPr>
          <w:lang w:val="en-US" w:eastAsia="fr-BE"/>
        </w:rPr>
      </w:pPr>
      <w:r>
        <w:rPr>
          <w:noProof/>
          <w:lang w:val="sl-SI" w:eastAsia="sl-SI"/>
        </w:rPr>
        <w:drawing>
          <wp:anchor distT="0" distB="0" distL="114300" distR="114300" simplePos="0" relativeHeight="252241920" behindDoc="0" locked="0" layoutInCell="1" allowOverlap="1" wp14:anchorId="68937287" wp14:editId="669FFCFB">
            <wp:simplePos x="0" y="0"/>
            <wp:positionH relativeFrom="margin">
              <wp:align>right</wp:align>
            </wp:positionH>
            <wp:positionV relativeFrom="paragraph">
              <wp:posOffset>236220</wp:posOffset>
            </wp:positionV>
            <wp:extent cx="5715000" cy="361950"/>
            <wp:effectExtent l="0" t="0" r="19050" b="38100"/>
            <wp:wrapTopAndBottom/>
            <wp:docPr id="523" name="Diagram 5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8" r:lo="rId589" r:qs="rId590" r:cs="rId591"/>
              </a:graphicData>
            </a:graphic>
            <wp14:sizeRelH relativeFrom="margin">
              <wp14:pctWidth>0</wp14:pctWidth>
            </wp14:sizeRelH>
            <wp14:sizeRelV relativeFrom="margin">
              <wp14:pctHeight>0</wp14:pctHeight>
            </wp14:sizeRelV>
          </wp:anchor>
        </w:drawing>
      </w:r>
    </w:p>
    <w:p w14:paraId="48BDF743" w14:textId="786EB064" w:rsidR="00D40274" w:rsidRDefault="00ED4991" w:rsidP="00D40274">
      <w:pPr>
        <w:rPr>
          <w:lang w:val="en-US" w:eastAsia="fr-BE"/>
        </w:rPr>
      </w:pPr>
      <w:r>
        <w:rPr>
          <w:lang w:val="en-US" w:eastAsia="fr-BE"/>
        </w:rPr>
        <w:t xml:space="preserve">Percentage of energy used for food storage and preparation that originates from dedicated additional (e.g. onsite) renewable sources. </w:t>
      </w:r>
    </w:p>
    <w:p w14:paraId="4B7154B9" w14:textId="4971D78D" w:rsidR="00F90093" w:rsidRDefault="00F90093" w:rsidP="00D40274">
      <w:pPr>
        <w:rPr>
          <w:lang w:val="en-US" w:eastAsia="fr-BE"/>
        </w:rPr>
      </w:pPr>
      <w:r>
        <w:rPr>
          <w:noProof/>
          <w:lang w:val="sl-SI" w:eastAsia="sl-SI"/>
        </w:rPr>
        <w:drawing>
          <wp:anchor distT="0" distB="0" distL="114300" distR="114300" simplePos="0" relativeHeight="252242944" behindDoc="0" locked="0" layoutInCell="1" allowOverlap="1" wp14:anchorId="69FBB201" wp14:editId="2F67135E">
            <wp:simplePos x="0" y="0"/>
            <wp:positionH relativeFrom="margin">
              <wp:align>right</wp:align>
            </wp:positionH>
            <wp:positionV relativeFrom="paragraph">
              <wp:posOffset>368935</wp:posOffset>
            </wp:positionV>
            <wp:extent cx="5708650" cy="368300"/>
            <wp:effectExtent l="0" t="0" r="25400" b="31750"/>
            <wp:wrapTopAndBottom/>
            <wp:docPr id="321" name="Diagram 3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3" r:lo="rId594" r:qs="rId595" r:cs="rId596"/>
              </a:graphicData>
            </a:graphic>
            <wp14:sizeRelH relativeFrom="margin">
              <wp14:pctWidth>0</wp14:pctWidth>
            </wp14:sizeRelH>
            <wp14:sizeRelV relativeFrom="margin">
              <wp14:pctHeight>0</wp14:pctHeight>
            </wp14:sizeRelV>
          </wp:anchor>
        </w:drawing>
      </w:r>
    </w:p>
    <w:p w14:paraId="28521983" w14:textId="77777777" w:rsidR="00EC08D5" w:rsidRDefault="00D40274" w:rsidP="00D40274">
      <w:pPr>
        <w:rPr>
          <w:rFonts w:eastAsia="Calibri" w:cs="Times New Roman"/>
        </w:rPr>
      </w:pPr>
      <w:r w:rsidRPr="00AA1BB2">
        <w:rPr>
          <w:rFonts w:eastAsia="Calibri" w:cs="Times New Roman"/>
        </w:rPr>
        <w:t xml:space="preserve">Scale: </w:t>
      </w:r>
    </w:p>
    <w:p w14:paraId="6F039EE8" w14:textId="36CC2889" w:rsidR="00EC08D5" w:rsidRDefault="00902A4A" w:rsidP="00D40274">
      <w:pPr>
        <w:rPr>
          <w:rFonts w:eastAsia="Calibri" w:cs="Times New Roman"/>
          <w:color w:val="000000"/>
        </w:rPr>
      </w:pPr>
      <w:r>
        <w:rPr>
          <w:rFonts w:eastAsia="Calibri" w:cs="Times New Roman"/>
          <w:color w:val="FF0000"/>
        </w:rPr>
        <w:t xml:space="preserve">Low: </w:t>
      </w:r>
      <w:r w:rsidR="00D40274">
        <w:rPr>
          <w:rFonts w:eastAsia="Calibri" w:cs="Times New Roman"/>
          <w:color w:val="FF0000"/>
        </w:rPr>
        <w:t xml:space="preserve">&lt;20% </w:t>
      </w:r>
      <w:r w:rsidR="00D40274" w:rsidRPr="00AA1BB2">
        <w:rPr>
          <w:rFonts w:eastAsia="Calibri" w:cs="Times New Roman"/>
          <w:color w:val="FF0000"/>
        </w:rPr>
        <w:t>(-)</w:t>
      </w:r>
      <w:r w:rsidR="00EC08D5">
        <w:rPr>
          <w:rFonts w:eastAsia="Calibri" w:cs="Times New Roman"/>
          <w:color w:val="FF0000"/>
        </w:rPr>
        <w:t xml:space="preserve"> renewable</w:t>
      </w:r>
    </w:p>
    <w:p w14:paraId="215F29CA" w14:textId="55301FE9" w:rsidR="00EC08D5" w:rsidRDefault="00902A4A" w:rsidP="00D40274">
      <w:pPr>
        <w:rPr>
          <w:rFonts w:eastAsia="Calibri" w:cs="Times New Roman"/>
        </w:rPr>
      </w:pPr>
      <w:r w:rsidRPr="00902A4A">
        <w:rPr>
          <w:rFonts w:eastAsia="Calibri" w:cs="Times New Roman"/>
          <w:color w:val="000000" w:themeColor="text1"/>
        </w:rPr>
        <w:t xml:space="preserve">Medium: </w:t>
      </w:r>
      <w:r w:rsidR="00D40274">
        <w:rPr>
          <w:rFonts w:eastAsia="Calibri" w:cs="Times New Roman"/>
        </w:rPr>
        <w:t>20-50%</w:t>
      </w:r>
      <w:r w:rsidR="00EC08D5" w:rsidRPr="00EC08D5">
        <w:t xml:space="preserve"> </w:t>
      </w:r>
      <w:r w:rsidR="00EC08D5" w:rsidRPr="00EC08D5">
        <w:rPr>
          <w:rFonts w:eastAsia="Calibri" w:cs="Times New Roman"/>
        </w:rPr>
        <w:t>renewable</w:t>
      </w:r>
    </w:p>
    <w:p w14:paraId="3AC3B296" w14:textId="15964A34" w:rsidR="00D40274" w:rsidRPr="00EC08D5" w:rsidRDefault="00902A4A" w:rsidP="00D40274">
      <w:pPr>
        <w:rPr>
          <w:rFonts w:eastAsia="Calibri" w:cs="Times New Roman"/>
          <w:color w:val="FF0000"/>
        </w:rPr>
      </w:pPr>
      <w:r>
        <w:rPr>
          <w:rFonts w:eastAsia="Calibri" w:cs="Times New Roman"/>
          <w:color w:val="00B050"/>
        </w:rPr>
        <w:t xml:space="preserve">High: </w:t>
      </w:r>
      <w:r w:rsidR="00D40274">
        <w:rPr>
          <w:rFonts w:eastAsia="Calibri" w:cs="Times New Roman"/>
          <w:color w:val="00B050"/>
        </w:rPr>
        <w:t xml:space="preserve">&gt;50% </w:t>
      </w:r>
      <w:r w:rsidR="00D40274" w:rsidRPr="00AA1BB2">
        <w:rPr>
          <w:rFonts w:eastAsia="Calibri" w:cs="Times New Roman"/>
          <w:color w:val="00B050"/>
        </w:rPr>
        <w:t>(+</w:t>
      </w:r>
      <w:r w:rsidR="00EC08D5" w:rsidRPr="00AA1BB2">
        <w:rPr>
          <w:rFonts w:eastAsia="Calibri" w:cs="Times New Roman"/>
          <w:color w:val="00B050"/>
        </w:rPr>
        <w:t>)</w:t>
      </w:r>
      <w:r w:rsidR="00EC08D5" w:rsidRPr="00EC08D5">
        <w:rPr>
          <w:rFonts w:eastAsia="Calibri" w:cs="Times New Roman"/>
          <w:color w:val="00B050"/>
        </w:rPr>
        <w:t xml:space="preserve"> renewable</w:t>
      </w:r>
    </w:p>
    <w:p w14:paraId="14E2C7BA" w14:textId="102E3C92" w:rsidR="00F64AFA" w:rsidRDefault="00F64AFA" w:rsidP="00A16718"/>
    <w:p w14:paraId="3D0C0C68" w14:textId="77777777" w:rsidR="00837F63" w:rsidRPr="00A16718" w:rsidRDefault="00837F63" w:rsidP="00A16718"/>
    <w:bookmarkStart w:id="66" w:name="_Water_use"/>
    <w:bookmarkStart w:id="67" w:name="_Toc35950726"/>
    <w:bookmarkEnd w:id="66"/>
    <w:p w14:paraId="4A0664C5" w14:textId="77777777" w:rsidR="00A16718" w:rsidRDefault="00207A23" w:rsidP="0007506A">
      <w:pPr>
        <w:pStyle w:val="Heading2"/>
      </w:pPr>
      <w:r w:rsidRPr="00316CE6">
        <w:rPr>
          <w:rFonts w:asciiTheme="majorHAnsi" w:eastAsiaTheme="majorEastAsia" w:hAnsiTheme="majorHAnsi" w:cstheme="majorBidi"/>
          <w:iCs/>
          <w:noProof/>
          <w:color w:val="365F91" w:themeColor="accent1" w:themeShade="BF"/>
          <w:lang w:val="sl-SI" w:eastAsia="sl-SI"/>
        </w:rPr>
        <w:lastRenderedPageBreak/>
        <mc:AlternateContent>
          <mc:Choice Requires="wps">
            <w:drawing>
              <wp:anchor distT="0" distB="0" distL="114300" distR="114300" simplePos="0" relativeHeight="251844608" behindDoc="0" locked="0" layoutInCell="1" allowOverlap="1" wp14:anchorId="03D05A29" wp14:editId="6B1F8486">
                <wp:simplePos x="0" y="0"/>
                <wp:positionH relativeFrom="margin">
                  <wp:posOffset>-56515</wp:posOffset>
                </wp:positionH>
                <wp:positionV relativeFrom="paragraph">
                  <wp:posOffset>-57785</wp:posOffset>
                </wp:positionV>
                <wp:extent cx="1466850" cy="857250"/>
                <wp:effectExtent l="0" t="0" r="0" b="0"/>
                <wp:wrapNone/>
                <wp:docPr id="62" name="Rectangle 6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57CFFF88" w14:textId="77777777" w:rsidR="001430D3" w:rsidRDefault="001430D3" w:rsidP="00A16718">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618AEA4F" w14:textId="77777777" w:rsidR="001430D3" w:rsidRPr="0009173D" w:rsidRDefault="001430D3" w:rsidP="00A16718">
                            <w:pPr>
                              <w:spacing w:after="0"/>
                              <w:rPr>
                                <w:b/>
                                <w:color w:val="000000" w:themeColor="text1"/>
                                <w:lang w:val="sl-SI"/>
                              </w:rPr>
                            </w:pPr>
                            <w:r>
                              <w:rPr>
                                <w:b/>
                                <w:color w:val="000000" w:themeColor="text1"/>
                                <w:lang w:val="sl-SI"/>
                              </w:rPr>
                              <w:t>THEME</w:t>
                            </w:r>
                            <w:r w:rsidRPr="0009173D">
                              <w:rPr>
                                <w:b/>
                                <w:color w:val="000000" w:themeColor="text1"/>
                                <w:lang w:val="sl-SI"/>
                              </w:rPr>
                              <w:t>:</w:t>
                            </w:r>
                          </w:p>
                          <w:p w14:paraId="294BB3BD" w14:textId="67FA5A19" w:rsidR="001430D3" w:rsidRPr="00B01223" w:rsidRDefault="001430D3" w:rsidP="00A167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83B27BC" w14:textId="77777777" w:rsidR="001430D3" w:rsidRDefault="001430D3" w:rsidP="00A167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D05A29" id="Rectangle 62" o:spid="_x0000_s1067" style="position:absolute;left:0;text-align:left;margin-left:-4.45pt;margin-top:-4.55pt;width:115.5pt;height:67.5pt;z-index:251844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" filled="f" stroked="f" strokeweight="2pt">
                <v:textbox>
                  <w:txbxContent>
                    <w:p w14:paraId="57CFFF88" w14:textId="77777777" w:rsidR="001430D3" w:rsidRDefault="001430D3" w:rsidP="00A16718">
                      <w:pPr>
                        <w:spacing w:after="0"/>
                        <w:rPr>
                          <w:b/>
                          <w:color w:val="000000" w:themeColor="text1"/>
                          <w:lang w:val="sl-SI"/>
                        </w:rPr>
                      </w:pPr>
                      <w:r>
                        <w:rPr>
                          <w:b/>
                          <w:color w:val="000000" w:themeColor="text1"/>
                          <w:lang w:val="sl-SI"/>
                        </w:rPr>
                        <w:t>INDICATOR NAME:</w:t>
                      </w:r>
                      <w:r w:rsidRPr="0009173D">
                        <w:rPr>
                          <w:b/>
                          <w:color w:val="000000" w:themeColor="text1"/>
                          <w:lang w:val="sl-SI"/>
                        </w:rPr>
                        <w:t xml:space="preserve">  </w:t>
                      </w:r>
                    </w:p>
                    <w:p w14:paraId="618AEA4F" w14:textId="77777777" w:rsidR="001430D3" w:rsidRPr="0009173D" w:rsidRDefault="001430D3" w:rsidP="00A16718">
                      <w:pPr>
                        <w:spacing w:after="0"/>
                        <w:rPr>
                          <w:b/>
                          <w:color w:val="000000" w:themeColor="text1"/>
                          <w:lang w:val="sl-SI"/>
                        </w:rPr>
                      </w:pPr>
                      <w:r>
                        <w:rPr>
                          <w:b/>
                          <w:color w:val="000000" w:themeColor="text1"/>
                          <w:lang w:val="sl-SI"/>
                        </w:rPr>
                        <w:t>THEME</w:t>
                      </w:r>
                      <w:r w:rsidRPr="0009173D">
                        <w:rPr>
                          <w:b/>
                          <w:color w:val="000000" w:themeColor="text1"/>
                          <w:lang w:val="sl-SI"/>
                        </w:rPr>
                        <w:t>:</w:t>
                      </w:r>
                    </w:p>
                    <w:p w14:paraId="294BB3BD" w14:textId="67FA5A19" w:rsidR="001430D3" w:rsidRPr="00B01223" w:rsidRDefault="001430D3" w:rsidP="00A16718">
                      <w:pPr>
                        <w:spacing w:after="0"/>
                        <w:rPr>
                          <w:b/>
                          <w:color w:val="000000" w:themeColor="text1"/>
                          <w:lang w:val="sl-SI"/>
                        </w:rPr>
                      </w:pPr>
                      <w:r>
                        <w:rPr>
                          <w:b/>
                          <w:color w:val="000000" w:themeColor="text1"/>
                          <w:lang w:val="sl-SI"/>
                        </w:rPr>
                        <w:t>LINK</w:t>
                      </w:r>
                      <w:r w:rsidRPr="00B01223">
                        <w:rPr>
                          <w:b/>
                          <w:color w:val="000000" w:themeColor="text1"/>
                          <w:lang w:val="sl-SI"/>
                        </w:rPr>
                        <w:t>:</w:t>
                      </w:r>
                      <w:r>
                        <w:rPr>
                          <w:b/>
                          <w:color w:val="000000" w:themeColor="text1"/>
                          <w:lang w:val="sl-SI"/>
                        </w:rPr>
                        <w:t xml:space="preserve"> </w:t>
                      </w:r>
                    </w:p>
                    <w:p w14:paraId="583B27BC" w14:textId="77777777" w:rsidR="001430D3" w:rsidRDefault="001430D3" w:rsidP="00A16718"/>
                  </w:txbxContent>
                </v:textbox>
                <w10:wrap anchorx="margin"/>
              </v:rect>
            </w:pict>
          </mc:Fallback>
        </mc:AlternateContent>
      </w:r>
      <w:r w:rsidR="00A16718">
        <w:t xml:space="preserve">                   </w:t>
      </w:r>
      <w:r w:rsidR="0007506A">
        <w:t xml:space="preserve">                          </w:t>
      </w:r>
      <w:r w:rsidR="00A16718">
        <w:t>Water use</w:t>
      </w:r>
      <w:bookmarkEnd w:id="67"/>
    </w:p>
    <w:p w14:paraId="70703B79" w14:textId="77777777" w:rsidR="00A16718" w:rsidRPr="00316CE6" w:rsidRDefault="00A16718" w:rsidP="0007506A">
      <w:pPr>
        <w:pStyle w:val="NoSpacing"/>
        <w:spacing w:line="276" w:lineRule="auto"/>
      </w:pPr>
      <w:r>
        <w:t xml:space="preserve">                        </w:t>
      </w:r>
      <w:r w:rsidR="00003F97" w:rsidRPr="00003F97">
        <w:t>Water use</w:t>
      </w:r>
    </w:p>
    <w:p w14:paraId="1CA68B8B" w14:textId="77777777" w:rsidR="00A16718" w:rsidRPr="00316CE6" w:rsidRDefault="00A16718" w:rsidP="0007506A">
      <w:pPr>
        <w:pStyle w:val="NoSpacing"/>
        <w:spacing w:line="276" w:lineRule="auto"/>
        <w:rPr>
          <w:lang w:val="en-US" w:eastAsia="fr-BE"/>
        </w:rPr>
      </w:pPr>
      <w:r>
        <w:rPr>
          <w:lang w:val="en-US" w:eastAsia="fr-BE"/>
        </w:rPr>
        <w:t xml:space="preserve">                      </w:t>
      </w:r>
      <w:r w:rsidRPr="00316CE6">
        <w:rPr>
          <w:lang w:val="en-US" w:eastAsia="fr-BE"/>
        </w:rPr>
        <w:t xml:space="preserve"> </w:t>
      </w:r>
      <w:r w:rsidRPr="00A16718">
        <w:rPr>
          <w:lang w:val="en-US" w:eastAsia="fr-BE"/>
        </w:rPr>
        <w:t>Consumers (En5)</w:t>
      </w:r>
    </w:p>
    <w:p w14:paraId="3C440D44" w14:textId="77777777" w:rsidR="000B16FB" w:rsidRPr="00AF5F3A" w:rsidRDefault="000B16FB" w:rsidP="000B16FB">
      <w:pPr>
        <w:tabs>
          <w:tab w:val="left" w:pos="3230"/>
          <w:tab w:val="left" w:pos="3740"/>
        </w:tabs>
        <w:spacing w:after="0"/>
        <w:rPr>
          <w:lang w:val="en-US" w:eastAsia="fr-BE"/>
        </w:rPr>
      </w:pPr>
    </w:p>
    <w:p w14:paraId="19BDC545" w14:textId="77777777" w:rsidR="000B16FB" w:rsidRDefault="000B16FB" w:rsidP="000B16FB">
      <w:pPr>
        <w:rPr>
          <w:lang w:val="en-US" w:eastAsia="fr-BE"/>
        </w:rPr>
      </w:pPr>
      <w:r>
        <w:rPr>
          <w:noProof/>
          <w:lang w:val="sl-SI" w:eastAsia="sl-SI"/>
        </w:rPr>
        <w:drawing>
          <wp:anchor distT="0" distB="0" distL="114300" distR="114300" simplePos="0" relativeHeight="252071936" behindDoc="0" locked="0" layoutInCell="1" allowOverlap="1" wp14:anchorId="5989009F" wp14:editId="77E9CB45">
            <wp:simplePos x="0" y="0"/>
            <wp:positionH relativeFrom="margin">
              <wp:align>right</wp:align>
            </wp:positionH>
            <wp:positionV relativeFrom="paragraph">
              <wp:posOffset>194310</wp:posOffset>
            </wp:positionV>
            <wp:extent cx="5724525" cy="368300"/>
            <wp:effectExtent l="0" t="0" r="9525" b="31750"/>
            <wp:wrapTopAndBottom/>
            <wp:docPr id="591" name="Diagram 59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8" r:lo="rId599" r:qs="rId600" r:cs="rId601"/>
              </a:graphicData>
            </a:graphic>
            <wp14:sizeRelH relativeFrom="margin">
              <wp14:pctWidth>0</wp14:pctWidth>
            </wp14:sizeRelH>
            <wp14:sizeRelV relativeFrom="margin">
              <wp14:pctHeight>0</wp14:pctHeight>
            </wp14:sizeRelV>
          </wp:anchor>
        </w:drawing>
      </w:r>
    </w:p>
    <w:p w14:paraId="20459A32" w14:textId="05F6A200" w:rsidR="000B16FB" w:rsidRDefault="001D094E" w:rsidP="00E155BF">
      <w:pPr>
        <w:jc w:val="both"/>
        <w:rPr>
          <w:lang w:val="en-US" w:eastAsia="fr-BE"/>
        </w:rPr>
      </w:pPr>
      <w:r>
        <w:rPr>
          <w:lang w:val="en-US" w:eastAsia="fr-BE"/>
        </w:rPr>
        <w:t>Domestic and commercial kitchens are a significant source of potable water use. W</w:t>
      </w:r>
      <w:r w:rsidR="00122CDF">
        <w:rPr>
          <w:lang w:val="en-US" w:eastAsia="fr-BE"/>
        </w:rPr>
        <w:t xml:space="preserve">ater use during food consumption is driven by food preparation, cooking and cleaning cooking equipment and dishes </w:t>
      </w:r>
      <w:r w:rsidR="00122CDF">
        <w:rPr>
          <w:lang w:val="en-US" w:eastAsia="fr-BE"/>
        </w:rPr>
        <w:fldChar w:fldCharType="begin" w:fldLock="1"/>
      </w:r>
      <w:r w:rsidR="00B44000">
        <w:rPr>
          <w:lang w:val="en-US" w:eastAsia="fr-BE"/>
        </w:rPr>
        <w:instrText>ADDIN CSL_CITATION {"citationItems":[{"id":"ITEM-1","itemData":{"DOI":"10.1016/j.tourman.2014.07.005","ISSN":"02615177","abstract":"Water stress is a major environmental challenge for many tourism destinations. This paper presents a synthesis of best practice, key performance indicators and performance benchmarks for water management in hospitality enterprises. Widely applicable best practices and associated performance benchmarks were derived at the process level based on techno-economic assessment of commercial options, validated through consultation with expert stakeholders and site visits to observe commercial implementation. A simple model was applied to calculate potential water and energy savings achievable through implementation of best practice for a 100-room hotel and an 60-pitch campsite. In aggregate, technically-derived process-level best practice benchmarks corresponded closely with enterprise-level benchmarks derived from empirical data. Frontrunner enterprise benchmarks, expressed as total water use per guest night (g≤n), were: ≤140L/g≤n in fully serviced hotels; ≤100L/g≤n in hostels; ≤ 94L/g≤n in fully serviced four- and five star campsites; ≤ 58L/g≤n on all other campsites. Water savings achievable through implementation of best practice were estimated to be at least 228L/g≤n and 127L/g≤n for fully serviced hotels and campsites, respectively, excluding large potential savings for non-universal processes such as outdoor irrigation. Best practice in water management could reduce annual water and energy use by 16573m3 and 209,541kWh, respectively, for a 100-room hotel, saving EUR 58,436 in utility bills. Universal implementation of best practice applied across hotels and campsites could reduce water use by at least 422million m3 per year throughout Europe, making a significant contribution to the sustainability of water-stressed tourism destinations. Possible barriers to best practice implementation include divided responsibilities within large organisations, lack of awareness, and water charges accounting for a relatively small share of overall costs. © 2014 Elsevier Ltd.","author":[{"dropping-particle":"","family":"Styles","given":"D.","non-dropping-particle":"","parse-names":false,"suffix":""},{"dropping-particle":"","family":"Schoenberger","given":"H.","non-dropping-particle":"","parse-names":false,"suffix":""},{"dropping-particle":"","family":"Galvez-Martos","given":"J.L.","non-dropping-particle":"","parse-names":false,"suffix":""}],"container-title":"Tourism Management","id":"ITEM-1","issued":{"date-parts":[["2015"]]},"title":"Water management in the European hospitality sector: Best practice, performance benchmarks and improvement potential","type":"article-journal","volume":"46"},"uris":["http://www.mendeley.com/documents/?uuid=f1ccec8b-77ce-3694-93af-f3eb49addefd"]}],"mendeley":{"formattedCitation":"(Styles, Schoenberger, and Galvez-Martos 2015)","plainTextFormattedCitation":"(Styles, Schoenberger, and Galvez-Martos 2015)","previouslyFormattedCitation":"(Styles, Schoenberger, and Galvez-Martos 2015)"},"properties":{"noteIndex":0},"schema":"https://github.com/citation-style-language/schema/raw/master/csl-citation.json"}</w:instrText>
      </w:r>
      <w:r w:rsidR="00122CDF">
        <w:rPr>
          <w:lang w:val="en-US" w:eastAsia="fr-BE"/>
        </w:rPr>
        <w:fldChar w:fldCharType="separate"/>
      </w:r>
      <w:r w:rsidR="00122CDF" w:rsidRPr="00122CDF">
        <w:rPr>
          <w:noProof/>
          <w:lang w:val="en-US" w:eastAsia="fr-BE"/>
        </w:rPr>
        <w:t>(Styles, Schoenberger, and Galvez-Martos 2015)</w:t>
      </w:r>
      <w:r w:rsidR="00122CDF">
        <w:rPr>
          <w:lang w:val="en-US" w:eastAsia="fr-BE"/>
        </w:rPr>
        <w:fldChar w:fldCharType="end"/>
      </w:r>
      <w:r w:rsidR="00122CDF">
        <w:rPr>
          <w:lang w:val="en-US" w:eastAsia="fr-BE"/>
        </w:rPr>
        <w:t xml:space="preserve">. </w:t>
      </w:r>
      <w:r w:rsidR="000E2E4F">
        <w:rPr>
          <w:lang w:val="en-US" w:eastAsia="fr-BE"/>
        </w:rPr>
        <w:t xml:space="preserve">The main differentiating factor across different types of food will be </w:t>
      </w:r>
      <w:r w:rsidR="00C82C01">
        <w:rPr>
          <w:lang w:val="en-US" w:eastAsia="fr-BE"/>
        </w:rPr>
        <w:t xml:space="preserve">food preparation and cooking. Therefore, this metric combines “hotspot” processes for those steps to generate rankings of performance. </w:t>
      </w:r>
    </w:p>
    <w:p w14:paraId="554139AA" w14:textId="77777777" w:rsidR="000B16FB" w:rsidRDefault="000B16FB" w:rsidP="000B16FB">
      <w:pPr>
        <w:rPr>
          <w:lang w:val="en-US" w:eastAsia="fr-BE"/>
        </w:rPr>
      </w:pPr>
      <w:r>
        <w:rPr>
          <w:noProof/>
          <w:lang w:val="sl-SI" w:eastAsia="sl-SI"/>
        </w:rPr>
        <w:drawing>
          <wp:anchor distT="0" distB="0" distL="114300" distR="114300" simplePos="0" relativeHeight="252072960" behindDoc="0" locked="0" layoutInCell="1" allowOverlap="1" wp14:anchorId="5F280B67" wp14:editId="1E4A59A5">
            <wp:simplePos x="0" y="0"/>
            <wp:positionH relativeFrom="margin">
              <wp:align>right</wp:align>
            </wp:positionH>
            <wp:positionV relativeFrom="paragraph">
              <wp:posOffset>236220</wp:posOffset>
            </wp:positionV>
            <wp:extent cx="5715000" cy="361950"/>
            <wp:effectExtent l="0" t="0" r="19050" b="38100"/>
            <wp:wrapTopAndBottom/>
            <wp:docPr id="592" name="Diagram 5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3" r:lo="rId604" r:qs="rId605" r:cs="rId606"/>
              </a:graphicData>
            </a:graphic>
            <wp14:sizeRelH relativeFrom="margin">
              <wp14:pctWidth>0</wp14:pctWidth>
            </wp14:sizeRelH>
            <wp14:sizeRelV relativeFrom="margin">
              <wp14:pctHeight>0</wp14:pctHeight>
            </wp14:sizeRelV>
          </wp:anchor>
        </w:drawing>
      </w:r>
    </w:p>
    <w:p w14:paraId="424E1389" w14:textId="1DDDCD67" w:rsidR="000B16FB" w:rsidRDefault="00C82C01" w:rsidP="000B16FB">
      <w:pPr>
        <w:rPr>
          <w:lang w:val="en-US" w:eastAsia="fr-BE"/>
        </w:rPr>
      </w:pPr>
      <w:r>
        <w:rPr>
          <w:lang w:val="en-US" w:eastAsia="fr-BE"/>
        </w:rPr>
        <w:t>Type of food preparation and cooking required.</w:t>
      </w:r>
    </w:p>
    <w:p w14:paraId="3C0BAC31" w14:textId="77777777" w:rsidR="000B16FB" w:rsidRDefault="000B16FB" w:rsidP="000B16FB">
      <w:pPr>
        <w:rPr>
          <w:lang w:val="en-US" w:eastAsia="fr-BE"/>
        </w:rPr>
      </w:pPr>
    </w:p>
    <w:p w14:paraId="26D9B67C" w14:textId="77777777" w:rsidR="000B16FB" w:rsidRDefault="000B16FB" w:rsidP="000B16FB">
      <w:pPr>
        <w:rPr>
          <w:lang w:val="en-US" w:eastAsia="fr-BE"/>
        </w:rPr>
      </w:pPr>
      <w:r>
        <w:rPr>
          <w:noProof/>
          <w:lang w:val="sl-SI" w:eastAsia="sl-SI"/>
        </w:rPr>
        <w:drawing>
          <wp:anchor distT="0" distB="0" distL="114300" distR="114300" simplePos="0" relativeHeight="252073984" behindDoc="0" locked="0" layoutInCell="1" allowOverlap="1" wp14:anchorId="255DBFA6" wp14:editId="188DF955">
            <wp:simplePos x="0" y="0"/>
            <wp:positionH relativeFrom="margin">
              <wp:align>right</wp:align>
            </wp:positionH>
            <wp:positionV relativeFrom="paragraph">
              <wp:posOffset>466090</wp:posOffset>
            </wp:positionV>
            <wp:extent cx="5708650" cy="368300"/>
            <wp:effectExtent l="0" t="0" r="25400" b="31750"/>
            <wp:wrapTopAndBottom/>
            <wp:docPr id="593" name="Diagram 5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8" r:lo="rId609" r:qs="rId610" r:cs="rId611"/>
              </a:graphicData>
            </a:graphic>
            <wp14:sizeRelH relativeFrom="margin">
              <wp14:pctWidth>0</wp14:pctWidth>
            </wp14:sizeRelH>
            <wp14:sizeRelV relativeFrom="margin">
              <wp14:pctHeight>0</wp14:pctHeight>
            </wp14:sizeRelV>
          </wp:anchor>
        </w:drawing>
      </w:r>
    </w:p>
    <w:p w14:paraId="093A6EFE" w14:textId="1C501C96" w:rsidR="000B16FB" w:rsidRDefault="005D3999" w:rsidP="000B16FB">
      <w:pPr>
        <w:rPr>
          <w:lang w:val="en-US" w:eastAsia="fr-BE"/>
        </w:rPr>
      </w:pPr>
      <w:r>
        <w:rPr>
          <w:lang w:val="en-US" w:eastAsia="fr-BE"/>
        </w:rPr>
        <w:t>Use of water for:</w:t>
      </w:r>
    </w:p>
    <w:p w14:paraId="77BCDCC6" w14:textId="67830029" w:rsidR="005D3999" w:rsidRDefault="00A845A7" w:rsidP="00903EAB">
      <w:pPr>
        <w:rPr>
          <w:rFonts w:eastAsia="Calibri" w:cs="Times New Roman"/>
          <w:color w:val="FF0000"/>
        </w:rPr>
      </w:pPr>
      <w:r>
        <w:rPr>
          <w:rFonts w:eastAsia="Calibri" w:cs="Times New Roman"/>
          <w:color w:val="FF0000"/>
        </w:rPr>
        <w:t xml:space="preserve">High </w:t>
      </w:r>
      <w:r w:rsidR="00903EAB" w:rsidRPr="00903EAB">
        <w:rPr>
          <w:rFonts w:eastAsia="Calibri" w:cs="Times New Roman"/>
          <w:color w:val="FF0000"/>
        </w:rPr>
        <w:t>(-)</w:t>
      </w:r>
      <w:r w:rsidR="00903EAB">
        <w:rPr>
          <w:rFonts w:eastAsia="Calibri" w:cs="Times New Roman"/>
          <w:color w:val="FF0000"/>
        </w:rPr>
        <w:t xml:space="preserve">: </w:t>
      </w:r>
      <w:r w:rsidR="005D3999">
        <w:rPr>
          <w:rFonts w:eastAsia="Calibri" w:cs="Times New Roman"/>
          <w:color w:val="FF0000"/>
        </w:rPr>
        <w:tab/>
      </w:r>
      <w:r w:rsidR="00902A4A">
        <w:rPr>
          <w:rFonts w:eastAsia="Calibri" w:cs="Times New Roman"/>
          <w:color w:val="FF0000"/>
        </w:rPr>
        <w:t>C</w:t>
      </w:r>
      <w:r w:rsidR="00903EAB">
        <w:rPr>
          <w:rFonts w:eastAsia="Calibri" w:cs="Times New Roman"/>
          <w:color w:val="FF0000"/>
        </w:rPr>
        <w:t>leaning</w:t>
      </w:r>
      <w:r w:rsidR="005D3999">
        <w:rPr>
          <w:rFonts w:eastAsia="Calibri" w:cs="Times New Roman"/>
          <w:color w:val="FF0000"/>
        </w:rPr>
        <w:t xml:space="preserve"> </w:t>
      </w:r>
      <w:r w:rsidR="00902A4A">
        <w:rPr>
          <w:rFonts w:eastAsia="Calibri" w:cs="Times New Roman"/>
          <w:color w:val="FF0000"/>
        </w:rPr>
        <w:t>/</w:t>
      </w:r>
      <w:r w:rsidR="00903EAB">
        <w:rPr>
          <w:rFonts w:eastAsia="Calibri" w:cs="Times New Roman"/>
          <w:color w:val="FF0000"/>
        </w:rPr>
        <w:t xml:space="preserve">soaking </w:t>
      </w:r>
      <w:r w:rsidR="00902A4A">
        <w:rPr>
          <w:rFonts w:eastAsia="Calibri" w:cs="Times New Roman"/>
          <w:color w:val="FF0000"/>
        </w:rPr>
        <w:t xml:space="preserve">and </w:t>
      </w:r>
      <w:r w:rsidR="00903EAB">
        <w:rPr>
          <w:rFonts w:eastAsia="Calibri" w:cs="Times New Roman"/>
          <w:color w:val="FF0000"/>
        </w:rPr>
        <w:t>boiling</w:t>
      </w:r>
      <w:r w:rsidR="00903EAB" w:rsidRPr="00903EAB">
        <w:rPr>
          <w:rFonts w:eastAsia="Calibri" w:cs="Times New Roman"/>
          <w:color w:val="FF0000"/>
        </w:rPr>
        <w:t xml:space="preserve"> </w:t>
      </w:r>
    </w:p>
    <w:p w14:paraId="6A9FCE08" w14:textId="11D9B1B4" w:rsidR="00A845A7" w:rsidRDefault="00903EAB" w:rsidP="00903EAB">
      <w:pPr>
        <w:rPr>
          <w:rFonts w:eastAsia="Calibri" w:cs="Times New Roman"/>
        </w:rPr>
      </w:pPr>
      <w:r w:rsidRPr="00903EAB">
        <w:rPr>
          <w:rFonts w:eastAsia="Calibri" w:cs="Times New Roman"/>
        </w:rPr>
        <w:t>Medium</w:t>
      </w:r>
      <w:r>
        <w:rPr>
          <w:rFonts w:eastAsia="Calibri" w:cs="Times New Roman"/>
        </w:rPr>
        <w:t xml:space="preserve">: </w:t>
      </w:r>
      <w:r w:rsidR="005D3999">
        <w:rPr>
          <w:rFonts w:eastAsia="Calibri" w:cs="Times New Roman"/>
        </w:rPr>
        <w:tab/>
      </w:r>
      <w:r w:rsidR="00902A4A">
        <w:rPr>
          <w:rFonts w:eastAsia="Calibri" w:cs="Times New Roman"/>
        </w:rPr>
        <w:t>C</w:t>
      </w:r>
      <w:r>
        <w:rPr>
          <w:rFonts w:eastAsia="Calibri" w:cs="Times New Roman"/>
        </w:rPr>
        <w:t>leaning</w:t>
      </w:r>
      <w:r w:rsidR="005D3999">
        <w:rPr>
          <w:rFonts w:eastAsia="Calibri" w:cs="Times New Roman"/>
        </w:rPr>
        <w:t xml:space="preserve"> </w:t>
      </w:r>
      <w:r w:rsidR="00902A4A">
        <w:rPr>
          <w:rFonts w:eastAsia="Calibri" w:cs="Times New Roman"/>
        </w:rPr>
        <w:t>/</w:t>
      </w:r>
      <w:r w:rsidR="005D3999">
        <w:rPr>
          <w:rFonts w:eastAsia="Calibri" w:cs="Times New Roman"/>
        </w:rPr>
        <w:t xml:space="preserve"> </w:t>
      </w:r>
      <w:r>
        <w:rPr>
          <w:rFonts w:eastAsia="Calibri" w:cs="Times New Roman"/>
        </w:rPr>
        <w:t>soaking or boiling</w:t>
      </w:r>
      <w:r w:rsidRPr="00903EAB">
        <w:rPr>
          <w:rFonts w:eastAsia="Calibri" w:cs="Times New Roman"/>
        </w:rPr>
        <w:t xml:space="preserve"> </w:t>
      </w:r>
    </w:p>
    <w:p w14:paraId="7B6EB7BA" w14:textId="0E2E2236" w:rsidR="000B16FB" w:rsidRDefault="00A845A7" w:rsidP="000B16FB">
      <w:pPr>
        <w:rPr>
          <w:color w:val="33CC33"/>
          <w:lang w:val="en-US" w:eastAsia="fr-BE"/>
        </w:rPr>
      </w:pPr>
      <w:r w:rsidRPr="00AE3115">
        <w:rPr>
          <w:rFonts w:eastAsia="Calibri" w:cs="Times New Roman"/>
          <w:color w:val="33CC33"/>
        </w:rPr>
        <w:t>Low</w:t>
      </w:r>
      <w:r w:rsidR="00CB30D8" w:rsidRPr="00AE3115">
        <w:rPr>
          <w:rFonts w:eastAsia="Calibri" w:cs="Times New Roman"/>
          <w:color w:val="33CC33"/>
        </w:rPr>
        <w:t xml:space="preserve"> </w:t>
      </w:r>
      <w:r w:rsidR="00903EAB" w:rsidRPr="00AE3115">
        <w:rPr>
          <w:rFonts w:eastAsia="Calibri" w:cs="Times New Roman"/>
          <w:color w:val="33CC33"/>
        </w:rPr>
        <w:t xml:space="preserve">(+): </w:t>
      </w:r>
      <w:r w:rsidRPr="00AE3115">
        <w:rPr>
          <w:rFonts w:eastAsia="Calibri" w:cs="Times New Roman"/>
          <w:color w:val="33CC33"/>
        </w:rPr>
        <w:tab/>
      </w:r>
      <w:r w:rsidR="00902A4A">
        <w:rPr>
          <w:rFonts w:eastAsia="Calibri" w:cs="Times New Roman"/>
          <w:color w:val="33CC33"/>
        </w:rPr>
        <w:t>N</w:t>
      </w:r>
      <w:r w:rsidR="00AE3115">
        <w:rPr>
          <w:rFonts w:eastAsia="Calibri" w:cs="Times New Roman"/>
          <w:color w:val="33CC33"/>
        </w:rPr>
        <w:t xml:space="preserve">o </w:t>
      </w:r>
      <w:r w:rsidR="00903EAB" w:rsidRPr="00AE3115">
        <w:rPr>
          <w:rFonts w:eastAsia="Calibri" w:cs="Times New Roman"/>
          <w:color w:val="33CC33"/>
        </w:rPr>
        <w:t>cleaning/soaking no</w:t>
      </w:r>
      <w:r w:rsidR="00AE3115" w:rsidRPr="00AE3115">
        <w:rPr>
          <w:rFonts w:eastAsia="Calibri" w:cs="Times New Roman"/>
          <w:color w:val="33CC33"/>
        </w:rPr>
        <w:t>r</w:t>
      </w:r>
      <w:r w:rsidR="00903EAB" w:rsidRPr="00AE3115">
        <w:rPr>
          <w:rFonts w:eastAsia="Calibri" w:cs="Times New Roman"/>
          <w:color w:val="33CC33"/>
        </w:rPr>
        <w:t xml:space="preserve"> boiling</w:t>
      </w:r>
      <w:r w:rsidR="00AE3115" w:rsidRPr="00AE3115">
        <w:rPr>
          <w:rFonts w:eastAsia="Calibri" w:cs="Times New Roman"/>
          <w:color w:val="33CC33"/>
        </w:rPr>
        <w:t xml:space="preserve"> </w:t>
      </w:r>
      <w:r w:rsidR="00AE3115" w:rsidRPr="00AE3115">
        <w:rPr>
          <w:color w:val="33CC33"/>
          <w:lang w:val="en-US" w:eastAsia="fr-BE"/>
        </w:rPr>
        <w:t>required</w:t>
      </w:r>
    </w:p>
    <w:p w14:paraId="4BF4AE09" w14:textId="32EC2D8F" w:rsidR="00837F63" w:rsidRDefault="00837F63" w:rsidP="000B16FB">
      <w:pPr>
        <w:rPr>
          <w:color w:val="33CC33"/>
          <w:lang w:val="en-US" w:eastAsia="fr-BE"/>
        </w:rPr>
      </w:pPr>
    </w:p>
    <w:p w14:paraId="299C9DB8" w14:textId="5817645A" w:rsidR="00837F63" w:rsidRDefault="00837F63" w:rsidP="000B16FB">
      <w:pPr>
        <w:rPr>
          <w:color w:val="33CC33"/>
          <w:lang w:val="en-US" w:eastAsia="fr-BE"/>
        </w:rPr>
      </w:pPr>
    </w:p>
    <w:p w14:paraId="1471BE3E" w14:textId="77777777" w:rsidR="00837F63" w:rsidRDefault="00837F63" w:rsidP="000B16FB">
      <w:pPr>
        <w:rPr>
          <w:lang w:val="en-US" w:eastAsia="fr-BE"/>
        </w:rPr>
      </w:pPr>
    </w:p>
    <w:p w14:paraId="206E853F" w14:textId="2F3C92BA" w:rsidR="00F26528" w:rsidRDefault="00F26528" w:rsidP="00CB30D8">
      <w:pPr>
        <w:jc w:val="both"/>
        <w:rPr>
          <w:rFonts w:eastAsia="Calibri" w:cs="Times New Roman"/>
          <w:color w:val="FF0000"/>
        </w:rPr>
      </w:pPr>
    </w:p>
    <w:p w14:paraId="5702F859" w14:textId="49A35679" w:rsidR="006F3744" w:rsidRDefault="000A23CD" w:rsidP="003D2F03">
      <w:pPr>
        <w:pStyle w:val="Heading1"/>
      </w:pPr>
      <w:bookmarkStart w:id="68" w:name="_Toc14789603"/>
      <w:bookmarkStart w:id="69" w:name="_Toc35950727"/>
      <w:bookmarkStart w:id="70" w:name="_Toc14252979"/>
      <w:r w:rsidRPr="00CB30D8">
        <w:lastRenderedPageBreak/>
        <w:t>DESCRIPTION AND METRICS OF SOCIAL T</w:t>
      </w:r>
      <w:r w:rsidR="00BB686D">
        <w:t>H</w:t>
      </w:r>
      <w:r w:rsidRPr="00CB30D8">
        <w:t>EMES AND SUBT</w:t>
      </w:r>
      <w:r w:rsidR="00BB686D">
        <w:t>H</w:t>
      </w:r>
      <w:r w:rsidRPr="00CB30D8">
        <w:t>EMES</w:t>
      </w:r>
      <w:bookmarkEnd w:id="68"/>
      <w:bookmarkEnd w:id="69"/>
    </w:p>
    <w:p w14:paraId="1A392AE3" w14:textId="77777777" w:rsidR="00486768" w:rsidRPr="007B7E10" w:rsidRDefault="00486768" w:rsidP="00894177"/>
    <w:p w14:paraId="4C632F61" w14:textId="4AFE904F" w:rsidR="000A23CD" w:rsidRDefault="000A23CD" w:rsidP="006F3744">
      <w:pPr>
        <w:pStyle w:val="Heading2"/>
        <w:rPr>
          <w:rFonts w:eastAsiaTheme="majorEastAsia"/>
        </w:rPr>
      </w:pPr>
      <w:bookmarkStart w:id="71" w:name="_Toc14789604"/>
      <w:bookmarkStart w:id="72" w:name="_Toc35950728"/>
      <w:r w:rsidRPr="006F3744">
        <w:rPr>
          <w:rFonts w:eastAsiaTheme="majorEastAsia"/>
        </w:rPr>
        <w:t>PRODUCTION (En1)</w:t>
      </w:r>
      <w:bookmarkEnd w:id="70"/>
      <w:bookmarkEnd w:id="71"/>
      <w:bookmarkEnd w:id="72"/>
    </w:p>
    <w:p w14:paraId="22F2F30E" w14:textId="77777777" w:rsidR="00486768" w:rsidRPr="00894177" w:rsidRDefault="00486768" w:rsidP="00894177"/>
    <w:p w14:paraId="639CB65F" w14:textId="3EE18174" w:rsidR="00486768" w:rsidRPr="00894177" w:rsidRDefault="00486768" w:rsidP="00894177">
      <w:r w:rsidRPr="00894177">
        <w:rPr>
          <w:rFonts w:eastAsia="Calibri" w:cs="Times New Roman"/>
        </w:rPr>
        <w:t>The environmental pillar of the Production node is separated into Abiotic effects and Ecosystem impacts.</w:t>
      </w:r>
    </w:p>
    <w:p w14:paraId="141D7B8D" w14:textId="46CFE1A6" w:rsidR="000A23CD" w:rsidRPr="00CB30D8" w:rsidRDefault="000A23CD" w:rsidP="000A23CD">
      <w:pPr>
        <w:rPr>
          <w:lang w:eastAsia="fr-BE"/>
        </w:rPr>
      </w:pPr>
    </w:p>
    <w:p w14:paraId="4A19857F" w14:textId="77777777" w:rsidR="000A23CD" w:rsidRPr="00CB30D8" w:rsidRDefault="000A23CD" w:rsidP="000A23CD">
      <w:pPr>
        <w:pStyle w:val="Heading2"/>
      </w:pPr>
      <w:bookmarkStart w:id="73" w:name="_Toc14252980"/>
      <w:r>
        <w:t xml:space="preserve">                   </w:t>
      </w:r>
      <w:bookmarkStart w:id="74" w:name="_Toc14789605"/>
      <w:bookmarkStart w:id="75" w:name="_Toc35950729"/>
      <w:r w:rsidRPr="00CB30D8">
        <w:t>En1.1 Abiotic</w:t>
      </w:r>
      <w:bookmarkStart w:id="76" w:name="_Toc14180219"/>
      <w:r w:rsidRPr="00CB30D8">
        <w:rPr>
          <w:noProof/>
          <w:lang w:val="sl-SI" w:eastAsia="sl-SI"/>
        </w:rPr>
        <mc:AlternateContent>
          <mc:Choice Requires="wps">
            <w:drawing>
              <wp:anchor distT="0" distB="0" distL="114300" distR="114300" simplePos="0" relativeHeight="252141568" behindDoc="0" locked="0" layoutInCell="1" allowOverlap="1" wp14:anchorId="52FA76E2" wp14:editId="6DAF9E8E">
                <wp:simplePos x="0" y="0"/>
                <wp:positionH relativeFrom="column">
                  <wp:posOffset>-82550</wp:posOffset>
                </wp:positionH>
                <wp:positionV relativeFrom="paragraph">
                  <wp:posOffset>-217170</wp:posOffset>
                </wp:positionV>
                <wp:extent cx="730250" cy="857250"/>
                <wp:effectExtent l="0" t="0" r="0" b="0"/>
                <wp:wrapNone/>
                <wp:docPr id="1" name="Rectangle 1"/>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62411857"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764FAEEC"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FA76E2" id="Rectangle 1" o:spid="_x0000_s1068" style="position:absolute;left:0;text-align:left;margin-left:-6.5pt;margin-top:-17.1pt;width:57.5pt;height:67.5pt;z-index:252141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" filled="f" stroked="f" strokeweight="2pt">
                <v:textbox>
                  <w:txbxContent>
                    <w:p w14:paraId="62411857"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764FAEEC"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v:textbox>
              </v:rect>
            </w:pict>
          </mc:Fallback>
        </mc:AlternateContent>
      </w:r>
      <w:bookmarkEnd w:id="73"/>
      <w:bookmarkEnd w:id="74"/>
      <w:bookmarkEnd w:id="75"/>
      <w:bookmarkEnd w:id="76"/>
    </w:p>
    <w:p w14:paraId="50233898" w14:textId="77777777" w:rsidR="000A23CD" w:rsidRPr="00CB30D8" w:rsidRDefault="000A23CD" w:rsidP="000A23CD">
      <w:pPr>
        <w:spacing w:after="0"/>
        <w:ind w:left="850"/>
        <w:rPr>
          <w:lang w:val="en-US" w:eastAsia="fr-BE"/>
        </w:rPr>
      </w:pPr>
      <w:r w:rsidRPr="00CB30D8">
        <w:rPr>
          <w:lang w:val="en-US" w:eastAsia="fr-BE"/>
        </w:rPr>
        <w:t>Production (En1)</w:t>
      </w:r>
    </w:p>
    <w:p w14:paraId="723F08CA" w14:textId="77777777" w:rsidR="000A23CD" w:rsidRPr="00CB30D8" w:rsidRDefault="000A23CD" w:rsidP="000A23CD">
      <w:pPr>
        <w:tabs>
          <w:tab w:val="left" w:pos="3230"/>
          <w:tab w:val="left" w:pos="3740"/>
        </w:tabs>
        <w:spacing w:after="0"/>
        <w:rPr>
          <w:lang w:val="en-US" w:eastAsia="fr-BE"/>
        </w:rPr>
      </w:pPr>
    </w:p>
    <w:p w14:paraId="22359A41" w14:textId="736FEBAE" w:rsidR="000A23CD" w:rsidRPr="00CB30D8" w:rsidRDefault="000A23CD" w:rsidP="000A23CD">
      <w:pPr>
        <w:rPr>
          <w:lang w:val="en-US" w:eastAsia="fr-BE"/>
        </w:rPr>
      </w:pPr>
      <w:r w:rsidRPr="00CB30D8">
        <w:rPr>
          <w:noProof/>
          <w:lang w:val="sl-SI" w:eastAsia="sl-SI"/>
        </w:rPr>
        <w:drawing>
          <wp:anchor distT="0" distB="0" distL="114300" distR="114300" simplePos="0" relativeHeight="252152832" behindDoc="0" locked="0" layoutInCell="1" allowOverlap="1" wp14:anchorId="0562A15B" wp14:editId="33D4C599">
            <wp:simplePos x="0" y="0"/>
            <wp:positionH relativeFrom="margin">
              <wp:align>right</wp:align>
            </wp:positionH>
            <wp:positionV relativeFrom="paragraph">
              <wp:posOffset>194310</wp:posOffset>
            </wp:positionV>
            <wp:extent cx="5724525" cy="368300"/>
            <wp:effectExtent l="0" t="0" r="9525" b="31750"/>
            <wp:wrapTopAndBottom/>
            <wp:docPr id="524" name="Diagram 5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3" r:lo="rId614" r:qs="rId615" r:cs="rId616"/>
              </a:graphicData>
            </a:graphic>
            <wp14:sizeRelH relativeFrom="margin">
              <wp14:pctWidth>0</wp14:pctWidth>
            </wp14:sizeRelH>
            <wp14:sizeRelV relativeFrom="margin">
              <wp14:pctHeight>0</wp14:pctHeight>
            </wp14:sizeRelV>
          </wp:anchor>
        </w:drawing>
      </w:r>
    </w:p>
    <w:p w14:paraId="26B47467" w14:textId="77777777" w:rsidR="004710CD" w:rsidRDefault="00486768" w:rsidP="00BB686D">
      <w:pPr>
        <w:jc w:val="both"/>
        <w:rPr>
          <w:lang w:val="en-US" w:eastAsia="fr-BE"/>
        </w:rPr>
      </w:pPr>
      <w:r w:rsidRPr="00894177">
        <w:rPr>
          <w:rFonts w:eastAsia="Calibri" w:cs="Times New Roman"/>
        </w:rPr>
        <w:t>Abiotic effects relate to the consumption of resources, such as fertilisers and fossil fuels, and associated emissions to the air and water. Thus, three sub-themes are classified below Abiotic effects: Atmosphere emissions; Emissions of water pollutants; Resource depletion.</w:t>
      </w:r>
    </w:p>
    <w:p w14:paraId="274A459D" w14:textId="12783772" w:rsidR="00BB686D" w:rsidRDefault="00F90093" w:rsidP="00BB686D">
      <w:pPr>
        <w:jc w:val="both"/>
        <w:rPr>
          <w:lang w:val="en-US" w:eastAsia="fr-BE"/>
        </w:rPr>
      </w:pPr>
      <w:r>
        <w:rPr>
          <w:noProof/>
          <w:lang w:val="sl-SI" w:eastAsia="sl-SI"/>
        </w:rPr>
        <w:drawing>
          <wp:anchor distT="0" distB="0" distL="114300" distR="114300" simplePos="0" relativeHeight="252277760" behindDoc="0" locked="0" layoutInCell="1" allowOverlap="1" wp14:anchorId="6D532174" wp14:editId="50E50142">
            <wp:simplePos x="0" y="0"/>
            <wp:positionH relativeFrom="margin">
              <wp:align>right</wp:align>
            </wp:positionH>
            <wp:positionV relativeFrom="paragraph">
              <wp:posOffset>237490</wp:posOffset>
            </wp:positionV>
            <wp:extent cx="5708650" cy="368300"/>
            <wp:effectExtent l="0" t="0" r="25400" b="31750"/>
            <wp:wrapTopAndBottom/>
            <wp:docPr id="607" name="Diagram 6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8" r:lo="rId619" r:qs="rId620" r:cs="rId621"/>
              </a:graphicData>
            </a:graphic>
            <wp14:sizeRelH relativeFrom="margin">
              <wp14:pctWidth>0</wp14:pctWidth>
            </wp14:sizeRelH>
            <wp14:sizeRelV relativeFrom="margin">
              <wp14:pctHeight>0</wp14:pctHeight>
            </wp14:sizeRelV>
          </wp:anchor>
        </w:drawing>
      </w:r>
    </w:p>
    <w:p w14:paraId="5DC01A86" w14:textId="723C683F" w:rsidR="00BB686D" w:rsidRPr="00CB30D8" w:rsidRDefault="00BB686D" w:rsidP="00BB686D">
      <w:pPr>
        <w:rPr>
          <w:lang w:val="en-US" w:eastAsia="fr-BE"/>
        </w:rPr>
      </w:pPr>
      <w:r w:rsidRPr="00CB30D8">
        <w:rPr>
          <w:sz w:val="18"/>
          <w:szCs w:val="18"/>
        </w:rPr>
        <w:t xml:space="preserve">Scale: </w:t>
      </w:r>
      <w:r w:rsidRPr="00CB30D8">
        <w:rPr>
          <w:color w:val="FF0000"/>
          <w:sz w:val="18"/>
          <w:szCs w:val="18"/>
        </w:rPr>
        <w:t>Low (-)</w:t>
      </w:r>
      <w:r w:rsidRPr="00CB30D8">
        <w:rPr>
          <w:color w:val="000000" w:themeColor="text1"/>
          <w:sz w:val="18"/>
          <w:szCs w:val="18"/>
        </w:rPr>
        <w:t>;</w:t>
      </w:r>
      <w:r w:rsidRPr="00CB30D8">
        <w:rPr>
          <w:color w:val="FF0000"/>
          <w:sz w:val="18"/>
          <w:szCs w:val="18"/>
        </w:rPr>
        <w:t xml:space="preserve"> </w:t>
      </w:r>
      <w:r w:rsidRPr="00CB30D8">
        <w:rPr>
          <w:sz w:val="18"/>
          <w:szCs w:val="18"/>
        </w:rPr>
        <w:t xml:space="preserve">Medium; </w:t>
      </w:r>
      <w:r w:rsidRPr="00CB30D8">
        <w:rPr>
          <w:color w:val="00B050"/>
          <w:sz w:val="18"/>
          <w:szCs w:val="18"/>
        </w:rPr>
        <w:t>High (+)</w:t>
      </w:r>
    </w:p>
    <w:p w14:paraId="1E73748E" w14:textId="4552E5DC" w:rsidR="004710CD" w:rsidRDefault="004710CD" w:rsidP="000A23CD">
      <w:pPr>
        <w:rPr>
          <w:lang w:eastAsia="fr-BE"/>
        </w:rPr>
      </w:pPr>
    </w:p>
    <w:p w14:paraId="184903BD" w14:textId="77777777" w:rsidR="00F90093" w:rsidRPr="00CB30D8" w:rsidRDefault="00F90093" w:rsidP="000A23CD">
      <w:pPr>
        <w:rPr>
          <w:lang w:eastAsia="fr-BE"/>
        </w:rPr>
      </w:pPr>
    </w:p>
    <w:p w14:paraId="4DF3BF13" w14:textId="77777777" w:rsidR="000A23CD" w:rsidRPr="00CB30D8" w:rsidRDefault="000A23CD" w:rsidP="000A23CD">
      <w:pPr>
        <w:pStyle w:val="Heading2"/>
        <w:rPr>
          <w:rFonts w:eastAsiaTheme="majorEastAsia"/>
        </w:rPr>
      </w:pPr>
      <w:bookmarkStart w:id="77" w:name="_Toc14252981"/>
      <w:r>
        <w:rPr>
          <w:rFonts w:eastAsiaTheme="majorEastAsia"/>
        </w:rPr>
        <w:t xml:space="preserve">                           </w:t>
      </w:r>
      <w:bookmarkStart w:id="78" w:name="_Toc14789606"/>
      <w:bookmarkStart w:id="79" w:name="_Toc35950730"/>
      <w:r w:rsidRPr="00CB30D8">
        <w:rPr>
          <w:rFonts w:eastAsiaTheme="majorEastAsia"/>
        </w:rPr>
        <w:t>En1.1.1 Atmosphere emissions</w:t>
      </w:r>
      <w:r w:rsidRPr="00CB30D8">
        <w:rPr>
          <w:rFonts w:eastAsiaTheme="majorEastAsia"/>
          <w:noProof/>
          <w:lang w:val="sl-SI" w:eastAsia="sl-SI"/>
        </w:rPr>
        <mc:AlternateContent>
          <mc:Choice Requires="wps">
            <w:drawing>
              <wp:anchor distT="0" distB="0" distL="114300" distR="114300" simplePos="0" relativeHeight="252138496" behindDoc="0" locked="0" layoutInCell="1" allowOverlap="1" wp14:anchorId="1A8DCA51" wp14:editId="4C9743C4">
                <wp:simplePos x="0" y="0"/>
                <wp:positionH relativeFrom="margin">
                  <wp:posOffset>-100965</wp:posOffset>
                </wp:positionH>
                <wp:positionV relativeFrom="paragraph">
                  <wp:posOffset>-50165</wp:posOffset>
                </wp:positionV>
                <wp:extent cx="1466850" cy="857250"/>
                <wp:effectExtent l="0" t="0" r="0" b="0"/>
                <wp:wrapNone/>
                <wp:docPr id="3" name="Rectangle 3"/>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33AA4F1B"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7A9894A"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2E04A47D"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32729A1"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8DCA51" id="Rectangle 3" o:spid="_x0000_s1069" style="position:absolute;left:0;text-align:left;margin-left:-7.95pt;margin-top:-3.95pt;width:115.5pt;height:67.5pt;z-index:252138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" filled="f" stroked="f" strokeweight="2pt">
                <v:textbox>
                  <w:txbxContent>
                    <w:p w14:paraId="33AA4F1B"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7A9894A"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2E04A47D"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32729A1" w14:textId="77777777" w:rsidR="001430D3" w:rsidRDefault="001430D3" w:rsidP="000A23CD"/>
                  </w:txbxContent>
                </v:textbox>
                <w10:wrap anchorx="margin"/>
              </v:rect>
            </w:pict>
          </mc:Fallback>
        </mc:AlternateContent>
      </w:r>
      <w:bookmarkEnd w:id="77"/>
      <w:bookmarkEnd w:id="78"/>
      <w:bookmarkEnd w:id="79"/>
    </w:p>
    <w:p w14:paraId="1AF6203C"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Abiotic (En1.1)</w:t>
      </w:r>
    </w:p>
    <w:p w14:paraId="6F3F5996"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Production (En1)</w:t>
      </w:r>
    </w:p>
    <w:p w14:paraId="514D0857" w14:textId="6ABF7030" w:rsidR="00486768" w:rsidRPr="004710CD" w:rsidRDefault="00BB686D" w:rsidP="004710CD">
      <w:pPr>
        <w:rPr>
          <w:lang w:val="en-US" w:eastAsia="fr-BE"/>
        </w:rPr>
      </w:pPr>
      <w:r w:rsidRPr="00CB30D8">
        <w:rPr>
          <w:noProof/>
          <w:lang w:val="sl-SI" w:eastAsia="sl-SI"/>
        </w:rPr>
        <w:drawing>
          <wp:anchor distT="0" distB="0" distL="114300" distR="114300" simplePos="0" relativeHeight="252279808" behindDoc="0" locked="0" layoutInCell="1" allowOverlap="1" wp14:anchorId="6980AFF1" wp14:editId="08EA9376">
            <wp:simplePos x="0" y="0"/>
            <wp:positionH relativeFrom="margin">
              <wp:align>right</wp:align>
            </wp:positionH>
            <wp:positionV relativeFrom="paragraph">
              <wp:posOffset>194310</wp:posOffset>
            </wp:positionV>
            <wp:extent cx="5724525" cy="368300"/>
            <wp:effectExtent l="0" t="0" r="9525" b="31750"/>
            <wp:wrapTopAndBottom/>
            <wp:docPr id="288" name="Diagram 28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3" r:lo="rId624" r:qs="rId625" r:cs="rId626"/>
              </a:graphicData>
            </a:graphic>
            <wp14:sizeRelH relativeFrom="margin">
              <wp14:pctWidth>0</wp14:pctWidth>
            </wp14:sizeRelH>
            <wp14:sizeRelV relativeFrom="margin">
              <wp14:pctHeight>0</wp14:pctHeight>
            </wp14:sizeRelV>
          </wp:anchor>
        </w:drawing>
      </w:r>
    </w:p>
    <w:p w14:paraId="36F81D7F" w14:textId="0A83155B" w:rsidR="00486768" w:rsidRPr="00894177" w:rsidRDefault="004710CD" w:rsidP="00486768">
      <w:pPr>
        <w:jc w:val="both"/>
        <w:rPr>
          <w:rFonts w:eastAsia="Calibri" w:cs="Times New Roman"/>
        </w:rPr>
      </w:pPr>
      <w:r>
        <w:rPr>
          <w:noProof/>
          <w:lang w:val="sl-SI" w:eastAsia="sl-SI"/>
        </w:rPr>
        <w:lastRenderedPageBreak/>
        <w:drawing>
          <wp:anchor distT="0" distB="0" distL="114300" distR="114300" simplePos="0" relativeHeight="252281856" behindDoc="0" locked="0" layoutInCell="1" allowOverlap="1" wp14:anchorId="0E5DF817" wp14:editId="70FA16D4">
            <wp:simplePos x="0" y="0"/>
            <wp:positionH relativeFrom="margin">
              <wp:posOffset>-1270</wp:posOffset>
            </wp:positionH>
            <wp:positionV relativeFrom="paragraph">
              <wp:posOffset>1402080</wp:posOffset>
            </wp:positionV>
            <wp:extent cx="5708650" cy="368300"/>
            <wp:effectExtent l="0" t="0" r="25400" b="31750"/>
            <wp:wrapTopAndBottom/>
            <wp:docPr id="299" name="Diagram 2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8" r:lo="rId629" r:qs="rId630" r:cs="rId631"/>
              </a:graphicData>
            </a:graphic>
            <wp14:sizeRelH relativeFrom="margin">
              <wp14:pctWidth>0</wp14:pctWidth>
            </wp14:sizeRelH>
            <wp14:sizeRelV relativeFrom="margin">
              <wp14:pctHeight>0</wp14:pctHeight>
            </wp14:sizeRelV>
          </wp:anchor>
        </w:drawing>
      </w:r>
      <w:r w:rsidR="00486768" w:rsidRPr="00894177">
        <w:rPr>
          <w:rFonts w:eastAsia="Calibri" w:cs="Times New Roman"/>
        </w:rPr>
        <w:t>Within the Abiotic theme, the Atmosphere emissions subtheme comprises the major emissions to air that drive two major environmental impacts: climate change, represented by the GHG balance indicator, and air pollution, represented by the Emissions of air pollutants indicator. The GHG balance can represent carbon offset via sequestration, whilst the Emissions of air pollutants is dominated by a few gases but represents a wide range of associated human health and ecosystem damage impacts.</w:t>
      </w:r>
    </w:p>
    <w:p w14:paraId="6B94D192" w14:textId="77777777" w:rsidR="00BB686D" w:rsidRDefault="00BB686D" w:rsidP="00BB686D">
      <w:pPr>
        <w:spacing w:after="0" w:line="240" w:lineRule="auto"/>
        <w:jc w:val="both"/>
        <w:rPr>
          <w:rFonts w:ascii="Times Roman" w:hAnsi="Times Roman" w:cs="Times New Roman"/>
          <w:sz w:val="24"/>
          <w:szCs w:val="24"/>
        </w:rPr>
      </w:pPr>
    </w:p>
    <w:p w14:paraId="46CC40BD" w14:textId="77777777" w:rsidR="00BB686D" w:rsidRPr="00CB30D8" w:rsidRDefault="00BB686D" w:rsidP="00BB686D">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697BC7CD" w14:textId="77777777" w:rsidR="000A23CD" w:rsidRPr="00CB30D8" w:rsidRDefault="000A23CD" w:rsidP="000A23CD"/>
    <w:p w14:paraId="4CACF836" w14:textId="77777777" w:rsidR="000A23CD" w:rsidRPr="00CB30D8" w:rsidRDefault="000A23CD" w:rsidP="000A23CD">
      <w:pPr>
        <w:pStyle w:val="Heading2"/>
        <w:rPr>
          <w:rFonts w:eastAsiaTheme="majorEastAsia"/>
        </w:rPr>
      </w:pPr>
      <w:bookmarkStart w:id="80" w:name="_Toc14252984"/>
      <w:r>
        <w:rPr>
          <w:rFonts w:eastAsiaTheme="majorEastAsia"/>
        </w:rPr>
        <w:t xml:space="preserve">                             </w:t>
      </w:r>
      <w:bookmarkStart w:id="81" w:name="_Toc14789607"/>
      <w:bookmarkStart w:id="82" w:name="_Toc35950731"/>
      <w:r w:rsidRPr="00CB30D8">
        <w:rPr>
          <w:rFonts w:eastAsiaTheme="majorEastAsia"/>
        </w:rPr>
        <w:t>En1.1.2 Emission of Water Pollutants</w:t>
      </w:r>
      <w:r w:rsidRPr="00CB30D8">
        <w:rPr>
          <w:rFonts w:eastAsiaTheme="majorEastAsia"/>
          <w:noProof/>
          <w:lang w:val="sl-SI" w:eastAsia="sl-SI"/>
        </w:rPr>
        <mc:AlternateContent>
          <mc:Choice Requires="wps">
            <w:drawing>
              <wp:anchor distT="0" distB="0" distL="114300" distR="114300" simplePos="0" relativeHeight="252139520" behindDoc="0" locked="0" layoutInCell="1" allowOverlap="1" wp14:anchorId="434AF313" wp14:editId="2D5C0847">
                <wp:simplePos x="0" y="0"/>
                <wp:positionH relativeFrom="margin">
                  <wp:posOffset>-100965</wp:posOffset>
                </wp:positionH>
                <wp:positionV relativeFrom="paragraph">
                  <wp:posOffset>-50165</wp:posOffset>
                </wp:positionV>
                <wp:extent cx="1466850" cy="857250"/>
                <wp:effectExtent l="0" t="0" r="0" b="0"/>
                <wp:wrapNone/>
                <wp:docPr id="8" name="Rectangle 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7284194"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E68B1DF"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617C6917"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CD87038"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4AF313" id="Rectangle 8" o:spid="_x0000_s1070" style="position:absolute;left:0;text-align:left;margin-left:-7.95pt;margin-top:-3.95pt;width:115.5pt;height:67.5pt;z-index:252139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" filled="f" stroked="f" strokeweight="2pt">
                <v:textbox>
                  <w:txbxContent>
                    <w:p w14:paraId="67284194"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E68B1DF"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617C6917"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CD87038" w14:textId="77777777" w:rsidR="001430D3" w:rsidRDefault="001430D3" w:rsidP="000A23CD"/>
                  </w:txbxContent>
                </v:textbox>
                <w10:wrap anchorx="margin"/>
              </v:rect>
            </w:pict>
          </mc:Fallback>
        </mc:AlternateContent>
      </w:r>
      <w:bookmarkEnd w:id="80"/>
      <w:bookmarkEnd w:id="81"/>
      <w:bookmarkEnd w:id="82"/>
    </w:p>
    <w:p w14:paraId="22BB094F"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Abiotic (En1.1)</w:t>
      </w:r>
    </w:p>
    <w:p w14:paraId="7C60DF6E"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Production (En1)</w:t>
      </w:r>
    </w:p>
    <w:p w14:paraId="2B6886F5" w14:textId="77777777" w:rsidR="000A23CD" w:rsidRPr="00CB30D8" w:rsidRDefault="000A23CD" w:rsidP="000A23CD">
      <w:pPr>
        <w:tabs>
          <w:tab w:val="left" w:pos="3230"/>
          <w:tab w:val="left" w:pos="3740"/>
        </w:tabs>
        <w:spacing w:after="0"/>
        <w:rPr>
          <w:lang w:val="en-US" w:eastAsia="fr-BE"/>
        </w:rPr>
      </w:pPr>
    </w:p>
    <w:p w14:paraId="2933B40C" w14:textId="01205AB1" w:rsidR="00486768" w:rsidRDefault="000A23CD" w:rsidP="004710CD">
      <w:pPr>
        <w:rPr>
          <w:lang w:val="en-US" w:eastAsia="fr-BE"/>
        </w:rPr>
      </w:pPr>
      <w:r w:rsidRPr="00CB30D8">
        <w:rPr>
          <w:noProof/>
          <w:lang w:val="sl-SI" w:eastAsia="sl-SI"/>
        </w:rPr>
        <w:drawing>
          <wp:anchor distT="0" distB="0" distL="114300" distR="114300" simplePos="0" relativeHeight="252158976" behindDoc="0" locked="0" layoutInCell="1" allowOverlap="1" wp14:anchorId="3EB6669B" wp14:editId="768B27D7">
            <wp:simplePos x="0" y="0"/>
            <wp:positionH relativeFrom="margin">
              <wp:align>right</wp:align>
            </wp:positionH>
            <wp:positionV relativeFrom="paragraph">
              <wp:posOffset>194310</wp:posOffset>
            </wp:positionV>
            <wp:extent cx="5724525" cy="368300"/>
            <wp:effectExtent l="0" t="0" r="9525" b="31750"/>
            <wp:wrapTopAndBottom/>
            <wp:docPr id="298" name="Diagram 29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3" r:lo="rId634" r:qs="rId635" r:cs="rId636"/>
              </a:graphicData>
            </a:graphic>
            <wp14:sizeRelH relativeFrom="margin">
              <wp14:pctWidth>0</wp14:pctWidth>
            </wp14:sizeRelH>
            <wp14:sizeRelV relativeFrom="margin">
              <wp14:pctHeight>0</wp14:pctHeight>
            </wp14:sizeRelV>
          </wp:anchor>
        </w:drawing>
      </w:r>
    </w:p>
    <w:p w14:paraId="6D317B91" w14:textId="3A7E706D" w:rsidR="00BB686D" w:rsidRDefault="00486768" w:rsidP="00BB686D">
      <w:pPr>
        <w:jc w:val="both"/>
        <w:rPr>
          <w:lang w:val="en-US" w:eastAsia="fr-BE"/>
        </w:rPr>
      </w:pPr>
      <w:r w:rsidRPr="00486768">
        <w:rPr>
          <w:lang w:val="en-US" w:eastAsia="fr-BE"/>
        </w:rPr>
        <w:t>The Emissions of water pollutants theme represents the primary drivers of environmental water quality impact associated with agriculture, namely losses of nutrients that cause nutrient enrichment (eutrophication) and associated loss of biodiversity within water bodies. This subtheme is represented by two indicators: P balance and N Balance. Although not directly representing losses to water, they are easy to calculate metrics that correlate strongly with risk of nutrient loss to water.</w:t>
      </w:r>
    </w:p>
    <w:p w14:paraId="60D3EB7F" w14:textId="77777777" w:rsidR="00BB686D" w:rsidRDefault="00BB686D" w:rsidP="00BB686D">
      <w:pPr>
        <w:jc w:val="both"/>
        <w:rPr>
          <w:lang w:val="en-US" w:eastAsia="fr-BE"/>
        </w:rPr>
      </w:pPr>
      <w:r>
        <w:rPr>
          <w:noProof/>
          <w:lang w:val="sl-SI" w:eastAsia="sl-SI"/>
        </w:rPr>
        <w:drawing>
          <wp:anchor distT="0" distB="0" distL="114300" distR="114300" simplePos="0" relativeHeight="252284928" behindDoc="0" locked="0" layoutInCell="1" allowOverlap="1" wp14:anchorId="04F538E9" wp14:editId="3E4FB038">
            <wp:simplePos x="0" y="0"/>
            <wp:positionH relativeFrom="margin">
              <wp:align>right</wp:align>
            </wp:positionH>
            <wp:positionV relativeFrom="paragraph">
              <wp:posOffset>205740</wp:posOffset>
            </wp:positionV>
            <wp:extent cx="5708650" cy="368300"/>
            <wp:effectExtent l="0" t="0" r="25400" b="31750"/>
            <wp:wrapTopAndBottom/>
            <wp:docPr id="309" name="Diagram 30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8" r:lo="rId639" r:qs="rId640" r:cs="rId641"/>
              </a:graphicData>
            </a:graphic>
            <wp14:sizeRelH relativeFrom="margin">
              <wp14:pctWidth>0</wp14:pctWidth>
            </wp14:sizeRelH>
            <wp14:sizeRelV relativeFrom="margin">
              <wp14:pctHeight>0</wp14:pctHeight>
            </wp14:sizeRelV>
          </wp:anchor>
        </w:drawing>
      </w:r>
    </w:p>
    <w:p w14:paraId="50E55010" w14:textId="46420F8F" w:rsidR="00F64AFA" w:rsidRDefault="00BB686D" w:rsidP="004710CD">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6F5BB40B" w14:textId="2C16F4B2" w:rsidR="00F90093" w:rsidRDefault="00F90093" w:rsidP="004710CD">
      <w:pPr>
        <w:jc w:val="both"/>
        <w:rPr>
          <w:color w:val="00B050"/>
          <w:sz w:val="18"/>
          <w:szCs w:val="18"/>
        </w:rPr>
      </w:pPr>
    </w:p>
    <w:p w14:paraId="07B61D52" w14:textId="14DE74CA" w:rsidR="00F90093" w:rsidRDefault="00F90093" w:rsidP="004710CD">
      <w:pPr>
        <w:jc w:val="both"/>
        <w:rPr>
          <w:color w:val="00B050"/>
          <w:sz w:val="18"/>
          <w:szCs w:val="18"/>
        </w:rPr>
      </w:pPr>
    </w:p>
    <w:p w14:paraId="353333DD" w14:textId="3C0DA897" w:rsidR="00F90093" w:rsidRDefault="00F90093" w:rsidP="004710CD">
      <w:pPr>
        <w:jc w:val="both"/>
        <w:rPr>
          <w:color w:val="00B050"/>
          <w:sz w:val="18"/>
          <w:szCs w:val="18"/>
        </w:rPr>
      </w:pPr>
    </w:p>
    <w:p w14:paraId="730978F3" w14:textId="77777777" w:rsidR="00F90093" w:rsidRPr="004710CD" w:rsidRDefault="00F90093" w:rsidP="004710CD">
      <w:pPr>
        <w:jc w:val="both"/>
        <w:rPr>
          <w:color w:val="00B050"/>
          <w:sz w:val="18"/>
          <w:szCs w:val="18"/>
        </w:rPr>
      </w:pPr>
    </w:p>
    <w:p w14:paraId="43CC6F09" w14:textId="77777777" w:rsidR="000A23CD" w:rsidRPr="00CB30D8" w:rsidRDefault="000A23CD" w:rsidP="000A23CD">
      <w:pPr>
        <w:pStyle w:val="Heading2"/>
        <w:rPr>
          <w:rFonts w:eastAsiaTheme="majorEastAsia"/>
        </w:rPr>
      </w:pPr>
      <w:bookmarkStart w:id="83" w:name="_Toc14252987"/>
      <w:r>
        <w:rPr>
          <w:rFonts w:eastAsiaTheme="majorEastAsia"/>
        </w:rPr>
        <w:lastRenderedPageBreak/>
        <w:t xml:space="preserve">                            </w:t>
      </w:r>
      <w:bookmarkStart w:id="84" w:name="_Toc14789608"/>
      <w:bookmarkStart w:id="85" w:name="_Toc35950732"/>
      <w:r w:rsidRPr="00CB30D8">
        <w:rPr>
          <w:rFonts w:eastAsiaTheme="majorEastAsia"/>
        </w:rPr>
        <w:t>En1.1.3 Resource depletion</w:t>
      </w:r>
      <w:r w:rsidRPr="00CB30D8">
        <w:rPr>
          <w:rFonts w:eastAsiaTheme="majorEastAsia"/>
          <w:noProof/>
          <w:lang w:val="sl-SI" w:eastAsia="sl-SI"/>
        </w:rPr>
        <mc:AlternateContent>
          <mc:Choice Requires="wps">
            <w:drawing>
              <wp:anchor distT="0" distB="0" distL="114300" distR="114300" simplePos="0" relativeHeight="252140544" behindDoc="0" locked="0" layoutInCell="1" allowOverlap="1" wp14:anchorId="2A06F77B" wp14:editId="6850F86E">
                <wp:simplePos x="0" y="0"/>
                <wp:positionH relativeFrom="margin">
                  <wp:posOffset>-100965</wp:posOffset>
                </wp:positionH>
                <wp:positionV relativeFrom="paragraph">
                  <wp:posOffset>-50165</wp:posOffset>
                </wp:positionV>
                <wp:extent cx="1466850" cy="857250"/>
                <wp:effectExtent l="0" t="0" r="0" b="0"/>
                <wp:wrapNone/>
                <wp:docPr id="11" name="Rectangle 1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7C11F6A0"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82F4ECF"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29EF509D"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5CF462B6"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06F77B" id="Rectangle 11" o:spid="_x0000_s1071" style="position:absolute;left:0;text-align:left;margin-left:-7.95pt;margin-top:-3.95pt;width:115.5pt;height:67.5pt;z-index:252140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" filled="f" stroked="f" strokeweight="2pt">
                <v:textbox>
                  <w:txbxContent>
                    <w:p w14:paraId="7C11F6A0"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582F4ECF"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29EF509D"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5CF462B6" w14:textId="77777777" w:rsidR="001430D3" w:rsidRDefault="001430D3" w:rsidP="000A23CD"/>
                  </w:txbxContent>
                </v:textbox>
                <w10:wrap anchorx="margin"/>
              </v:rect>
            </w:pict>
          </mc:Fallback>
        </mc:AlternateContent>
      </w:r>
      <w:bookmarkEnd w:id="83"/>
      <w:bookmarkEnd w:id="84"/>
      <w:bookmarkEnd w:id="85"/>
    </w:p>
    <w:p w14:paraId="14CC8330"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Abiotic (En1.1)</w:t>
      </w:r>
    </w:p>
    <w:p w14:paraId="04D196E4"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Production (En1)</w:t>
      </w:r>
    </w:p>
    <w:p w14:paraId="63DBAE89" w14:textId="77777777" w:rsidR="00BB686D" w:rsidRPr="00CB30D8" w:rsidRDefault="00BB686D" w:rsidP="00BB686D">
      <w:pPr>
        <w:tabs>
          <w:tab w:val="left" w:pos="3230"/>
          <w:tab w:val="left" w:pos="3740"/>
        </w:tabs>
        <w:spacing w:after="0"/>
        <w:rPr>
          <w:lang w:val="en-US" w:eastAsia="fr-BE"/>
        </w:rPr>
      </w:pPr>
    </w:p>
    <w:p w14:paraId="5409486E" w14:textId="104A5B26" w:rsidR="00BB686D" w:rsidRPr="00CB30D8" w:rsidRDefault="00BB686D" w:rsidP="00BB686D">
      <w:pPr>
        <w:rPr>
          <w:lang w:val="en-US" w:eastAsia="fr-BE"/>
        </w:rPr>
      </w:pPr>
      <w:r w:rsidRPr="00CB30D8">
        <w:rPr>
          <w:noProof/>
          <w:lang w:val="sl-SI" w:eastAsia="sl-SI"/>
        </w:rPr>
        <w:drawing>
          <wp:anchor distT="0" distB="0" distL="114300" distR="114300" simplePos="0" relativeHeight="252286976" behindDoc="0" locked="0" layoutInCell="1" allowOverlap="1" wp14:anchorId="2CC02195" wp14:editId="61D51A08">
            <wp:simplePos x="0" y="0"/>
            <wp:positionH relativeFrom="margin">
              <wp:align>right</wp:align>
            </wp:positionH>
            <wp:positionV relativeFrom="paragraph">
              <wp:posOffset>194310</wp:posOffset>
            </wp:positionV>
            <wp:extent cx="5724525" cy="368300"/>
            <wp:effectExtent l="0" t="0" r="9525" b="31750"/>
            <wp:wrapTopAndBottom/>
            <wp:docPr id="310" name="Diagram 3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3" r:lo="rId644" r:qs="rId645" r:cs="rId646"/>
              </a:graphicData>
            </a:graphic>
            <wp14:sizeRelH relativeFrom="margin">
              <wp14:pctWidth>0</wp14:pctWidth>
            </wp14:sizeRelH>
            <wp14:sizeRelV relativeFrom="margin">
              <wp14:pctHeight>0</wp14:pctHeight>
            </wp14:sizeRelV>
          </wp:anchor>
        </w:drawing>
      </w:r>
    </w:p>
    <w:p w14:paraId="47A70055" w14:textId="36192C20" w:rsidR="00BB686D" w:rsidRDefault="00F90093" w:rsidP="00BB686D">
      <w:pPr>
        <w:jc w:val="both"/>
        <w:rPr>
          <w:lang w:val="en-US" w:eastAsia="fr-BE"/>
        </w:rPr>
      </w:pPr>
      <w:r>
        <w:rPr>
          <w:noProof/>
          <w:lang w:val="sl-SI" w:eastAsia="sl-SI"/>
        </w:rPr>
        <w:drawing>
          <wp:anchor distT="0" distB="0" distL="114300" distR="114300" simplePos="0" relativeHeight="252289024" behindDoc="0" locked="0" layoutInCell="1" allowOverlap="1" wp14:anchorId="69F2049E" wp14:editId="4C594EA7">
            <wp:simplePos x="0" y="0"/>
            <wp:positionH relativeFrom="margin">
              <wp:align>right</wp:align>
            </wp:positionH>
            <wp:positionV relativeFrom="paragraph">
              <wp:posOffset>960755</wp:posOffset>
            </wp:positionV>
            <wp:extent cx="5708650" cy="368300"/>
            <wp:effectExtent l="0" t="0" r="25400" b="31750"/>
            <wp:wrapTopAndBottom/>
            <wp:docPr id="313" name="Diagram 3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8" r:lo="rId649" r:qs="rId650" r:cs="rId651"/>
              </a:graphicData>
            </a:graphic>
            <wp14:sizeRelH relativeFrom="margin">
              <wp14:pctWidth>0</wp14:pctWidth>
            </wp14:sizeRelH>
            <wp14:sizeRelV relativeFrom="margin">
              <wp14:pctHeight>0</wp14:pctHeight>
            </wp14:sizeRelV>
          </wp:anchor>
        </w:drawing>
      </w:r>
      <w:r w:rsidR="00486768" w:rsidRPr="00486768">
        <w:rPr>
          <w:lang w:val="en-US" w:eastAsia="fr-BE"/>
        </w:rPr>
        <w:t xml:space="preserve">The Resource depletion subtheme within the Abiotic theme represents the primary non-renewable inputs to agricultural production systems, primarily </w:t>
      </w:r>
      <w:proofErr w:type="spellStart"/>
      <w:r w:rsidR="00486768" w:rsidRPr="00486768">
        <w:rPr>
          <w:lang w:val="en-US" w:eastAsia="fr-BE"/>
        </w:rPr>
        <w:t>fertilisers</w:t>
      </w:r>
      <w:proofErr w:type="spellEnd"/>
      <w:r w:rsidR="00486768" w:rsidRPr="00486768">
        <w:rPr>
          <w:lang w:val="en-US" w:eastAsia="fr-BE"/>
        </w:rPr>
        <w:t xml:space="preserve"> and fossil energy. This subtheme is represented by two further subthemes: Resource use and Energy efficiency.</w:t>
      </w:r>
    </w:p>
    <w:p w14:paraId="4C35E9C2" w14:textId="31D0E620" w:rsidR="00BB686D" w:rsidRPr="00CB30D8" w:rsidRDefault="00BB686D" w:rsidP="00BB686D">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788AE49B" w14:textId="77777777" w:rsidR="00486768" w:rsidRPr="00CB30D8" w:rsidRDefault="00486768" w:rsidP="000A23CD"/>
    <w:bookmarkStart w:id="86" w:name="_Toc14789458"/>
    <w:bookmarkStart w:id="87" w:name="_Toc14789609"/>
    <w:bookmarkStart w:id="88" w:name="_Toc35950733"/>
    <w:p w14:paraId="0D4C4A5A" w14:textId="77777777" w:rsidR="000A23CD" w:rsidRPr="00CB30D8" w:rsidRDefault="000A23CD" w:rsidP="000A23CD">
      <w:pPr>
        <w:pStyle w:val="Heading2"/>
        <w:rPr>
          <w:rFonts w:eastAsiaTheme="majorEastAsia"/>
        </w:rPr>
      </w:pPr>
      <w:r w:rsidRPr="00CB30D8">
        <w:rPr>
          <w:rFonts w:eastAsiaTheme="majorEastAsia"/>
          <w:noProof/>
          <w:color w:val="243F60" w:themeColor="accent1" w:themeShade="7F"/>
          <w:lang w:val="sl-SI" w:eastAsia="sl-SI"/>
        </w:rPr>
        <mc:AlternateContent>
          <mc:Choice Requires="wps">
            <w:drawing>
              <wp:anchor distT="0" distB="0" distL="114300" distR="114300" simplePos="0" relativeHeight="252142592" behindDoc="0" locked="0" layoutInCell="1" allowOverlap="1" wp14:anchorId="2AE242D2" wp14:editId="452A4190">
                <wp:simplePos x="0" y="0"/>
                <wp:positionH relativeFrom="margin">
                  <wp:posOffset>-89074</wp:posOffset>
                </wp:positionH>
                <wp:positionV relativeFrom="paragraph">
                  <wp:posOffset>-49260</wp:posOffset>
                </wp:positionV>
                <wp:extent cx="1466850" cy="889000"/>
                <wp:effectExtent l="0" t="0" r="0" b="0"/>
                <wp:wrapNone/>
                <wp:docPr id="12" name="Rectangle 12"/>
                <wp:cNvGraphicFramePr/>
                <a:graphic xmlns:a="http://schemas.openxmlformats.org/drawingml/2006/main">
                  <a:graphicData uri="http://schemas.microsoft.com/office/word/2010/wordprocessingShape">
                    <wps:wsp>
                      <wps:cNvSpPr/>
                      <wps:spPr>
                        <a:xfrm>
                          <a:off x="0" y="0"/>
                          <a:ext cx="1466850" cy="889000"/>
                        </a:xfrm>
                        <a:prstGeom prst="rect">
                          <a:avLst/>
                        </a:prstGeom>
                        <a:noFill/>
                        <a:ln w="25400" cap="flat" cmpd="sng" algn="ctr">
                          <a:noFill/>
                          <a:prstDash val="solid"/>
                        </a:ln>
                        <a:effectLst/>
                      </wps:spPr>
                      <wps:txbx>
                        <w:txbxContent>
                          <w:p w14:paraId="763A5F69" w14:textId="77777777" w:rsidR="001430D3" w:rsidRDefault="001430D3" w:rsidP="000A23CD">
                            <w:pPr>
                              <w:spacing w:after="0"/>
                              <w:rPr>
                                <w:b/>
                                <w:color w:val="000000" w:themeColor="text1"/>
                                <w:lang w:val="sl-SI"/>
                              </w:rPr>
                            </w:pPr>
                            <w:r>
                              <w:rPr>
                                <w:b/>
                                <w:color w:val="000000" w:themeColor="text1"/>
                                <w:lang w:val="sl-SI"/>
                              </w:rPr>
                              <w:t>SUB-SUB-THEME:</w:t>
                            </w:r>
                          </w:p>
                          <w:p w14:paraId="386B39A7"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48F94E9"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13506EF0"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FBC9AD2"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242D2" id="Rectangle 12" o:spid="_x0000_s1072" style="position:absolute;left:0;text-align:left;margin-left:-7pt;margin-top:-3.9pt;width:115.5pt;height:70pt;z-index:25214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" filled="f" stroked="f" strokeweight="2pt">
                <v:textbox>
                  <w:txbxContent>
                    <w:p w14:paraId="763A5F69" w14:textId="77777777" w:rsidR="001430D3" w:rsidRDefault="001430D3" w:rsidP="000A23CD">
                      <w:pPr>
                        <w:spacing w:after="0"/>
                        <w:rPr>
                          <w:b/>
                          <w:color w:val="000000" w:themeColor="text1"/>
                          <w:lang w:val="sl-SI"/>
                        </w:rPr>
                      </w:pPr>
                      <w:r>
                        <w:rPr>
                          <w:b/>
                          <w:color w:val="000000" w:themeColor="text1"/>
                          <w:lang w:val="sl-SI"/>
                        </w:rPr>
                        <w:t>SUB-SUB-THEME:</w:t>
                      </w:r>
                    </w:p>
                    <w:p w14:paraId="386B39A7"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048F94E9"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13506EF0"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FBC9AD2" w14:textId="77777777" w:rsidR="001430D3" w:rsidRDefault="001430D3" w:rsidP="000A23CD"/>
                  </w:txbxContent>
                </v:textbox>
                <w10:wrap anchorx="margin"/>
              </v:rect>
            </w:pict>
          </mc:Fallback>
        </mc:AlternateContent>
      </w:r>
      <w:r w:rsidRPr="00CB30D8">
        <w:rPr>
          <w:rFonts w:eastAsiaTheme="majorEastAsia"/>
        </w:rPr>
        <w:tab/>
      </w:r>
      <w:r w:rsidRPr="00CB30D8">
        <w:rPr>
          <w:rFonts w:eastAsiaTheme="majorEastAsia"/>
        </w:rPr>
        <w:tab/>
        <w:t xml:space="preserve">         </w:t>
      </w:r>
      <w:bookmarkStart w:id="89" w:name="_Toc14252988"/>
      <w:r w:rsidRPr="00CB30D8">
        <w:rPr>
          <w:rFonts w:eastAsiaTheme="majorEastAsia"/>
        </w:rPr>
        <w:t>En1.1.3.1 Resource use</w:t>
      </w:r>
      <w:bookmarkEnd w:id="86"/>
      <w:bookmarkEnd w:id="87"/>
      <w:bookmarkEnd w:id="88"/>
      <w:bookmarkEnd w:id="89"/>
    </w:p>
    <w:p w14:paraId="42CD05E2" w14:textId="77777777" w:rsidR="000A23CD" w:rsidRPr="00CB30D8" w:rsidRDefault="000A23CD" w:rsidP="000A23CD">
      <w:pPr>
        <w:pStyle w:val="NoSpacing"/>
        <w:spacing w:line="276" w:lineRule="auto"/>
      </w:pPr>
      <w:bookmarkStart w:id="90" w:name="_Toc14252989"/>
      <w:r>
        <w:t xml:space="preserve">                                  </w:t>
      </w:r>
      <w:r w:rsidRPr="00CB30D8">
        <w:t>En1.1.3 Resource depletion</w:t>
      </w:r>
      <w:bookmarkEnd w:id="90"/>
    </w:p>
    <w:p w14:paraId="4E6788DD"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Abiotic (En1.1)</w:t>
      </w:r>
    </w:p>
    <w:p w14:paraId="74FA7759"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Production (En1)</w:t>
      </w:r>
    </w:p>
    <w:p w14:paraId="063448FD" w14:textId="77777777" w:rsidR="00BB686D" w:rsidRPr="00CB30D8" w:rsidRDefault="00BB686D" w:rsidP="00BB686D">
      <w:pPr>
        <w:tabs>
          <w:tab w:val="left" w:pos="3230"/>
          <w:tab w:val="left" w:pos="3740"/>
        </w:tabs>
        <w:spacing w:after="0"/>
        <w:rPr>
          <w:lang w:val="en-US" w:eastAsia="fr-BE"/>
        </w:rPr>
      </w:pPr>
    </w:p>
    <w:p w14:paraId="46B57A51" w14:textId="6047689A" w:rsidR="00B3678D" w:rsidRPr="004710CD" w:rsidRDefault="00BB686D" w:rsidP="004710CD">
      <w:pPr>
        <w:rPr>
          <w:lang w:val="en-US" w:eastAsia="fr-BE"/>
        </w:rPr>
      </w:pPr>
      <w:r w:rsidRPr="00CB30D8">
        <w:rPr>
          <w:noProof/>
          <w:lang w:val="sl-SI" w:eastAsia="sl-SI"/>
        </w:rPr>
        <w:drawing>
          <wp:anchor distT="0" distB="0" distL="114300" distR="114300" simplePos="0" relativeHeight="252291072" behindDoc="0" locked="0" layoutInCell="1" allowOverlap="1" wp14:anchorId="16C9E66B" wp14:editId="5A996253">
            <wp:simplePos x="0" y="0"/>
            <wp:positionH relativeFrom="margin">
              <wp:align>right</wp:align>
            </wp:positionH>
            <wp:positionV relativeFrom="paragraph">
              <wp:posOffset>194310</wp:posOffset>
            </wp:positionV>
            <wp:extent cx="5724525" cy="368300"/>
            <wp:effectExtent l="0" t="0" r="9525" b="31750"/>
            <wp:wrapTopAndBottom/>
            <wp:docPr id="315" name="Diagram 3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3" r:lo="rId654" r:qs="rId655" r:cs="rId656"/>
              </a:graphicData>
            </a:graphic>
            <wp14:sizeRelH relativeFrom="margin">
              <wp14:pctWidth>0</wp14:pctWidth>
            </wp14:sizeRelH>
            <wp14:sizeRelV relativeFrom="margin">
              <wp14:pctHeight>0</wp14:pctHeight>
            </wp14:sizeRelV>
          </wp:anchor>
        </w:drawing>
      </w:r>
    </w:p>
    <w:p w14:paraId="5F5F985E" w14:textId="159D36B3" w:rsidR="00BB686D" w:rsidRPr="004710CD" w:rsidRDefault="004710CD" w:rsidP="00BB686D">
      <w:pPr>
        <w:jc w:val="both"/>
        <w:rPr>
          <w:rFonts w:eastAsia="Calibri" w:cs="Times New Roman"/>
        </w:rPr>
      </w:pPr>
      <w:r>
        <w:rPr>
          <w:noProof/>
          <w:lang w:val="sl-SI" w:eastAsia="sl-SI"/>
        </w:rPr>
        <w:drawing>
          <wp:anchor distT="0" distB="0" distL="114300" distR="114300" simplePos="0" relativeHeight="252293120" behindDoc="0" locked="0" layoutInCell="1" allowOverlap="1" wp14:anchorId="70007839" wp14:editId="4B483A88">
            <wp:simplePos x="0" y="0"/>
            <wp:positionH relativeFrom="margin">
              <wp:align>right</wp:align>
            </wp:positionH>
            <wp:positionV relativeFrom="paragraph">
              <wp:posOffset>1666240</wp:posOffset>
            </wp:positionV>
            <wp:extent cx="5708650" cy="368300"/>
            <wp:effectExtent l="0" t="0" r="25400" b="31750"/>
            <wp:wrapTopAndBottom/>
            <wp:docPr id="519" name="Diagram 5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8" r:lo="rId659" r:qs="rId660" r:cs="rId661"/>
              </a:graphicData>
            </a:graphic>
            <wp14:sizeRelH relativeFrom="margin">
              <wp14:pctWidth>0</wp14:pctWidth>
            </wp14:sizeRelH>
            <wp14:sizeRelV relativeFrom="margin">
              <wp14:pctHeight>0</wp14:pctHeight>
            </wp14:sizeRelV>
          </wp:anchor>
        </w:drawing>
      </w:r>
      <w:r w:rsidR="00B3678D" w:rsidRPr="00894177">
        <w:rPr>
          <w:rFonts w:eastAsia="Calibri" w:cs="Times New Roman"/>
        </w:rPr>
        <w:t xml:space="preserve">The Resource use subtheme within the Resource depletion subtheme represents the non-energy inputs to agricultural production, primarily fertilisers and irrigation water. Although water is a renewable resource, it is often extracted from groundwater at rates in exceedance of natural recharge rates; therefore, use of groundwater for irrigation can represent unsustainable use of this renewable resource. Resource use is represented by the Synthetic </w:t>
      </w:r>
      <w:proofErr w:type="gramStart"/>
      <w:r w:rsidR="00B3678D" w:rsidRPr="00894177">
        <w:rPr>
          <w:rFonts w:eastAsia="Calibri" w:cs="Times New Roman"/>
        </w:rPr>
        <w:t>fertilisers</w:t>
      </w:r>
      <w:proofErr w:type="gramEnd"/>
      <w:r w:rsidR="00B3678D" w:rsidRPr="00894177">
        <w:rPr>
          <w:rFonts w:eastAsia="Calibri" w:cs="Times New Roman"/>
        </w:rPr>
        <w:t xml:space="preserve"> subtheme, and the Ground and Surface water withdrawals indicator.</w:t>
      </w:r>
    </w:p>
    <w:p w14:paraId="30E5F206" w14:textId="7E4E699B" w:rsidR="000A23CD" w:rsidRDefault="00BB686D" w:rsidP="004710CD">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2136668E" w14:textId="77777777" w:rsidR="00F90093" w:rsidRPr="004710CD" w:rsidRDefault="00F90093" w:rsidP="004710CD">
      <w:pPr>
        <w:jc w:val="both"/>
        <w:rPr>
          <w:color w:val="00B050"/>
          <w:sz w:val="18"/>
          <w:szCs w:val="18"/>
        </w:rPr>
      </w:pPr>
    </w:p>
    <w:bookmarkStart w:id="91" w:name="_Toc14789610"/>
    <w:bookmarkStart w:id="92" w:name="_Toc35950734"/>
    <w:p w14:paraId="0082A527" w14:textId="77777777" w:rsidR="000A23CD" w:rsidRPr="00CB30D8" w:rsidRDefault="000A23CD" w:rsidP="000A23CD">
      <w:pPr>
        <w:pStyle w:val="Heading2"/>
        <w:rPr>
          <w:rFonts w:eastAsiaTheme="majorEastAsia"/>
        </w:rPr>
      </w:pPr>
      <w:r w:rsidRPr="00CB30D8">
        <w:rPr>
          <w:rFonts w:eastAsiaTheme="majorEastAsia"/>
          <w:noProof/>
          <w:color w:val="243F60" w:themeColor="accent1" w:themeShade="7F"/>
          <w:lang w:val="sl-SI" w:eastAsia="sl-SI"/>
        </w:rPr>
        <w:lastRenderedPageBreak/>
        <mc:AlternateContent>
          <mc:Choice Requires="wps">
            <w:drawing>
              <wp:anchor distT="0" distB="0" distL="114300" distR="114300" simplePos="0" relativeHeight="252144640" behindDoc="0" locked="0" layoutInCell="1" allowOverlap="1" wp14:anchorId="18E33F23" wp14:editId="60F9E6DF">
                <wp:simplePos x="0" y="0"/>
                <wp:positionH relativeFrom="margin">
                  <wp:posOffset>-76026</wp:posOffset>
                </wp:positionH>
                <wp:positionV relativeFrom="paragraph">
                  <wp:posOffset>-66388</wp:posOffset>
                </wp:positionV>
                <wp:extent cx="1701800" cy="1041400"/>
                <wp:effectExtent l="0" t="0" r="0" b="0"/>
                <wp:wrapNone/>
                <wp:docPr id="17" name="Rectangle 17"/>
                <wp:cNvGraphicFramePr/>
                <a:graphic xmlns:a="http://schemas.openxmlformats.org/drawingml/2006/main">
                  <a:graphicData uri="http://schemas.microsoft.com/office/word/2010/wordprocessingShape">
                    <wps:wsp>
                      <wps:cNvSpPr/>
                      <wps:spPr>
                        <a:xfrm>
                          <a:off x="0" y="0"/>
                          <a:ext cx="1701800" cy="1041400"/>
                        </a:xfrm>
                        <a:prstGeom prst="rect">
                          <a:avLst/>
                        </a:prstGeom>
                        <a:noFill/>
                        <a:ln w="25400" cap="flat" cmpd="sng" algn="ctr">
                          <a:noFill/>
                          <a:prstDash val="solid"/>
                        </a:ln>
                        <a:effectLst/>
                      </wps:spPr>
                      <wps:txbx>
                        <w:txbxContent>
                          <w:p w14:paraId="0AEDF0E2" w14:textId="77777777" w:rsidR="001430D3" w:rsidRDefault="001430D3" w:rsidP="000A23CD">
                            <w:pPr>
                              <w:spacing w:after="0"/>
                              <w:rPr>
                                <w:b/>
                                <w:color w:val="000000" w:themeColor="text1"/>
                                <w:lang w:val="sl-SI"/>
                              </w:rPr>
                            </w:pPr>
                            <w:r w:rsidRPr="00280EA9">
                              <w:rPr>
                                <w:b/>
                                <w:color w:val="000000" w:themeColor="text1"/>
                                <w:lang w:val="sl-SI"/>
                              </w:rPr>
                              <w:t>SUB-SUB</w:t>
                            </w:r>
                            <w:r>
                              <w:rPr>
                                <w:b/>
                                <w:color w:val="000000" w:themeColor="text1"/>
                                <w:lang w:val="sl-SI"/>
                              </w:rPr>
                              <w:t>-SUB</w:t>
                            </w:r>
                            <w:r w:rsidRPr="00280EA9">
                              <w:rPr>
                                <w:b/>
                                <w:color w:val="000000" w:themeColor="text1"/>
                                <w:lang w:val="sl-SI"/>
                              </w:rPr>
                              <w:t>-THEME:</w:t>
                            </w:r>
                          </w:p>
                          <w:p w14:paraId="653EBF1A" w14:textId="77777777" w:rsidR="001430D3" w:rsidRDefault="001430D3" w:rsidP="000A23CD">
                            <w:pPr>
                              <w:spacing w:after="0"/>
                              <w:rPr>
                                <w:b/>
                                <w:color w:val="000000" w:themeColor="text1"/>
                                <w:lang w:val="sl-SI"/>
                              </w:rPr>
                            </w:pPr>
                            <w:r>
                              <w:rPr>
                                <w:b/>
                                <w:color w:val="000000" w:themeColor="text1"/>
                                <w:lang w:val="sl-SI"/>
                              </w:rPr>
                              <w:t xml:space="preserve">SUB-SUB-THEME:   </w:t>
                            </w:r>
                          </w:p>
                          <w:p w14:paraId="333640B5"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5D27AF"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67C84CCC"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A37215A"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33F23" id="Rectangle 17" o:spid="_x0000_s1073" style="position:absolute;left:0;text-align:left;margin-left:-6pt;margin-top:-5.25pt;width:134pt;height:82pt;z-index:25214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" filled="f" stroked="f" strokeweight="2pt">
                <v:textbox>
                  <w:txbxContent>
                    <w:p w14:paraId="0AEDF0E2" w14:textId="77777777" w:rsidR="001430D3" w:rsidRDefault="001430D3" w:rsidP="000A23CD">
                      <w:pPr>
                        <w:spacing w:after="0"/>
                        <w:rPr>
                          <w:b/>
                          <w:color w:val="000000" w:themeColor="text1"/>
                          <w:lang w:val="sl-SI"/>
                        </w:rPr>
                      </w:pPr>
                      <w:r w:rsidRPr="00280EA9">
                        <w:rPr>
                          <w:b/>
                          <w:color w:val="000000" w:themeColor="text1"/>
                          <w:lang w:val="sl-SI"/>
                        </w:rPr>
                        <w:t>SUB-SUB</w:t>
                      </w:r>
                      <w:r>
                        <w:rPr>
                          <w:b/>
                          <w:color w:val="000000" w:themeColor="text1"/>
                          <w:lang w:val="sl-SI"/>
                        </w:rPr>
                        <w:t>-SUB</w:t>
                      </w:r>
                      <w:r w:rsidRPr="00280EA9">
                        <w:rPr>
                          <w:b/>
                          <w:color w:val="000000" w:themeColor="text1"/>
                          <w:lang w:val="sl-SI"/>
                        </w:rPr>
                        <w:t>-THEME:</w:t>
                      </w:r>
                    </w:p>
                    <w:p w14:paraId="653EBF1A" w14:textId="77777777" w:rsidR="001430D3" w:rsidRDefault="001430D3" w:rsidP="000A23CD">
                      <w:pPr>
                        <w:spacing w:after="0"/>
                        <w:rPr>
                          <w:b/>
                          <w:color w:val="000000" w:themeColor="text1"/>
                          <w:lang w:val="sl-SI"/>
                        </w:rPr>
                      </w:pPr>
                      <w:r>
                        <w:rPr>
                          <w:b/>
                          <w:color w:val="000000" w:themeColor="text1"/>
                          <w:lang w:val="sl-SI"/>
                        </w:rPr>
                        <w:t xml:space="preserve">SUB-SUB-THEME:   </w:t>
                      </w:r>
                    </w:p>
                    <w:p w14:paraId="333640B5"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435D27AF"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67C84CCC"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A37215A" w14:textId="77777777" w:rsidR="001430D3" w:rsidRDefault="001430D3" w:rsidP="000A23CD"/>
                  </w:txbxContent>
                </v:textbox>
                <w10:wrap anchorx="margin"/>
              </v:rect>
            </w:pict>
          </mc:Fallback>
        </mc:AlternateContent>
      </w:r>
      <w:r w:rsidRPr="00CB30D8">
        <w:rPr>
          <w:rFonts w:eastAsiaTheme="majorEastAsia"/>
        </w:rPr>
        <w:t xml:space="preserve"> </w:t>
      </w:r>
      <w:bookmarkStart w:id="93" w:name="_Toc14252990"/>
      <w:r>
        <w:rPr>
          <w:rFonts w:eastAsiaTheme="majorEastAsia"/>
        </w:rPr>
        <w:t xml:space="preserve">                                                </w:t>
      </w:r>
      <w:r w:rsidRPr="00CB30D8">
        <w:rPr>
          <w:rFonts w:eastAsiaTheme="majorEastAsia"/>
        </w:rPr>
        <w:t xml:space="preserve">En1.1.3.1.1 </w:t>
      </w:r>
      <w:proofErr w:type="spellStart"/>
      <w:r w:rsidRPr="00CB30D8">
        <w:rPr>
          <w:rFonts w:eastAsiaTheme="majorEastAsia"/>
        </w:rPr>
        <w:t>Syn</w:t>
      </w:r>
      <w:proofErr w:type="spellEnd"/>
      <w:r w:rsidRPr="00CB30D8">
        <w:rPr>
          <w:rFonts w:eastAsiaTheme="majorEastAsia"/>
        </w:rPr>
        <w:t xml:space="preserve"> Fertilisers</w:t>
      </w:r>
      <w:bookmarkEnd w:id="91"/>
      <w:bookmarkEnd w:id="92"/>
      <w:bookmarkEnd w:id="93"/>
    </w:p>
    <w:p w14:paraId="2F067BE5" w14:textId="77777777" w:rsidR="000A23CD" w:rsidRPr="00CB30D8" w:rsidRDefault="000A23CD" w:rsidP="000A23CD">
      <w:pPr>
        <w:pStyle w:val="NoSpacing"/>
        <w:spacing w:line="276" w:lineRule="auto"/>
      </w:pPr>
      <w:r w:rsidRPr="00CB30D8">
        <w:tab/>
      </w:r>
      <w:r w:rsidRPr="00CB30D8">
        <w:tab/>
        <w:t xml:space="preserve">           </w:t>
      </w:r>
      <w:bookmarkStart w:id="94" w:name="_Toc14252991"/>
      <w:r w:rsidRPr="00CB30D8">
        <w:t>En1.1.3.1 Resource use</w:t>
      </w:r>
      <w:bookmarkEnd w:id="94"/>
    </w:p>
    <w:p w14:paraId="26CBD8E9" w14:textId="77777777" w:rsidR="000A23CD" w:rsidRPr="00CB30D8" w:rsidRDefault="000A23CD" w:rsidP="000A23CD">
      <w:pPr>
        <w:pStyle w:val="NoSpacing"/>
        <w:spacing w:line="276" w:lineRule="auto"/>
      </w:pPr>
      <w:r w:rsidRPr="00CB30D8">
        <w:t xml:space="preserve">  </w:t>
      </w:r>
      <w:r>
        <w:t xml:space="preserve">                            </w:t>
      </w:r>
      <w:r w:rsidRPr="00CB30D8">
        <w:t xml:space="preserve">  </w:t>
      </w:r>
      <w:bookmarkStart w:id="95" w:name="_Toc14252992"/>
      <w:r w:rsidRPr="00CB30D8">
        <w:t>En1.1.3 Resource depletion</w:t>
      </w:r>
      <w:bookmarkEnd w:id="95"/>
    </w:p>
    <w:p w14:paraId="754D2404"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Abiotic (En1.1)</w:t>
      </w:r>
    </w:p>
    <w:p w14:paraId="2B6BACF2" w14:textId="5705E7CF" w:rsidR="000A23CD" w:rsidRPr="00CB30D8" w:rsidRDefault="00D70AFE" w:rsidP="000A23CD">
      <w:pPr>
        <w:tabs>
          <w:tab w:val="left" w:pos="3230"/>
          <w:tab w:val="left" w:pos="3740"/>
        </w:tabs>
        <w:spacing w:after="0"/>
        <w:rPr>
          <w:lang w:val="en-US" w:eastAsia="fr-BE"/>
        </w:rPr>
      </w:pPr>
      <w:r w:rsidRPr="00CB30D8">
        <w:rPr>
          <w:noProof/>
          <w:lang w:val="sl-SI" w:eastAsia="sl-SI"/>
        </w:rPr>
        <w:drawing>
          <wp:anchor distT="0" distB="0" distL="114300" distR="114300" simplePos="0" relativeHeight="252295168" behindDoc="0" locked="0" layoutInCell="1" allowOverlap="1" wp14:anchorId="0440D10C" wp14:editId="189AD92D">
            <wp:simplePos x="0" y="0"/>
            <wp:positionH relativeFrom="margin">
              <wp:align>right</wp:align>
            </wp:positionH>
            <wp:positionV relativeFrom="paragraph">
              <wp:posOffset>339090</wp:posOffset>
            </wp:positionV>
            <wp:extent cx="5724525" cy="368300"/>
            <wp:effectExtent l="0" t="0" r="9525" b="31750"/>
            <wp:wrapTopAndBottom/>
            <wp:docPr id="520" name="Diagram 5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3" r:lo="rId664" r:qs="rId665" r:cs="rId666"/>
              </a:graphicData>
            </a:graphic>
            <wp14:sizeRelH relativeFrom="margin">
              <wp14:pctWidth>0</wp14:pctWidth>
            </wp14:sizeRelH>
            <wp14:sizeRelV relativeFrom="margin">
              <wp14:pctHeight>0</wp14:pctHeight>
            </wp14:sizeRelV>
          </wp:anchor>
        </w:drawing>
      </w:r>
      <w:r w:rsidR="000A23CD" w:rsidRPr="00CB30D8">
        <w:rPr>
          <w:lang w:val="en-US" w:eastAsia="fr-BE"/>
        </w:rPr>
        <w:t xml:space="preserve">                    Production (En1)</w:t>
      </w:r>
    </w:p>
    <w:p w14:paraId="3927FED7" w14:textId="7C00E06A" w:rsidR="00B3678D" w:rsidRPr="00894177" w:rsidRDefault="00D70AFE" w:rsidP="00B3678D">
      <w:pPr>
        <w:jc w:val="both"/>
        <w:rPr>
          <w:rFonts w:eastAsia="Calibri" w:cs="Times New Roman"/>
        </w:rPr>
      </w:pPr>
      <w:r>
        <w:rPr>
          <w:noProof/>
          <w:lang w:val="sl-SI" w:eastAsia="sl-SI"/>
        </w:rPr>
        <w:drawing>
          <wp:anchor distT="0" distB="0" distL="114300" distR="114300" simplePos="0" relativeHeight="252297216" behindDoc="0" locked="0" layoutInCell="1" allowOverlap="1" wp14:anchorId="2CCD9306" wp14:editId="1D3F2269">
            <wp:simplePos x="0" y="0"/>
            <wp:positionH relativeFrom="margin">
              <wp:align>right</wp:align>
            </wp:positionH>
            <wp:positionV relativeFrom="paragraph">
              <wp:posOffset>1461135</wp:posOffset>
            </wp:positionV>
            <wp:extent cx="5708650" cy="368300"/>
            <wp:effectExtent l="0" t="0" r="25400" b="31750"/>
            <wp:wrapTopAndBottom/>
            <wp:docPr id="526" name="Diagram 5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8" r:lo="rId669" r:qs="rId670" r:cs="rId671"/>
              </a:graphicData>
            </a:graphic>
            <wp14:sizeRelH relativeFrom="margin">
              <wp14:pctWidth>0</wp14:pctWidth>
            </wp14:sizeRelH>
            <wp14:sizeRelV relativeFrom="margin">
              <wp14:pctHeight>0</wp14:pctHeight>
            </wp14:sizeRelV>
          </wp:anchor>
        </w:drawing>
      </w:r>
      <w:r w:rsidR="00B3678D" w:rsidRPr="00894177">
        <w:rPr>
          <w:rFonts w:eastAsia="Calibri" w:cs="Times New Roman"/>
        </w:rPr>
        <w:t>The Synthetic fertilisers sub</w:t>
      </w:r>
      <w:r w:rsidR="00B3678D">
        <w:rPr>
          <w:rFonts w:eastAsia="Calibri" w:cs="Times New Roman"/>
        </w:rPr>
        <w:t xml:space="preserve">-sub-sub </w:t>
      </w:r>
      <w:r w:rsidR="00B3678D" w:rsidRPr="00894177">
        <w:rPr>
          <w:rFonts w:eastAsia="Calibri" w:cs="Times New Roman"/>
        </w:rPr>
        <w:t xml:space="preserve">theme represents use of finite resources and fossil energy to produce non-renewable fertilisers, including N fertilisers produced using large amounts of fossil fuel and P fertilisers produced from finite phosphate rock. This subtheme has two simple indicators: Synthetic P fertilisers and Synthetic N fertilisers.             </w:t>
      </w:r>
    </w:p>
    <w:p w14:paraId="697576C1" w14:textId="0BA60340" w:rsidR="000A23CD" w:rsidRPr="00D70AFE" w:rsidRDefault="00BB686D" w:rsidP="00D70AFE">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3EF316C8" w14:textId="6F319643" w:rsidR="000A23CD" w:rsidRPr="00CB30D8" w:rsidRDefault="000A23CD" w:rsidP="000A23CD"/>
    <w:bookmarkStart w:id="96" w:name="_Toc14789611"/>
    <w:bookmarkStart w:id="97" w:name="_Toc35950735"/>
    <w:p w14:paraId="0EBDDC43" w14:textId="77777777" w:rsidR="000A23CD" w:rsidRPr="00CB30D8" w:rsidRDefault="000A23CD" w:rsidP="000A23CD">
      <w:pPr>
        <w:pStyle w:val="Heading2"/>
        <w:rPr>
          <w:rFonts w:eastAsiaTheme="majorEastAsia"/>
        </w:rPr>
      </w:pPr>
      <w:r w:rsidRPr="00CB30D8">
        <w:rPr>
          <w:rFonts w:eastAsiaTheme="majorEastAsia"/>
          <w:noProof/>
          <w:color w:val="243F60" w:themeColor="accent1" w:themeShade="7F"/>
          <w:lang w:val="sl-SI" w:eastAsia="sl-SI"/>
        </w:rPr>
        <mc:AlternateContent>
          <mc:Choice Requires="wps">
            <w:drawing>
              <wp:anchor distT="0" distB="0" distL="114300" distR="114300" simplePos="0" relativeHeight="252143616" behindDoc="0" locked="0" layoutInCell="1" allowOverlap="1" wp14:anchorId="11CD0AA6" wp14:editId="021E4B70">
                <wp:simplePos x="0" y="0"/>
                <wp:positionH relativeFrom="margin">
                  <wp:align>left</wp:align>
                </wp:positionH>
                <wp:positionV relativeFrom="paragraph">
                  <wp:posOffset>-56410</wp:posOffset>
                </wp:positionV>
                <wp:extent cx="1466850" cy="889000"/>
                <wp:effectExtent l="0" t="0" r="0" b="0"/>
                <wp:wrapNone/>
                <wp:docPr id="32" name="Rectangle 32"/>
                <wp:cNvGraphicFramePr/>
                <a:graphic xmlns:a="http://schemas.openxmlformats.org/drawingml/2006/main">
                  <a:graphicData uri="http://schemas.microsoft.com/office/word/2010/wordprocessingShape">
                    <wps:wsp>
                      <wps:cNvSpPr/>
                      <wps:spPr>
                        <a:xfrm>
                          <a:off x="0" y="0"/>
                          <a:ext cx="1466850" cy="889000"/>
                        </a:xfrm>
                        <a:prstGeom prst="rect">
                          <a:avLst/>
                        </a:prstGeom>
                        <a:noFill/>
                        <a:ln w="25400" cap="flat" cmpd="sng" algn="ctr">
                          <a:noFill/>
                          <a:prstDash val="solid"/>
                        </a:ln>
                        <a:effectLst/>
                      </wps:spPr>
                      <wps:txbx>
                        <w:txbxContent>
                          <w:p w14:paraId="30736A9A" w14:textId="77777777" w:rsidR="001430D3" w:rsidRDefault="001430D3" w:rsidP="000A23CD">
                            <w:pPr>
                              <w:spacing w:after="0"/>
                              <w:rPr>
                                <w:b/>
                                <w:color w:val="000000" w:themeColor="text1"/>
                                <w:lang w:val="sl-SI"/>
                              </w:rPr>
                            </w:pPr>
                            <w:r>
                              <w:rPr>
                                <w:b/>
                                <w:color w:val="000000" w:themeColor="text1"/>
                                <w:lang w:val="sl-SI"/>
                              </w:rPr>
                              <w:t>SUB-SUB-THEME:</w:t>
                            </w:r>
                          </w:p>
                          <w:p w14:paraId="56CD7016"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251D0D0"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37C486B7"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970FB71"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D0AA6" id="Rectangle 32" o:spid="_x0000_s1074" style="position:absolute;left:0;text-align:left;margin-left:0;margin-top:-4.45pt;width:115.5pt;height:70pt;z-index:252143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" filled="f" stroked="f" strokeweight="2pt">
                <v:textbox>
                  <w:txbxContent>
                    <w:p w14:paraId="30736A9A" w14:textId="77777777" w:rsidR="001430D3" w:rsidRDefault="001430D3" w:rsidP="000A23CD">
                      <w:pPr>
                        <w:spacing w:after="0"/>
                        <w:rPr>
                          <w:b/>
                          <w:color w:val="000000" w:themeColor="text1"/>
                          <w:lang w:val="sl-SI"/>
                        </w:rPr>
                      </w:pPr>
                      <w:r>
                        <w:rPr>
                          <w:b/>
                          <w:color w:val="000000" w:themeColor="text1"/>
                          <w:lang w:val="sl-SI"/>
                        </w:rPr>
                        <w:t>SUB-SUB-THEME:</w:t>
                      </w:r>
                    </w:p>
                    <w:p w14:paraId="56CD7016"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251D0D0"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37C486B7"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970FB71" w14:textId="77777777" w:rsidR="001430D3" w:rsidRDefault="001430D3" w:rsidP="000A23CD"/>
                  </w:txbxContent>
                </v:textbox>
                <w10:wrap anchorx="margin"/>
              </v:rect>
            </w:pict>
          </mc:Fallback>
        </mc:AlternateContent>
      </w:r>
      <w:r w:rsidRPr="00CB30D8">
        <w:rPr>
          <w:rFonts w:eastAsiaTheme="majorEastAsia"/>
        </w:rPr>
        <w:t xml:space="preserve">                                            </w:t>
      </w:r>
      <w:bookmarkStart w:id="98" w:name="_Toc14253003"/>
      <w:r w:rsidRPr="00CB30D8">
        <w:rPr>
          <w:rFonts w:eastAsiaTheme="majorEastAsia"/>
        </w:rPr>
        <w:t>En1.1.3.2 Energy Efficiency</w:t>
      </w:r>
      <w:bookmarkEnd w:id="96"/>
      <w:bookmarkEnd w:id="97"/>
      <w:bookmarkEnd w:id="98"/>
    </w:p>
    <w:p w14:paraId="24B7B582" w14:textId="77777777" w:rsidR="000A23CD" w:rsidRPr="00CB30D8" w:rsidRDefault="000A23CD" w:rsidP="000A23CD">
      <w:pPr>
        <w:pStyle w:val="NoSpacing"/>
        <w:spacing w:line="276" w:lineRule="auto"/>
      </w:pPr>
      <w:r w:rsidRPr="00CB30D8">
        <w:t xml:space="preserve">    </w:t>
      </w:r>
      <w:r>
        <w:t xml:space="preserve">                               </w:t>
      </w:r>
      <w:r w:rsidRPr="00CB30D8">
        <w:t xml:space="preserve"> </w:t>
      </w:r>
      <w:bookmarkStart w:id="99" w:name="_Toc14253004"/>
      <w:r w:rsidRPr="00CB30D8">
        <w:t>En1.1.3 Resource depletion</w:t>
      </w:r>
      <w:bookmarkEnd w:id="99"/>
    </w:p>
    <w:p w14:paraId="36BAF46C"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Abiotic (En1.1)</w:t>
      </w:r>
    </w:p>
    <w:p w14:paraId="1F805991" w14:textId="6BBA644E" w:rsidR="000A23CD" w:rsidRPr="00CB30D8" w:rsidRDefault="000A23CD" w:rsidP="00BB686D">
      <w:pPr>
        <w:tabs>
          <w:tab w:val="left" w:pos="3230"/>
          <w:tab w:val="left" w:pos="3740"/>
        </w:tabs>
        <w:spacing w:after="0"/>
        <w:rPr>
          <w:lang w:val="en-US" w:eastAsia="fr-BE"/>
        </w:rPr>
      </w:pPr>
      <w:r w:rsidRPr="00CB30D8">
        <w:rPr>
          <w:lang w:val="en-US" w:eastAsia="fr-BE"/>
        </w:rPr>
        <w:t xml:space="preserve">                     Production (En1)</w:t>
      </w:r>
    </w:p>
    <w:p w14:paraId="2DEE928E" w14:textId="77777777" w:rsidR="00BB686D" w:rsidRPr="00CB30D8" w:rsidRDefault="00BB686D" w:rsidP="00BB686D">
      <w:pPr>
        <w:tabs>
          <w:tab w:val="left" w:pos="3230"/>
          <w:tab w:val="left" w:pos="3740"/>
        </w:tabs>
        <w:spacing w:after="0"/>
        <w:rPr>
          <w:lang w:val="en-US" w:eastAsia="fr-BE"/>
        </w:rPr>
      </w:pPr>
    </w:p>
    <w:p w14:paraId="268111E9" w14:textId="50E87E61" w:rsidR="00BB686D" w:rsidRPr="00B3678D" w:rsidRDefault="00BB686D" w:rsidP="00BB686D">
      <w:pPr>
        <w:rPr>
          <w:lang w:val="en-US" w:eastAsia="fr-BE"/>
        </w:rPr>
      </w:pPr>
      <w:r w:rsidRPr="00CB30D8">
        <w:rPr>
          <w:noProof/>
          <w:lang w:val="sl-SI" w:eastAsia="sl-SI"/>
        </w:rPr>
        <w:drawing>
          <wp:anchor distT="0" distB="0" distL="114300" distR="114300" simplePos="0" relativeHeight="252299264" behindDoc="0" locked="0" layoutInCell="1" allowOverlap="1" wp14:anchorId="0DF3C757" wp14:editId="5C330D7A">
            <wp:simplePos x="0" y="0"/>
            <wp:positionH relativeFrom="margin">
              <wp:align>right</wp:align>
            </wp:positionH>
            <wp:positionV relativeFrom="paragraph">
              <wp:posOffset>194310</wp:posOffset>
            </wp:positionV>
            <wp:extent cx="5724525" cy="368300"/>
            <wp:effectExtent l="0" t="0" r="9525" b="31750"/>
            <wp:wrapTopAndBottom/>
            <wp:docPr id="531" name="Diagram 5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3" r:lo="rId674" r:qs="rId675" r:cs="rId676"/>
              </a:graphicData>
            </a:graphic>
            <wp14:sizeRelH relativeFrom="margin">
              <wp14:pctWidth>0</wp14:pctWidth>
            </wp14:sizeRelH>
            <wp14:sizeRelV relativeFrom="margin">
              <wp14:pctHeight>0</wp14:pctHeight>
            </wp14:sizeRelV>
          </wp:anchor>
        </w:drawing>
      </w:r>
    </w:p>
    <w:p w14:paraId="523946FD" w14:textId="41036E46" w:rsidR="00BB686D" w:rsidRPr="00D70AFE" w:rsidRDefault="00D70AFE" w:rsidP="00BB686D">
      <w:pPr>
        <w:jc w:val="both"/>
        <w:rPr>
          <w:rFonts w:eastAsia="Calibri" w:cs="Times New Roman"/>
        </w:rPr>
      </w:pPr>
      <w:r>
        <w:rPr>
          <w:noProof/>
          <w:lang w:val="sl-SI" w:eastAsia="sl-SI"/>
        </w:rPr>
        <w:drawing>
          <wp:anchor distT="0" distB="0" distL="114300" distR="114300" simplePos="0" relativeHeight="252301312" behindDoc="0" locked="0" layoutInCell="1" allowOverlap="1" wp14:anchorId="14425A9D" wp14:editId="11E4424A">
            <wp:simplePos x="0" y="0"/>
            <wp:positionH relativeFrom="margin">
              <wp:posOffset>-15240</wp:posOffset>
            </wp:positionH>
            <wp:positionV relativeFrom="paragraph">
              <wp:posOffset>1526540</wp:posOffset>
            </wp:positionV>
            <wp:extent cx="5708650" cy="368300"/>
            <wp:effectExtent l="0" t="0" r="25400" b="31750"/>
            <wp:wrapTopAndBottom/>
            <wp:docPr id="543" name="Diagram 5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8" r:lo="rId679" r:qs="rId680" r:cs="rId681"/>
              </a:graphicData>
            </a:graphic>
            <wp14:sizeRelH relativeFrom="margin">
              <wp14:pctWidth>0</wp14:pctWidth>
            </wp14:sizeRelH>
            <wp14:sizeRelV relativeFrom="margin">
              <wp14:pctHeight>0</wp14:pctHeight>
            </wp14:sizeRelV>
          </wp:anchor>
        </w:drawing>
      </w:r>
      <w:r w:rsidR="00B3678D" w:rsidRPr="00894177">
        <w:rPr>
          <w:rFonts w:eastAsia="Calibri" w:cs="Times New Roman"/>
        </w:rPr>
        <w:t xml:space="preserve">The Energy efficiency subtheme with the Resource depletion subtheme represents the main measurable processes responsible for most energy consumption within agricultural production, both directly and indirectly. The subtheme is represented by two indicators: Synthetic N fertilisers and Diesel consumption. The Synthetic N fertilisers indicators is repeated from the Synthetic </w:t>
      </w:r>
      <w:proofErr w:type="gramStart"/>
      <w:r w:rsidR="00B3678D" w:rsidRPr="00894177">
        <w:rPr>
          <w:rFonts w:eastAsia="Calibri" w:cs="Times New Roman"/>
        </w:rPr>
        <w:t>fertilisers</w:t>
      </w:r>
      <w:proofErr w:type="gramEnd"/>
      <w:r w:rsidR="00B3678D" w:rsidRPr="00894177">
        <w:rPr>
          <w:rFonts w:eastAsia="Calibri" w:cs="Times New Roman"/>
        </w:rPr>
        <w:t xml:space="preserve"> subtheme, because it represents multiple environmental impacts. In this case, synthetic N fertiliser is the major (indirect) driver of fossil energy consumption in cropping systems.</w:t>
      </w:r>
    </w:p>
    <w:p w14:paraId="540E4A22" w14:textId="2BAD6EA5" w:rsidR="009E2D5C" w:rsidRPr="00D70AFE" w:rsidRDefault="00BB686D" w:rsidP="00D70AFE">
      <w:pPr>
        <w:jc w:val="both"/>
        <w:rPr>
          <w:color w:val="00B050"/>
          <w:sz w:val="18"/>
          <w:szCs w:val="18"/>
        </w:rPr>
      </w:pPr>
      <w:r w:rsidRPr="00CB30D8">
        <w:rPr>
          <w:sz w:val="18"/>
          <w:szCs w:val="18"/>
        </w:rPr>
        <w:t xml:space="preserve">Scale: </w:t>
      </w:r>
      <w:r w:rsidRPr="00CB30D8">
        <w:rPr>
          <w:color w:val="FF0000"/>
          <w:sz w:val="18"/>
          <w:szCs w:val="18"/>
        </w:rPr>
        <w:t>Low (-)</w:t>
      </w:r>
      <w:r w:rsidRPr="00CB30D8">
        <w:rPr>
          <w:color w:val="000000" w:themeColor="text1"/>
          <w:sz w:val="18"/>
          <w:szCs w:val="18"/>
        </w:rPr>
        <w:t>;</w:t>
      </w:r>
      <w:r w:rsidRPr="00CB30D8">
        <w:rPr>
          <w:color w:val="FF0000"/>
          <w:sz w:val="18"/>
          <w:szCs w:val="18"/>
        </w:rPr>
        <w:t xml:space="preserve"> </w:t>
      </w:r>
      <w:r w:rsidRPr="00CB30D8">
        <w:rPr>
          <w:sz w:val="18"/>
          <w:szCs w:val="18"/>
        </w:rPr>
        <w:t xml:space="preserve">Medium; </w:t>
      </w:r>
      <w:r w:rsidRPr="00CB30D8">
        <w:rPr>
          <w:color w:val="00B050"/>
          <w:sz w:val="18"/>
          <w:szCs w:val="18"/>
        </w:rPr>
        <w:t>High (+)</w:t>
      </w:r>
    </w:p>
    <w:p w14:paraId="7EA92409" w14:textId="77777777" w:rsidR="000A23CD" w:rsidRPr="00CB30D8" w:rsidRDefault="000A23CD" w:rsidP="000A23CD">
      <w:pPr>
        <w:pStyle w:val="Heading2"/>
        <w:spacing w:line="276" w:lineRule="auto"/>
      </w:pPr>
      <w:bookmarkStart w:id="100" w:name="_Toc14253007"/>
      <w:r>
        <w:lastRenderedPageBreak/>
        <w:t xml:space="preserve">                  </w:t>
      </w:r>
      <w:bookmarkStart w:id="101" w:name="_Toc14789612"/>
      <w:bookmarkStart w:id="102" w:name="_Toc35950736"/>
      <w:r w:rsidRPr="00CB30D8">
        <w:t>En1.2 Ecosystem impact</w:t>
      </w:r>
      <w:r w:rsidRPr="00CB30D8">
        <w:rPr>
          <w:noProof/>
          <w:lang w:val="sl-SI" w:eastAsia="sl-SI"/>
        </w:rPr>
        <mc:AlternateContent>
          <mc:Choice Requires="wps">
            <w:drawing>
              <wp:anchor distT="0" distB="0" distL="114300" distR="114300" simplePos="0" relativeHeight="252145664" behindDoc="0" locked="0" layoutInCell="1" allowOverlap="1" wp14:anchorId="7497CBDE" wp14:editId="7E74FF0D">
                <wp:simplePos x="0" y="0"/>
                <wp:positionH relativeFrom="column">
                  <wp:posOffset>-82550</wp:posOffset>
                </wp:positionH>
                <wp:positionV relativeFrom="paragraph">
                  <wp:posOffset>-217170</wp:posOffset>
                </wp:positionV>
                <wp:extent cx="730250" cy="857250"/>
                <wp:effectExtent l="0" t="0" r="0" b="0"/>
                <wp:wrapNone/>
                <wp:docPr id="33" name="Rectangle 33"/>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733436DE"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3529D477"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97CBDE" id="Rectangle 33" o:spid="_x0000_s1075" style="position:absolute;left:0;text-align:left;margin-left:-6.5pt;margin-top:-17.1pt;width:57.5pt;height:67.5pt;z-index:25214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" filled="f" stroked="f" strokeweight="2pt">
                <v:textbox>
                  <w:txbxContent>
                    <w:p w14:paraId="733436DE"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3529D477"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v:textbox>
              </v:rect>
            </w:pict>
          </mc:Fallback>
        </mc:AlternateContent>
      </w:r>
      <w:bookmarkEnd w:id="100"/>
      <w:bookmarkEnd w:id="101"/>
      <w:bookmarkEnd w:id="102"/>
    </w:p>
    <w:p w14:paraId="1CB95B0A" w14:textId="64D5BC4F" w:rsidR="000A23CD" w:rsidRPr="00CB30D8" w:rsidRDefault="000A23CD" w:rsidP="00BB686D">
      <w:pPr>
        <w:spacing w:after="0"/>
        <w:ind w:left="850"/>
        <w:rPr>
          <w:lang w:val="en-US" w:eastAsia="fr-BE"/>
        </w:rPr>
      </w:pPr>
      <w:r w:rsidRPr="00CB30D8">
        <w:rPr>
          <w:lang w:val="en-US" w:eastAsia="fr-BE"/>
        </w:rPr>
        <w:t>Production (En1)</w:t>
      </w:r>
    </w:p>
    <w:p w14:paraId="584A3F58" w14:textId="2064EF91" w:rsidR="00BB686D" w:rsidRPr="00CB30D8" w:rsidRDefault="00064F47" w:rsidP="00BB686D">
      <w:pPr>
        <w:tabs>
          <w:tab w:val="left" w:pos="3230"/>
          <w:tab w:val="left" w:pos="3740"/>
        </w:tabs>
        <w:spacing w:after="0"/>
        <w:rPr>
          <w:lang w:val="en-US" w:eastAsia="fr-BE"/>
        </w:rPr>
      </w:pPr>
      <w:r w:rsidRPr="00CB30D8">
        <w:rPr>
          <w:noProof/>
          <w:lang w:val="sl-SI" w:eastAsia="sl-SI"/>
        </w:rPr>
        <w:drawing>
          <wp:anchor distT="0" distB="0" distL="114300" distR="114300" simplePos="0" relativeHeight="252303360" behindDoc="0" locked="0" layoutInCell="1" allowOverlap="1" wp14:anchorId="1710D7E4" wp14:editId="5B475B13">
            <wp:simplePos x="0" y="0"/>
            <wp:positionH relativeFrom="margin">
              <wp:align>right</wp:align>
            </wp:positionH>
            <wp:positionV relativeFrom="paragraph">
              <wp:posOffset>295275</wp:posOffset>
            </wp:positionV>
            <wp:extent cx="5724525" cy="368300"/>
            <wp:effectExtent l="0" t="0" r="9525" b="31750"/>
            <wp:wrapTopAndBottom/>
            <wp:docPr id="320" name="Diagram 3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3" r:lo="rId684" r:qs="rId685" r:cs="rId686"/>
              </a:graphicData>
            </a:graphic>
            <wp14:sizeRelH relativeFrom="margin">
              <wp14:pctWidth>0</wp14:pctWidth>
            </wp14:sizeRelH>
            <wp14:sizeRelV relativeFrom="margin">
              <wp14:pctHeight>0</wp14:pctHeight>
            </wp14:sizeRelV>
          </wp:anchor>
        </w:drawing>
      </w:r>
    </w:p>
    <w:p w14:paraId="120B86D1" w14:textId="647DBCDA" w:rsidR="00BB686D" w:rsidRDefault="00064F47" w:rsidP="00BB686D">
      <w:pPr>
        <w:jc w:val="both"/>
        <w:rPr>
          <w:lang w:val="en-US" w:eastAsia="fr-BE"/>
        </w:rPr>
      </w:pPr>
      <w:r>
        <w:rPr>
          <w:noProof/>
          <w:lang w:val="sl-SI" w:eastAsia="sl-SI"/>
        </w:rPr>
        <w:drawing>
          <wp:anchor distT="0" distB="0" distL="114300" distR="114300" simplePos="0" relativeHeight="252305408" behindDoc="0" locked="0" layoutInCell="1" allowOverlap="1" wp14:anchorId="59F221E7" wp14:editId="2A9D2F0D">
            <wp:simplePos x="0" y="0"/>
            <wp:positionH relativeFrom="margin">
              <wp:align>right</wp:align>
            </wp:positionH>
            <wp:positionV relativeFrom="paragraph">
              <wp:posOffset>1438275</wp:posOffset>
            </wp:positionV>
            <wp:extent cx="5708650" cy="368300"/>
            <wp:effectExtent l="0" t="0" r="25400" b="31750"/>
            <wp:wrapTopAndBottom/>
            <wp:docPr id="332" name="Diagram 3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8" r:lo="rId689" r:qs="rId690" r:cs="rId691"/>
              </a:graphicData>
            </a:graphic>
            <wp14:sizeRelH relativeFrom="margin">
              <wp14:pctWidth>0</wp14:pctWidth>
            </wp14:sizeRelH>
            <wp14:sizeRelV relativeFrom="margin">
              <wp14:pctHeight>0</wp14:pctHeight>
            </wp14:sizeRelV>
          </wp:anchor>
        </w:drawing>
      </w:r>
      <w:r w:rsidR="00B3678D" w:rsidRPr="00894177">
        <w:rPr>
          <w:rFonts w:eastAsia="Calibri" w:cs="Times New Roman"/>
        </w:rPr>
        <w:t xml:space="preserve">Ecosystem impacts relate to wider land management and land degradation associated with agricultural production. These effects are less easy to quantify than Abiotic depletion, and are represented by three broad indicators: land use; Land sharing/habitat provision; Soil organic matter.     </w:t>
      </w:r>
    </w:p>
    <w:p w14:paraId="59656C04" w14:textId="77777777" w:rsidR="00BB686D" w:rsidRDefault="00BB686D" w:rsidP="00BB686D">
      <w:pPr>
        <w:spacing w:after="0" w:line="240" w:lineRule="auto"/>
        <w:jc w:val="both"/>
        <w:rPr>
          <w:rFonts w:ascii="Times Roman" w:hAnsi="Times Roman" w:cs="Times New Roman"/>
          <w:sz w:val="24"/>
          <w:szCs w:val="24"/>
        </w:rPr>
      </w:pPr>
    </w:p>
    <w:p w14:paraId="28082553" w14:textId="77777777" w:rsidR="00BB686D" w:rsidRPr="00CB30D8" w:rsidRDefault="00BB686D" w:rsidP="00BB686D">
      <w:pPr>
        <w:rPr>
          <w:lang w:val="en-US" w:eastAsia="fr-BE"/>
        </w:rPr>
      </w:pPr>
      <w:r w:rsidRPr="00CB30D8">
        <w:rPr>
          <w:sz w:val="18"/>
          <w:szCs w:val="18"/>
        </w:rPr>
        <w:t xml:space="preserve">Scale: </w:t>
      </w:r>
      <w:r w:rsidRPr="00CB30D8">
        <w:rPr>
          <w:color w:val="FF0000"/>
          <w:sz w:val="18"/>
          <w:szCs w:val="18"/>
        </w:rPr>
        <w:t>High (-);</w:t>
      </w:r>
      <w:r w:rsidRPr="00CB30D8">
        <w:rPr>
          <w:sz w:val="18"/>
          <w:szCs w:val="18"/>
        </w:rPr>
        <w:t xml:space="preserve"> Medium; </w:t>
      </w:r>
      <w:r w:rsidRPr="00CB30D8">
        <w:rPr>
          <w:color w:val="00B050"/>
          <w:sz w:val="18"/>
          <w:szCs w:val="18"/>
        </w:rPr>
        <w:t>Low (+)</w:t>
      </w:r>
    </w:p>
    <w:p w14:paraId="63AC76D0" w14:textId="1010D3C9" w:rsidR="006F3744" w:rsidRPr="00CB30D8" w:rsidRDefault="006F3744" w:rsidP="000A23CD">
      <w:pPr>
        <w:rPr>
          <w:lang w:val="en-US" w:eastAsia="fr-BE"/>
        </w:rPr>
      </w:pPr>
    </w:p>
    <w:p w14:paraId="4F501886" w14:textId="416D83AF" w:rsidR="000A23CD" w:rsidRDefault="000A23CD" w:rsidP="003D2F03">
      <w:pPr>
        <w:pStyle w:val="Heading2"/>
        <w:rPr>
          <w:rFonts w:eastAsiaTheme="majorEastAsia"/>
          <w:noProof/>
        </w:rPr>
      </w:pPr>
      <w:bookmarkStart w:id="103" w:name="_Toc14253011"/>
      <w:bookmarkStart w:id="104" w:name="_Toc14789613"/>
      <w:bookmarkStart w:id="105" w:name="_Toc35950737"/>
      <w:r w:rsidRPr="00CB30D8">
        <w:rPr>
          <w:rFonts w:eastAsiaTheme="majorEastAsia"/>
          <w:noProof/>
        </w:rPr>
        <w:t>PROCESSING (En2)</w:t>
      </w:r>
      <w:bookmarkEnd w:id="103"/>
      <w:bookmarkEnd w:id="104"/>
      <w:bookmarkEnd w:id="105"/>
    </w:p>
    <w:p w14:paraId="21619AD5" w14:textId="1E82958F" w:rsidR="008414D5" w:rsidRDefault="008414D5" w:rsidP="00894177"/>
    <w:p w14:paraId="542EEEFA" w14:textId="77777777" w:rsidR="008414D5" w:rsidRPr="00894177" w:rsidRDefault="008414D5" w:rsidP="008414D5">
      <w:pPr>
        <w:jc w:val="both"/>
        <w:rPr>
          <w:rFonts w:eastAsia="Calibri" w:cs="Times New Roman"/>
        </w:rPr>
      </w:pPr>
      <w:r w:rsidRPr="00894177">
        <w:rPr>
          <w:rFonts w:eastAsia="Calibri" w:cs="Times New Roman"/>
        </w:rPr>
        <w:t>The main environmental themes within the Processing node are Energy, Waste generation and Resource use.</w:t>
      </w:r>
    </w:p>
    <w:p w14:paraId="12B06425" w14:textId="77777777" w:rsidR="008414D5" w:rsidRPr="00894177" w:rsidRDefault="008414D5" w:rsidP="00894177"/>
    <w:p w14:paraId="4EC9BDE5" w14:textId="77777777" w:rsidR="000A23CD" w:rsidRPr="00CB30D8" w:rsidRDefault="000A23CD" w:rsidP="000A23CD">
      <w:pPr>
        <w:pStyle w:val="Heading2"/>
        <w:spacing w:line="276" w:lineRule="auto"/>
      </w:pPr>
      <w:bookmarkStart w:id="106" w:name="_Toc14253012"/>
      <w:r>
        <w:t xml:space="preserve">                    </w:t>
      </w:r>
      <w:bookmarkStart w:id="107" w:name="_Toc14789614"/>
      <w:bookmarkStart w:id="108" w:name="_Toc35950738"/>
      <w:r w:rsidRPr="00CB30D8">
        <w:t>En2.1 Energy</w:t>
      </w:r>
      <w:r w:rsidRPr="00CB30D8">
        <w:rPr>
          <w:noProof/>
          <w:lang w:val="sl-SI" w:eastAsia="sl-SI"/>
        </w:rPr>
        <mc:AlternateContent>
          <mc:Choice Requires="wps">
            <w:drawing>
              <wp:anchor distT="0" distB="0" distL="114300" distR="114300" simplePos="0" relativeHeight="252146688" behindDoc="0" locked="0" layoutInCell="1" allowOverlap="1" wp14:anchorId="2C498C46" wp14:editId="1C971A8B">
                <wp:simplePos x="0" y="0"/>
                <wp:positionH relativeFrom="column">
                  <wp:posOffset>-82550</wp:posOffset>
                </wp:positionH>
                <wp:positionV relativeFrom="paragraph">
                  <wp:posOffset>-217170</wp:posOffset>
                </wp:positionV>
                <wp:extent cx="730250" cy="857250"/>
                <wp:effectExtent l="0" t="0" r="0" b="0"/>
                <wp:wrapNone/>
                <wp:docPr id="34" name="Rectangle 34"/>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4E0C10E7"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3FF13CD1"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498C46" id="Rectangle 34" o:spid="_x0000_s1076" style="position:absolute;left:0;text-align:left;margin-left:-6.5pt;margin-top:-17.1pt;width:57.5pt;height:67.5pt;z-index:25214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" filled="f" stroked="f" strokeweight="2pt">
                <v:textbox>
                  <w:txbxContent>
                    <w:p w14:paraId="4E0C10E7"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3FF13CD1"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v:textbox>
              </v:rect>
            </w:pict>
          </mc:Fallback>
        </mc:AlternateContent>
      </w:r>
      <w:bookmarkEnd w:id="106"/>
      <w:bookmarkEnd w:id="107"/>
      <w:bookmarkEnd w:id="108"/>
    </w:p>
    <w:p w14:paraId="2C86E5A4" w14:textId="77777777" w:rsidR="000A23CD" w:rsidRPr="00CB30D8" w:rsidRDefault="000A23CD" w:rsidP="000A23CD">
      <w:pPr>
        <w:spacing w:after="0"/>
        <w:ind w:left="850"/>
        <w:rPr>
          <w:lang w:val="en-US" w:eastAsia="fr-BE"/>
        </w:rPr>
      </w:pPr>
      <w:r w:rsidRPr="00CB30D8">
        <w:rPr>
          <w:lang w:val="en-US" w:eastAsia="fr-BE"/>
        </w:rPr>
        <w:t>Processing (En2)</w:t>
      </w:r>
    </w:p>
    <w:p w14:paraId="7A8A8D52" w14:textId="3875FCF9" w:rsidR="00BB686D" w:rsidRPr="00CB30D8" w:rsidRDefault="00064F47" w:rsidP="00BB686D">
      <w:pPr>
        <w:tabs>
          <w:tab w:val="left" w:pos="3230"/>
          <w:tab w:val="left" w:pos="3740"/>
        </w:tabs>
        <w:spacing w:after="0"/>
        <w:rPr>
          <w:lang w:val="en-US" w:eastAsia="fr-BE"/>
        </w:rPr>
      </w:pPr>
      <w:r w:rsidRPr="00CB30D8">
        <w:rPr>
          <w:noProof/>
          <w:lang w:val="sl-SI" w:eastAsia="sl-SI"/>
        </w:rPr>
        <w:drawing>
          <wp:anchor distT="0" distB="0" distL="114300" distR="114300" simplePos="0" relativeHeight="252307456" behindDoc="0" locked="0" layoutInCell="1" allowOverlap="1" wp14:anchorId="3118F399" wp14:editId="2176A8A9">
            <wp:simplePos x="0" y="0"/>
            <wp:positionH relativeFrom="margin">
              <wp:align>right</wp:align>
            </wp:positionH>
            <wp:positionV relativeFrom="paragraph">
              <wp:posOffset>225425</wp:posOffset>
            </wp:positionV>
            <wp:extent cx="5724525" cy="368300"/>
            <wp:effectExtent l="0" t="0" r="9525" b="31750"/>
            <wp:wrapTopAndBottom/>
            <wp:docPr id="339" name="Diagram 3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3" r:lo="rId694" r:qs="rId695" r:cs="rId696"/>
              </a:graphicData>
            </a:graphic>
            <wp14:sizeRelH relativeFrom="margin">
              <wp14:pctWidth>0</wp14:pctWidth>
            </wp14:sizeRelH>
            <wp14:sizeRelV relativeFrom="margin">
              <wp14:pctHeight>0</wp14:pctHeight>
            </wp14:sizeRelV>
          </wp:anchor>
        </w:drawing>
      </w:r>
    </w:p>
    <w:p w14:paraId="7B16C886" w14:textId="3E80E19A" w:rsidR="00BB686D" w:rsidRDefault="00064F47" w:rsidP="00BB686D">
      <w:pPr>
        <w:jc w:val="both"/>
        <w:rPr>
          <w:lang w:val="en-US" w:eastAsia="fr-BE"/>
        </w:rPr>
      </w:pPr>
      <w:r>
        <w:rPr>
          <w:noProof/>
          <w:lang w:val="sl-SI" w:eastAsia="sl-SI"/>
        </w:rPr>
        <w:drawing>
          <wp:anchor distT="0" distB="0" distL="114300" distR="114300" simplePos="0" relativeHeight="252309504" behindDoc="0" locked="0" layoutInCell="1" allowOverlap="1" wp14:anchorId="3ED3E3B6" wp14:editId="36171AA0">
            <wp:simplePos x="0" y="0"/>
            <wp:positionH relativeFrom="margin">
              <wp:align>right</wp:align>
            </wp:positionH>
            <wp:positionV relativeFrom="paragraph">
              <wp:posOffset>1326515</wp:posOffset>
            </wp:positionV>
            <wp:extent cx="5708650" cy="368300"/>
            <wp:effectExtent l="0" t="0" r="25400" b="31750"/>
            <wp:wrapTopAndBottom/>
            <wp:docPr id="343" name="Diagram 3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8" r:lo="rId699" r:qs="rId700" r:cs="rId701"/>
              </a:graphicData>
            </a:graphic>
            <wp14:sizeRelH relativeFrom="margin">
              <wp14:pctWidth>0</wp14:pctWidth>
            </wp14:sizeRelH>
            <wp14:sizeRelV relativeFrom="margin">
              <wp14:pctHeight>0</wp14:pctHeight>
            </wp14:sizeRelV>
          </wp:anchor>
        </w:drawing>
      </w:r>
      <w:r w:rsidR="008414D5" w:rsidRPr="00894177">
        <w:rPr>
          <w:lang w:val="en-US" w:eastAsia="fr-BE"/>
        </w:rPr>
        <w:t>Energy use is a major driver of environmental impact from food processing operations. This theme represents the amount of energy used, the source of that energy, and the air emissions impacts associated with the energy. Energy use is represented by three subthemes: Energy efficiency; Renewable energy; Atmosphere emissions.</w:t>
      </w:r>
    </w:p>
    <w:p w14:paraId="2F2D2798" w14:textId="5223A50A" w:rsidR="000A23CD" w:rsidRPr="00064F47" w:rsidRDefault="00BB686D" w:rsidP="000A23CD">
      <w:pPr>
        <w:rPr>
          <w:lang w:val="en-US" w:eastAsia="fr-BE"/>
        </w:rPr>
      </w:pPr>
      <w:r w:rsidRPr="00CB30D8">
        <w:rPr>
          <w:sz w:val="18"/>
          <w:szCs w:val="18"/>
        </w:rPr>
        <w:t xml:space="preserve">Scale: </w:t>
      </w:r>
      <w:r w:rsidRPr="00CB30D8">
        <w:rPr>
          <w:color w:val="FF0000"/>
          <w:sz w:val="18"/>
          <w:szCs w:val="18"/>
        </w:rPr>
        <w:t>High (-);</w:t>
      </w:r>
      <w:r w:rsidRPr="00CB30D8">
        <w:rPr>
          <w:sz w:val="18"/>
          <w:szCs w:val="18"/>
        </w:rPr>
        <w:t xml:space="preserve"> Medium; </w:t>
      </w:r>
      <w:r w:rsidRPr="00CB30D8">
        <w:rPr>
          <w:color w:val="00B050"/>
          <w:sz w:val="18"/>
          <w:szCs w:val="18"/>
        </w:rPr>
        <w:t>Low (+)</w:t>
      </w:r>
    </w:p>
    <w:p w14:paraId="31400BC2" w14:textId="0996190B" w:rsidR="008807DC" w:rsidRPr="00CB30D8" w:rsidRDefault="008807DC" w:rsidP="008807DC">
      <w:pPr>
        <w:pStyle w:val="Heading2"/>
        <w:rPr>
          <w:rFonts w:eastAsiaTheme="majorEastAsia"/>
        </w:rPr>
      </w:pPr>
      <w:r>
        <w:rPr>
          <w:rFonts w:eastAsiaTheme="majorEastAsia"/>
        </w:rPr>
        <w:lastRenderedPageBreak/>
        <w:t xml:space="preserve">                            </w:t>
      </w:r>
      <w:bookmarkStart w:id="109" w:name="_Toc35950739"/>
      <w:r>
        <w:rPr>
          <w:rFonts w:eastAsiaTheme="majorEastAsia"/>
        </w:rPr>
        <w:t>En2.1.1</w:t>
      </w:r>
      <w:r w:rsidRPr="00CB30D8">
        <w:rPr>
          <w:rFonts w:eastAsiaTheme="majorEastAsia"/>
        </w:rPr>
        <w:t xml:space="preserve"> </w:t>
      </w:r>
      <w:r w:rsidRPr="00CB30D8">
        <w:rPr>
          <w:rFonts w:eastAsiaTheme="majorEastAsia"/>
          <w:noProof/>
          <w:lang w:val="sl-SI" w:eastAsia="sl-SI"/>
        </w:rPr>
        <mc:AlternateContent>
          <mc:Choice Requires="wps">
            <w:drawing>
              <wp:anchor distT="0" distB="0" distL="114300" distR="114300" simplePos="0" relativeHeight="252244992" behindDoc="0" locked="0" layoutInCell="1" allowOverlap="1" wp14:anchorId="27F6B2E6" wp14:editId="3E39F7DF">
                <wp:simplePos x="0" y="0"/>
                <wp:positionH relativeFrom="margin">
                  <wp:posOffset>-100965</wp:posOffset>
                </wp:positionH>
                <wp:positionV relativeFrom="paragraph">
                  <wp:posOffset>-50165</wp:posOffset>
                </wp:positionV>
                <wp:extent cx="1466850" cy="857250"/>
                <wp:effectExtent l="0" t="0" r="0" b="0"/>
                <wp:wrapNone/>
                <wp:docPr id="322" name="Rectangle 322"/>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633FED97" w14:textId="77777777" w:rsidR="001430D3" w:rsidRDefault="001430D3" w:rsidP="008807D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68A9BF0" w14:textId="77777777" w:rsidR="001430D3" w:rsidRPr="0009173D" w:rsidRDefault="001430D3" w:rsidP="008807DC">
                            <w:pPr>
                              <w:spacing w:after="0"/>
                              <w:rPr>
                                <w:b/>
                                <w:color w:val="000000" w:themeColor="text1"/>
                                <w:lang w:val="sl-SI"/>
                              </w:rPr>
                            </w:pPr>
                            <w:r>
                              <w:rPr>
                                <w:b/>
                                <w:color w:val="000000" w:themeColor="text1"/>
                                <w:lang w:val="sl-SI"/>
                              </w:rPr>
                              <w:t>THEME</w:t>
                            </w:r>
                            <w:r w:rsidRPr="0009173D">
                              <w:rPr>
                                <w:b/>
                                <w:color w:val="000000" w:themeColor="text1"/>
                                <w:lang w:val="sl-SI"/>
                              </w:rPr>
                              <w:t>:</w:t>
                            </w:r>
                          </w:p>
                          <w:p w14:paraId="2E8D171D" w14:textId="77777777" w:rsidR="001430D3" w:rsidRPr="00B01223" w:rsidRDefault="001430D3" w:rsidP="008807DC">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5BC6D9A" w14:textId="77777777" w:rsidR="001430D3" w:rsidRDefault="001430D3" w:rsidP="008807D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F6B2E6" id="Rectangle 322" o:spid="_x0000_s1077" style="position:absolute;left:0;text-align:left;margin-left:-7.95pt;margin-top:-3.95pt;width:115.5pt;height:67.5pt;z-index:252244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" filled="f" stroked="f" strokeweight="2pt">
                <v:textbox>
                  <w:txbxContent>
                    <w:p w14:paraId="633FED97" w14:textId="77777777" w:rsidR="001430D3" w:rsidRDefault="001430D3" w:rsidP="008807DC">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68A9BF0" w14:textId="77777777" w:rsidR="001430D3" w:rsidRPr="0009173D" w:rsidRDefault="001430D3" w:rsidP="008807DC">
                      <w:pPr>
                        <w:spacing w:after="0"/>
                        <w:rPr>
                          <w:b/>
                          <w:color w:val="000000" w:themeColor="text1"/>
                          <w:lang w:val="sl-SI"/>
                        </w:rPr>
                      </w:pPr>
                      <w:r>
                        <w:rPr>
                          <w:b/>
                          <w:color w:val="000000" w:themeColor="text1"/>
                          <w:lang w:val="sl-SI"/>
                        </w:rPr>
                        <w:t>THEME</w:t>
                      </w:r>
                      <w:r w:rsidRPr="0009173D">
                        <w:rPr>
                          <w:b/>
                          <w:color w:val="000000" w:themeColor="text1"/>
                          <w:lang w:val="sl-SI"/>
                        </w:rPr>
                        <w:t>:</w:t>
                      </w:r>
                    </w:p>
                    <w:p w14:paraId="2E8D171D" w14:textId="77777777" w:rsidR="001430D3" w:rsidRPr="00B01223" w:rsidRDefault="001430D3" w:rsidP="008807DC">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5BC6D9A" w14:textId="77777777" w:rsidR="001430D3" w:rsidRDefault="001430D3" w:rsidP="008807DC"/>
                  </w:txbxContent>
                </v:textbox>
                <w10:wrap anchorx="margin"/>
              </v:rect>
            </w:pict>
          </mc:Fallback>
        </mc:AlternateContent>
      </w:r>
      <w:r>
        <w:rPr>
          <w:rFonts w:eastAsiaTheme="majorEastAsia"/>
        </w:rPr>
        <w:t>Energy Efficiency</w:t>
      </w:r>
      <w:bookmarkEnd w:id="109"/>
      <w:r>
        <w:rPr>
          <w:rFonts w:eastAsiaTheme="majorEastAsia"/>
        </w:rPr>
        <w:t xml:space="preserve"> </w:t>
      </w:r>
    </w:p>
    <w:p w14:paraId="010FE83F" w14:textId="77777777" w:rsidR="008807DC" w:rsidRPr="00CB30D8" w:rsidRDefault="008807DC" w:rsidP="008807DC">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Energy (En2.1)</w:t>
      </w:r>
    </w:p>
    <w:p w14:paraId="5A4D7966" w14:textId="77777777" w:rsidR="008807DC" w:rsidRPr="00CB30D8" w:rsidRDefault="008807DC" w:rsidP="008807DC">
      <w:pPr>
        <w:tabs>
          <w:tab w:val="left" w:pos="3230"/>
          <w:tab w:val="left" w:pos="3740"/>
        </w:tabs>
        <w:spacing w:after="0"/>
        <w:rPr>
          <w:lang w:val="en-US" w:eastAsia="fr-BE"/>
        </w:rPr>
      </w:pPr>
      <w:r w:rsidRPr="00CB30D8">
        <w:rPr>
          <w:lang w:val="en-US" w:eastAsia="fr-BE"/>
        </w:rPr>
        <w:t xml:space="preserve">                   Processing (E2)</w:t>
      </w:r>
    </w:p>
    <w:p w14:paraId="4D3EC077" w14:textId="634F842D" w:rsidR="00BB686D" w:rsidRPr="00CB30D8" w:rsidRDefault="00BB686D" w:rsidP="00BB686D">
      <w:pPr>
        <w:tabs>
          <w:tab w:val="left" w:pos="3230"/>
          <w:tab w:val="left" w:pos="3740"/>
        </w:tabs>
        <w:spacing w:after="0"/>
        <w:rPr>
          <w:lang w:val="en-US" w:eastAsia="fr-BE"/>
        </w:rPr>
      </w:pPr>
    </w:p>
    <w:p w14:paraId="7B6A6B18" w14:textId="77777777" w:rsidR="00BB686D" w:rsidRPr="00CB30D8" w:rsidRDefault="00BB686D" w:rsidP="00BB686D">
      <w:pPr>
        <w:rPr>
          <w:lang w:val="en-US" w:eastAsia="fr-BE"/>
        </w:rPr>
      </w:pPr>
      <w:r w:rsidRPr="00CB30D8">
        <w:rPr>
          <w:noProof/>
          <w:lang w:val="sl-SI" w:eastAsia="sl-SI"/>
        </w:rPr>
        <w:drawing>
          <wp:anchor distT="0" distB="0" distL="114300" distR="114300" simplePos="0" relativeHeight="252311552" behindDoc="0" locked="0" layoutInCell="1" allowOverlap="1" wp14:anchorId="42781DE7" wp14:editId="151FECE7">
            <wp:simplePos x="0" y="0"/>
            <wp:positionH relativeFrom="margin">
              <wp:align>right</wp:align>
            </wp:positionH>
            <wp:positionV relativeFrom="paragraph">
              <wp:posOffset>194310</wp:posOffset>
            </wp:positionV>
            <wp:extent cx="5724525" cy="368300"/>
            <wp:effectExtent l="0" t="0" r="9525" b="31750"/>
            <wp:wrapTopAndBottom/>
            <wp:docPr id="344" name="Diagram 3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3" r:lo="rId704" r:qs="rId705" r:cs="rId706"/>
              </a:graphicData>
            </a:graphic>
            <wp14:sizeRelH relativeFrom="margin">
              <wp14:pctWidth>0</wp14:pctWidth>
            </wp14:sizeRelH>
            <wp14:sizeRelV relativeFrom="margin">
              <wp14:pctHeight>0</wp14:pctHeight>
            </wp14:sizeRelV>
          </wp:anchor>
        </w:drawing>
      </w:r>
    </w:p>
    <w:p w14:paraId="7B3B8420" w14:textId="1525BBCA" w:rsidR="008414D5" w:rsidRPr="00894177" w:rsidRDefault="00064F47" w:rsidP="008414D5">
      <w:pPr>
        <w:jc w:val="both"/>
        <w:rPr>
          <w:rFonts w:eastAsia="Calibri" w:cs="Times New Roman"/>
        </w:rPr>
      </w:pPr>
      <w:r>
        <w:rPr>
          <w:noProof/>
          <w:lang w:val="sl-SI" w:eastAsia="sl-SI"/>
        </w:rPr>
        <w:drawing>
          <wp:anchor distT="0" distB="0" distL="114300" distR="114300" simplePos="0" relativeHeight="252313600" behindDoc="0" locked="0" layoutInCell="1" allowOverlap="1" wp14:anchorId="0E4BC9A9" wp14:editId="63A1EBFA">
            <wp:simplePos x="0" y="0"/>
            <wp:positionH relativeFrom="margin">
              <wp:align>right</wp:align>
            </wp:positionH>
            <wp:positionV relativeFrom="paragraph">
              <wp:posOffset>984250</wp:posOffset>
            </wp:positionV>
            <wp:extent cx="5708650" cy="368300"/>
            <wp:effectExtent l="0" t="0" r="25400" b="31750"/>
            <wp:wrapTopAndBottom/>
            <wp:docPr id="348" name="Diagram 3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8" r:lo="rId709" r:qs="rId710" r:cs="rId711"/>
              </a:graphicData>
            </a:graphic>
            <wp14:sizeRelH relativeFrom="margin">
              <wp14:pctWidth>0</wp14:pctWidth>
            </wp14:sizeRelH>
            <wp14:sizeRelV relativeFrom="margin">
              <wp14:pctHeight>0</wp14:pctHeight>
            </wp14:sizeRelV>
          </wp:anchor>
        </w:drawing>
      </w:r>
      <w:r w:rsidR="008414D5" w:rsidRPr="00894177">
        <w:rPr>
          <w:rFonts w:eastAsia="Calibri" w:cs="Times New Roman"/>
        </w:rPr>
        <w:t>Within the Energy theme, the Energy efficiency subtheme represents the amount of energy that is required to process food products. It is represented by two indicators for the major types of energy consumed: Electricity, and Other fuels.</w:t>
      </w:r>
    </w:p>
    <w:p w14:paraId="49C44F6F" w14:textId="77777777" w:rsidR="00BB686D" w:rsidRPr="00CB30D8" w:rsidRDefault="00BB686D" w:rsidP="00BB686D">
      <w:r w:rsidRPr="00CB30D8">
        <w:rPr>
          <w:sz w:val="18"/>
          <w:szCs w:val="18"/>
        </w:rPr>
        <w:t xml:space="preserve">Scale: </w:t>
      </w:r>
      <w:r w:rsidRPr="00CB30D8">
        <w:rPr>
          <w:color w:val="FF0000"/>
          <w:sz w:val="18"/>
          <w:szCs w:val="18"/>
        </w:rPr>
        <w:t>Low (-)</w:t>
      </w:r>
      <w:r w:rsidRPr="00CB30D8">
        <w:rPr>
          <w:color w:val="000000" w:themeColor="text1"/>
          <w:sz w:val="18"/>
          <w:szCs w:val="18"/>
        </w:rPr>
        <w:t>;</w:t>
      </w:r>
      <w:r w:rsidRPr="00CB30D8">
        <w:rPr>
          <w:color w:val="FF0000"/>
          <w:sz w:val="18"/>
          <w:szCs w:val="18"/>
        </w:rPr>
        <w:t xml:space="preserve"> </w:t>
      </w:r>
      <w:r w:rsidRPr="00CB30D8">
        <w:rPr>
          <w:sz w:val="18"/>
          <w:szCs w:val="18"/>
        </w:rPr>
        <w:t xml:space="preserve">Medium; </w:t>
      </w:r>
      <w:r w:rsidRPr="00CB30D8">
        <w:rPr>
          <w:color w:val="00B050"/>
          <w:sz w:val="18"/>
          <w:szCs w:val="18"/>
        </w:rPr>
        <w:t>High (+)</w:t>
      </w:r>
    </w:p>
    <w:p w14:paraId="1DCD2EB8" w14:textId="77777777" w:rsidR="008807DC" w:rsidRPr="00CB30D8" w:rsidRDefault="008807DC" w:rsidP="008807DC"/>
    <w:p w14:paraId="251F122D" w14:textId="433A80F6" w:rsidR="008807DC" w:rsidRPr="00CB30D8" w:rsidRDefault="008807DC" w:rsidP="000A23CD"/>
    <w:p w14:paraId="7254BA12" w14:textId="77777777" w:rsidR="000A23CD" w:rsidRPr="00CB30D8" w:rsidRDefault="000A23CD" w:rsidP="000A23CD">
      <w:pPr>
        <w:pStyle w:val="Heading2"/>
        <w:rPr>
          <w:rFonts w:eastAsiaTheme="majorEastAsia"/>
        </w:rPr>
      </w:pPr>
      <w:bookmarkStart w:id="110" w:name="_Toc14253016"/>
      <w:r>
        <w:rPr>
          <w:rFonts w:eastAsiaTheme="majorEastAsia"/>
        </w:rPr>
        <w:t xml:space="preserve">                            </w:t>
      </w:r>
      <w:bookmarkStart w:id="111" w:name="_Toc14789615"/>
      <w:bookmarkStart w:id="112" w:name="_Toc35950740"/>
      <w:r w:rsidRPr="00CB30D8">
        <w:rPr>
          <w:rFonts w:eastAsiaTheme="majorEastAsia"/>
        </w:rPr>
        <w:t>En2.1.2 Renewable Energy %</w:t>
      </w:r>
      <w:r w:rsidRPr="00CB30D8">
        <w:rPr>
          <w:rFonts w:eastAsiaTheme="majorEastAsia"/>
          <w:noProof/>
          <w:lang w:val="sl-SI" w:eastAsia="sl-SI"/>
        </w:rPr>
        <mc:AlternateContent>
          <mc:Choice Requires="wps">
            <w:drawing>
              <wp:anchor distT="0" distB="0" distL="114300" distR="114300" simplePos="0" relativeHeight="252147712" behindDoc="0" locked="0" layoutInCell="1" allowOverlap="1" wp14:anchorId="4F159BCF" wp14:editId="0B074472">
                <wp:simplePos x="0" y="0"/>
                <wp:positionH relativeFrom="margin">
                  <wp:posOffset>-100965</wp:posOffset>
                </wp:positionH>
                <wp:positionV relativeFrom="paragraph">
                  <wp:posOffset>-50165</wp:posOffset>
                </wp:positionV>
                <wp:extent cx="1466850" cy="857250"/>
                <wp:effectExtent l="0" t="0" r="0" b="0"/>
                <wp:wrapNone/>
                <wp:docPr id="38" name="Rectangle 38"/>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BD5BA29"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15374C8"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29B41E35"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DF7B356"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159BCF" id="Rectangle 38" o:spid="_x0000_s1078" style="position:absolute;left:0;text-align:left;margin-left:-7.95pt;margin-top:-3.95pt;width:115.5pt;height:67.5pt;z-index:252147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" filled="f" stroked="f" strokeweight="2pt">
                <v:textbox>
                  <w:txbxContent>
                    <w:p w14:paraId="1BD5BA29" w14:textId="77777777" w:rsidR="001430D3" w:rsidRDefault="001430D3" w:rsidP="000A23CD">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715374C8"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29B41E35"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DF7B356" w14:textId="77777777" w:rsidR="001430D3" w:rsidRDefault="001430D3" w:rsidP="000A23CD"/>
                  </w:txbxContent>
                </v:textbox>
                <w10:wrap anchorx="margin"/>
              </v:rect>
            </w:pict>
          </mc:Fallback>
        </mc:AlternateContent>
      </w:r>
      <w:bookmarkEnd w:id="110"/>
      <w:bookmarkEnd w:id="111"/>
      <w:bookmarkEnd w:id="112"/>
    </w:p>
    <w:p w14:paraId="37734C29"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Energy (En2.1)</w:t>
      </w:r>
    </w:p>
    <w:p w14:paraId="5D3D920A" w14:textId="77777777" w:rsidR="000A23CD" w:rsidRPr="00CB30D8" w:rsidRDefault="000A23CD" w:rsidP="000A23CD">
      <w:pPr>
        <w:tabs>
          <w:tab w:val="left" w:pos="3230"/>
          <w:tab w:val="left" w:pos="3740"/>
        </w:tabs>
        <w:spacing w:after="0"/>
        <w:rPr>
          <w:lang w:val="en-US" w:eastAsia="fr-BE"/>
        </w:rPr>
      </w:pPr>
      <w:r w:rsidRPr="00CB30D8">
        <w:rPr>
          <w:lang w:val="en-US" w:eastAsia="fr-BE"/>
        </w:rPr>
        <w:t xml:space="preserve">                   Processing (E2)</w:t>
      </w:r>
    </w:p>
    <w:p w14:paraId="489A5F73" w14:textId="336BE34E" w:rsidR="00BB686D" w:rsidRPr="00CB30D8" w:rsidRDefault="00BB686D" w:rsidP="00BB686D">
      <w:pPr>
        <w:tabs>
          <w:tab w:val="left" w:pos="3230"/>
          <w:tab w:val="left" w:pos="3740"/>
        </w:tabs>
        <w:spacing w:after="0"/>
        <w:rPr>
          <w:lang w:val="en-US" w:eastAsia="fr-BE"/>
        </w:rPr>
      </w:pPr>
    </w:p>
    <w:p w14:paraId="654C90D2" w14:textId="77777777" w:rsidR="00BB686D" w:rsidRPr="00CB30D8" w:rsidRDefault="00BB686D" w:rsidP="00BB686D">
      <w:pPr>
        <w:rPr>
          <w:lang w:val="en-US" w:eastAsia="fr-BE"/>
        </w:rPr>
      </w:pPr>
      <w:r w:rsidRPr="00CB30D8">
        <w:rPr>
          <w:noProof/>
          <w:lang w:val="sl-SI" w:eastAsia="sl-SI"/>
        </w:rPr>
        <w:drawing>
          <wp:anchor distT="0" distB="0" distL="114300" distR="114300" simplePos="0" relativeHeight="252315648" behindDoc="0" locked="0" layoutInCell="1" allowOverlap="1" wp14:anchorId="5526C2D1" wp14:editId="4B0CA2B1">
            <wp:simplePos x="0" y="0"/>
            <wp:positionH relativeFrom="margin">
              <wp:align>right</wp:align>
            </wp:positionH>
            <wp:positionV relativeFrom="paragraph">
              <wp:posOffset>194310</wp:posOffset>
            </wp:positionV>
            <wp:extent cx="5724525" cy="368300"/>
            <wp:effectExtent l="0" t="0" r="9525" b="31750"/>
            <wp:wrapTopAndBottom/>
            <wp:docPr id="350" name="Diagram 3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3" r:lo="rId714" r:qs="rId715" r:cs="rId716"/>
              </a:graphicData>
            </a:graphic>
            <wp14:sizeRelH relativeFrom="margin">
              <wp14:pctWidth>0</wp14:pctWidth>
            </wp14:sizeRelH>
            <wp14:sizeRelV relativeFrom="margin">
              <wp14:pctHeight>0</wp14:pctHeight>
            </wp14:sizeRelV>
          </wp:anchor>
        </w:drawing>
      </w:r>
    </w:p>
    <w:p w14:paraId="7BE7F34B" w14:textId="511C6C0B" w:rsidR="008414D5" w:rsidRPr="00894177" w:rsidRDefault="00064F47" w:rsidP="008414D5">
      <w:pPr>
        <w:jc w:val="both"/>
        <w:rPr>
          <w:rFonts w:eastAsia="Calibri" w:cs="Times New Roman"/>
        </w:rPr>
      </w:pPr>
      <w:r>
        <w:rPr>
          <w:noProof/>
          <w:lang w:val="sl-SI" w:eastAsia="sl-SI"/>
        </w:rPr>
        <w:drawing>
          <wp:anchor distT="0" distB="0" distL="114300" distR="114300" simplePos="0" relativeHeight="252317696" behindDoc="0" locked="0" layoutInCell="1" allowOverlap="1" wp14:anchorId="7840C01D" wp14:editId="4A69B8C3">
            <wp:simplePos x="0" y="0"/>
            <wp:positionH relativeFrom="margin">
              <wp:align>right</wp:align>
            </wp:positionH>
            <wp:positionV relativeFrom="paragraph">
              <wp:posOffset>1223010</wp:posOffset>
            </wp:positionV>
            <wp:extent cx="5708650" cy="368300"/>
            <wp:effectExtent l="0" t="0" r="25400" b="31750"/>
            <wp:wrapTopAndBottom/>
            <wp:docPr id="546" name="Diagram 54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8" r:lo="rId719" r:qs="rId720" r:cs="rId721"/>
              </a:graphicData>
            </a:graphic>
            <wp14:sizeRelH relativeFrom="margin">
              <wp14:pctWidth>0</wp14:pctWidth>
            </wp14:sizeRelH>
            <wp14:sizeRelV relativeFrom="margin">
              <wp14:pctHeight>0</wp14:pctHeight>
            </wp14:sizeRelV>
          </wp:anchor>
        </w:drawing>
      </w:r>
      <w:r w:rsidR="008414D5" w:rsidRPr="00894177">
        <w:rPr>
          <w:rFonts w:eastAsia="Calibri" w:cs="Times New Roman"/>
        </w:rPr>
        <w:t xml:space="preserve">The Renewable energy subtheme quantifies the share of total energy consumption that is provided from additional renewable resources. Thus, after being assessed on their efficiency in the use of energy, processors are then assessed in relation to how sustainably that energy is produced. As with the Energy subtheme, indicators are divided by energy source: Electricity, and Other fuels.   </w:t>
      </w:r>
    </w:p>
    <w:p w14:paraId="21C9C8BD" w14:textId="77777777" w:rsidR="00BB686D" w:rsidRPr="00CB30D8" w:rsidRDefault="00BB686D" w:rsidP="00BB686D">
      <w:r w:rsidRPr="00CB30D8">
        <w:rPr>
          <w:sz w:val="18"/>
          <w:szCs w:val="18"/>
        </w:rPr>
        <w:t xml:space="preserve">Scale: </w:t>
      </w:r>
      <w:r w:rsidRPr="00CB30D8">
        <w:rPr>
          <w:color w:val="FF0000"/>
          <w:sz w:val="18"/>
          <w:szCs w:val="18"/>
        </w:rPr>
        <w:t>Low (-)</w:t>
      </w:r>
      <w:r w:rsidRPr="00CB30D8">
        <w:rPr>
          <w:color w:val="000000" w:themeColor="text1"/>
          <w:sz w:val="18"/>
          <w:szCs w:val="18"/>
        </w:rPr>
        <w:t>;</w:t>
      </w:r>
      <w:r w:rsidRPr="00CB30D8">
        <w:rPr>
          <w:color w:val="FF0000"/>
          <w:sz w:val="18"/>
          <w:szCs w:val="18"/>
        </w:rPr>
        <w:t xml:space="preserve"> </w:t>
      </w:r>
      <w:r w:rsidRPr="00CB30D8">
        <w:rPr>
          <w:sz w:val="18"/>
          <w:szCs w:val="18"/>
        </w:rPr>
        <w:t xml:space="preserve">Medium; </w:t>
      </w:r>
      <w:r w:rsidRPr="00CB30D8">
        <w:rPr>
          <w:color w:val="00B050"/>
          <w:sz w:val="18"/>
          <w:szCs w:val="18"/>
        </w:rPr>
        <w:t>High (+)</w:t>
      </w:r>
    </w:p>
    <w:p w14:paraId="6DB8DD9A" w14:textId="6B22D944" w:rsidR="00672D21" w:rsidRDefault="00672D21" w:rsidP="00672D21"/>
    <w:p w14:paraId="32F5F3D9" w14:textId="77777777" w:rsidR="00F90093" w:rsidRPr="00CB30D8" w:rsidRDefault="00F90093" w:rsidP="00672D21"/>
    <w:p w14:paraId="4DB47CBD" w14:textId="6247F3D5" w:rsidR="00672D21" w:rsidRPr="00CB30D8" w:rsidRDefault="00672D21" w:rsidP="00672D21">
      <w:pPr>
        <w:pStyle w:val="Heading2"/>
        <w:rPr>
          <w:rFonts w:eastAsiaTheme="majorEastAsia"/>
        </w:rPr>
      </w:pPr>
      <w:r>
        <w:rPr>
          <w:rFonts w:eastAsiaTheme="majorEastAsia"/>
        </w:rPr>
        <w:lastRenderedPageBreak/>
        <w:t xml:space="preserve">                            </w:t>
      </w:r>
      <w:bookmarkStart w:id="113" w:name="_Toc35950741"/>
      <w:r>
        <w:rPr>
          <w:rFonts w:eastAsiaTheme="majorEastAsia"/>
        </w:rPr>
        <w:t>En2.1.</w:t>
      </w:r>
      <w:r w:rsidRPr="00CB30D8">
        <w:rPr>
          <w:rFonts w:eastAsiaTheme="majorEastAsia"/>
          <w:noProof/>
          <w:lang w:val="sl-SI" w:eastAsia="sl-SI"/>
        </w:rPr>
        <mc:AlternateContent>
          <mc:Choice Requires="wps">
            <w:drawing>
              <wp:anchor distT="0" distB="0" distL="114300" distR="114300" simplePos="0" relativeHeight="252250112" behindDoc="0" locked="0" layoutInCell="1" allowOverlap="1" wp14:anchorId="3EC74F85" wp14:editId="7F426E1D">
                <wp:simplePos x="0" y="0"/>
                <wp:positionH relativeFrom="margin">
                  <wp:posOffset>-100965</wp:posOffset>
                </wp:positionH>
                <wp:positionV relativeFrom="paragraph">
                  <wp:posOffset>-50165</wp:posOffset>
                </wp:positionV>
                <wp:extent cx="1466850" cy="857250"/>
                <wp:effectExtent l="0" t="0" r="0" b="0"/>
                <wp:wrapNone/>
                <wp:docPr id="341" name="Rectangle 341"/>
                <wp:cNvGraphicFramePr/>
                <a:graphic xmlns:a="http://schemas.openxmlformats.org/drawingml/2006/main">
                  <a:graphicData uri="http://schemas.microsoft.com/office/word/2010/wordprocessingShape">
                    <wps:wsp>
                      <wps:cNvSpPr/>
                      <wps:spPr>
                        <a:xfrm>
                          <a:off x="0" y="0"/>
                          <a:ext cx="1466850" cy="857250"/>
                        </a:xfrm>
                        <a:prstGeom prst="rect">
                          <a:avLst/>
                        </a:prstGeom>
                        <a:noFill/>
                        <a:ln w="25400" cap="flat" cmpd="sng" algn="ctr">
                          <a:noFill/>
                          <a:prstDash val="solid"/>
                        </a:ln>
                        <a:effectLst/>
                      </wps:spPr>
                      <wps:txbx>
                        <w:txbxContent>
                          <w:p w14:paraId="17E45F05" w14:textId="77777777" w:rsidR="001430D3" w:rsidRDefault="001430D3" w:rsidP="00672D2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F1DF938" w14:textId="77777777" w:rsidR="001430D3" w:rsidRPr="0009173D" w:rsidRDefault="001430D3" w:rsidP="00672D21">
                            <w:pPr>
                              <w:spacing w:after="0"/>
                              <w:rPr>
                                <w:b/>
                                <w:color w:val="000000" w:themeColor="text1"/>
                                <w:lang w:val="sl-SI"/>
                              </w:rPr>
                            </w:pPr>
                            <w:r>
                              <w:rPr>
                                <w:b/>
                                <w:color w:val="000000" w:themeColor="text1"/>
                                <w:lang w:val="sl-SI"/>
                              </w:rPr>
                              <w:t>THEME</w:t>
                            </w:r>
                            <w:r w:rsidRPr="0009173D">
                              <w:rPr>
                                <w:b/>
                                <w:color w:val="000000" w:themeColor="text1"/>
                                <w:lang w:val="sl-SI"/>
                              </w:rPr>
                              <w:t>:</w:t>
                            </w:r>
                          </w:p>
                          <w:p w14:paraId="2BEE9588" w14:textId="77777777" w:rsidR="001430D3" w:rsidRPr="00B01223" w:rsidRDefault="001430D3" w:rsidP="00672D21">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AEB4EE8" w14:textId="77777777" w:rsidR="001430D3" w:rsidRDefault="001430D3" w:rsidP="00672D2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C74F85" id="Rectangle 341" o:spid="_x0000_s1079" style="position:absolute;left:0;text-align:left;margin-left:-7.95pt;margin-top:-3.95pt;width:115.5pt;height:67.5pt;z-index:252250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" filled="f" stroked="f" strokeweight="2pt">
                <v:textbox>
                  <w:txbxContent>
                    <w:p w14:paraId="17E45F05" w14:textId="77777777" w:rsidR="001430D3" w:rsidRDefault="001430D3" w:rsidP="00672D21">
                      <w:pPr>
                        <w:spacing w:after="0"/>
                        <w:rPr>
                          <w:b/>
                          <w:color w:val="000000" w:themeColor="text1"/>
                          <w:lang w:val="sl-SI"/>
                        </w:rPr>
                      </w:pPr>
                      <w:r>
                        <w:rPr>
                          <w:b/>
                          <w:color w:val="000000" w:themeColor="text1"/>
                          <w:lang w:val="sl-SI"/>
                        </w:rPr>
                        <w:t>SUB-THEME</w:t>
                      </w:r>
                      <w:r w:rsidRPr="0009173D">
                        <w:rPr>
                          <w:b/>
                          <w:color w:val="000000" w:themeColor="text1"/>
                          <w:lang w:val="sl-SI"/>
                        </w:rPr>
                        <w:t xml:space="preserve">:  </w:t>
                      </w:r>
                    </w:p>
                    <w:p w14:paraId="2F1DF938" w14:textId="77777777" w:rsidR="001430D3" w:rsidRPr="0009173D" w:rsidRDefault="001430D3" w:rsidP="00672D21">
                      <w:pPr>
                        <w:spacing w:after="0"/>
                        <w:rPr>
                          <w:b/>
                          <w:color w:val="000000" w:themeColor="text1"/>
                          <w:lang w:val="sl-SI"/>
                        </w:rPr>
                      </w:pPr>
                      <w:r>
                        <w:rPr>
                          <w:b/>
                          <w:color w:val="000000" w:themeColor="text1"/>
                          <w:lang w:val="sl-SI"/>
                        </w:rPr>
                        <w:t>THEME</w:t>
                      </w:r>
                      <w:r w:rsidRPr="0009173D">
                        <w:rPr>
                          <w:b/>
                          <w:color w:val="000000" w:themeColor="text1"/>
                          <w:lang w:val="sl-SI"/>
                        </w:rPr>
                        <w:t>:</w:t>
                      </w:r>
                    </w:p>
                    <w:p w14:paraId="2BEE9588" w14:textId="77777777" w:rsidR="001430D3" w:rsidRPr="00B01223" w:rsidRDefault="001430D3" w:rsidP="00672D21">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7AEB4EE8" w14:textId="77777777" w:rsidR="001430D3" w:rsidRDefault="001430D3" w:rsidP="00672D21"/>
                  </w:txbxContent>
                </v:textbox>
                <w10:wrap anchorx="margin"/>
              </v:rect>
            </w:pict>
          </mc:Fallback>
        </mc:AlternateContent>
      </w:r>
      <w:r>
        <w:rPr>
          <w:rFonts w:eastAsiaTheme="majorEastAsia"/>
        </w:rPr>
        <w:t>3 A</w:t>
      </w:r>
      <w:r w:rsidR="00D0755D">
        <w:rPr>
          <w:rFonts w:eastAsiaTheme="majorEastAsia"/>
        </w:rPr>
        <w:t>tmosphere emissions</w:t>
      </w:r>
      <w:bookmarkEnd w:id="113"/>
    </w:p>
    <w:p w14:paraId="2022379A" w14:textId="77777777" w:rsidR="00672D21" w:rsidRPr="00CB30D8" w:rsidRDefault="00672D21" w:rsidP="00672D21">
      <w:pPr>
        <w:tabs>
          <w:tab w:val="left" w:pos="3230"/>
          <w:tab w:val="left" w:pos="3740"/>
        </w:tabs>
        <w:spacing w:after="0"/>
        <w:rPr>
          <w:lang w:val="en-US" w:eastAsia="fr-BE"/>
        </w:rPr>
      </w:pPr>
      <w:r w:rsidRPr="00CB30D8">
        <w:rPr>
          <w:lang w:val="en-US" w:eastAsia="fr-BE"/>
        </w:rPr>
        <w:t xml:space="preserve">                  </w:t>
      </w:r>
      <w:r w:rsidRPr="00CB30D8">
        <w:t xml:space="preserve"> </w:t>
      </w:r>
      <w:r w:rsidRPr="00CB30D8">
        <w:rPr>
          <w:lang w:val="en-US" w:eastAsia="fr-BE"/>
        </w:rPr>
        <w:t>Energy (En2.1)</w:t>
      </w:r>
    </w:p>
    <w:p w14:paraId="5BBBD9B9" w14:textId="77777777" w:rsidR="00672D21" w:rsidRPr="00CB30D8" w:rsidRDefault="00672D21" w:rsidP="00672D21">
      <w:pPr>
        <w:tabs>
          <w:tab w:val="left" w:pos="3230"/>
          <w:tab w:val="left" w:pos="3740"/>
        </w:tabs>
        <w:spacing w:after="0"/>
        <w:rPr>
          <w:lang w:val="en-US" w:eastAsia="fr-BE"/>
        </w:rPr>
      </w:pPr>
      <w:r w:rsidRPr="00CB30D8">
        <w:rPr>
          <w:lang w:val="en-US" w:eastAsia="fr-BE"/>
        </w:rPr>
        <w:t xml:space="preserve">                   Processing (E2)</w:t>
      </w:r>
    </w:p>
    <w:p w14:paraId="6A815C92" w14:textId="5DA0C1C2" w:rsidR="00BB686D" w:rsidRPr="00CB30D8" w:rsidRDefault="00BB686D" w:rsidP="00BB686D">
      <w:pPr>
        <w:tabs>
          <w:tab w:val="left" w:pos="3230"/>
          <w:tab w:val="left" w:pos="3740"/>
        </w:tabs>
        <w:spacing w:after="0"/>
        <w:rPr>
          <w:lang w:val="en-US" w:eastAsia="fr-BE"/>
        </w:rPr>
      </w:pPr>
    </w:p>
    <w:p w14:paraId="64D0E14B" w14:textId="445D3E51" w:rsidR="00BB686D" w:rsidRPr="008414D5" w:rsidRDefault="00BB686D" w:rsidP="00BB686D">
      <w:pPr>
        <w:rPr>
          <w:lang w:val="en-US" w:eastAsia="fr-BE"/>
        </w:rPr>
      </w:pPr>
      <w:r w:rsidRPr="00CB30D8">
        <w:rPr>
          <w:noProof/>
          <w:lang w:val="sl-SI" w:eastAsia="sl-SI"/>
        </w:rPr>
        <w:drawing>
          <wp:anchor distT="0" distB="0" distL="114300" distR="114300" simplePos="0" relativeHeight="252319744" behindDoc="0" locked="0" layoutInCell="1" allowOverlap="1" wp14:anchorId="6F573F6B" wp14:editId="0128EA94">
            <wp:simplePos x="0" y="0"/>
            <wp:positionH relativeFrom="margin">
              <wp:align>right</wp:align>
            </wp:positionH>
            <wp:positionV relativeFrom="paragraph">
              <wp:posOffset>194310</wp:posOffset>
            </wp:positionV>
            <wp:extent cx="5724525" cy="368300"/>
            <wp:effectExtent l="0" t="0" r="9525" b="31750"/>
            <wp:wrapTopAndBottom/>
            <wp:docPr id="547" name="Diagram 5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3" r:lo="rId724" r:qs="rId725" r:cs="rId726"/>
              </a:graphicData>
            </a:graphic>
            <wp14:sizeRelH relativeFrom="margin">
              <wp14:pctWidth>0</wp14:pctWidth>
            </wp14:sizeRelH>
            <wp14:sizeRelV relativeFrom="margin">
              <wp14:pctHeight>0</wp14:pctHeight>
            </wp14:sizeRelV>
          </wp:anchor>
        </w:drawing>
      </w:r>
    </w:p>
    <w:p w14:paraId="46EA388A" w14:textId="342CBDD2" w:rsidR="00BB686D" w:rsidRDefault="00064F47" w:rsidP="00BB686D">
      <w:pPr>
        <w:jc w:val="both"/>
        <w:rPr>
          <w:lang w:val="en-US" w:eastAsia="fr-BE"/>
        </w:rPr>
      </w:pPr>
      <w:r>
        <w:rPr>
          <w:noProof/>
          <w:lang w:val="sl-SI" w:eastAsia="sl-SI"/>
        </w:rPr>
        <w:drawing>
          <wp:anchor distT="0" distB="0" distL="114300" distR="114300" simplePos="0" relativeHeight="252321792" behindDoc="0" locked="0" layoutInCell="1" allowOverlap="1" wp14:anchorId="7861E14E" wp14:editId="337AFB21">
            <wp:simplePos x="0" y="0"/>
            <wp:positionH relativeFrom="margin">
              <wp:align>right</wp:align>
            </wp:positionH>
            <wp:positionV relativeFrom="paragraph">
              <wp:posOffset>1273810</wp:posOffset>
            </wp:positionV>
            <wp:extent cx="5708650" cy="368300"/>
            <wp:effectExtent l="0" t="0" r="25400" b="31750"/>
            <wp:wrapTopAndBottom/>
            <wp:docPr id="558" name="Diagram 5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8" r:lo="rId729" r:qs="rId730" r:cs="rId731"/>
              </a:graphicData>
            </a:graphic>
            <wp14:sizeRelH relativeFrom="margin">
              <wp14:pctWidth>0</wp14:pctWidth>
            </wp14:sizeRelH>
            <wp14:sizeRelV relativeFrom="margin">
              <wp14:pctHeight>0</wp14:pctHeight>
            </wp14:sizeRelV>
          </wp:anchor>
        </w:drawing>
      </w:r>
      <w:r w:rsidR="008414D5" w:rsidRPr="00894177">
        <w:rPr>
          <w:lang w:val="en-US" w:eastAsia="fr-BE"/>
        </w:rPr>
        <w:t xml:space="preserve">Energy use is a major driver of GHG and air pollutant emissions. The Atmosphere emissions subtheme therefore represents the contribution of energy use to emissions that drive climate change and, via air pollution, health and ecosystem damage. This subtheme is represented by two indicators: GHG balance, and Emission of air pollutants. </w:t>
      </w:r>
    </w:p>
    <w:p w14:paraId="435CDEDA" w14:textId="77777777" w:rsidR="00BB686D" w:rsidRPr="00CB30D8" w:rsidRDefault="00BB686D" w:rsidP="00BB686D">
      <w:r w:rsidRPr="00CB30D8">
        <w:rPr>
          <w:sz w:val="18"/>
          <w:szCs w:val="18"/>
        </w:rPr>
        <w:t xml:space="preserve">Scale: </w:t>
      </w:r>
      <w:r>
        <w:rPr>
          <w:color w:val="FF0000"/>
          <w:sz w:val="18"/>
          <w:szCs w:val="18"/>
        </w:rPr>
        <w:t>High</w:t>
      </w:r>
      <w:r w:rsidRPr="00CB30D8">
        <w:rPr>
          <w:color w:val="FF0000"/>
          <w:sz w:val="18"/>
          <w:szCs w:val="18"/>
        </w:rPr>
        <w:t xml:space="preserve"> (-)</w:t>
      </w:r>
      <w:r w:rsidRPr="00CB30D8">
        <w:rPr>
          <w:color w:val="000000" w:themeColor="text1"/>
          <w:sz w:val="18"/>
          <w:szCs w:val="18"/>
        </w:rPr>
        <w:t>;</w:t>
      </w:r>
      <w:r w:rsidRPr="00CB30D8">
        <w:rPr>
          <w:color w:val="FF0000"/>
          <w:sz w:val="18"/>
          <w:szCs w:val="18"/>
        </w:rPr>
        <w:t xml:space="preserve"> </w:t>
      </w:r>
      <w:r w:rsidRPr="00CB30D8">
        <w:rPr>
          <w:sz w:val="18"/>
          <w:szCs w:val="18"/>
        </w:rPr>
        <w:t xml:space="preserve">Medium; </w:t>
      </w:r>
      <w:r>
        <w:rPr>
          <w:color w:val="00B050"/>
          <w:sz w:val="18"/>
          <w:szCs w:val="18"/>
        </w:rPr>
        <w:t>Low</w:t>
      </w:r>
      <w:r w:rsidRPr="00CB30D8">
        <w:rPr>
          <w:color w:val="00B050"/>
          <w:sz w:val="18"/>
          <w:szCs w:val="18"/>
        </w:rPr>
        <w:t xml:space="preserve"> (+)</w:t>
      </w:r>
    </w:p>
    <w:p w14:paraId="18582ECB" w14:textId="77777777" w:rsidR="009E2D5C" w:rsidRPr="00CB30D8" w:rsidRDefault="009E2D5C" w:rsidP="000A23CD"/>
    <w:p w14:paraId="087D635E" w14:textId="77777777" w:rsidR="000A23CD" w:rsidRPr="00CB30D8" w:rsidRDefault="000A23CD" w:rsidP="000A23CD"/>
    <w:p w14:paraId="4D59B6CF" w14:textId="77777777" w:rsidR="000A23CD" w:rsidRPr="00CB30D8" w:rsidRDefault="000A23CD" w:rsidP="000A23CD">
      <w:pPr>
        <w:pStyle w:val="Heading2"/>
        <w:spacing w:line="276" w:lineRule="auto"/>
      </w:pPr>
      <w:bookmarkStart w:id="114" w:name="_Toc14253022"/>
      <w:r>
        <w:t xml:space="preserve">                   </w:t>
      </w:r>
      <w:bookmarkStart w:id="115" w:name="_Toc14789616"/>
      <w:bookmarkStart w:id="116" w:name="_Toc35950742"/>
      <w:r w:rsidRPr="00CB30D8">
        <w:t>En2.2 Waste generation</w:t>
      </w:r>
      <w:r w:rsidRPr="00CB30D8">
        <w:rPr>
          <w:noProof/>
          <w:lang w:val="sl-SI" w:eastAsia="sl-SI"/>
        </w:rPr>
        <mc:AlternateContent>
          <mc:Choice Requires="wps">
            <w:drawing>
              <wp:anchor distT="0" distB="0" distL="114300" distR="114300" simplePos="0" relativeHeight="252148736" behindDoc="0" locked="0" layoutInCell="1" allowOverlap="1" wp14:anchorId="1F9AB5E3" wp14:editId="0D409890">
                <wp:simplePos x="0" y="0"/>
                <wp:positionH relativeFrom="column">
                  <wp:posOffset>-82550</wp:posOffset>
                </wp:positionH>
                <wp:positionV relativeFrom="paragraph">
                  <wp:posOffset>-217170</wp:posOffset>
                </wp:positionV>
                <wp:extent cx="730250" cy="857250"/>
                <wp:effectExtent l="0" t="0" r="0" b="0"/>
                <wp:wrapNone/>
                <wp:docPr id="42" name="Rectangle 42"/>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2035B971"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4817D727"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9AB5E3" id="Rectangle 42" o:spid="_x0000_s1080" style="position:absolute;left:0;text-align:left;margin-left:-6.5pt;margin-top:-17.1pt;width:57.5pt;height:67.5pt;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" filled="f" stroked="f" strokeweight="2pt">
                <v:textbox>
                  <w:txbxContent>
                    <w:p w14:paraId="2035B971"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4817D727"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v:textbox>
              </v:rect>
            </w:pict>
          </mc:Fallback>
        </mc:AlternateContent>
      </w:r>
      <w:bookmarkEnd w:id="114"/>
      <w:bookmarkEnd w:id="115"/>
      <w:bookmarkEnd w:id="116"/>
    </w:p>
    <w:p w14:paraId="05C6FCBE" w14:textId="77777777" w:rsidR="000A23CD" w:rsidRPr="00CB30D8" w:rsidRDefault="000A23CD" w:rsidP="000A23CD">
      <w:pPr>
        <w:spacing w:after="0"/>
        <w:ind w:left="850"/>
        <w:rPr>
          <w:lang w:val="en-US" w:eastAsia="fr-BE"/>
        </w:rPr>
      </w:pPr>
      <w:r w:rsidRPr="00CB30D8">
        <w:rPr>
          <w:lang w:val="en-US" w:eastAsia="fr-BE"/>
        </w:rPr>
        <w:t>Processing (En2)</w:t>
      </w:r>
    </w:p>
    <w:p w14:paraId="5A560B55" w14:textId="77777777" w:rsidR="00BB686D" w:rsidRPr="00CB30D8" w:rsidRDefault="00BB686D" w:rsidP="00BB686D">
      <w:pPr>
        <w:tabs>
          <w:tab w:val="left" w:pos="3230"/>
          <w:tab w:val="left" w:pos="3740"/>
        </w:tabs>
        <w:spacing w:after="0"/>
        <w:rPr>
          <w:lang w:val="en-US" w:eastAsia="fr-BE"/>
        </w:rPr>
      </w:pPr>
    </w:p>
    <w:p w14:paraId="31FDA59B" w14:textId="77777777" w:rsidR="00BB686D" w:rsidRPr="00CB30D8" w:rsidRDefault="00BB686D" w:rsidP="00BB686D">
      <w:pPr>
        <w:rPr>
          <w:lang w:val="en-US" w:eastAsia="fr-BE"/>
        </w:rPr>
      </w:pPr>
      <w:r w:rsidRPr="00CB30D8">
        <w:rPr>
          <w:noProof/>
          <w:lang w:val="sl-SI" w:eastAsia="sl-SI"/>
        </w:rPr>
        <w:drawing>
          <wp:anchor distT="0" distB="0" distL="114300" distR="114300" simplePos="0" relativeHeight="252323840" behindDoc="0" locked="0" layoutInCell="1" allowOverlap="1" wp14:anchorId="3EE891D7" wp14:editId="7B2FCB87">
            <wp:simplePos x="0" y="0"/>
            <wp:positionH relativeFrom="margin">
              <wp:align>right</wp:align>
            </wp:positionH>
            <wp:positionV relativeFrom="paragraph">
              <wp:posOffset>194310</wp:posOffset>
            </wp:positionV>
            <wp:extent cx="5724525" cy="368300"/>
            <wp:effectExtent l="0" t="0" r="9525" b="31750"/>
            <wp:wrapTopAndBottom/>
            <wp:docPr id="560" name="Diagram 5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3" r:lo="rId734" r:qs="rId735" r:cs="rId736"/>
              </a:graphicData>
            </a:graphic>
            <wp14:sizeRelH relativeFrom="margin">
              <wp14:pctWidth>0</wp14:pctWidth>
            </wp14:sizeRelH>
            <wp14:sizeRelV relativeFrom="margin">
              <wp14:pctHeight>0</wp14:pctHeight>
            </wp14:sizeRelV>
          </wp:anchor>
        </w:drawing>
      </w:r>
    </w:p>
    <w:p w14:paraId="3BD998C5" w14:textId="3172A155" w:rsidR="00BB686D" w:rsidRPr="00064F47" w:rsidRDefault="00064F47" w:rsidP="00BB686D">
      <w:pPr>
        <w:jc w:val="both"/>
        <w:rPr>
          <w:rFonts w:eastAsia="Calibri" w:cs="Times New Roman"/>
        </w:rPr>
      </w:pPr>
      <w:r>
        <w:rPr>
          <w:noProof/>
          <w:lang w:val="sl-SI" w:eastAsia="sl-SI"/>
        </w:rPr>
        <w:drawing>
          <wp:anchor distT="0" distB="0" distL="114300" distR="114300" simplePos="0" relativeHeight="252325888" behindDoc="0" locked="0" layoutInCell="1" allowOverlap="1" wp14:anchorId="6ED96835" wp14:editId="15A406FC">
            <wp:simplePos x="0" y="0"/>
            <wp:positionH relativeFrom="margin">
              <wp:align>right</wp:align>
            </wp:positionH>
            <wp:positionV relativeFrom="paragraph">
              <wp:posOffset>1267460</wp:posOffset>
            </wp:positionV>
            <wp:extent cx="5708650" cy="368300"/>
            <wp:effectExtent l="0" t="0" r="25400" b="31750"/>
            <wp:wrapTopAndBottom/>
            <wp:docPr id="562" name="Diagram 5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8" r:lo="rId739" r:qs="rId740" r:cs="rId741"/>
              </a:graphicData>
            </a:graphic>
            <wp14:sizeRelH relativeFrom="margin">
              <wp14:pctWidth>0</wp14:pctWidth>
            </wp14:sizeRelH>
            <wp14:sizeRelV relativeFrom="margin">
              <wp14:pctHeight>0</wp14:pctHeight>
            </wp14:sizeRelV>
          </wp:anchor>
        </w:drawing>
      </w:r>
      <w:r w:rsidR="008414D5" w:rsidRPr="00894177">
        <w:rPr>
          <w:rFonts w:eastAsia="Calibri" w:cs="Times New Roman"/>
        </w:rPr>
        <w:t>Waste generation is another important environmental aspect of food processing. A significant share of commodity ingredients, and associated packaging, may be disposed of during processing. This subtheme is represented by two indicators that reflect the amount of waste generated, and the management of that waste: Food loss and waste reduction, and Waste disposal.</w:t>
      </w:r>
    </w:p>
    <w:p w14:paraId="4380CA95" w14:textId="77777777" w:rsidR="00BB686D" w:rsidRPr="00CB30D8" w:rsidRDefault="00BB686D" w:rsidP="00BB686D">
      <w:r w:rsidRPr="00CB30D8">
        <w:rPr>
          <w:sz w:val="18"/>
          <w:szCs w:val="18"/>
        </w:rPr>
        <w:t xml:space="preserve">Scale: </w:t>
      </w:r>
      <w:r>
        <w:rPr>
          <w:color w:val="FF0000"/>
          <w:sz w:val="18"/>
          <w:szCs w:val="18"/>
        </w:rPr>
        <w:t>High</w:t>
      </w:r>
      <w:r w:rsidRPr="00CB30D8">
        <w:rPr>
          <w:color w:val="FF0000"/>
          <w:sz w:val="18"/>
          <w:szCs w:val="18"/>
        </w:rPr>
        <w:t xml:space="preserve"> (-)</w:t>
      </w:r>
      <w:r w:rsidRPr="00CB30D8">
        <w:rPr>
          <w:color w:val="000000" w:themeColor="text1"/>
          <w:sz w:val="18"/>
          <w:szCs w:val="18"/>
        </w:rPr>
        <w:t>;</w:t>
      </w:r>
      <w:r w:rsidRPr="00CB30D8">
        <w:rPr>
          <w:color w:val="FF0000"/>
          <w:sz w:val="18"/>
          <w:szCs w:val="18"/>
        </w:rPr>
        <w:t xml:space="preserve"> </w:t>
      </w:r>
      <w:r w:rsidRPr="00CB30D8">
        <w:rPr>
          <w:sz w:val="18"/>
          <w:szCs w:val="18"/>
        </w:rPr>
        <w:t xml:space="preserve">Medium; </w:t>
      </w:r>
      <w:r>
        <w:rPr>
          <w:color w:val="00B050"/>
          <w:sz w:val="18"/>
          <w:szCs w:val="18"/>
        </w:rPr>
        <w:t>Low</w:t>
      </w:r>
      <w:r w:rsidRPr="00CB30D8">
        <w:rPr>
          <w:color w:val="00B050"/>
          <w:sz w:val="18"/>
          <w:szCs w:val="18"/>
        </w:rPr>
        <w:t xml:space="preserve"> (+)</w:t>
      </w:r>
    </w:p>
    <w:p w14:paraId="5FFFB659" w14:textId="7BBC1F64" w:rsidR="000A23CD" w:rsidRPr="00CB30D8" w:rsidRDefault="000A23CD" w:rsidP="000A23CD"/>
    <w:p w14:paraId="70036C24" w14:textId="77777777" w:rsidR="000A23CD" w:rsidRPr="00CB30D8" w:rsidRDefault="000A23CD" w:rsidP="000A23CD">
      <w:pPr>
        <w:pStyle w:val="Heading2"/>
        <w:spacing w:line="276" w:lineRule="auto"/>
      </w:pPr>
      <w:bookmarkStart w:id="117" w:name="_Toc14253025"/>
      <w:r>
        <w:lastRenderedPageBreak/>
        <w:t xml:space="preserve">                  </w:t>
      </w:r>
      <w:bookmarkStart w:id="118" w:name="_Toc14789617"/>
      <w:bookmarkStart w:id="119" w:name="_Toc35950743"/>
      <w:r w:rsidRPr="00CB30D8">
        <w:t>En2.3 Resource use</w:t>
      </w:r>
      <w:r w:rsidRPr="00CB30D8">
        <w:rPr>
          <w:noProof/>
          <w:lang w:val="sl-SI" w:eastAsia="sl-SI"/>
        </w:rPr>
        <mc:AlternateContent>
          <mc:Choice Requires="wps">
            <w:drawing>
              <wp:anchor distT="0" distB="0" distL="114300" distR="114300" simplePos="0" relativeHeight="252149760" behindDoc="0" locked="0" layoutInCell="1" allowOverlap="1" wp14:anchorId="176A93D9" wp14:editId="6EB6AAD8">
                <wp:simplePos x="0" y="0"/>
                <wp:positionH relativeFrom="column">
                  <wp:posOffset>-82550</wp:posOffset>
                </wp:positionH>
                <wp:positionV relativeFrom="paragraph">
                  <wp:posOffset>-217170</wp:posOffset>
                </wp:positionV>
                <wp:extent cx="730250" cy="857250"/>
                <wp:effectExtent l="0" t="0" r="0" b="0"/>
                <wp:wrapNone/>
                <wp:docPr id="43" name="Rectangle 43"/>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54045F6A"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46CD5839"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6A93D9" id="Rectangle 43" o:spid="_x0000_s1081" style="position:absolute;left:0;text-align:left;margin-left:-6.5pt;margin-top:-17.1pt;width:57.5pt;height:67.5pt;z-index:252149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BlkCvyUgIAAJwEAAAOAAAAAAAAAAAAAAAAAC4CAABkcnMvZTJvRG9jLnhtbFBLAQItABQA&#10;BgAIAAAAIQCEiNL03gAAAAsBAAAPAAAAAAAAAAAAAAAAAKwEAABkcnMvZG93bnJldi54bWxQSwUG&#10;AAAAAAQABADzAAAAtwUAAAAA&#10;" filled="f" stroked="f" strokeweight="2pt">
                <v:textbox>
                  <w:txbxContent>
                    <w:p w14:paraId="54045F6A" w14:textId="77777777" w:rsidR="001430D3" w:rsidRPr="00B01223" w:rsidRDefault="001430D3" w:rsidP="000A23CD">
                      <w:pPr>
                        <w:spacing w:after="0"/>
                        <w:rPr>
                          <w:b/>
                          <w:color w:val="000000" w:themeColor="text1"/>
                          <w:lang w:val="sl-SI"/>
                        </w:rPr>
                      </w:pPr>
                      <w:r w:rsidRPr="00B01223">
                        <w:rPr>
                          <w:b/>
                          <w:color w:val="000000" w:themeColor="text1"/>
                          <w:lang w:val="sl-SI"/>
                        </w:rPr>
                        <w:t>THEME:</w:t>
                      </w:r>
                    </w:p>
                    <w:p w14:paraId="46CD5839" w14:textId="77777777" w:rsidR="001430D3" w:rsidRPr="00B01223" w:rsidRDefault="001430D3" w:rsidP="000A23CD">
                      <w:pPr>
                        <w:spacing w:after="0"/>
                        <w:rPr>
                          <w:b/>
                          <w:color w:val="000000" w:themeColor="text1"/>
                          <w:lang w:val="sl-SI"/>
                        </w:rPr>
                      </w:pPr>
                      <w:r w:rsidRPr="00B01223">
                        <w:rPr>
                          <w:b/>
                          <w:color w:val="000000" w:themeColor="text1"/>
                          <w:lang w:val="sl-SI"/>
                        </w:rPr>
                        <w:t>NODE:</w:t>
                      </w:r>
                    </w:p>
                  </w:txbxContent>
                </v:textbox>
              </v:rect>
            </w:pict>
          </mc:Fallback>
        </mc:AlternateContent>
      </w:r>
      <w:bookmarkEnd w:id="117"/>
      <w:bookmarkEnd w:id="118"/>
      <w:bookmarkEnd w:id="119"/>
    </w:p>
    <w:p w14:paraId="4E588BED" w14:textId="77777777" w:rsidR="000A23CD" w:rsidRPr="00CB30D8" w:rsidRDefault="000A23CD" w:rsidP="000A23CD">
      <w:pPr>
        <w:spacing w:after="0"/>
        <w:ind w:left="850"/>
        <w:rPr>
          <w:lang w:val="en-US" w:eastAsia="fr-BE"/>
        </w:rPr>
      </w:pPr>
      <w:r w:rsidRPr="00CB30D8">
        <w:rPr>
          <w:lang w:val="en-US" w:eastAsia="fr-BE"/>
        </w:rPr>
        <w:t>Processing (En2)</w:t>
      </w:r>
    </w:p>
    <w:p w14:paraId="6320CBEF" w14:textId="77777777" w:rsidR="00BB686D" w:rsidRPr="00CB30D8" w:rsidRDefault="00BB686D" w:rsidP="00BB686D">
      <w:pPr>
        <w:tabs>
          <w:tab w:val="left" w:pos="3230"/>
          <w:tab w:val="left" w:pos="3740"/>
        </w:tabs>
        <w:spacing w:after="0"/>
        <w:rPr>
          <w:lang w:val="en-US" w:eastAsia="fr-BE"/>
        </w:rPr>
      </w:pPr>
    </w:p>
    <w:p w14:paraId="7C3C8D53" w14:textId="77777777" w:rsidR="00BB686D" w:rsidRPr="00CB30D8" w:rsidRDefault="00BB686D" w:rsidP="00BB686D">
      <w:pPr>
        <w:rPr>
          <w:lang w:val="en-US" w:eastAsia="fr-BE"/>
        </w:rPr>
      </w:pPr>
      <w:r w:rsidRPr="00CB30D8">
        <w:rPr>
          <w:noProof/>
          <w:lang w:val="sl-SI" w:eastAsia="sl-SI"/>
        </w:rPr>
        <w:drawing>
          <wp:anchor distT="0" distB="0" distL="114300" distR="114300" simplePos="0" relativeHeight="252327936" behindDoc="0" locked="0" layoutInCell="1" allowOverlap="1" wp14:anchorId="12D5137B" wp14:editId="13592303">
            <wp:simplePos x="0" y="0"/>
            <wp:positionH relativeFrom="margin">
              <wp:align>right</wp:align>
            </wp:positionH>
            <wp:positionV relativeFrom="paragraph">
              <wp:posOffset>194310</wp:posOffset>
            </wp:positionV>
            <wp:extent cx="5724525" cy="368300"/>
            <wp:effectExtent l="0" t="0" r="9525" b="31750"/>
            <wp:wrapTopAndBottom/>
            <wp:docPr id="563" name="Diagram 56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3" r:lo="rId744" r:qs="rId745" r:cs="rId746"/>
              </a:graphicData>
            </a:graphic>
            <wp14:sizeRelH relativeFrom="margin">
              <wp14:pctWidth>0</wp14:pctWidth>
            </wp14:sizeRelH>
            <wp14:sizeRelV relativeFrom="margin">
              <wp14:pctHeight>0</wp14:pctHeight>
            </wp14:sizeRelV>
          </wp:anchor>
        </w:drawing>
      </w:r>
    </w:p>
    <w:p w14:paraId="06073FEA" w14:textId="145B2992" w:rsidR="00BB686D" w:rsidRDefault="00064F47" w:rsidP="00BB686D">
      <w:pPr>
        <w:jc w:val="both"/>
        <w:rPr>
          <w:lang w:val="en-US" w:eastAsia="fr-BE"/>
        </w:rPr>
      </w:pPr>
      <w:r>
        <w:rPr>
          <w:noProof/>
          <w:lang w:val="sl-SI" w:eastAsia="sl-SI"/>
        </w:rPr>
        <w:drawing>
          <wp:anchor distT="0" distB="0" distL="114300" distR="114300" simplePos="0" relativeHeight="252329984" behindDoc="0" locked="0" layoutInCell="1" allowOverlap="1" wp14:anchorId="30B5875B" wp14:editId="0856941E">
            <wp:simplePos x="0" y="0"/>
            <wp:positionH relativeFrom="margin">
              <wp:align>right</wp:align>
            </wp:positionH>
            <wp:positionV relativeFrom="paragraph">
              <wp:posOffset>1267460</wp:posOffset>
            </wp:positionV>
            <wp:extent cx="5708650" cy="368300"/>
            <wp:effectExtent l="0" t="0" r="25400" b="31750"/>
            <wp:wrapTopAndBottom/>
            <wp:docPr id="571" name="Diagram 57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8" r:lo="rId749" r:qs="rId750" r:cs="rId751"/>
              </a:graphicData>
            </a:graphic>
            <wp14:sizeRelH relativeFrom="margin">
              <wp14:pctWidth>0</wp14:pctWidth>
            </wp14:sizeRelH>
            <wp14:sizeRelV relativeFrom="margin">
              <wp14:pctHeight>0</wp14:pctHeight>
            </wp14:sizeRelV>
          </wp:anchor>
        </w:drawing>
      </w:r>
      <w:r w:rsidR="008414D5" w:rsidRPr="008414D5">
        <w:rPr>
          <w:lang w:val="en-US" w:eastAsia="fr-BE"/>
        </w:rPr>
        <w:t xml:space="preserve">Resource use relates to the use of non-energy resources captured under the Energy subtheme. For processing, these mainly comprise non-renewable packaging materials and water used for processing and cleaning operations. This subtheme is represented by the following two indicators: Renewable and recycled packaging, and Ground and surface water withdrawals.   </w:t>
      </w:r>
    </w:p>
    <w:p w14:paraId="5A0527CF" w14:textId="77777777" w:rsidR="00BB686D" w:rsidRPr="00CB30D8" w:rsidRDefault="00BB686D" w:rsidP="00BB686D">
      <w:r w:rsidRPr="00CB30D8">
        <w:rPr>
          <w:sz w:val="18"/>
          <w:szCs w:val="18"/>
        </w:rPr>
        <w:t xml:space="preserve">Scale: </w:t>
      </w:r>
      <w:r>
        <w:rPr>
          <w:color w:val="FF0000"/>
          <w:sz w:val="18"/>
          <w:szCs w:val="18"/>
        </w:rPr>
        <w:t>High</w:t>
      </w:r>
      <w:r w:rsidRPr="00CB30D8">
        <w:rPr>
          <w:color w:val="FF0000"/>
          <w:sz w:val="18"/>
          <w:szCs w:val="18"/>
        </w:rPr>
        <w:t xml:space="preserve"> (-)</w:t>
      </w:r>
      <w:r w:rsidRPr="00CB30D8">
        <w:rPr>
          <w:color w:val="000000" w:themeColor="text1"/>
          <w:sz w:val="18"/>
          <w:szCs w:val="18"/>
        </w:rPr>
        <w:t>;</w:t>
      </w:r>
      <w:r w:rsidRPr="00CB30D8">
        <w:rPr>
          <w:color w:val="FF0000"/>
          <w:sz w:val="18"/>
          <w:szCs w:val="18"/>
        </w:rPr>
        <w:t xml:space="preserve"> </w:t>
      </w:r>
      <w:r w:rsidRPr="00CB30D8">
        <w:rPr>
          <w:sz w:val="18"/>
          <w:szCs w:val="18"/>
        </w:rPr>
        <w:t xml:space="preserve">Medium; </w:t>
      </w:r>
      <w:r>
        <w:rPr>
          <w:color w:val="00B050"/>
          <w:sz w:val="18"/>
          <w:szCs w:val="18"/>
        </w:rPr>
        <w:t>Low</w:t>
      </w:r>
      <w:r w:rsidRPr="00CB30D8">
        <w:rPr>
          <w:color w:val="00B050"/>
          <w:sz w:val="18"/>
          <w:szCs w:val="18"/>
        </w:rPr>
        <w:t xml:space="preserve"> (+)</w:t>
      </w:r>
    </w:p>
    <w:p w14:paraId="5B481FD5" w14:textId="77777777" w:rsidR="000A23CD" w:rsidRPr="00CB30D8" w:rsidRDefault="000A23CD" w:rsidP="000A23CD">
      <w:pPr>
        <w:rPr>
          <w:lang w:val="en-US" w:eastAsia="fr-BE"/>
        </w:rPr>
      </w:pPr>
    </w:p>
    <w:p w14:paraId="2F16901B" w14:textId="2E71BC91" w:rsidR="000A23CD" w:rsidRDefault="000A23CD" w:rsidP="000A23CD"/>
    <w:p w14:paraId="5C5BD726" w14:textId="77777777" w:rsidR="00F90093" w:rsidRPr="00CB30D8" w:rsidRDefault="00F90093" w:rsidP="000A23CD"/>
    <w:p w14:paraId="0FA3301B" w14:textId="6200B437" w:rsidR="000A23CD" w:rsidRDefault="000A23CD" w:rsidP="000A23CD">
      <w:pPr>
        <w:pStyle w:val="Heading2"/>
      </w:pPr>
      <w:bookmarkStart w:id="120" w:name="_Toc14789618"/>
      <w:bookmarkStart w:id="121" w:name="_Toc35950744"/>
      <w:bookmarkStart w:id="122" w:name="_Toc14253031"/>
      <w:r w:rsidRPr="00CB30D8">
        <w:t>TRANSPORT AND DISTRIBUTION (En3)</w:t>
      </w:r>
      <w:bookmarkEnd w:id="120"/>
      <w:bookmarkEnd w:id="121"/>
    </w:p>
    <w:p w14:paraId="500E930C" w14:textId="53A589DE" w:rsidR="00962F4C" w:rsidRDefault="00962F4C" w:rsidP="00962F4C">
      <w:pPr>
        <w:rPr>
          <w:lang w:eastAsia="fr-BE"/>
        </w:rPr>
      </w:pPr>
    </w:p>
    <w:p w14:paraId="23601C3B" w14:textId="42092123" w:rsidR="00962F4C" w:rsidRPr="00894177" w:rsidRDefault="00962F4C" w:rsidP="00962F4C">
      <w:pPr>
        <w:jc w:val="both"/>
        <w:rPr>
          <w:rFonts w:eastAsia="Calibri" w:cs="Times New Roman"/>
        </w:rPr>
      </w:pPr>
      <w:r>
        <w:rPr>
          <w:rFonts w:eastAsia="Calibri" w:cs="Times New Roman"/>
        </w:rPr>
        <w:t>There are no main environmental themes</w:t>
      </w:r>
      <w:r w:rsidRPr="00894177">
        <w:rPr>
          <w:rFonts w:eastAsia="Calibri" w:cs="Times New Roman"/>
        </w:rPr>
        <w:t xml:space="preserve"> within the </w:t>
      </w:r>
      <w:r>
        <w:rPr>
          <w:rFonts w:eastAsia="Calibri" w:cs="Times New Roman"/>
        </w:rPr>
        <w:t xml:space="preserve">Transport and Distribution </w:t>
      </w:r>
      <w:r w:rsidRPr="00894177">
        <w:rPr>
          <w:rFonts w:eastAsia="Calibri" w:cs="Times New Roman"/>
        </w:rPr>
        <w:t>node</w:t>
      </w:r>
      <w:r>
        <w:rPr>
          <w:rFonts w:eastAsia="Calibri" w:cs="Times New Roman"/>
        </w:rPr>
        <w:t>.</w:t>
      </w:r>
    </w:p>
    <w:bookmarkStart w:id="123" w:name="_Toc14789619"/>
    <w:bookmarkStart w:id="124" w:name="_Toc34683819"/>
    <w:bookmarkStart w:id="125" w:name="_Toc35950745"/>
    <w:p w14:paraId="02793C8D" w14:textId="5BC7C212" w:rsidR="000A23CD" w:rsidRPr="00CB30D8" w:rsidRDefault="000A23CD" w:rsidP="000A23CD">
      <w:pPr>
        <w:keepNext/>
        <w:keepLines/>
        <w:spacing w:after="0" w:line="240" w:lineRule="auto"/>
        <w:jc w:val="both"/>
        <w:outlineLvl w:val="1"/>
        <w:rPr>
          <w:rFonts w:eastAsia="Times New Roman" w:cs="Times New Roman"/>
          <w:b/>
          <w:bCs/>
          <w:color w:val="4F6228" w:themeColor="accent3" w:themeShade="80"/>
          <w:sz w:val="24"/>
          <w:szCs w:val="24"/>
          <w:lang w:eastAsia="fr-BE"/>
        </w:rPr>
      </w:pPr>
      <w:r w:rsidRPr="00CB30D8">
        <w:rPr>
          <w:rFonts w:asciiTheme="majorHAnsi" w:eastAsiaTheme="majorEastAsia" w:hAnsiTheme="majorHAnsi" w:cstheme="majorBidi"/>
          <w:b/>
          <w:bCs/>
          <w:iCs/>
          <w:noProof/>
          <w:color w:val="365F91" w:themeColor="accent1" w:themeShade="BF"/>
          <w:sz w:val="24"/>
          <w:szCs w:val="24"/>
          <w:lang w:val="sl-SI" w:eastAsia="sl-SI"/>
        </w:rPr>
        <mc:AlternateContent>
          <mc:Choice Requires="wps">
            <w:drawing>
              <wp:anchor distT="0" distB="0" distL="114300" distR="114300" simplePos="0" relativeHeight="252150784" behindDoc="0" locked="0" layoutInCell="1" allowOverlap="1" wp14:anchorId="46A65D49" wp14:editId="775586C4">
                <wp:simplePos x="0" y="0"/>
                <wp:positionH relativeFrom="margin">
                  <wp:posOffset>-100208</wp:posOffset>
                </wp:positionH>
                <wp:positionV relativeFrom="paragraph">
                  <wp:posOffset>132158</wp:posOffset>
                </wp:positionV>
                <wp:extent cx="1466850" cy="751492"/>
                <wp:effectExtent l="0" t="0" r="0" b="0"/>
                <wp:wrapNone/>
                <wp:docPr id="45" name="Rectangle 45"/>
                <wp:cNvGraphicFramePr/>
                <a:graphic xmlns:a="http://schemas.openxmlformats.org/drawingml/2006/main">
                  <a:graphicData uri="http://schemas.microsoft.com/office/word/2010/wordprocessingShape">
                    <wps:wsp>
                      <wps:cNvSpPr/>
                      <wps:spPr>
                        <a:xfrm>
                          <a:off x="0" y="0"/>
                          <a:ext cx="1466850" cy="751492"/>
                        </a:xfrm>
                        <a:prstGeom prst="rect">
                          <a:avLst/>
                        </a:prstGeom>
                        <a:noFill/>
                        <a:ln w="25400" cap="flat" cmpd="sng" algn="ctr">
                          <a:noFill/>
                          <a:prstDash val="solid"/>
                        </a:ln>
                        <a:effectLst/>
                      </wps:spPr>
                      <wps:txbx>
                        <w:txbxContent>
                          <w:p w14:paraId="78785273"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3B0003A8"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A9923DE" w14:textId="77777777" w:rsidR="001430D3" w:rsidRDefault="001430D3" w:rsidP="000A23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65D49" id="Rectangle 45" o:spid="_x0000_s1082" style="position:absolute;left:0;text-align:left;margin-left:-7.9pt;margin-top:10.4pt;width:115.5pt;height:59.15pt;z-index:25215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" filled="f" stroked="f" strokeweight="2pt">
                <v:textbox>
                  <w:txbxContent>
                    <w:p w14:paraId="78785273" w14:textId="77777777" w:rsidR="001430D3" w:rsidRPr="0009173D" w:rsidRDefault="001430D3" w:rsidP="000A23CD">
                      <w:pPr>
                        <w:spacing w:after="0"/>
                        <w:rPr>
                          <w:b/>
                          <w:color w:val="000000" w:themeColor="text1"/>
                          <w:lang w:val="sl-SI"/>
                        </w:rPr>
                      </w:pPr>
                      <w:r>
                        <w:rPr>
                          <w:b/>
                          <w:color w:val="000000" w:themeColor="text1"/>
                          <w:lang w:val="sl-SI"/>
                        </w:rPr>
                        <w:t>THEME</w:t>
                      </w:r>
                      <w:r w:rsidRPr="0009173D">
                        <w:rPr>
                          <w:b/>
                          <w:color w:val="000000" w:themeColor="text1"/>
                          <w:lang w:val="sl-SI"/>
                        </w:rPr>
                        <w:t>:</w:t>
                      </w:r>
                    </w:p>
                    <w:p w14:paraId="3B0003A8" w14:textId="77777777" w:rsidR="001430D3" w:rsidRPr="00B01223" w:rsidRDefault="001430D3" w:rsidP="000A23CD">
                      <w:pPr>
                        <w:spacing w:after="0"/>
                        <w:rPr>
                          <w:b/>
                          <w:color w:val="000000" w:themeColor="text1"/>
                          <w:lang w:val="sl-SI"/>
                        </w:rPr>
                      </w:pPr>
                      <w:r>
                        <w:rPr>
                          <w:b/>
                          <w:color w:val="000000" w:themeColor="text1"/>
                          <w:lang w:val="sl-SI"/>
                        </w:rPr>
                        <w:t>NODE</w:t>
                      </w:r>
                      <w:r w:rsidRPr="00B01223">
                        <w:rPr>
                          <w:b/>
                          <w:color w:val="000000" w:themeColor="text1"/>
                          <w:lang w:val="sl-SI"/>
                        </w:rPr>
                        <w:t>:</w:t>
                      </w:r>
                      <w:r>
                        <w:rPr>
                          <w:b/>
                          <w:color w:val="000000" w:themeColor="text1"/>
                          <w:lang w:val="sl-SI"/>
                        </w:rPr>
                        <w:t xml:space="preserve"> </w:t>
                      </w:r>
                    </w:p>
                    <w:p w14:paraId="0A9923DE" w14:textId="77777777" w:rsidR="001430D3" w:rsidRDefault="001430D3" w:rsidP="000A23CD"/>
                  </w:txbxContent>
                </v:textbox>
                <w10:wrap anchorx="margin"/>
              </v:rect>
            </w:pict>
          </mc:Fallback>
        </mc:AlternateContent>
      </w:r>
      <w:bookmarkEnd w:id="122"/>
      <w:bookmarkEnd w:id="123"/>
      <w:bookmarkEnd w:id="124"/>
      <w:bookmarkEnd w:id="125"/>
    </w:p>
    <w:p w14:paraId="00149E4E" w14:textId="77777777" w:rsidR="000A23CD" w:rsidRPr="00CB30D8" w:rsidRDefault="000A23CD" w:rsidP="000A23CD">
      <w:pPr>
        <w:pStyle w:val="Heading2"/>
        <w:rPr>
          <w:noProof/>
          <w:lang w:val="en-US"/>
        </w:rPr>
      </w:pPr>
      <w:r>
        <w:rPr>
          <w:lang w:val="en-US"/>
        </w:rPr>
        <w:t xml:space="preserve">                  </w:t>
      </w:r>
      <w:bookmarkStart w:id="126" w:name="_Toc14789620"/>
      <w:bookmarkStart w:id="127" w:name="_Toc35950746"/>
      <w:r w:rsidRPr="00CB30D8">
        <w:rPr>
          <w:lang w:val="en-US"/>
        </w:rPr>
        <w:t>Transport and Distribution (En3)</w:t>
      </w:r>
      <w:bookmarkEnd w:id="126"/>
      <w:bookmarkEnd w:id="127"/>
    </w:p>
    <w:p w14:paraId="533E15CB" w14:textId="419DAABD" w:rsidR="00C801E3" w:rsidRDefault="00064F47" w:rsidP="00064F47">
      <w:pPr>
        <w:tabs>
          <w:tab w:val="left" w:pos="3230"/>
          <w:tab w:val="left" w:pos="3740"/>
        </w:tabs>
        <w:spacing w:after="0"/>
        <w:rPr>
          <w:lang w:val="en-US" w:eastAsia="fr-BE"/>
        </w:rPr>
      </w:pPr>
      <w:r>
        <w:rPr>
          <w:noProof/>
          <w:lang w:val="sl-SI" w:eastAsia="sl-SI"/>
        </w:rPr>
        <w:drawing>
          <wp:anchor distT="0" distB="0" distL="114300" distR="114300" simplePos="0" relativeHeight="252334080" behindDoc="0" locked="0" layoutInCell="1" allowOverlap="1" wp14:anchorId="5CA9971D" wp14:editId="2CE044D9">
            <wp:simplePos x="0" y="0"/>
            <wp:positionH relativeFrom="margin">
              <wp:align>right</wp:align>
            </wp:positionH>
            <wp:positionV relativeFrom="paragraph">
              <wp:posOffset>303530</wp:posOffset>
            </wp:positionV>
            <wp:extent cx="5708650" cy="368300"/>
            <wp:effectExtent l="0" t="0" r="25400" b="31750"/>
            <wp:wrapTopAndBottom/>
            <wp:docPr id="574" name="Diagram 5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3" r:lo="rId754" r:qs="rId755" r:cs="rId756"/>
              </a:graphicData>
            </a:graphic>
            <wp14:sizeRelH relativeFrom="margin">
              <wp14:pctWidth>0</wp14:pctWidth>
            </wp14:sizeRelH>
            <wp14:sizeRelV relativeFrom="margin">
              <wp14:pctHeight>0</wp14:pctHeight>
            </wp14:sizeRelV>
          </wp:anchor>
        </w:drawing>
      </w:r>
      <w:r w:rsidR="000A23CD" w:rsidRPr="00CB30D8">
        <w:rPr>
          <w:lang w:val="en-US" w:eastAsia="fr-BE"/>
        </w:rPr>
        <w:t xml:space="preserve">                   Transport and Distribution (En3)</w:t>
      </w:r>
      <w:bookmarkStart w:id="128" w:name="_Toc14253033"/>
    </w:p>
    <w:p w14:paraId="07715F01" w14:textId="77777777" w:rsidR="00C801E3" w:rsidRDefault="00C801E3" w:rsidP="00C801E3">
      <w:r w:rsidRPr="00CB30D8">
        <w:t xml:space="preserve">Scale: </w:t>
      </w:r>
      <w:r w:rsidRPr="00CB30D8">
        <w:rPr>
          <w:color w:val="FF0000"/>
        </w:rPr>
        <w:t>Low (-)</w:t>
      </w:r>
      <w:r w:rsidRPr="00CB30D8">
        <w:rPr>
          <w:color w:val="000000" w:themeColor="text1"/>
        </w:rPr>
        <w:t>;</w:t>
      </w:r>
      <w:r w:rsidRPr="00CB30D8">
        <w:rPr>
          <w:color w:val="FF0000"/>
        </w:rPr>
        <w:t xml:space="preserve"> </w:t>
      </w:r>
      <w:r w:rsidRPr="00CB30D8">
        <w:t xml:space="preserve">Medium; </w:t>
      </w:r>
      <w:r w:rsidRPr="00CB30D8">
        <w:rPr>
          <w:color w:val="00B050"/>
        </w:rPr>
        <w:t>High (+)</w:t>
      </w:r>
    </w:p>
    <w:p w14:paraId="7FAABA99" w14:textId="77777777" w:rsidR="00C801E3" w:rsidRPr="00C801E3" w:rsidRDefault="00C801E3" w:rsidP="00C801E3"/>
    <w:p w14:paraId="7FC3C245" w14:textId="71BD5994" w:rsidR="000A23CD" w:rsidRDefault="000A23CD" w:rsidP="000A23CD">
      <w:pPr>
        <w:rPr>
          <w:lang w:eastAsia="en-GB"/>
        </w:rPr>
      </w:pPr>
    </w:p>
    <w:p w14:paraId="7CD637B0" w14:textId="77777777" w:rsidR="009E2D5C" w:rsidRPr="00CB30D8" w:rsidRDefault="009E2D5C" w:rsidP="000A23CD">
      <w:pPr>
        <w:rPr>
          <w:lang w:eastAsia="en-GB"/>
        </w:rPr>
      </w:pPr>
    </w:p>
    <w:p w14:paraId="17E9B60B" w14:textId="1D3C3C1B" w:rsidR="00D0755D" w:rsidRDefault="000A23CD" w:rsidP="00D0755D">
      <w:pPr>
        <w:pStyle w:val="Heading2"/>
        <w:rPr>
          <w:rFonts w:eastAsiaTheme="majorEastAsia"/>
          <w:noProof/>
        </w:rPr>
      </w:pPr>
      <w:bookmarkStart w:id="129" w:name="_Toc14789621"/>
      <w:bookmarkStart w:id="130" w:name="_Toc35950747"/>
      <w:r w:rsidRPr="00CB30D8">
        <w:rPr>
          <w:rFonts w:eastAsiaTheme="majorEastAsia"/>
          <w:noProof/>
        </w:rPr>
        <w:lastRenderedPageBreak/>
        <w:t>MARKETS AND RETAILERS (En4)</w:t>
      </w:r>
      <w:bookmarkEnd w:id="128"/>
      <w:bookmarkEnd w:id="129"/>
      <w:bookmarkEnd w:id="130"/>
    </w:p>
    <w:p w14:paraId="2ADAAC8E" w14:textId="13697E04" w:rsidR="008414D5" w:rsidRDefault="008414D5" w:rsidP="00894177"/>
    <w:p w14:paraId="2CF2D851" w14:textId="77777777" w:rsidR="008414D5" w:rsidRPr="00894177" w:rsidRDefault="008414D5" w:rsidP="008414D5">
      <w:pPr>
        <w:jc w:val="both"/>
        <w:rPr>
          <w:rFonts w:eastAsia="Calibri" w:cs="Times New Roman"/>
        </w:rPr>
      </w:pPr>
      <w:r w:rsidRPr="00894177">
        <w:rPr>
          <w:rFonts w:eastAsia="Calibri" w:cs="Times New Roman"/>
        </w:rPr>
        <w:t xml:space="preserve">As with the processing node, environmental aspects pertinent to the markets &amp; </w:t>
      </w:r>
      <w:proofErr w:type="gramStart"/>
      <w:r w:rsidRPr="00894177">
        <w:rPr>
          <w:rFonts w:eastAsia="Calibri" w:cs="Times New Roman"/>
        </w:rPr>
        <w:t>retailers</w:t>
      </w:r>
      <w:proofErr w:type="gramEnd"/>
      <w:r w:rsidRPr="00894177">
        <w:rPr>
          <w:rFonts w:eastAsia="Calibri" w:cs="Times New Roman"/>
        </w:rPr>
        <w:t xml:space="preserve"> node are covered by three themes: Waste, Energy &amp; Resource use.</w:t>
      </w:r>
    </w:p>
    <w:p w14:paraId="511414CD" w14:textId="77777777" w:rsidR="008414D5" w:rsidRPr="00894177" w:rsidRDefault="008414D5" w:rsidP="00894177"/>
    <w:p w14:paraId="050F49B1" w14:textId="77777777" w:rsidR="00D0755D" w:rsidRPr="00CB30D8" w:rsidRDefault="00D0755D" w:rsidP="00D0755D">
      <w:pPr>
        <w:pStyle w:val="Heading2"/>
        <w:spacing w:line="276" w:lineRule="auto"/>
      </w:pPr>
      <w:r>
        <w:t xml:space="preserve">                    </w:t>
      </w:r>
      <w:bookmarkStart w:id="131" w:name="_Toc35950748"/>
      <w:r w:rsidRPr="00CB30D8">
        <w:t>En4.1 Waste</w:t>
      </w:r>
      <w:r w:rsidRPr="00CB30D8">
        <w:rPr>
          <w:noProof/>
          <w:lang w:val="sl-SI" w:eastAsia="sl-SI"/>
        </w:rPr>
        <mc:AlternateContent>
          <mc:Choice Requires="wps">
            <w:drawing>
              <wp:anchor distT="0" distB="0" distL="114300" distR="114300" simplePos="0" relativeHeight="252255232" behindDoc="0" locked="0" layoutInCell="1" allowOverlap="1" wp14:anchorId="6C9C941C" wp14:editId="4DEAF3C0">
                <wp:simplePos x="0" y="0"/>
                <wp:positionH relativeFrom="column">
                  <wp:posOffset>-82550</wp:posOffset>
                </wp:positionH>
                <wp:positionV relativeFrom="paragraph">
                  <wp:posOffset>-217170</wp:posOffset>
                </wp:positionV>
                <wp:extent cx="730250" cy="857250"/>
                <wp:effectExtent l="0" t="0" r="0" b="0"/>
                <wp:wrapNone/>
                <wp:docPr id="345" name="Rectangle 345"/>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1AE06933"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2E307EE1"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9C941C" id="Rectangle 345" o:spid="_x0000_s1083" style="position:absolute;left:0;text-align:left;margin-left:-6.5pt;margin-top:-17.1pt;width:57.5pt;height:67.5pt;z-index:25225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" filled="f" stroked="f" strokeweight="2pt">
                <v:textbox>
                  <w:txbxContent>
                    <w:p w14:paraId="1AE06933"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2E307EE1"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v:textbox>
              </v:rect>
            </w:pict>
          </mc:Fallback>
        </mc:AlternateContent>
      </w:r>
      <w:bookmarkEnd w:id="131"/>
    </w:p>
    <w:p w14:paraId="368ACBD1" w14:textId="77777777" w:rsidR="00D0755D" w:rsidRPr="00CB30D8" w:rsidRDefault="00D0755D" w:rsidP="00D0755D">
      <w:pPr>
        <w:spacing w:after="0"/>
        <w:ind w:left="850"/>
        <w:rPr>
          <w:lang w:val="en-US" w:eastAsia="fr-BE"/>
        </w:rPr>
      </w:pPr>
      <w:r w:rsidRPr="00CB30D8">
        <w:rPr>
          <w:lang w:val="en-US" w:eastAsia="fr-BE"/>
        </w:rPr>
        <w:t>Markets and Retailers (En4)</w:t>
      </w:r>
    </w:p>
    <w:p w14:paraId="4EAC5B53" w14:textId="5D977426" w:rsidR="00C801E3" w:rsidRPr="00CB30D8" w:rsidRDefault="00C801E3" w:rsidP="00C801E3">
      <w:pPr>
        <w:tabs>
          <w:tab w:val="left" w:pos="3230"/>
          <w:tab w:val="left" w:pos="3740"/>
        </w:tabs>
        <w:spacing w:after="0"/>
        <w:rPr>
          <w:lang w:val="en-US" w:eastAsia="fr-BE"/>
        </w:rPr>
      </w:pPr>
    </w:p>
    <w:p w14:paraId="453855C5" w14:textId="77777777" w:rsidR="00C801E3" w:rsidRPr="00CB30D8" w:rsidRDefault="00C801E3" w:rsidP="00C801E3">
      <w:pPr>
        <w:rPr>
          <w:lang w:val="en-US" w:eastAsia="fr-BE"/>
        </w:rPr>
      </w:pPr>
      <w:r w:rsidRPr="00CB30D8">
        <w:rPr>
          <w:noProof/>
          <w:lang w:val="sl-SI" w:eastAsia="sl-SI"/>
        </w:rPr>
        <w:drawing>
          <wp:anchor distT="0" distB="0" distL="114300" distR="114300" simplePos="0" relativeHeight="252336128" behindDoc="0" locked="0" layoutInCell="1" allowOverlap="1" wp14:anchorId="1ACA080A" wp14:editId="53A32AEB">
            <wp:simplePos x="0" y="0"/>
            <wp:positionH relativeFrom="margin">
              <wp:align>right</wp:align>
            </wp:positionH>
            <wp:positionV relativeFrom="paragraph">
              <wp:posOffset>194310</wp:posOffset>
            </wp:positionV>
            <wp:extent cx="5724525" cy="368300"/>
            <wp:effectExtent l="0" t="0" r="9525" b="31750"/>
            <wp:wrapTopAndBottom/>
            <wp:docPr id="575" name="Diagram 5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8" r:lo="rId759" r:qs="rId760" r:cs="rId761"/>
              </a:graphicData>
            </a:graphic>
            <wp14:sizeRelH relativeFrom="margin">
              <wp14:pctWidth>0</wp14:pctWidth>
            </wp14:sizeRelH>
            <wp14:sizeRelV relativeFrom="margin">
              <wp14:pctHeight>0</wp14:pctHeight>
            </wp14:sizeRelV>
          </wp:anchor>
        </w:drawing>
      </w:r>
    </w:p>
    <w:p w14:paraId="20DEFB33" w14:textId="6F2BEC6F" w:rsidR="00C801E3" w:rsidRDefault="00064F47" w:rsidP="00C801E3">
      <w:pPr>
        <w:jc w:val="both"/>
        <w:rPr>
          <w:lang w:val="en-US" w:eastAsia="fr-BE"/>
        </w:rPr>
      </w:pPr>
      <w:r>
        <w:rPr>
          <w:noProof/>
          <w:lang w:val="sl-SI" w:eastAsia="sl-SI"/>
        </w:rPr>
        <w:drawing>
          <wp:anchor distT="0" distB="0" distL="114300" distR="114300" simplePos="0" relativeHeight="252338176" behindDoc="0" locked="0" layoutInCell="1" allowOverlap="1" wp14:anchorId="4584BDEE" wp14:editId="031A4DBF">
            <wp:simplePos x="0" y="0"/>
            <wp:positionH relativeFrom="margin">
              <wp:align>right</wp:align>
            </wp:positionH>
            <wp:positionV relativeFrom="paragraph">
              <wp:posOffset>1008380</wp:posOffset>
            </wp:positionV>
            <wp:extent cx="5708650" cy="368300"/>
            <wp:effectExtent l="0" t="0" r="25400" b="31750"/>
            <wp:wrapTopAndBottom/>
            <wp:docPr id="361" name="Diagram 3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3" r:lo="rId764" r:qs="rId765" r:cs="rId766"/>
              </a:graphicData>
            </a:graphic>
            <wp14:sizeRelH relativeFrom="margin">
              <wp14:pctWidth>0</wp14:pctWidth>
            </wp14:sizeRelH>
            <wp14:sizeRelV relativeFrom="margin">
              <wp14:pctHeight>0</wp14:pctHeight>
            </wp14:sizeRelV>
          </wp:anchor>
        </w:drawing>
      </w:r>
      <w:r w:rsidR="008414D5" w:rsidRPr="00894177">
        <w:rPr>
          <w:rFonts w:eastAsia="Calibri" w:cs="Times New Roman"/>
        </w:rPr>
        <w:t>The Waste theme represents the proportion of food purchased by retailed that does not end up with consumers, and the management of that waste. It is represented by two indicators: Food loss and waste reduction, and Waste disposal.</w:t>
      </w:r>
    </w:p>
    <w:p w14:paraId="3FF2524D" w14:textId="77777777" w:rsidR="00C801E3" w:rsidRPr="00CB30D8" w:rsidRDefault="00C801E3" w:rsidP="00C801E3">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513EB923" w14:textId="42B40351" w:rsidR="009E2D5C" w:rsidRDefault="009E2D5C" w:rsidP="00D0755D">
      <w:pPr>
        <w:jc w:val="both"/>
        <w:rPr>
          <w:rFonts w:eastAsia="Calibri" w:cs="Times New Roman"/>
          <w:color w:val="FF0000"/>
        </w:rPr>
      </w:pPr>
    </w:p>
    <w:p w14:paraId="2AFA59DD" w14:textId="77777777" w:rsidR="00D0755D" w:rsidRPr="00CB30D8" w:rsidRDefault="00D0755D" w:rsidP="00D0755D">
      <w:pPr>
        <w:pStyle w:val="Heading2"/>
        <w:spacing w:line="276" w:lineRule="auto"/>
      </w:pPr>
      <w:r>
        <w:t xml:space="preserve">                   </w:t>
      </w:r>
      <w:bookmarkStart w:id="132" w:name="_Toc14789622"/>
      <w:bookmarkStart w:id="133" w:name="_Toc35950749"/>
      <w:r>
        <w:t>En4.2</w:t>
      </w:r>
      <w:r w:rsidRPr="00CB30D8">
        <w:rPr>
          <w:noProof/>
          <w:lang w:val="sl-SI" w:eastAsia="sl-SI"/>
        </w:rPr>
        <mc:AlternateContent>
          <mc:Choice Requires="wps">
            <w:drawing>
              <wp:anchor distT="0" distB="0" distL="114300" distR="114300" simplePos="0" relativeHeight="252260352" behindDoc="0" locked="0" layoutInCell="1" allowOverlap="1" wp14:anchorId="641FD592" wp14:editId="34512C97">
                <wp:simplePos x="0" y="0"/>
                <wp:positionH relativeFrom="column">
                  <wp:posOffset>-82550</wp:posOffset>
                </wp:positionH>
                <wp:positionV relativeFrom="paragraph">
                  <wp:posOffset>-217170</wp:posOffset>
                </wp:positionV>
                <wp:extent cx="730250" cy="857250"/>
                <wp:effectExtent l="0" t="0" r="0" b="0"/>
                <wp:wrapNone/>
                <wp:docPr id="46" name="Rectangle 46"/>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3174E1A9"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6C01CB96"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1FD592" id="Rectangle 46" o:spid="_x0000_s1084" style="position:absolute;left:0;text-align:left;margin-left:-6.5pt;margin-top:-17.1pt;width:57.5pt;height:67.5pt;z-index:25226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BigsV+UgIAAJwEAAAOAAAAAAAAAAAAAAAAAC4CAABkcnMvZTJvRG9jLnhtbFBLAQItABQA&#10;BgAIAAAAIQCEiNL03gAAAAsBAAAPAAAAAAAAAAAAAAAAAKwEAABkcnMvZG93bnJldi54bWxQSwUG&#10;AAAAAAQABADzAAAAtwUAAAAA&#10;" filled="f" stroked="f" strokeweight="2pt">
                <v:textbox>
                  <w:txbxContent>
                    <w:p w14:paraId="3174E1A9"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6C01CB96"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v:textbox>
              </v:rect>
            </w:pict>
          </mc:Fallback>
        </mc:AlternateContent>
      </w:r>
      <w:bookmarkEnd w:id="132"/>
      <w:r>
        <w:t xml:space="preserve"> Energy</w:t>
      </w:r>
      <w:bookmarkEnd w:id="133"/>
    </w:p>
    <w:p w14:paraId="61564DB9" w14:textId="77777777" w:rsidR="00D0755D" w:rsidRPr="00CB30D8" w:rsidRDefault="00D0755D" w:rsidP="00D0755D">
      <w:pPr>
        <w:spacing w:after="0"/>
        <w:ind w:left="850"/>
        <w:rPr>
          <w:lang w:val="en-US" w:eastAsia="fr-BE"/>
        </w:rPr>
      </w:pPr>
      <w:r w:rsidRPr="00CB30D8">
        <w:rPr>
          <w:lang w:val="en-US" w:eastAsia="fr-BE"/>
        </w:rPr>
        <w:t>Markets and Retailers (En4)</w:t>
      </w:r>
    </w:p>
    <w:p w14:paraId="2A6A364F" w14:textId="6C9DE7F9" w:rsidR="00C801E3" w:rsidRPr="00CB30D8" w:rsidRDefault="00064F47" w:rsidP="00C801E3">
      <w:pPr>
        <w:tabs>
          <w:tab w:val="left" w:pos="3230"/>
          <w:tab w:val="left" w:pos="3740"/>
        </w:tabs>
        <w:spacing w:after="0"/>
        <w:rPr>
          <w:lang w:val="en-US" w:eastAsia="fr-BE"/>
        </w:rPr>
      </w:pPr>
      <w:r w:rsidRPr="00CB30D8">
        <w:rPr>
          <w:noProof/>
          <w:lang w:val="sl-SI" w:eastAsia="sl-SI"/>
        </w:rPr>
        <w:drawing>
          <wp:anchor distT="0" distB="0" distL="114300" distR="114300" simplePos="0" relativeHeight="252340224" behindDoc="0" locked="0" layoutInCell="1" allowOverlap="1" wp14:anchorId="3A599683" wp14:editId="00D91F0A">
            <wp:simplePos x="0" y="0"/>
            <wp:positionH relativeFrom="margin">
              <wp:align>right</wp:align>
            </wp:positionH>
            <wp:positionV relativeFrom="paragraph">
              <wp:posOffset>174625</wp:posOffset>
            </wp:positionV>
            <wp:extent cx="5724525" cy="368300"/>
            <wp:effectExtent l="0" t="0" r="9525" b="31750"/>
            <wp:wrapTopAndBottom/>
            <wp:docPr id="362" name="Diagram 36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8" r:lo="rId769" r:qs="rId770" r:cs="rId771"/>
              </a:graphicData>
            </a:graphic>
            <wp14:sizeRelH relativeFrom="margin">
              <wp14:pctWidth>0</wp14:pctWidth>
            </wp14:sizeRelH>
            <wp14:sizeRelV relativeFrom="margin">
              <wp14:pctHeight>0</wp14:pctHeight>
            </wp14:sizeRelV>
          </wp:anchor>
        </w:drawing>
      </w:r>
    </w:p>
    <w:p w14:paraId="2FA11230" w14:textId="30AA125C" w:rsidR="00C801E3" w:rsidRDefault="00064F47" w:rsidP="00C801E3">
      <w:pPr>
        <w:jc w:val="both"/>
        <w:rPr>
          <w:lang w:val="en-US" w:eastAsia="fr-BE"/>
        </w:rPr>
      </w:pPr>
      <w:r>
        <w:rPr>
          <w:noProof/>
          <w:lang w:val="sl-SI" w:eastAsia="sl-SI"/>
        </w:rPr>
        <w:drawing>
          <wp:anchor distT="0" distB="0" distL="114300" distR="114300" simplePos="0" relativeHeight="252342272" behindDoc="0" locked="0" layoutInCell="1" allowOverlap="1" wp14:anchorId="21AE0C56" wp14:editId="16FFBADF">
            <wp:simplePos x="0" y="0"/>
            <wp:positionH relativeFrom="margin">
              <wp:align>right</wp:align>
            </wp:positionH>
            <wp:positionV relativeFrom="paragraph">
              <wp:posOffset>1303020</wp:posOffset>
            </wp:positionV>
            <wp:extent cx="5708650" cy="368300"/>
            <wp:effectExtent l="0" t="0" r="25400" b="31750"/>
            <wp:wrapTopAndBottom/>
            <wp:docPr id="364" name="Diagram 36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3" r:lo="rId774" r:qs="rId775" r:cs="rId776"/>
              </a:graphicData>
            </a:graphic>
            <wp14:sizeRelH relativeFrom="margin">
              <wp14:pctWidth>0</wp14:pctWidth>
            </wp14:sizeRelH>
            <wp14:sizeRelV relativeFrom="margin">
              <wp14:pctHeight>0</wp14:pctHeight>
            </wp14:sizeRelV>
          </wp:anchor>
        </w:drawing>
      </w:r>
      <w:r w:rsidR="008414D5" w:rsidRPr="00894177">
        <w:rPr>
          <w:lang w:val="en-US" w:eastAsia="fr-BE"/>
        </w:rPr>
        <w:t xml:space="preserve">The Energy theme represents the main environmental aspects that can be readily documented and over which retailers have a high degree of control in relation to the source of energy and the associated emissions to air. Thus, this theme is represented by two indicators: Renewable energy, and Emission of air pollutants. </w:t>
      </w:r>
    </w:p>
    <w:p w14:paraId="60929243" w14:textId="078F1F54" w:rsidR="009E2D5C" w:rsidRPr="00064F47" w:rsidRDefault="00C801E3" w:rsidP="00064F47">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6078E901" w14:textId="77777777" w:rsidR="00D0755D" w:rsidRPr="00CB30D8" w:rsidRDefault="00D0755D" w:rsidP="00D0755D">
      <w:pPr>
        <w:pStyle w:val="Heading2"/>
        <w:spacing w:line="276" w:lineRule="auto"/>
      </w:pPr>
      <w:r>
        <w:lastRenderedPageBreak/>
        <w:t xml:space="preserve">                    </w:t>
      </w:r>
      <w:bookmarkStart w:id="134" w:name="_Toc35950750"/>
      <w:r w:rsidRPr="00CB30D8">
        <w:t>En4.</w:t>
      </w:r>
      <w:r w:rsidRPr="00CB30D8">
        <w:rPr>
          <w:noProof/>
          <w:lang w:val="sl-SI" w:eastAsia="sl-SI"/>
        </w:rPr>
        <mc:AlternateContent>
          <mc:Choice Requires="wps">
            <w:drawing>
              <wp:anchor distT="0" distB="0" distL="114300" distR="114300" simplePos="0" relativeHeight="252264448" behindDoc="0" locked="0" layoutInCell="1" allowOverlap="1" wp14:anchorId="085987B9" wp14:editId="6DB868D8">
                <wp:simplePos x="0" y="0"/>
                <wp:positionH relativeFrom="column">
                  <wp:posOffset>-82550</wp:posOffset>
                </wp:positionH>
                <wp:positionV relativeFrom="paragraph">
                  <wp:posOffset>-217170</wp:posOffset>
                </wp:positionV>
                <wp:extent cx="730250" cy="857250"/>
                <wp:effectExtent l="0" t="0" r="0" b="0"/>
                <wp:wrapNone/>
                <wp:docPr id="544" name="Rectangle 544"/>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1BEC31DE"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4F41D0F6"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5987B9" id="Rectangle 544" o:spid="_x0000_s1085" style="position:absolute;left:0;text-align:left;margin-left:-6.5pt;margin-top:-17.1pt;width:57.5pt;height:67.5pt;z-index:25226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" filled="f" stroked="f" strokeweight="2pt">
                <v:textbox>
                  <w:txbxContent>
                    <w:p w14:paraId="1BEC31DE"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4F41D0F6"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v:textbox>
              </v:rect>
            </w:pict>
          </mc:Fallback>
        </mc:AlternateContent>
      </w:r>
      <w:r>
        <w:t>3 Resource use</w:t>
      </w:r>
      <w:bookmarkEnd w:id="134"/>
    </w:p>
    <w:p w14:paraId="198FA3DB" w14:textId="42408F40" w:rsidR="00D0755D" w:rsidRPr="00CB30D8" w:rsidRDefault="00064F47" w:rsidP="00D0755D">
      <w:pPr>
        <w:spacing w:after="0"/>
        <w:ind w:left="850"/>
        <w:rPr>
          <w:lang w:val="en-US" w:eastAsia="fr-BE"/>
        </w:rPr>
      </w:pPr>
      <w:r w:rsidRPr="00CB30D8">
        <w:rPr>
          <w:noProof/>
          <w:lang w:val="sl-SI" w:eastAsia="sl-SI"/>
        </w:rPr>
        <w:drawing>
          <wp:anchor distT="0" distB="0" distL="114300" distR="114300" simplePos="0" relativeHeight="252344320" behindDoc="0" locked="0" layoutInCell="1" allowOverlap="1" wp14:anchorId="5BBBDAE3" wp14:editId="41C45FD1">
            <wp:simplePos x="0" y="0"/>
            <wp:positionH relativeFrom="margin">
              <wp:align>right</wp:align>
            </wp:positionH>
            <wp:positionV relativeFrom="paragraph">
              <wp:posOffset>332740</wp:posOffset>
            </wp:positionV>
            <wp:extent cx="5724525" cy="368300"/>
            <wp:effectExtent l="0" t="0" r="9525" b="31750"/>
            <wp:wrapTopAndBottom/>
            <wp:docPr id="368" name="Diagram 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8" r:lo="rId779" r:qs="rId780" r:cs="rId781"/>
              </a:graphicData>
            </a:graphic>
            <wp14:sizeRelH relativeFrom="margin">
              <wp14:pctWidth>0</wp14:pctWidth>
            </wp14:sizeRelH>
            <wp14:sizeRelV relativeFrom="margin">
              <wp14:pctHeight>0</wp14:pctHeight>
            </wp14:sizeRelV>
          </wp:anchor>
        </w:drawing>
      </w:r>
      <w:r w:rsidR="00D0755D" w:rsidRPr="00CB30D8">
        <w:rPr>
          <w:lang w:val="en-US" w:eastAsia="fr-BE"/>
        </w:rPr>
        <w:t>Markets and Retailers (En4)</w:t>
      </w:r>
    </w:p>
    <w:p w14:paraId="02DA7BD9" w14:textId="00729AD0" w:rsidR="00C801E3" w:rsidRPr="00064F47" w:rsidRDefault="00064F47" w:rsidP="00C801E3">
      <w:pPr>
        <w:jc w:val="both"/>
        <w:rPr>
          <w:rFonts w:eastAsia="Calibri" w:cs="Times New Roman"/>
        </w:rPr>
      </w:pPr>
      <w:r>
        <w:rPr>
          <w:noProof/>
          <w:lang w:val="sl-SI" w:eastAsia="sl-SI"/>
        </w:rPr>
        <w:drawing>
          <wp:anchor distT="0" distB="0" distL="114300" distR="114300" simplePos="0" relativeHeight="252346368" behindDoc="0" locked="0" layoutInCell="1" allowOverlap="1" wp14:anchorId="73209BF3" wp14:editId="796B63BC">
            <wp:simplePos x="0" y="0"/>
            <wp:positionH relativeFrom="margin">
              <wp:posOffset>-27940</wp:posOffset>
            </wp:positionH>
            <wp:positionV relativeFrom="paragraph">
              <wp:posOffset>1736090</wp:posOffset>
            </wp:positionV>
            <wp:extent cx="5708650" cy="368300"/>
            <wp:effectExtent l="0" t="0" r="25400" b="31750"/>
            <wp:wrapTopAndBottom/>
            <wp:docPr id="370" name="Diagram 37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3" r:lo="rId784" r:qs="rId785" r:cs="rId786"/>
              </a:graphicData>
            </a:graphic>
            <wp14:sizeRelH relativeFrom="margin">
              <wp14:pctWidth>0</wp14:pctWidth>
            </wp14:sizeRelH>
            <wp14:sizeRelV relativeFrom="margin">
              <wp14:pctHeight>0</wp14:pctHeight>
            </wp14:sizeRelV>
          </wp:anchor>
        </w:drawing>
      </w:r>
      <w:r w:rsidR="008414D5" w:rsidRPr="00894177">
        <w:rPr>
          <w:rFonts w:eastAsia="Calibri" w:cs="Times New Roman"/>
        </w:rPr>
        <w:t xml:space="preserve">The Resource use theme represents the aspects of resource use over which retailers have direct control, outside of energy resources which are represented in the Energy theme. This theme primarily addresses resources used by retailers, or specified by retailers, for packaging. The theme is represented by two indicators that reflect the pathways of influence that retailers have on direct operations and via specifications provided to suppliers: Renewable and recycled materials, and packaging specification. </w:t>
      </w:r>
    </w:p>
    <w:p w14:paraId="0015B48B" w14:textId="77777777" w:rsidR="00C801E3" w:rsidRPr="00CB30D8" w:rsidRDefault="00C801E3" w:rsidP="00C801E3">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54E8343A" w14:textId="77777777" w:rsidR="00064F47" w:rsidRDefault="00064F47" w:rsidP="00CB30D8">
      <w:pPr>
        <w:jc w:val="both"/>
        <w:rPr>
          <w:rFonts w:eastAsia="Calibri" w:cs="Times New Roman"/>
          <w:color w:val="FF0000"/>
        </w:rPr>
      </w:pPr>
    </w:p>
    <w:p w14:paraId="2864CAC9" w14:textId="45792404" w:rsidR="00D0755D" w:rsidRDefault="00D0755D" w:rsidP="00D0755D">
      <w:pPr>
        <w:pStyle w:val="Heading2"/>
        <w:rPr>
          <w:rFonts w:eastAsiaTheme="majorEastAsia"/>
          <w:noProof/>
        </w:rPr>
      </w:pPr>
      <w:bookmarkStart w:id="135" w:name="_Toc35950751"/>
      <w:r>
        <w:rPr>
          <w:rFonts w:eastAsiaTheme="majorEastAsia"/>
          <w:noProof/>
        </w:rPr>
        <w:t>CONSUMERS (En5</w:t>
      </w:r>
      <w:r w:rsidRPr="00CB30D8">
        <w:rPr>
          <w:rFonts w:eastAsiaTheme="majorEastAsia"/>
          <w:noProof/>
        </w:rPr>
        <w:t>)</w:t>
      </w:r>
      <w:bookmarkEnd w:id="135"/>
    </w:p>
    <w:p w14:paraId="53678FE8" w14:textId="77777777" w:rsidR="003B0682" w:rsidRPr="00894177" w:rsidRDefault="003B0682" w:rsidP="00894177"/>
    <w:p w14:paraId="77F7AFD2" w14:textId="61376425" w:rsidR="003B0682" w:rsidRDefault="003B0682" w:rsidP="00894177">
      <w:pPr>
        <w:rPr>
          <w:lang w:eastAsia="fr-BE"/>
        </w:rPr>
      </w:pPr>
      <w:r w:rsidRPr="003B0682">
        <w:rPr>
          <w:lang w:eastAsia="fr-BE"/>
        </w:rPr>
        <w:t>Consumers at the end of the value chain play an important role in driving demand, generating waste and using energy and water during food storage and preparation. This node is therefore represented by two themes, Waste and Energy, and one direct indicator, Water use.</w:t>
      </w:r>
    </w:p>
    <w:p w14:paraId="2509D65B" w14:textId="77777777" w:rsidR="00557D15" w:rsidRPr="00894177" w:rsidRDefault="00557D15" w:rsidP="00894177"/>
    <w:p w14:paraId="3DC448CD" w14:textId="4C608A42" w:rsidR="00D0755D" w:rsidRPr="00CB30D8" w:rsidRDefault="00D0755D" w:rsidP="00D0755D">
      <w:pPr>
        <w:pStyle w:val="Heading2"/>
        <w:spacing w:line="276" w:lineRule="auto"/>
      </w:pPr>
      <w:r>
        <w:t xml:space="preserve">                    </w:t>
      </w:r>
      <w:bookmarkStart w:id="136" w:name="_Toc35950752"/>
      <w:r>
        <w:t>En5</w:t>
      </w:r>
      <w:r w:rsidRPr="00CB30D8">
        <w:t>.1 Waste</w:t>
      </w:r>
      <w:r w:rsidRPr="00CB30D8">
        <w:rPr>
          <w:noProof/>
          <w:lang w:val="sl-SI" w:eastAsia="sl-SI"/>
        </w:rPr>
        <mc:AlternateContent>
          <mc:Choice Requires="wps">
            <w:drawing>
              <wp:anchor distT="0" distB="0" distL="114300" distR="114300" simplePos="0" relativeHeight="252269568" behindDoc="0" locked="0" layoutInCell="1" allowOverlap="1" wp14:anchorId="15B31808" wp14:editId="12ADAB33">
                <wp:simplePos x="0" y="0"/>
                <wp:positionH relativeFrom="column">
                  <wp:posOffset>-82550</wp:posOffset>
                </wp:positionH>
                <wp:positionV relativeFrom="paragraph">
                  <wp:posOffset>-217170</wp:posOffset>
                </wp:positionV>
                <wp:extent cx="730250" cy="857250"/>
                <wp:effectExtent l="0" t="0" r="0" b="0"/>
                <wp:wrapNone/>
                <wp:docPr id="548" name="Rectangle 548"/>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4574C7AD"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2C1D0D0B"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B31808" id="Rectangle 548" o:spid="_x0000_s1086" style="position:absolute;left:0;text-align:left;margin-left:-6.5pt;margin-top:-17.1pt;width:57.5pt;height:67.5pt;z-index:25226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" filled="f" stroked="f" strokeweight="2pt">
                <v:textbox>
                  <w:txbxContent>
                    <w:p w14:paraId="4574C7AD"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2C1D0D0B"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v:textbox>
              </v:rect>
            </w:pict>
          </mc:Fallback>
        </mc:AlternateContent>
      </w:r>
      <w:bookmarkEnd w:id="136"/>
    </w:p>
    <w:p w14:paraId="2E29BAC3" w14:textId="712DE00C" w:rsidR="00D0755D" w:rsidRPr="00CB30D8" w:rsidRDefault="009E2D5C" w:rsidP="00D0755D">
      <w:pPr>
        <w:spacing w:after="0"/>
        <w:ind w:left="850"/>
        <w:rPr>
          <w:lang w:val="en-US" w:eastAsia="fr-BE"/>
        </w:rPr>
      </w:pPr>
      <w:r>
        <w:rPr>
          <w:lang w:val="en-US" w:eastAsia="fr-BE"/>
        </w:rPr>
        <w:t>Consumers (</w:t>
      </w:r>
      <w:r w:rsidR="00D0755D">
        <w:rPr>
          <w:lang w:val="en-US" w:eastAsia="fr-BE"/>
        </w:rPr>
        <w:t>En5</w:t>
      </w:r>
      <w:r w:rsidR="00D0755D" w:rsidRPr="00CB30D8">
        <w:rPr>
          <w:lang w:val="en-US" w:eastAsia="fr-BE"/>
        </w:rPr>
        <w:t>)</w:t>
      </w:r>
    </w:p>
    <w:p w14:paraId="132F7DCB" w14:textId="6B288AA1" w:rsidR="00C801E3" w:rsidRDefault="00064F47" w:rsidP="00E155BF">
      <w:pPr>
        <w:tabs>
          <w:tab w:val="left" w:pos="3230"/>
          <w:tab w:val="left" w:pos="3740"/>
        </w:tabs>
        <w:spacing w:after="0"/>
        <w:jc w:val="both"/>
        <w:rPr>
          <w:lang w:val="en-US" w:eastAsia="fr-BE"/>
        </w:rPr>
      </w:pPr>
      <w:r w:rsidRPr="00CB30D8">
        <w:rPr>
          <w:noProof/>
          <w:lang w:val="sl-SI" w:eastAsia="sl-SI"/>
        </w:rPr>
        <w:drawing>
          <wp:anchor distT="0" distB="0" distL="114300" distR="114300" simplePos="0" relativeHeight="252348416" behindDoc="0" locked="0" layoutInCell="1" allowOverlap="1" wp14:anchorId="7E25C90E" wp14:editId="3A334530">
            <wp:simplePos x="0" y="0"/>
            <wp:positionH relativeFrom="margin">
              <wp:align>right</wp:align>
            </wp:positionH>
            <wp:positionV relativeFrom="paragraph">
              <wp:posOffset>168275</wp:posOffset>
            </wp:positionV>
            <wp:extent cx="5724525" cy="368300"/>
            <wp:effectExtent l="0" t="0" r="9525" b="31750"/>
            <wp:wrapTopAndBottom/>
            <wp:docPr id="381" name="Diagram 38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8" r:lo="rId789" r:qs="rId790" r:cs="rId791"/>
              </a:graphicData>
            </a:graphic>
            <wp14:sizeRelH relativeFrom="margin">
              <wp14:pctWidth>0</wp14:pctWidth>
            </wp14:sizeRelH>
            <wp14:sizeRelV relativeFrom="margin">
              <wp14:pctHeight>0</wp14:pctHeight>
            </wp14:sizeRelV>
          </wp:anchor>
        </w:drawing>
      </w:r>
      <w:r w:rsidR="003B0682" w:rsidRPr="003B0682">
        <w:rPr>
          <w:lang w:val="en-US" w:eastAsia="fr-BE"/>
        </w:rPr>
        <w:t>The Waste theme represents first the proportion of purchased food that is not consumed, but instead discarded, and secondly the management of that discarded food waste. This theme indicates pressure on food production, through demand increases linked with waste, in addition to pressure on waste management systems. It is therefore an important theme within the overall value chain, and is represented by two indicators: Food loss and waste reduction, and Waste disposal.</w:t>
      </w:r>
    </w:p>
    <w:p w14:paraId="62264431" w14:textId="4D77B691" w:rsidR="00C801E3" w:rsidRPr="00064F47" w:rsidRDefault="00C801E3" w:rsidP="00064F47">
      <w:pPr>
        <w:jc w:val="both"/>
        <w:rPr>
          <w:lang w:val="en-US" w:eastAsia="fr-BE"/>
        </w:rPr>
      </w:pPr>
      <w:r>
        <w:rPr>
          <w:noProof/>
          <w:lang w:val="sl-SI" w:eastAsia="sl-SI"/>
        </w:rPr>
        <w:lastRenderedPageBreak/>
        <w:drawing>
          <wp:anchor distT="0" distB="0" distL="114300" distR="114300" simplePos="0" relativeHeight="252350464" behindDoc="0" locked="0" layoutInCell="1" allowOverlap="1" wp14:anchorId="6CFC102E" wp14:editId="4471668B">
            <wp:simplePos x="0" y="0"/>
            <wp:positionH relativeFrom="margin">
              <wp:align>right</wp:align>
            </wp:positionH>
            <wp:positionV relativeFrom="paragraph">
              <wp:posOffset>189865</wp:posOffset>
            </wp:positionV>
            <wp:extent cx="5708650" cy="368300"/>
            <wp:effectExtent l="0" t="0" r="25400" b="31750"/>
            <wp:wrapTopAndBottom/>
            <wp:docPr id="383" name="Diagram 3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3" r:lo="rId794" r:qs="rId795" r:cs="rId796"/>
              </a:graphicData>
            </a:graphic>
            <wp14:sizeRelH relativeFrom="margin">
              <wp14:pctWidth>0</wp14:pctWidth>
            </wp14:sizeRelH>
            <wp14:sizeRelV relativeFrom="margin">
              <wp14:pctHeight>0</wp14:pctHeight>
            </wp14:sizeRelV>
          </wp:anchor>
        </w:drawing>
      </w:r>
    </w:p>
    <w:p w14:paraId="354A66B7" w14:textId="05711EA7" w:rsidR="00D0755D" w:rsidRDefault="00C801E3" w:rsidP="00D0755D">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5FB1ABFB" w14:textId="3E1FA8AE" w:rsidR="00557D15" w:rsidRDefault="00557D15" w:rsidP="00D0755D">
      <w:pPr>
        <w:jc w:val="both"/>
        <w:rPr>
          <w:color w:val="00B050"/>
          <w:sz w:val="18"/>
          <w:szCs w:val="18"/>
        </w:rPr>
      </w:pPr>
    </w:p>
    <w:p w14:paraId="5F96F5A6" w14:textId="77777777" w:rsidR="00557D15" w:rsidRPr="00064F47" w:rsidRDefault="00557D15" w:rsidP="00D0755D">
      <w:pPr>
        <w:jc w:val="both"/>
        <w:rPr>
          <w:color w:val="00B050"/>
          <w:sz w:val="18"/>
          <w:szCs w:val="18"/>
        </w:rPr>
      </w:pPr>
    </w:p>
    <w:p w14:paraId="02534410" w14:textId="72676DBA" w:rsidR="00D0755D" w:rsidRPr="00CB30D8" w:rsidRDefault="00D0755D" w:rsidP="00D0755D">
      <w:pPr>
        <w:pStyle w:val="Heading2"/>
        <w:spacing w:line="276" w:lineRule="auto"/>
      </w:pPr>
      <w:r>
        <w:t xml:space="preserve">                   </w:t>
      </w:r>
      <w:bookmarkStart w:id="137" w:name="_Toc35950753"/>
      <w:r>
        <w:t>En5.2</w:t>
      </w:r>
      <w:r w:rsidRPr="00CB30D8">
        <w:rPr>
          <w:noProof/>
          <w:lang w:val="sl-SI" w:eastAsia="sl-SI"/>
        </w:rPr>
        <mc:AlternateContent>
          <mc:Choice Requires="wps">
            <w:drawing>
              <wp:anchor distT="0" distB="0" distL="114300" distR="114300" simplePos="0" relativeHeight="252273664" behindDoc="0" locked="0" layoutInCell="1" allowOverlap="1" wp14:anchorId="7FD33B7F" wp14:editId="659E66DA">
                <wp:simplePos x="0" y="0"/>
                <wp:positionH relativeFrom="column">
                  <wp:posOffset>-82550</wp:posOffset>
                </wp:positionH>
                <wp:positionV relativeFrom="paragraph">
                  <wp:posOffset>-217170</wp:posOffset>
                </wp:positionV>
                <wp:extent cx="730250" cy="857250"/>
                <wp:effectExtent l="0" t="0" r="0" b="0"/>
                <wp:wrapNone/>
                <wp:docPr id="549" name="Rectangle 549"/>
                <wp:cNvGraphicFramePr/>
                <a:graphic xmlns:a="http://schemas.openxmlformats.org/drawingml/2006/main">
                  <a:graphicData uri="http://schemas.microsoft.com/office/word/2010/wordprocessingShape">
                    <wps:wsp>
                      <wps:cNvSpPr/>
                      <wps:spPr>
                        <a:xfrm>
                          <a:off x="0" y="0"/>
                          <a:ext cx="730250" cy="857250"/>
                        </a:xfrm>
                        <a:prstGeom prst="rect">
                          <a:avLst/>
                        </a:prstGeom>
                        <a:noFill/>
                        <a:ln w="25400" cap="flat" cmpd="sng" algn="ctr">
                          <a:noFill/>
                          <a:prstDash val="solid"/>
                        </a:ln>
                        <a:effectLst/>
                      </wps:spPr>
                      <wps:txbx>
                        <w:txbxContent>
                          <w:p w14:paraId="5BF8BAD7"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7024A78A"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D33B7F" id="Rectangle 549" o:spid="_x0000_s1087" style="position:absolute;left:0;text-align:left;margin-left:-6.5pt;margin-top:-17.1pt;width:57.5pt;height:67.5pt;z-index:25227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" filled="f" stroked="f" strokeweight="2pt">
                <v:textbox>
                  <w:txbxContent>
                    <w:p w14:paraId="5BF8BAD7" w14:textId="77777777" w:rsidR="001430D3" w:rsidRPr="00B01223" w:rsidRDefault="001430D3" w:rsidP="00D0755D">
                      <w:pPr>
                        <w:spacing w:after="0"/>
                        <w:rPr>
                          <w:b/>
                          <w:color w:val="000000" w:themeColor="text1"/>
                          <w:lang w:val="sl-SI"/>
                        </w:rPr>
                      </w:pPr>
                      <w:r w:rsidRPr="00B01223">
                        <w:rPr>
                          <w:b/>
                          <w:color w:val="000000" w:themeColor="text1"/>
                          <w:lang w:val="sl-SI"/>
                        </w:rPr>
                        <w:t>THEME:</w:t>
                      </w:r>
                    </w:p>
                    <w:p w14:paraId="7024A78A" w14:textId="77777777" w:rsidR="001430D3" w:rsidRPr="00B01223" w:rsidRDefault="001430D3" w:rsidP="00D0755D">
                      <w:pPr>
                        <w:spacing w:after="0"/>
                        <w:rPr>
                          <w:b/>
                          <w:color w:val="000000" w:themeColor="text1"/>
                          <w:lang w:val="sl-SI"/>
                        </w:rPr>
                      </w:pPr>
                      <w:r w:rsidRPr="00B01223">
                        <w:rPr>
                          <w:b/>
                          <w:color w:val="000000" w:themeColor="text1"/>
                          <w:lang w:val="sl-SI"/>
                        </w:rPr>
                        <w:t>NODE:</w:t>
                      </w:r>
                    </w:p>
                  </w:txbxContent>
                </v:textbox>
              </v:rect>
            </w:pict>
          </mc:Fallback>
        </mc:AlternateContent>
      </w:r>
      <w:r>
        <w:t xml:space="preserve"> Energy</w:t>
      </w:r>
      <w:bookmarkEnd w:id="137"/>
    </w:p>
    <w:p w14:paraId="4F66DB86" w14:textId="633CFCE7" w:rsidR="00D0755D" w:rsidRPr="00CB30D8" w:rsidRDefault="00D0755D" w:rsidP="00D0755D">
      <w:pPr>
        <w:spacing w:after="0"/>
        <w:ind w:left="850"/>
        <w:rPr>
          <w:lang w:val="en-US" w:eastAsia="fr-BE"/>
        </w:rPr>
      </w:pPr>
      <w:r>
        <w:rPr>
          <w:lang w:val="en-US" w:eastAsia="fr-BE"/>
        </w:rPr>
        <w:t>Consumers (En5</w:t>
      </w:r>
      <w:r w:rsidRPr="00CB30D8">
        <w:rPr>
          <w:lang w:val="en-US" w:eastAsia="fr-BE"/>
        </w:rPr>
        <w:t>)</w:t>
      </w:r>
    </w:p>
    <w:p w14:paraId="1FB6DF23" w14:textId="77777777" w:rsidR="00C801E3" w:rsidRPr="00CB30D8" w:rsidRDefault="00C801E3" w:rsidP="00C801E3">
      <w:pPr>
        <w:tabs>
          <w:tab w:val="left" w:pos="3230"/>
          <w:tab w:val="left" w:pos="3740"/>
        </w:tabs>
        <w:spacing w:after="0"/>
        <w:rPr>
          <w:lang w:val="en-US" w:eastAsia="fr-BE"/>
        </w:rPr>
      </w:pPr>
    </w:p>
    <w:p w14:paraId="459AF228" w14:textId="77777777" w:rsidR="00C801E3" w:rsidRPr="00CB30D8" w:rsidRDefault="00C801E3" w:rsidP="00C801E3">
      <w:pPr>
        <w:rPr>
          <w:lang w:val="en-US" w:eastAsia="fr-BE"/>
        </w:rPr>
      </w:pPr>
      <w:r w:rsidRPr="00CB30D8">
        <w:rPr>
          <w:noProof/>
          <w:lang w:val="sl-SI" w:eastAsia="sl-SI"/>
        </w:rPr>
        <w:drawing>
          <wp:anchor distT="0" distB="0" distL="114300" distR="114300" simplePos="0" relativeHeight="252352512" behindDoc="0" locked="0" layoutInCell="1" allowOverlap="1" wp14:anchorId="4A25826D" wp14:editId="1C097AE6">
            <wp:simplePos x="0" y="0"/>
            <wp:positionH relativeFrom="margin">
              <wp:align>right</wp:align>
            </wp:positionH>
            <wp:positionV relativeFrom="paragraph">
              <wp:posOffset>194310</wp:posOffset>
            </wp:positionV>
            <wp:extent cx="5724525" cy="368300"/>
            <wp:effectExtent l="0" t="0" r="9525" b="31750"/>
            <wp:wrapTopAndBottom/>
            <wp:docPr id="576" name="Diagram 57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8" r:lo="rId799" r:qs="rId800" r:cs="rId801"/>
              </a:graphicData>
            </a:graphic>
            <wp14:sizeRelH relativeFrom="margin">
              <wp14:pctWidth>0</wp14:pctWidth>
            </wp14:sizeRelH>
            <wp14:sizeRelV relativeFrom="margin">
              <wp14:pctHeight>0</wp14:pctHeight>
            </wp14:sizeRelV>
          </wp:anchor>
        </w:drawing>
      </w:r>
    </w:p>
    <w:p w14:paraId="5F912D68" w14:textId="19FD9286" w:rsidR="00C801E3" w:rsidRDefault="00064F47" w:rsidP="00C801E3">
      <w:pPr>
        <w:jc w:val="both"/>
        <w:rPr>
          <w:lang w:val="en-US" w:eastAsia="fr-BE"/>
        </w:rPr>
      </w:pPr>
      <w:r>
        <w:rPr>
          <w:noProof/>
          <w:lang w:val="sl-SI" w:eastAsia="sl-SI"/>
        </w:rPr>
        <w:drawing>
          <wp:anchor distT="0" distB="0" distL="114300" distR="114300" simplePos="0" relativeHeight="252354560" behindDoc="0" locked="0" layoutInCell="1" allowOverlap="1" wp14:anchorId="6480CA08" wp14:editId="2FEADCB9">
            <wp:simplePos x="0" y="0"/>
            <wp:positionH relativeFrom="margin">
              <wp:align>right</wp:align>
            </wp:positionH>
            <wp:positionV relativeFrom="paragraph">
              <wp:posOffset>1353185</wp:posOffset>
            </wp:positionV>
            <wp:extent cx="5708650" cy="368300"/>
            <wp:effectExtent l="0" t="0" r="25400" b="31750"/>
            <wp:wrapTopAndBottom/>
            <wp:docPr id="578" name="Diagram 5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03" r:lo="rId804" r:qs="rId805" r:cs="rId806"/>
              </a:graphicData>
            </a:graphic>
            <wp14:sizeRelH relativeFrom="margin">
              <wp14:pctWidth>0</wp14:pctWidth>
            </wp14:sizeRelH>
            <wp14:sizeRelV relativeFrom="margin">
              <wp14:pctHeight>0</wp14:pctHeight>
            </wp14:sizeRelV>
          </wp:anchor>
        </w:drawing>
      </w:r>
      <w:r w:rsidR="003B0682" w:rsidRPr="003B0682">
        <w:rPr>
          <w:lang w:val="en-US" w:eastAsia="fr-BE"/>
        </w:rPr>
        <w:t xml:space="preserve">The Energy theme is less important than the waste theme in terms of overall value chain environmental impact, and is more difficult to quantify owing to lack of submetering (smart meters) of energy consumption in most homes. However, it is represented by two indicators that are easy to quantify and that give a good indication of the amount of energy required, and the environmental intensity of the source of that energy: Cooking intensity, and Renewable energy %.  </w:t>
      </w:r>
    </w:p>
    <w:p w14:paraId="2400B4D1" w14:textId="77777777" w:rsidR="00C801E3" w:rsidRPr="00CB30D8" w:rsidRDefault="00C801E3" w:rsidP="00C801E3">
      <w:pPr>
        <w:jc w:val="both"/>
        <w:rPr>
          <w:color w:val="00B050"/>
          <w:sz w:val="18"/>
          <w:szCs w:val="18"/>
        </w:rPr>
      </w:pPr>
      <w:r w:rsidRPr="00CB30D8">
        <w:rPr>
          <w:sz w:val="18"/>
          <w:szCs w:val="18"/>
        </w:rPr>
        <w:t xml:space="preserve">Scale: </w:t>
      </w:r>
      <w:r w:rsidRPr="00CB30D8">
        <w:rPr>
          <w:color w:val="FF0000"/>
          <w:sz w:val="18"/>
          <w:szCs w:val="18"/>
        </w:rPr>
        <w:t>High (-)</w:t>
      </w:r>
      <w:r w:rsidRPr="00CB30D8">
        <w:rPr>
          <w:color w:val="000000" w:themeColor="text1"/>
          <w:sz w:val="18"/>
          <w:szCs w:val="18"/>
        </w:rPr>
        <w:t xml:space="preserve">; </w:t>
      </w:r>
      <w:r w:rsidRPr="00CB30D8">
        <w:rPr>
          <w:sz w:val="18"/>
          <w:szCs w:val="18"/>
        </w:rPr>
        <w:t xml:space="preserve">Medium; </w:t>
      </w:r>
      <w:r w:rsidRPr="00CB30D8">
        <w:rPr>
          <w:color w:val="00B050"/>
          <w:sz w:val="18"/>
          <w:szCs w:val="18"/>
        </w:rPr>
        <w:t>Low (+)</w:t>
      </w:r>
    </w:p>
    <w:p w14:paraId="179214C7" w14:textId="77777777" w:rsidR="00D0755D" w:rsidRPr="00CB30D8" w:rsidRDefault="00D0755D" w:rsidP="00D0755D">
      <w:pPr>
        <w:rPr>
          <w:lang w:val="en-US" w:eastAsia="fr-BE"/>
        </w:rPr>
      </w:pPr>
    </w:p>
    <w:p w14:paraId="5A33DE00" w14:textId="77777777" w:rsidR="00D0755D" w:rsidRDefault="00D0755D" w:rsidP="00D0755D">
      <w:pPr>
        <w:jc w:val="both"/>
        <w:rPr>
          <w:rFonts w:eastAsia="Calibri" w:cs="Times New Roman"/>
          <w:color w:val="FF0000"/>
        </w:rPr>
      </w:pPr>
    </w:p>
    <w:p w14:paraId="12D87953" w14:textId="77777777" w:rsidR="00D0755D" w:rsidRDefault="00D0755D" w:rsidP="00D0755D">
      <w:pPr>
        <w:rPr>
          <w:lang w:eastAsia="en-GB"/>
        </w:rPr>
      </w:pPr>
    </w:p>
    <w:p w14:paraId="4124138B" w14:textId="12B2E0B8" w:rsidR="009E2D5C" w:rsidRDefault="009E2D5C" w:rsidP="00CB30D8">
      <w:pPr>
        <w:jc w:val="both"/>
        <w:rPr>
          <w:rFonts w:eastAsia="Calibri" w:cs="Times New Roman"/>
          <w:color w:val="FF0000"/>
        </w:rPr>
      </w:pPr>
    </w:p>
    <w:p w14:paraId="7363AB1D" w14:textId="51A8612F" w:rsidR="00064F47" w:rsidRDefault="00064F47" w:rsidP="00CB30D8">
      <w:pPr>
        <w:jc w:val="both"/>
        <w:rPr>
          <w:rFonts w:eastAsia="Calibri" w:cs="Times New Roman"/>
          <w:color w:val="FF0000"/>
        </w:rPr>
      </w:pPr>
    </w:p>
    <w:p w14:paraId="43A52669" w14:textId="7ABC9EE0" w:rsidR="00064F47" w:rsidRDefault="00064F47" w:rsidP="00CB30D8">
      <w:pPr>
        <w:jc w:val="both"/>
        <w:rPr>
          <w:rFonts w:eastAsia="Calibri" w:cs="Times New Roman"/>
          <w:color w:val="FF0000"/>
        </w:rPr>
      </w:pPr>
    </w:p>
    <w:p w14:paraId="3127E106" w14:textId="002F383E" w:rsidR="00064F47" w:rsidRDefault="00064F47" w:rsidP="00CB30D8">
      <w:pPr>
        <w:jc w:val="both"/>
        <w:rPr>
          <w:rFonts w:eastAsia="Calibri" w:cs="Times New Roman"/>
          <w:color w:val="FF0000"/>
        </w:rPr>
      </w:pPr>
    </w:p>
    <w:p w14:paraId="3D908673" w14:textId="77777777" w:rsidR="00064F47" w:rsidRDefault="00064F47" w:rsidP="00CB30D8">
      <w:pPr>
        <w:jc w:val="both"/>
        <w:rPr>
          <w:rFonts w:eastAsia="Calibri" w:cs="Times New Roman"/>
          <w:color w:val="FF0000"/>
        </w:rPr>
      </w:pPr>
    </w:p>
    <w:p w14:paraId="274B2061" w14:textId="098C88FB" w:rsidR="000714F3" w:rsidRPr="000714F3" w:rsidRDefault="000714F3" w:rsidP="000714F3">
      <w:pPr>
        <w:pStyle w:val="Heading1"/>
        <w:rPr>
          <w:rFonts w:eastAsia="Calibri"/>
        </w:rPr>
      </w:pPr>
      <w:bookmarkStart w:id="138" w:name="_Toc35950754"/>
      <w:r w:rsidRPr="000714F3">
        <w:rPr>
          <w:rFonts w:eastAsia="Calibri"/>
        </w:rPr>
        <w:lastRenderedPageBreak/>
        <w:t>Reference list</w:t>
      </w:r>
      <w:bookmarkEnd w:id="138"/>
    </w:p>
    <w:p w14:paraId="6F6FC10C" w14:textId="77777777" w:rsidR="000714F3" w:rsidRPr="00CB30D8" w:rsidRDefault="000714F3" w:rsidP="00CB30D8">
      <w:pPr>
        <w:jc w:val="both"/>
        <w:rPr>
          <w:rFonts w:eastAsia="Calibri" w:cs="Times New Roman"/>
          <w:color w:val="FF0000"/>
        </w:rPr>
      </w:pPr>
    </w:p>
    <w:p w14:paraId="15B7954E" w14:textId="6C09A31B" w:rsidR="00B44000" w:rsidRPr="00B44000" w:rsidRDefault="000714F3" w:rsidP="00557D15">
      <w:pPr>
        <w:widowControl w:val="0"/>
        <w:autoSpaceDE w:val="0"/>
        <w:autoSpaceDN w:val="0"/>
        <w:adjustRightInd w:val="0"/>
        <w:spacing w:line="240" w:lineRule="auto"/>
        <w:ind w:left="480" w:hanging="480"/>
        <w:jc w:val="both"/>
        <w:rPr>
          <w:rFonts w:cs="Times New Roman"/>
          <w:noProof/>
          <w:szCs w:val="24"/>
        </w:rPr>
      </w:pPr>
      <w:r>
        <w:rPr>
          <w:lang w:val="en-US" w:eastAsia="fr-BE"/>
        </w:rPr>
        <w:fldChar w:fldCharType="begin" w:fldLock="1"/>
      </w:r>
      <w:r>
        <w:rPr>
          <w:lang w:val="en-US" w:eastAsia="fr-BE"/>
        </w:rPr>
        <w:instrText xml:space="preserve">ADDIN Mendeley Bibliography CSL_BIBLIOGRAPHY </w:instrText>
      </w:r>
      <w:r>
        <w:rPr>
          <w:lang w:val="en-US" w:eastAsia="fr-BE"/>
        </w:rPr>
        <w:fldChar w:fldCharType="separate"/>
      </w:r>
      <w:r w:rsidR="00B44000" w:rsidRPr="00B44000">
        <w:rPr>
          <w:rFonts w:cs="Times New Roman"/>
          <w:noProof/>
          <w:szCs w:val="24"/>
        </w:rPr>
        <w:t xml:space="preserve">AHDB. 2017. </w:t>
      </w:r>
      <w:r w:rsidR="00B44000" w:rsidRPr="00B44000">
        <w:rPr>
          <w:rFonts w:cs="Times New Roman"/>
          <w:i/>
          <w:iCs/>
          <w:noProof/>
          <w:szCs w:val="24"/>
        </w:rPr>
        <w:t>Nutrient Management Guide (RB209)</w:t>
      </w:r>
      <w:r w:rsidR="00B44000" w:rsidRPr="00B44000">
        <w:rPr>
          <w:rFonts w:cs="Times New Roman"/>
          <w:noProof/>
          <w:szCs w:val="24"/>
        </w:rPr>
        <w:t>. Stoneleigh. https://ahdb.org.uk/projects/RB209.aspx (August 11, 2017).</w:t>
      </w:r>
    </w:p>
    <w:p w14:paraId="3EE78782"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Álvarez-Chávez, Clara Rosalía, Sally Edwards, Rafael Moure-Eraso, and Kenneth Geiser. 2012. “Sustainability of Bio-Based Plastics: General Comparative Analysis and Recommendations for Improvement.” </w:t>
      </w:r>
      <w:r w:rsidRPr="00B44000">
        <w:rPr>
          <w:rFonts w:cs="Times New Roman"/>
          <w:i/>
          <w:iCs/>
          <w:noProof/>
          <w:szCs w:val="24"/>
        </w:rPr>
        <w:t>Journal of Cleaner Production</w:t>
      </w:r>
      <w:r w:rsidRPr="00B44000">
        <w:rPr>
          <w:rFonts w:cs="Times New Roman"/>
          <w:noProof/>
          <w:szCs w:val="24"/>
        </w:rPr>
        <w:t xml:space="preserve"> 23(1): 47–56. https://www.sciencedirect.com/science/article/pii/S095965261100374X (November 3, 2018).</w:t>
      </w:r>
    </w:p>
    <w:p w14:paraId="53466C94"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Antonopoulos, Ioannis-Sofoklis et al. 2014. </w:t>
      </w:r>
      <w:r w:rsidRPr="00B44000">
        <w:rPr>
          <w:rFonts w:cs="Times New Roman"/>
          <w:i/>
          <w:iCs/>
          <w:noProof/>
          <w:szCs w:val="24"/>
        </w:rPr>
        <w:t>Best Environmental Management Practice for the Agriculture Sector-Crop and Animal Production Final Draft</w:t>
      </w:r>
      <w:r w:rsidRPr="00B44000">
        <w:rPr>
          <w:rFonts w:cs="Times New Roman"/>
          <w:noProof/>
          <w:szCs w:val="24"/>
        </w:rPr>
        <w:t>. https://susproc.jrc.ec.europa.eu/activities/emas/documents/AgricultureBEMP.pdf (August 21, 2019).</w:t>
      </w:r>
    </w:p>
    <w:p w14:paraId="4FC04840"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Boulay, Anne-Marie et al. 2018. “The WULCA Consensus Characterization Model for Water Scarcity Footprints: Assessing Impacts of Water Consumption Based on Available Water Remaining (AWARE).” </w:t>
      </w:r>
      <w:r w:rsidRPr="00B44000">
        <w:rPr>
          <w:rFonts w:cs="Times New Roman"/>
          <w:i/>
          <w:iCs/>
          <w:noProof/>
          <w:szCs w:val="24"/>
        </w:rPr>
        <w:t>The International Journal of Life Cycle Assessment</w:t>
      </w:r>
      <w:r w:rsidRPr="00B44000">
        <w:rPr>
          <w:rFonts w:cs="Times New Roman"/>
          <w:noProof/>
          <w:szCs w:val="24"/>
        </w:rPr>
        <w:t xml:space="preserve"> 23(2): 368–78. http://link.springer.com/10.1007/s11367-017-1333-8 (November 3, 2018).</w:t>
      </w:r>
    </w:p>
    <w:p w14:paraId="1EA09AF7"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de Brogniez, D. et al. 2015. “A Map of the Topsoil Organic Carbon Content of Europe Generated by a Generalized Additive Model.” </w:t>
      </w:r>
      <w:r w:rsidRPr="00B44000">
        <w:rPr>
          <w:rFonts w:cs="Times New Roman"/>
          <w:i/>
          <w:iCs/>
          <w:noProof/>
          <w:szCs w:val="24"/>
        </w:rPr>
        <w:t>European Journal of Soil Science</w:t>
      </w:r>
      <w:r w:rsidRPr="00B44000">
        <w:rPr>
          <w:rFonts w:cs="Times New Roman"/>
          <w:noProof/>
          <w:szCs w:val="24"/>
        </w:rPr>
        <w:t xml:space="preserve"> 66(1): 121–34. http://doi.wiley.com/10.1111/ejss.12193 (August 21, 2019).</w:t>
      </w:r>
    </w:p>
    <w:p w14:paraId="1265B5CC"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BSI. 2011. </w:t>
      </w:r>
      <w:r w:rsidRPr="00B44000">
        <w:rPr>
          <w:rFonts w:cs="Times New Roman"/>
          <w:i/>
          <w:iCs/>
          <w:noProof/>
          <w:szCs w:val="24"/>
        </w:rPr>
        <w:t>PAS 2050:2011 Specification for the Assessment of the Life Cycle Greenhouse Gas Emissions of Goods and Services</w:t>
      </w:r>
      <w:r w:rsidRPr="00B44000">
        <w:rPr>
          <w:rFonts w:cs="Times New Roman"/>
          <w:noProof/>
          <w:szCs w:val="24"/>
        </w:rPr>
        <w:t>. http://shop.bsigroup.com/upload/shop/download/pas/pas2050.pdf (October 20, 2016).</w:t>
      </w:r>
    </w:p>
    <w:p w14:paraId="62FC1232"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Cordell, Dana, Jan-Olof Drangert, and Stuart White. 2009. “The Story of Phosphorus: Global Food Security and Food for Thought.” </w:t>
      </w:r>
      <w:r w:rsidRPr="00B44000">
        <w:rPr>
          <w:rFonts w:cs="Times New Roman"/>
          <w:i/>
          <w:iCs/>
          <w:noProof/>
          <w:szCs w:val="24"/>
        </w:rPr>
        <w:t>Global Environmental Change</w:t>
      </w:r>
      <w:r w:rsidRPr="00B44000">
        <w:rPr>
          <w:rFonts w:cs="Times New Roman"/>
          <w:noProof/>
          <w:szCs w:val="24"/>
        </w:rPr>
        <w:t xml:space="preserve"> 19(2): 292–305. https://ezproxy.bangor.ac.uk/login?url=http://www.sciencedirect.com/science/article/pii/S095937800800099X.</w:t>
      </w:r>
    </w:p>
    <w:p w14:paraId="7B53061D"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DEFRA. 2019. “Greenhouse Gas Reporting: Conversion Factors 2019 - GOV.UK.” https://www.gov.uk/government/publications/greenhouse-gas-reporting-conversion-factors-2019 (August 21, 2019).</w:t>
      </w:r>
    </w:p>
    <w:p w14:paraId="3B1E93B3"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Dris, Rachid et al. 2015. “Beyond the Ocean: Contamination of Freshwater Ecosystems with (Micro-)Plastic Particles.” </w:t>
      </w:r>
      <w:r w:rsidRPr="00B44000">
        <w:rPr>
          <w:rFonts w:cs="Times New Roman"/>
          <w:i/>
          <w:iCs/>
          <w:noProof/>
          <w:szCs w:val="24"/>
        </w:rPr>
        <w:t>Environmental Chemistry</w:t>
      </w:r>
      <w:r w:rsidRPr="00B44000">
        <w:rPr>
          <w:rFonts w:cs="Times New Roman"/>
          <w:noProof/>
          <w:szCs w:val="24"/>
        </w:rPr>
        <w:t xml:space="preserve"> 12(5): 539. http://www.publish.csiro.au/?paper=EN14172 (February 22, 2019).</w:t>
      </w:r>
    </w:p>
    <w:p w14:paraId="1F151BF6"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Edwards-Jones, Gareth et al. 2008. “Testing the Assertion That â€˜local Food Is Bestâ€</w:t>
      </w:r>
      <w:r w:rsidRPr="00B44000">
        <w:rPr>
          <w:rFonts w:cs="Times New Roman"/>
          <w:noProof/>
          <w:szCs w:val="24"/>
          <w:vertAlign w:val="superscript"/>
        </w:rPr>
        <w:t>TM</w:t>
      </w:r>
      <w:r w:rsidRPr="00B44000">
        <w:rPr>
          <w:rFonts w:cs="Times New Roman"/>
          <w:noProof/>
          <w:szCs w:val="24"/>
        </w:rPr>
        <w:t xml:space="preserve">: The Challenges of an Evidence-Based Approach.” </w:t>
      </w:r>
      <w:r w:rsidRPr="00B44000">
        <w:rPr>
          <w:rFonts w:cs="Times New Roman"/>
          <w:i/>
          <w:iCs/>
          <w:noProof/>
          <w:szCs w:val="24"/>
        </w:rPr>
        <w:t>Trends in Food Science &amp; Technology</w:t>
      </w:r>
      <w:r w:rsidRPr="00B44000">
        <w:rPr>
          <w:rFonts w:cs="Times New Roman"/>
          <w:noProof/>
          <w:szCs w:val="24"/>
        </w:rPr>
        <w:t xml:space="preserve"> 19(5): 265–</w:t>
      </w:r>
      <w:r w:rsidRPr="00B44000">
        <w:rPr>
          <w:rFonts w:cs="Times New Roman"/>
          <w:noProof/>
          <w:szCs w:val="24"/>
        </w:rPr>
        <w:lastRenderedPageBreak/>
        <w:t>74. https://ezproxy.bangor.ac.uk/login?url=http://www.sciencedirect.com/science/article/pii/S0924224408000034.</w:t>
      </w:r>
    </w:p>
    <w:p w14:paraId="07DE6F5B"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FAO. 2018. “FAOSTAT Data.” http://www.fao.org/faostat/en/#data (May 23, 2018).</w:t>
      </w:r>
    </w:p>
    <w:p w14:paraId="7B62B85E"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FAO, UN. 2013. </w:t>
      </w:r>
      <w:r w:rsidRPr="00B44000">
        <w:rPr>
          <w:rFonts w:cs="Times New Roman"/>
          <w:i/>
          <w:iCs/>
          <w:noProof/>
          <w:szCs w:val="24"/>
        </w:rPr>
        <w:t>SAFA: Sustainability Assessment of Food and Agriculture Systems Indicators</w:t>
      </w:r>
      <w:r w:rsidRPr="00B44000">
        <w:rPr>
          <w:rFonts w:cs="Times New Roman"/>
          <w:noProof/>
          <w:szCs w:val="24"/>
        </w:rPr>
        <w:t>. Rome. www.fao.org/publications (August 21, 2019).</w:t>
      </w:r>
    </w:p>
    <w:p w14:paraId="1547E4D6"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Finkbeiner, Matthias et al. 2006. “The New International Standards for Life Cycle Assessment: ISO 14040 and ISO 14044.” </w:t>
      </w:r>
      <w:r w:rsidRPr="00B44000">
        <w:rPr>
          <w:rFonts w:cs="Times New Roman"/>
          <w:i/>
          <w:iCs/>
          <w:noProof/>
          <w:szCs w:val="24"/>
        </w:rPr>
        <w:t>Int J LCA</w:t>
      </w:r>
      <w:r w:rsidRPr="00B44000">
        <w:rPr>
          <w:rFonts w:cs="Times New Roman"/>
          <w:noProof/>
          <w:szCs w:val="24"/>
        </w:rPr>
        <w:t xml:space="preserve"> 11(112): 80–85.</w:t>
      </w:r>
    </w:p>
    <w:p w14:paraId="0222B4CC"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Galvez-Martos, J.-L., D. Styles, and H. Schoenberger. 2013. “Identified Best Environmental Management Practices to Improve the Energy Performance of the Retail Trade Sector in Europe.” </w:t>
      </w:r>
      <w:r w:rsidRPr="00B44000">
        <w:rPr>
          <w:rFonts w:cs="Times New Roman"/>
          <w:i/>
          <w:iCs/>
          <w:noProof/>
          <w:szCs w:val="24"/>
        </w:rPr>
        <w:t>Energy Policy</w:t>
      </w:r>
      <w:r w:rsidRPr="00B44000">
        <w:rPr>
          <w:rFonts w:cs="Times New Roman"/>
          <w:noProof/>
          <w:szCs w:val="24"/>
        </w:rPr>
        <w:t xml:space="preserve"> 63.</w:t>
      </w:r>
    </w:p>
    <w:p w14:paraId="087E9B6D"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Haddaway, N.R., D. Styles, and A.S. Pullin. 2014. “Evidence on the Environmental Impacts of Farm Land Abandonment in High Altitude/Mountain Regions: A Systematic Map.” </w:t>
      </w:r>
      <w:r w:rsidRPr="00B44000">
        <w:rPr>
          <w:rFonts w:cs="Times New Roman"/>
          <w:i/>
          <w:iCs/>
          <w:noProof/>
          <w:szCs w:val="24"/>
        </w:rPr>
        <w:t>Environmental Evidence</w:t>
      </w:r>
      <w:r w:rsidRPr="00B44000">
        <w:rPr>
          <w:rFonts w:cs="Times New Roman"/>
          <w:noProof/>
          <w:szCs w:val="24"/>
        </w:rPr>
        <w:t xml:space="preserve"> 3(1).</w:t>
      </w:r>
    </w:p>
    <w:p w14:paraId="7C1D699B"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Hager, Tiffany J., and Ruben Morawicki. 2013. “Energy Consumption during Cooking in the Residential Sector of Developed Nations: A Review.” </w:t>
      </w:r>
      <w:r w:rsidRPr="00B44000">
        <w:rPr>
          <w:rFonts w:cs="Times New Roman"/>
          <w:i/>
          <w:iCs/>
          <w:noProof/>
          <w:szCs w:val="24"/>
        </w:rPr>
        <w:t>Food Policy</w:t>
      </w:r>
      <w:r w:rsidRPr="00B44000">
        <w:rPr>
          <w:rFonts w:cs="Times New Roman"/>
          <w:noProof/>
          <w:szCs w:val="24"/>
        </w:rPr>
        <w:t xml:space="preserve"> 40: 54–63. https://www.sciencedirect.com/science/article/pii/S0306919213000201?via%3Dihub (August 26, 2019).</w:t>
      </w:r>
    </w:p>
    <w:p w14:paraId="0F695B4F"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IPCC. 2006a. </w:t>
      </w:r>
      <w:r w:rsidRPr="00B44000">
        <w:rPr>
          <w:rFonts w:cs="Times New Roman"/>
          <w:i/>
          <w:iCs/>
          <w:noProof/>
          <w:szCs w:val="24"/>
        </w:rPr>
        <w:t>2006 IPCC Guidelines for National Greenhouse Gas Inventories Volume 4 Chapter 11</w:t>
      </w:r>
      <w:r w:rsidRPr="00B44000">
        <w:rPr>
          <w:rFonts w:cs="Times New Roman"/>
          <w:noProof/>
          <w:szCs w:val="24"/>
        </w:rPr>
        <w:t>. http://www.ipcc-nggip.iges.or.jp/public/2006gl/pdf/4_Volume4/V4_11_Ch11_N2O&amp;CO2.pdf (October 20, 2016).</w:t>
      </w:r>
    </w:p>
    <w:p w14:paraId="57E0A191"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 2006b. </w:t>
      </w:r>
      <w:r w:rsidRPr="00B44000">
        <w:rPr>
          <w:rFonts w:cs="Times New Roman"/>
          <w:i/>
          <w:iCs/>
          <w:noProof/>
          <w:szCs w:val="24"/>
        </w:rPr>
        <w:t>2006 IPCC Guidelines for National Greenhouse Gas Inventories Volume 4 Chapter 4</w:t>
      </w:r>
      <w:r w:rsidRPr="00B44000">
        <w:rPr>
          <w:rFonts w:cs="Times New Roman"/>
          <w:noProof/>
          <w:szCs w:val="24"/>
        </w:rPr>
        <w:t>. http://www.ipcc-nggip.iges.or.jp/public/2006gl/pdf/4_Volume4/V4_04_Ch4_Forest_Land.pdf (October 20, 2016).</w:t>
      </w:r>
    </w:p>
    <w:p w14:paraId="5FA31689"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MilÃ, i. Canals, Joan RomanyÃ, and Sarah J Cowell. 2007. “Method for Assessing Impacts on Life Support Functions (LSF) Related to the Use of âÂ€Â˜fertile LandâÂ€Â</w:t>
      </w:r>
      <w:r w:rsidRPr="00B44000">
        <w:rPr>
          <w:rFonts w:cs="Times New Roman"/>
          <w:noProof/>
          <w:szCs w:val="24"/>
          <w:vertAlign w:val="superscript"/>
        </w:rPr>
        <w:t>TM</w:t>
      </w:r>
      <w:r w:rsidRPr="00B44000">
        <w:rPr>
          <w:rFonts w:cs="Times New Roman"/>
          <w:noProof/>
          <w:szCs w:val="24"/>
        </w:rPr>
        <w:t xml:space="preserve"> in Life Cycle Assessment (LCA).” </w:t>
      </w:r>
      <w:r w:rsidRPr="00B44000">
        <w:rPr>
          <w:rFonts w:cs="Times New Roman"/>
          <w:i/>
          <w:iCs/>
          <w:noProof/>
          <w:szCs w:val="24"/>
        </w:rPr>
        <w:t>Journal of Cleaner Production</w:t>
      </w:r>
      <w:r w:rsidRPr="00B44000">
        <w:rPr>
          <w:rFonts w:cs="Times New Roman"/>
          <w:noProof/>
          <w:szCs w:val="24"/>
        </w:rPr>
        <w:t xml:space="preserve"> 15(15): 1426–40.</w:t>
      </w:r>
    </w:p>
    <w:p w14:paraId="0EA45DF7"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Misselbrook, TH; Gilhespy, SL; Cardenas, LM; Williams, J; Dragosits, U. 2015. </w:t>
      </w:r>
      <w:r w:rsidRPr="00B44000">
        <w:rPr>
          <w:rFonts w:cs="Times New Roman"/>
          <w:i/>
          <w:iCs/>
          <w:noProof/>
          <w:szCs w:val="24"/>
        </w:rPr>
        <w:t>Inventory of Ammonia Emissions from UK Agriculture 2014 Inventory of Ammonia Emissions from UK Agriculture – 2014</w:t>
      </w:r>
      <w:r w:rsidRPr="00B44000">
        <w:rPr>
          <w:rFonts w:cs="Times New Roman"/>
          <w:noProof/>
          <w:szCs w:val="24"/>
        </w:rPr>
        <w:t>. https://uk-air.defra.gov.uk/assets/documents/reports/cat07/1605231002_nh3inv2014_Final_20112015.pdf (March 8, 2017).</w:t>
      </w:r>
    </w:p>
    <w:p w14:paraId="52B57830"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Poore, J, and T Nemecek. 2018. “Reducing Food’s Environmental Impacts through Producers and Consumers.” </w:t>
      </w:r>
      <w:r w:rsidRPr="00B44000">
        <w:rPr>
          <w:rFonts w:cs="Times New Roman"/>
          <w:i/>
          <w:iCs/>
          <w:noProof/>
          <w:szCs w:val="24"/>
        </w:rPr>
        <w:t>Science (New York, N.Y.)</w:t>
      </w:r>
      <w:r w:rsidRPr="00B44000">
        <w:rPr>
          <w:rFonts w:cs="Times New Roman"/>
          <w:noProof/>
          <w:szCs w:val="24"/>
        </w:rPr>
        <w:t xml:space="preserve"> 360(6392): 987–92. </w:t>
      </w:r>
      <w:r w:rsidRPr="00B44000">
        <w:rPr>
          <w:rFonts w:cs="Times New Roman"/>
          <w:noProof/>
          <w:szCs w:val="24"/>
        </w:rPr>
        <w:lastRenderedPageBreak/>
        <w:t>http://www.ncbi.nlm.nih.gov/pubmed/29853680 (January 11, 2019).</w:t>
      </w:r>
    </w:p>
    <w:p w14:paraId="16D0B0C4"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Schoenberger, Harald, Jose Luis Galvez-Martose, and David Styles. 2013. </w:t>
      </w:r>
      <w:r w:rsidRPr="00B44000">
        <w:rPr>
          <w:rFonts w:cs="Times New Roman"/>
          <w:i/>
          <w:iCs/>
          <w:noProof/>
          <w:szCs w:val="24"/>
        </w:rPr>
        <w:t>Best Environmental Management Practice in the Retail Trade Sector - RetailTradeSector.Pdf</w:t>
      </w:r>
      <w:r w:rsidRPr="00B44000">
        <w:rPr>
          <w:rFonts w:cs="Times New Roman"/>
          <w:noProof/>
          <w:szCs w:val="24"/>
        </w:rPr>
        <w:t>. Sevilla. http://susproc.jrc.ec.europa.eu/activities/emas/documents/RetailTradeSector.pdf.</w:t>
      </w:r>
    </w:p>
    <w:p w14:paraId="5F1A152F"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Searchinger, Timothy D., Stefan Wirsenius, Tim Beringer, and Patrice Dumas. 2018. “Assessing the Efficiency of Changes in Land Use for Mitigating Climate Change.” </w:t>
      </w:r>
      <w:r w:rsidRPr="00B44000">
        <w:rPr>
          <w:rFonts w:cs="Times New Roman"/>
          <w:i/>
          <w:iCs/>
          <w:noProof/>
          <w:szCs w:val="24"/>
        </w:rPr>
        <w:t>Nature</w:t>
      </w:r>
      <w:r w:rsidRPr="00B44000">
        <w:rPr>
          <w:rFonts w:cs="Times New Roman"/>
          <w:noProof/>
          <w:szCs w:val="24"/>
        </w:rPr>
        <w:t xml:space="preserve"> 564(7735): 249–53. http://www.nature.com/articles/s41586-018-0757-z (December 14, 2018).</w:t>
      </w:r>
    </w:p>
    <w:p w14:paraId="06AB9EF1"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Styles, D., E.M. Dominguez, and D. Chadwick. 2016. “Environmental Balance of the of the UK Biogas Sector: An Evaluation by Consequential Life Cycle Assessment.” </w:t>
      </w:r>
      <w:r w:rsidRPr="00B44000">
        <w:rPr>
          <w:rFonts w:cs="Times New Roman"/>
          <w:i/>
          <w:iCs/>
          <w:noProof/>
          <w:szCs w:val="24"/>
        </w:rPr>
        <w:t>Science of the Total Environment</w:t>
      </w:r>
      <w:r w:rsidRPr="00B44000">
        <w:rPr>
          <w:rFonts w:cs="Times New Roman"/>
          <w:noProof/>
          <w:szCs w:val="24"/>
        </w:rPr>
        <w:t xml:space="preserve"> 560–561: 241–53.</w:t>
      </w:r>
    </w:p>
    <w:p w14:paraId="00FD487D"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Styles, D., H. Schoenberger, and J.L. Galvez-Martos. 2015. “Water Management in the European Hospitality Sector: Best Practice, Performance Benchmarks and Improvement Potential.” </w:t>
      </w:r>
      <w:r w:rsidRPr="00B44000">
        <w:rPr>
          <w:rFonts w:cs="Times New Roman"/>
          <w:i/>
          <w:iCs/>
          <w:noProof/>
          <w:szCs w:val="24"/>
        </w:rPr>
        <w:t>Tourism Management</w:t>
      </w:r>
      <w:r w:rsidRPr="00B44000">
        <w:rPr>
          <w:rFonts w:cs="Times New Roman"/>
          <w:noProof/>
          <w:szCs w:val="24"/>
        </w:rPr>
        <w:t xml:space="preserve"> 46.</w:t>
      </w:r>
    </w:p>
    <w:p w14:paraId="0FD29B16"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Tufvesson, Linda M., Mikael Lantz, and Pål Börjesson. 2013. “Environmental Performance of Biogas Produced from Industrial Residues Including Competition with Animal Feed – Life-Cycle Calculations According to Different Methodologies and Standards.” </w:t>
      </w:r>
      <w:r w:rsidRPr="00B44000">
        <w:rPr>
          <w:rFonts w:cs="Times New Roman"/>
          <w:i/>
          <w:iCs/>
          <w:noProof/>
          <w:szCs w:val="24"/>
        </w:rPr>
        <w:t>Journal of Cleaner Production</w:t>
      </w:r>
      <w:r w:rsidRPr="00B44000">
        <w:rPr>
          <w:rFonts w:cs="Times New Roman"/>
          <w:noProof/>
          <w:szCs w:val="24"/>
        </w:rPr>
        <w:t xml:space="preserve"> 53: 214–23. https://www.sciencedirect.com/science/article/pii/S0959652613002060 (October 30, 2018).</w:t>
      </w:r>
    </w:p>
    <w:p w14:paraId="1D944CE6" w14:textId="77777777" w:rsidR="00B44000" w:rsidRPr="00B44000" w:rsidRDefault="00B44000" w:rsidP="00557D15">
      <w:pPr>
        <w:widowControl w:val="0"/>
        <w:autoSpaceDE w:val="0"/>
        <w:autoSpaceDN w:val="0"/>
        <w:adjustRightInd w:val="0"/>
        <w:spacing w:line="240" w:lineRule="auto"/>
        <w:ind w:left="480" w:hanging="480"/>
        <w:jc w:val="both"/>
        <w:rPr>
          <w:rFonts w:cs="Times New Roman"/>
          <w:noProof/>
          <w:szCs w:val="24"/>
        </w:rPr>
      </w:pPr>
      <w:r w:rsidRPr="00B44000">
        <w:rPr>
          <w:rFonts w:cs="Times New Roman"/>
          <w:noProof/>
          <w:szCs w:val="24"/>
        </w:rPr>
        <w:t xml:space="preserve">Webb, J, and T H Misselbrook. 2004. “A Mass-Flow Model of Ammonia Emissions from UK Livestock Production.” </w:t>
      </w:r>
      <w:r w:rsidRPr="00B44000">
        <w:rPr>
          <w:rFonts w:cs="Times New Roman"/>
          <w:i/>
          <w:iCs/>
          <w:noProof/>
          <w:szCs w:val="24"/>
        </w:rPr>
        <w:t>Atmospheric Environment</w:t>
      </w:r>
      <w:r w:rsidRPr="00B44000">
        <w:rPr>
          <w:rFonts w:cs="Times New Roman"/>
          <w:noProof/>
          <w:szCs w:val="24"/>
        </w:rPr>
        <w:t xml:space="preserve"> 38(14): 2163–76. https://ezproxy.bangor.ac.uk/login?url=http://www.sciencedirect.com/science/article/pii/S1352231004000950.</w:t>
      </w:r>
    </w:p>
    <w:p w14:paraId="5D56D17B" w14:textId="77777777" w:rsidR="00B44000" w:rsidRPr="00B44000" w:rsidRDefault="00B44000" w:rsidP="00557D15">
      <w:pPr>
        <w:widowControl w:val="0"/>
        <w:autoSpaceDE w:val="0"/>
        <w:autoSpaceDN w:val="0"/>
        <w:adjustRightInd w:val="0"/>
        <w:spacing w:line="240" w:lineRule="auto"/>
        <w:ind w:left="480" w:hanging="480"/>
        <w:jc w:val="both"/>
        <w:rPr>
          <w:noProof/>
        </w:rPr>
      </w:pPr>
      <w:r w:rsidRPr="00B44000">
        <w:rPr>
          <w:rFonts w:cs="Times New Roman"/>
          <w:noProof/>
          <w:szCs w:val="24"/>
        </w:rPr>
        <w:t xml:space="preserve">Wernet, Gregor et al. 2016. “The Ecoinvent Database Version 3 (Part I): Overview and Methodology.” </w:t>
      </w:r>
      <w:r w:rsidRPr="00B44000">
        <w:rPr>
          <w:rFonts w:cs="Times New Roman"/>
          <w:i/>
          <w:iCs/>
          <w:noProof/>
          <w:szCs w:val="24"/>
        </w:rPr>
        <w:t>The International Journal of Life Cycle Assessment</w:t>
      </w:r>
      <w:r w:rsidRPr="00B44000">
        <w:rPr>
          <w:rFonts w:cs="Times New Roman"/>
          <w:noProof/>
          <w:szCs w:val="24"/>
        </w:rPr>
        <w:t xml:space="preserve"> 21(9): 1218–30. http://link.springer.com/10.1007/s11367-016-1087-8 (October 18, 2016).</w:t>
      </w:r>
    </w:p>
    <w:p w14:paraId="18F98461" w14:textId="7D3F8FD1" w:rsidR="00CB30D8" w:rsidRPr="00CB30D8" w:rsidRDefault="000714F3" w:rsidP="00557D15">
      <w:pPr>
        <w:jc w:val="both"/>
        <w:rPr>
          <w:lang w:val="en-US" w:eastAsia="fr-BE"/>
        </w:rPr>
      </w:pPr>
      <w:r>
        <w:rPr>
          <w:lang w:val="en-US" w:eastAsia="fr-BE"/>
        </w:rPr>
        <w:fldChar w:fldCharType="end"/>
      </w:r>
    </w:p>
    <w:p w14:paraId="37584459" w14:textId="11EDFE5E" w:rsidR="00860EDE" w:rsidRDefault="00860EDE" w:rsidP="00557D15">
      <w:pPr>
        <w:tabs>
          <w:tab w:val="left" w:pos="1000"/>
        </w:tabs>
        <w:jc w:val="both"/>
        <w:rPr>
          <w:rFonts w:ascii="Times New Roman" w:hAnsi="Times New Roman" w:cs="Times New Roman"/>
        </w:rPr>
      </w:pPr>
    </w:p>
    <w:p w14:paraId="724410AC" w14:textId="4CC2EC90" w:rsidR="00064F47" w:rsidRDefault="00064F47" w:rsidP="00557D15">
      <w:pPr>
        <w:tabs>
          <w:tab w:val="left" w:pos="1000"/>
        </w:tabs>
        <w:jc w:val="both"/>
        <w:rPr>
          <w:rFonts w:ascii="Times New Roman" w:hAnsi="Times New Roman" w:cs="Times New Roman"/>
        </w:rPr>
      </w:pPr>
    </w:p>
    <w:p w14:paraId="6CFA377D" w14:textId="562F94D2" w:rsidR="00064F47" w:rsidRDefault="00064F47" w:rsidP="00557D15">
      <w:pPr>
        <w:tabs>
          <w:tab w:val="left" w:pos="1000"/>
        </w:tabs>
        <w:jc w:val="both"/>
        <w:rPr>
          <w:rFonts w:ascii="Times New Roman" w:hAnsi="Times New Roman" w:cs="Times New Roman"/>
        </w:rPr>
      </w:pPr>
    </w:p>
    <w:p w14:paraId="7A6D1108" w14:textId="45334A74" w:rsidR="00064F47" w:rsidRDefault="00064F47" w:rsidP="0005311E">
      <w:pPr>
        <w:tabs>
          <w:tab w:val="left" w:pos="1000"/>
        </w:tabs>
        <w:rPr>
          <w:rFonts w:ascii="Times New Roman" w:hAnsi="Times New Roman" w:cs="Times New Roman"/>
        </w:rPr>
      </w:pPr>
    </w:p>
    <w:p w14:paraId="7DBE4553" w14:textId="3E95E9F8" w:rsidR="0078672D" w:rsidRDefault="002F6DE6" w:rsidP="0005311E">
      <w:pPr>
        <w:tabs>
          <w:tab w:val="left" w:pos="1000"/>
        </w:tabs>
        <w:rPr>
          <w:rFonts w:ascii="Times New Roman" w:hAnsi="Times New Roman" w:cs="Times New Roman"/>
        </w:rPr>
      </w:pPr>
      <w:bookmarkStart w:id="139" w:name="_Hlk83291808"/>
      <w:r w:rsidRPr="002F6DE6">
        <w:rPr>
          <w:rFonts w:ascii="Times New Roman" w:hAnsi="Times New Roman" w:cs="Times New Roman"/>
        </w:rPr>
        <w:lastRenderedPageBreak/>
        <w:drawing>
          <wp:anchor distT="0" distB="0" distL="114300" distR="114300" simplePos="0" relativeHeight="252358656" behindDoc="0" locked="0" layoutInCell="1" allowOverlap="1" wp14:anchorId="183DAA36" wp14:editId="10B7884D">
            <wp:simplePos x="0" y="0"/>
            <wp:positionH relativeFrom="column">
              <wp:posOffset>0</wp:posOffset>
            </wp:positionH>
            <wp:positionV relativeFrom="paragraph">
              <wp:posOffset>314960</wp:posOffset>
            </wp:positionV>
            <wp:extent cx="5731510" cy="2475865"/>
            <wp:effectExtent l="0" t="0" r="2540" b="635"/>
            <wp:wrapTight wrapText="bothSides">
              <wp:wrapPolygon edited="0">
                <wp:start x="0" y="0"/>
                <wp:lineTo x="0" y="21439"/>
                <wp:lineTo x="21538" y="21439"/>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8"/>
                    <a:stretch>
                      <a:fillRect/>
                    </a:stretch>
                  </pic:blipFill>
                  <pic:spPr>
                    <a:xfrm>
                      <a:off x="0" y="0"/>
                      <a:ext cx="5731510" cy="2475865"/>
                    </a:xfrm>
                    <a:prstGeom prst="rect">
                      <a:avLst/>
                    </a:prstGeom>
                  </pic:spPr>
                </pic:pic>
              </a:graphicData>
            </a:graphic>
          </wp:anchor>
        </w:drawing>
      </w:r>
      <w:r w:rsidRPr="002E42B0">
        <w:rPr>
          <w:rFonts w:ascii="Times New Roman" w:hAnsi="Times New Roman" w:cs="Times New Roman"/>
          <w:noProof/>
        </w:rPr>
        <w:drawing>
          <wp:anchor distT="0" distB="0" distL="114300" distR="114300" simplePos="0" relativeHeight="252356608" behindDoc="0" locked="0" layoutInCell="1" allowOverlap="1" wp14:anchorId="4AD5BC93" wp14:editId="521BF941">
            <wp:simplePos x="0" y="0"/>
            <wp:positionH relativeFrom="column">
              <wp:posOffset>0</wp:posOffset>
            </wp:positionH>
            <wp:positionV relativeFrom="paragraph">
              <wp:posOffset>311150</wp:posOffset>
            </wp:positionV>
            <wp:extent cx="5731510" cy="2538095"/>
            <wp:effectExtent l="0" t="0" r="2540" b="0"/>
            <wp:wrapTight wrapText="bothSides">
              <wp:wrapPolygon edited="0">
                <wp:start x="0" y="0"/>
                <wp:lineTo x="0" y="21400"/>
                <wp:lineTo x="21538" y="21400"/>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9"/>
                    <a:stretch>
                      <a:fillRect/>
                    </a:stretch>
                  </pic:blipFill>
                  <pic:spPr>
                    <a:xfrm>
                      <a:off x="0" y="0"/>
                      <a:ext cx="5731510" cy="2538095"/>
                    </a:xfrm>
                    <a:prstGeom prst="rect">
                      <a:avLst/>
                    </a:prstGeom>
                  </pic:spPr>
                </pic:pic>
              </a:graphicData>
            </a:graphic>
            <wp14:sizeRelH relativeFrom="margin">
              <wp14:pctWidth>0</wp14:pctWidth>
            </wp14:sizeRelH>
            <wp14:sizeRelV relativeFrom="margin">
              <wp14:pctHeight>0</wp14:pctHeight>
            </wp14:sizeRelV>
          </wp:anchor>
        </w:drawing>
      </w:r>
    </w:p>
    <w:p w14:paraId="4BF6914A" w14:textId="61D9E5C8" w:rsidR="0078672D" w:rsidRPr="0078672D" w:rsidRDefault="0078672D" w:rsidP="0078672D">
      <w:pPr>
        <w:rPr>
          <w:rFonts w:ascii="Times New Roman" w:hAnsi="Times New Roman" w:cs="Times New Roman"/>
        </w:rPr>
      </w:pPr>
    </w:p>
    <w:p w14:paraId="73B48F25" w14:textId="77777777" w:rsidR="0078672D" w:rsidRPr="00ED1DDC" w:rsidRDefault="0078672D" w:rsidP="0078672D">
      <w:pPr>
        <w:jc w:val="center"/>
        <w:rPr>
          <w:rFonts w:eastAsia="Calibri" w:cs="Calibri"/>
        </w:rPr>
      </w:pPr>
      <w:bookmarkStart w:id="140" w:name="_GoBack"/>
      <w:bookmarkEnd w:id="140"/>
    </w:p>
    <w:p w14:paraId="70E480D0" w14:textId="3BABDDFE" w:rsidR="0078672D" w:rsidRPr="00ED1DDC" w:rsidRDefault="0078672D" w:rsidP="0078672D">
      <w:pPr>
        <w:jc w:val="center"/>
        <w:rPr>
          <w:rFonts w:eastAsia="Calibri" w:cs="Calibri"/>
        </w:rPr>
      </w:pPr>
      <w:r w:rsidRPr="00ED1DDC">
        <w:rPr>
          <w:rFonts w:eastAsia="Calibri" w:cs="Calibri"/>
        </w:rPr>
        <w:t>Latest version of the Environmental Factsheets: August 2021</w:t>
      </w:r>
    </w:p>
    <w:p w14:paraId="4B703D74" w14:textId="77777777" w:rsidR="003D252C" w:rsidRPr="00ED1DDC" w:rsidRDefault="003D252C" w:rsidP="0078672D">
      <w:pPr>
        <w:jc w:val="center"/>
        <w:rPr>
          <w:rFonts w:eastAsia="Calibri" w:cs="Calibri"/>
        </w:rPr>
      </w:pPr>
    </w:p>
    <w:p w14:paraId="498F9883" w14:textId="7F642CDB" w:rsidR="003D252C" w:rsidRPr="00ED1DDC" w:rsidRDefault="003D252C" w:rsidP="003D252C">
      <w:pPr>
        <w:jc w:val="center"/>
        <w:rPr>
          <w:rFonts w:eastAsia="Calibri" w:cs="Calibri"/>
        </w:rPr>
      </w:pPr>
      <w:r w:rsidRPr="00ED1DDC">
        <w:rPr>
          <w:rFonts w:eastAsia="Calibri" w:cs="Calibri"/>
        </w:rPr>
        <w:t>Please cite this report as follows:</w:t>
      </w:r>
    </w:p>
    <w:p w14:paraId="225A0A7C" w14:textId="321B5A91" w:rsidR="003D252C" w:rsidRPr="00ED1DDC" w:rsidRDefault="003D252C" w:rsidP="003D252C">
      <w:pPr>
        <w:jc w:val="both"/>
        <w:rPr>
          <w:rFonts w:eastAsia="Calibri" w:cs="Calibri"/>
        </w:rPr>
      </w:pPr>
      <w:proofErr w:type="spellStart"/>
      <w:r w:rsidRPr="00ED1DDC">
        <w:rPr>
          <w:rFonts w:eastAsia="Calibri" w:cs="Calibri"/>
        </w:rPr>
        <w:t>Debeljak</w:t>
      </w:r>
      <w:proofErr w:type="spellEnd"/>
      <w:r w:rsidRPr="00ED1DDC">
        <w:rPr>
          <w:rFonts w:eastAsia="Calibri" w:cs="Calibri"/>
        </w:rPr>
        <w:t xml:space="preserve">, M., Dergan, T., Squire, G., </w:t>
      </w:r>
      <w:proofErr w:type="spellStart"/>
      <w:r w:rsidRPr="00ED1DDC">
        <w:rPr>
          <w:rFonts w:eastAsia="Calibri" w:cs="Calibri"/>
        </w:rPr>
        <w:t>Centofanti</w:t>
      </w:r>
      <w:proofErr w:type="spellEnd"/>
      <w:r w:rsidRPr="00ED1DDC">
        <w:rPr>
          <w:rFonts w:eastAsia="Calibri" w:cs="Calibri"/>
        </w:rPr>
        <w:t xml:space="preserve">, T., Williams, M., </w:t>
      </w:r>
      <w:proofErr w:type="spellStart"/>
      <w:r w:rsidRPr="00ED1DDC">
        <w:rPr>
          <w:rFonts w:eastAsia="Calibri" w:cs="Calibri"/>
        </w:rPr>
        <w:t>Saget</w:t>
      </w:r>
      <w:proofErr w:type="spellEnd"/>
      <w:r w:rsidRPr="00ED1DDC">
        <w:rPr>
          <w:rFonts w:eastAsia="Calibri" w:cs="Calibri"/>
        </w:rPr>
        <w:t xml:space="preserve">, S., Styles, D., Costa, M., Shrestha, S., Toma, L., </w:t>
      </w:r>
      <w:proofErr w:type="spellStart"/>
      <w:r w:rsidRPr="00ED1DDC">
        <w:rPr>
          <w:rFonts w:eastAsia="Calibri" w:cs="Calibri"/>
        </w:rPr>
        <w:t>Faical</w:t>
      </w:r>
      <w:proofErr w:type="spellEnd"/>
      <w:r w:rsidRPr="00ED1DDC">
        <w:rPr>
          <w:rFonts w:eastAsia="Calibri" w:cs="Calibri"/>
        </w:rPr>
        <w:t xml:space="preserve">, A., </w:t>
      </w:r>
      <w:proofErr w:type="spellStart"/>
      <w:r w:rsidRPr="00ED1DDC">
        <w:rPr>
          <w:rFonts w:eastAsia="Calibri" w:cs="Calibri"/>
        </w:rPr>
        <w:t>Iannetta</w:t>
      </w:r>
      <w:proofErr w:type="spellEnd"/>
      <w:r w:rsidRPr="00ED1DDC">
        <w:rPr>
          <w:rFonts w:eastAsia="Calibri" w:cs="Calibri"/>
        </w:rPr>
        <w:t xml:space="preserve">, P., </w:t>
      </w:r>
      <w:proofErr w:type="spellStart"/>
      <w:r w:rsidRPr="00ED1DDC">
        <w:rPr>
          <w:rFonts w:eastAsia="Calibri" w:cs="Calibri"/>
        </w:rPr>
        <w:t>Balázs</w:t>
      </w:r>
      <w:proofErr w:type="spellEnd"/>
      <w:r w:rsidRPr="00ED1DDC">
        <w:rPr>
          <w:rFonts w:eastAsia="Calibri" w:cs="Calibri"/>
        </w:rPr>
        <w:t xml:space="preserve">, B., </w:t>
      </w:r>
      <w:proofErr w:type="spellStart"/>
      <w:r w:rsidRPr="00ED1DDC">
        <w:rPr>
          <w:rFonts w:eastAsia="Calibri" w:cs="Calibri"/>
        </w:rPr>
        <w:t>Keleman</w:t>
      </w:r>
      <w:proofErr w:type="spellEnd"/>
      <w:r w:rsidRPr="00ED1DDC">
        <w:rPr>
          <w:rFonts w:eastAsia="Calibri" w:cs="Calibri"/>
        </w:rPr>
        <w:t xml:space="preserve">, E., </w:t>
      </w:r>
      <w:proofErr w:type="spellStart"/>
      <w:r w:rsidRPr="00ED1DDC">
        <w:rPr>
          <w:rFonts w:eastAsia="Calibri" w:cs="Calibri"/>
        </w:rPr>
        <w:t>Trajanov</w:t>
      </w:r>
      <w:proofErr w:type="spellEnd"/>
      <w:r w:rsidRPr="00ED1DDC">
        <w:rPr>
          <w:rFonts w:eastAsia="Calibri" w:cs="Calibri"/>
        </w:rPr>
        <w:t>, A. (2020). Decision support models: environment, economy, policy of legume systems for the EU-H2020 funded project, ‘</w:t>
      </w:r>
      <w:proofErr w:type="spellStart"/>
      <w:r w:rsidRPr="00ED1DDC">
        <w:rPr>
          <w:rFonts w:eastAsia="Calibri" w:cs="Calibri"/>
        </w:rPr>
        <w:t>TRansition</w:t>
      </w:r>
      <w:proofErr w:type="spellEnd"/>
      <w:r w:rsidRPr="00ED1DDC">
        <w:rPr>
          <w:rFonts w:eastAsia="Calibri" w:cs="Calibri"/>
        </w:rPr>
        <w:t xml:space="preserve"> paths to </w:t>
      </w:r>
      <w:proofErr w:type="spellStart"/>
      <w:r w:rsidRPr="00ED1DDC">
        <w:rPr>
          <w:rFonts w:eastAsia="Calibri" w:cs="Calibri"/>
        </w:rPr>
        <w:t>sUstainable</w:t>
      </w:r>
      <w:proofErr w:type="spellEnd"/>
      <w:r w:rsidRPr="00ED1DDC">
        <w:rPr>
          <w:rFonts w:eastAsia="Calibri" w:cs="Calibri"/>
        </w:rPr>
        <w:t xml:space="preserve"> legume-based systems in Europe’ (TRUE), under Grant Agreement Number 727973. Available online at: </w:t>
      </w:r>
      <w:hyperlink r:id="rId810" w:history="1">
        <w:r w:rsidRPr="00ED1DDC">
          <w:rPr>
            <w:rStyle w:val="Hyperlink"/>
            <w:rFonts w:eastAsia="Calibri" w:cs="Calibri"/>
          </w:rPr>
          <w:t>www.true-project.eu</w:t>
        </w:r>
      </w:hyperlink>
      <w:r w:rsidRPr="00ED1DDC">
        <w:rPr>
          <w:rFonts w:eastAsia="Calibri" w:cs="Calibri"/>
        </w:rPr>
        <w:t>.</w:t>
      </w:r>
    </w:p>
    <w:p w14:paraId="77A9E364" w14:textId="77777777" w:rsidR="003D252C" w:rsidRPr="00ED1DDC" w:rsidRDefault="003D252C" w:rsidP="003D252C">
      <w:pPr>
        <w:jc w:val="both"/>
        <w:rPr>
          <w:rFonts w:eastAsia="Calibri" w:cs="Calibri"/>
        </w:rPr>
      </w:pPr>
    </w:p>
    <w:bookmarkEnd w:id="139"/>
    <w:p w14:paraId="2B8543F3" w14:textId="37E98B6B" w:rsidR="00064F47" w:rsidRPr="0078672D" w:rsidRDefault="00064F47" w:rsidP="0078672D">
      <w:pPr>
        <w:rPr>
          <w:rFonts w:ascii="Times New Roman" w:hAnsi="Times New Roman" w:cs="Times New Roman"/>
        </w:rPr>
      </w:pPr>
    </w:p>
    <w:sectPr w:rsidR="00064F47" w:rsidRPr="0078672D" w:rsidSect="00875904">
      <w:headerReference w:type="default" r:id="rId811"/>
      <w:footerReference w:type="default" r:id="rId812"/>
      <w:headerReference w:type="first" r:id="rId813"/>
      <w:pgSz w:w="11906" w:h="16838"/>
      <w:pgMar w:top="1440" w:right="1440" w:bottom="1440" w:left="1440" w:header="1134"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969FFF" w14:textId="77777777" w:rsidR="00EB1BF7" w:rsidRDefault="00EB1BF7" w:rsidP="0089168B">
      <w:pPr>
        <w:spacing w:after="0" w:line="240" w:lineRule="auto"/>
      </w:pPr>
      <w:r>
        <w:separator/>
      </w:r>
    </w:p>
  </w:endnote>
  <w:endnote w:type="continuationSeparator" w:id="0">
    <w:p w14:paraId="0C13A81C" w14:textId="77777777" w:rsidR="00EB1BF7" w:rsidRDefault="00EB1BF7" w:rsidP="00891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4000ACFF" w:usb2="00000001" w:usb3="00000000" w:csb0="000001FF" w:csb1="00000000"/>
  </w:font>
  <w:font w:name="Source Sans Pro">
    <w:altName w:val="Source Sans Pro"/>
    <w:charset w:val="00"/>
    <w:family w:val="swiss"/>
    <w:pitch w:val="variable"/>
    <w:sig w:usb0="600002F7" w:usb1="02000001" w:usb2="00000000" w:usb3="00000000" w:csb0="0000019F" w:csb1="00000000"/>
  </w:font>
  <w:font w:name="SourceSans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Roman">
    <w:altName w:val="Times New Roman"/>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A4EC0" w14:textId="0A22AF63" w:rsidR="001430D3" w:rsidRPr="00A373E8" w:rsidRDefault="001430D3" w:rsidP="00BF7FC7">
    <w:pPr>
      <w:pBdr>
        <w:top w:val="thinThickSmallGap" w:sz="24" w:space="1" w:color="622423" w:themeColor="accent2" w:themeShade="7F"/>
      </w:pBdr>
      <w:tabs>
        <w:tab w:val="center" w:pos="4513"/>
        <w:tab w:val="right" w:pos="9026"/>
      </w:tabs>
      <w:spacing w:before="120" w:after="0" w:line="240" w:lineRule="auto"/>
      <w:rPr>
        <w:rFonts w:asciiTheme="majorHAnsi" w:eastAsiaTheme="majorEastAsia" w:hAnsiTheme="majorHAnsi" w:cstheme="majorBidi"/>
        <w:noProof/>
      </w:rPr>
    </w:pPr>
    <w:r w:rsidRPr="00BF7FC7">
      <w:rPr>
        <w:rFonts w:asciiTheme="majorHAnsi" w:eastAsiaTheme="majorEastAsia" w:hAnsiTheme="majorHAnsi" w:cstheme="majorBidi"/>
        <w:noProof/>
        <w:lang w:val="sl-SI" w:eastAsia="sl-SI"/>
      </w:rPr>
      <mc:AlternateContent>
        <mc:Choice Requires="wps">
          <w:drawing>
            <wp:anchor distT="0" distB="0" distL="114300" distR="114300" simplePos="0" relativeHeight="251658752" behindDoc="0" locked="0" layoutInCell="1" allowOverlap="1" wp14:anchorId="1BB3674C" wp14:editId="4C8E94BF">
              <wp:simplePos x="0" y="0"/>
              <wp:positionH relativeFrom="column">
                <wp:posOffset>852928</wp:posOffset>
              </wp:positionH>
              <wp:positionV relativeFrom="paragraph">
                <wp:posOffset>307004</wp:posOffset>
              </wp:positionV>
              <wp:extent cx="4963885" cy="48387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885" cy="483870"/>
                      </a:xfrm>
                      <a:prstGeom prst="rect">
                        <a:avLst/>
                      </a:prstGeom>
                      <a:noFill/>
                      <a:ln w="9525">
                        <a:noFill/>
                        <a:miter lim="800000"/>
                        <a:headEnd/>
                        <a:tailEnd/>
                      </a:ln>
                    </wps:spPr>
                    <wps:txbx>
                      <w:txbxContent>
                        <w:p w14:paraId="2361EA6D" w14:textId="77777777" w:rsidR="001430D3" w:rsidRDefault="001430D3" w:rsidP="00BF7FC7">
                          <w:pPr>
                            <w:jc w:val="both"/>
                          </w:pPr>
                          <w:r>
                            <w:t>This pr</w:t>
                          </w:r>
                          <w:r w:rsidRPr="00BF7FC7">
                            <w:t>oject has received funding from the European Union’s Horizon 2020 research and innovation programme under grant agreement No 727973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B3674C" id="_x0000_t202" coordsize="21600,21600" o:spt="202" path="m,l,21600r21600,l21600,xe">
              <v:stroke joinstyle="miter"/>
              <v:path gradientshapeok="t" o:connecttype="rect"/>
            </v:shapetype>
            <v:shape id="Text Box 2" o:spid="_x0000_s1088" type="#_x0000_t202" style="position:absolute;margin-left:67.15pt;margin-top:24.15pt;width:390.85pt;height:38.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" filled="f" stroked="f">
              <v:textbox>
                <w:txbxContent>
                  <w:p w14:paraId="2361EA6D" w14:textId="77777777" w:rsidR="001430D3" w:rsidRDefault="001430D3" w:rsidP="00BF7FC7">
                    <w:pPr>
                      <w:jc w:val="both"/>
                    </w:pPr>
                    <w:r>
                      <w:t>This pr</w:t>
                    </w:r>
                    <w:r w:rsidRPr="00BF7FC7">
                      <w:t>oject has received funding from the European Union’s Horizon 2020 research and innovation programme under grant agreement No 727973</w:t>
                    </w:r>
                  </w:p>
                </w:txbxContent>
              </v:textbox>
            </v:shape>
          </w:pict>
        </mc:Fallback>
      </mc:AlternateContent>
    </w:r>
    <w:r w:rsidRPr="00A373E8">
      <w:rPr>
        <w:noProof/>
        <w:lang w:val="sl-SI" w:eastAsia="sl-SI"/>
      </w:rPr>
      <w:drawing>
        <wp:anchor distT="0" distB="0" distL="114300" distR="114300" simplePos="0" relativeHeight="251655680" behindDoc="0" locked="0" layoutInCell="1" allowOverlap="1" wp14:anchorId="14ED2E78" wp14:editId="6A1C6538">
          <wp:simplePos x="0" y="0"/>
          <wp:positionH relativeFrom="column">
            <wp:posOffset>3810</wp:posOffset>
          </wp:positionH>
          <wp:positionV relativeFrom="paragraph">
            <wp:posOffset>264160</wp:posOffset>
          </wp:positionV>
          <wp:extent cx="800100" cy="5334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0100" cy="533400"/>
                  </a:xfrm>
                  <a:prstGeom prst="rect">
                    <a:avLst/>
                  </a:prstGeom>
                </pic:spPr>
              </pic:pic>
            </a:graphicData>
          </a:graphic>
          <wp14:sizeRelH relativeFrom="page">
            <wp14:pctWidth>0</wp14:pctWidth>
          </wp14:sizeRelH>
          <wp14:sizeRelV relativeFrom="page">
            <wp14:pctHeight>0</wp14:pctHeight>
          </wp14:sizeRelV>
        </wp:anchor>
      </w:drawing>
    </w:r>
    <w:r w:rsidRPr="00A373E8">
      <w:rPr>
        <w:rFonts w:asciiTheme="majorHAnsi" w:eastAsiaTheme="majorEastAsia" w:hAnsiTheme="majorHAnsi" w:cstheme="majorBidi"/>
      </w:rPr>
      <w:ptab w:relativeTo="margin" w:alignment="right" w:leader="none"/>
    </w:r>
    <w:r w:rsidRPr="00A373E8">
      <w:rPr>
        <w:rFonts w:asciiTheme="majorHAnsi" w:eastAsiaTheme="majorEastAsia" w:hAnsiTheme="majorHAnsi" w:cstheme="majorBidi"/>
      </w:rPr>
      <w:t xml:space="preserve">Page </w:t>
    </w:r>
    <w:r w:rsidRPr="00A373E8">
      <w:rPr>
        <w:rFonts w:asciiTheme="minorHAnsi" w:eastAsiaTheme="minorEastAsia" w:hAnsiTheme="minorHAnsi"/>
      </w:rPr>
      <w:fldChar w:fldCharType="begin"/>
    </w:r>
    <w:r w:rsidRPr="00A373E8">
      <w:instrText xml:space="preserve"> PAGE   \* MERGEFORMAT </w:instrText>
    </w:r>
    <w:r w:rsidRPr="00A373E8">
      <w:rPr>
        <w:rFonts w:asciiTheme="minorHAnsi" w:eastAsiaTheme="minorEastAsia" w:hAnsiTheme="minorHAnsi"/>
      </w:rPr>
      <w:fldChar w:fldCharType="separate"/>
    </w:r>
    <w:r w:rsidRPr="00837946">
      <w:rPr>
        <w:rFonts w:asciiTheme="majorHAnsi" w:eastAsiaTheme="majorEastAsia" w:hAnsiTheme="majorHAnsi" w:cstheme="majorBidi"/>
        <w:noProof/>
      </w:rPr>
      <w:t>35</w:t>
    </w:r>
    <w:r w:rsidRPr="00A373E8">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EC4D2" w14:textId="77777777" w:rsidR="00EB1BF7" w:rsidRDefault="00EB1BF7" w:rsidP="0089168B">
      <w:pPr>
        <w:spacing w:after="0" w:line="240" w:lineRule="auto"/>
      </w:pPr>
      <w:bookmarkStart w:id="0" w:name="_Hlk481660113"/>
      <w:bookmarkEnd w:id="0"/>
      <w:r>
        <w:separator/>
      </w:r>
    </w:p>
  </w:footnote>
  <w:footnote w:type="continuationSeparator" w:id="0">
    <w:p w14:paraId="6E3AEEE7" w14:textId="77777777" w:rsidR="00EB1BF7" w:rsidRDefault="00EB1BF7" w:rsidP="00891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346EA" w14:textId="099BF3EC" w:rsidR="001430D3" w:rsidRDefault="001430D3" w:rsidP="00A373E8">
    <w:pPr>
      <w:pStyle w:val="Heading1"/>
      <w:spacing w:before="0" w:after="600" w:line="240" w:lineRule="auto"/>
      <w:jc w:val="center"/>
    </w:pPr>
    <w:r>
      <w:rPr>
        <w:lang w:val="sl-SI" w:eastAsia="sl-SI"/>
      </w:rPr>
      <w:drawing>
        <wp:anchor distT="0" distB="0" distL="114300" distR="114300" simplePos="0" relativeHeight="251662848" behindDoc="0" locked="0" layoutInCell="1" allowOverlap="1" wp14:anchorId="3EE95091" wp14:editId="7C2F8DE4">
          <wp:simplePos x="0" y="0"/>
          <wp:positionH relativeFrom="margin">
            <wp:posOffset>-655320</wp:posOffset>
          </wp:positionH>
          <wp:positionV relativeFrom="paragraph">
            <wp:posOffset>-495935</wp:posOffset>
          </wp:positionV>
          <wp:extent cx="2447412" cy="829339"/>
          <wp:effectExtent l="0" t="0" r="0" b="8890"/>
          <wp:wrapNone/>
          <wp:docPr id="57" name="Grafik 5" descr="Z:\Projekte\2 LAUFENDE PROJEKTE\2016_02 H2020 TRUE\01 WP1\05 Design\TRUE Design\TRUE_Logo_4C_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rojekte\2 LAUFENDE PROJEKTE\2016_02 H2020 TRUE\01 WP1\05 Design\TRUE Design\TRUE_Logo_4C_Clai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412" cy="829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E43C4C" w14:textId="77777777" w:rsidR="001430D3" w:rsidRDefault="001430D3" w:rsidP="00A373E8">
    <w:pPr>
      <w:pStyle w:val="Heading1"/>
      <w:spacing w:before="0" w:after="240" w:line="240" w:lineRule="auto"/>
      <w:jc w:val="center"/>
    </w:pPr>
    <w:bookmarkStart w:id="141" w:name="_Hlk481660173"/>
    <w:r w:rsidRPr="005E7A7D">
      <w:t>TRansition paths to sUstainable legume-b</w:t>
    </w:r>
    <w:r>
      <w:t>ased systems in Europe</w:t>
    </w:r>
    <w:bookmarkEnd w:id="141"/>
  </w:p>
  <w:p w14:paraId="2DEA1FC7" w14:textId="77777777" w:rsidR="001430D3" w:rsidRDefault="00EB1BF7" w:rsidP="00A373E8">
    <w:pPr>
      <w:pStyle w:val="Heading1"/>
      <w:spacing w:before="0" w:after="600" w:line="240" w:lineRule="auto"/>
      <w:jc w:val="center"/>
    </w:pPr>
    <w:r>
      <w:pict w14:anchorId="031D7237">
        <v:rect id="_x0000_i1025" style="width:451.3pt;height:1.5pt" o:hralign="center" o:hrstd="t" o:hrnoshade="t" o:hr="t" fillcolor="#92d05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82BC4F" w14:textId="192819AC" w:rsidR="001430D3" w:rsidRDefault="001430D3" w:rsidP="00875904">
    <w:pPr>
      <w:pStyle w:val="Heading1"/>
      <w:spacing w:before="0" w:after="600" w:line="240" w:lineRule="auto"/>
      <w:jc w:val="center"/>
    </w:pPr>
    <w:r>
      <w:rPr>
        <w:lang w:val="sl-SI" w:eastAsia="sl-SI"/>
      </w:rPr>
      <w:drawing>
        <wp:anchor distT="0" distB="0" distL="114300" distR="114300" simplePos="0" relativeHeight="251660800" behindDoc="0" locked="0" layoutInCell="1" allowOverlap="1" wp14:anchorId="326DA18B" wp14:editId="6E29ABE6">
          <wp:simplePos x="0" y="0"/>
          <wp:positionH relativeFrom="margin">
            <wp:posOffset>-693420</wp:posOffset>
          </wp:positionH>
          <wp:positionV relativeFrom="paragraph">
            <wp:posOffset>-526415</wp:posOffset>
          </wp:positionV>
          <wp:extent cx="2447412" cy="829339"/>
          <wp:effectExtent l="0" t="0" r="0" b="8890"/>
          <wp:wrapNone/>
          <wp:docPr id="77" name="Grafik 5" descr="Z:\Projekte\2 LAUFENDE PROJEKTE\2016_02 H2020 TRUE\01 WP1\05 Design\TRUE Design\TRUE_Logo_4C_Cla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rojekte\2 LAUFENDE PROJEKTE\2016_02 H2020 TRUE\01 WP1\05 Design\TRUE Design\TRUE_Logo_4C_Clai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7412" cy="829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7F0B87" w14:textId="77777777" w:rsidR="001430D3" w:rsidRDefault="001430D3" w:rsidP="00875904">
    <w:pPr>
      <w:pStyle w:val="Heading1"/>
      <w:spacing w:before="0" w:after="240" w:line="240" w:lineRule="auto"/>
      <w:jc w:val="center"/>
    </w:pPr>
    <w:r w:rsidRPr="005E7A7D">
      <w:t>TRansition paths to sUstainable legume-b</w:t>
    </w:r>
    <w:r>
      <w:t>ased systems in Europe</w:t>
    </w:r>
  </w:p>
  <w:p w14:paraId="75E9F203" w14:textId="77777777" w:rsidR="001430D3" w:rsidRDefault="00EB1BF7" w:rsidP="00875904">
    <w:pPr>
      <w:pStyle w:val="Header"/>
    </w:pPr>
    <w:r>
      <w:pict w14:anchorId="0550D3EE">
        <v:rect id="_x0000_i1026" style="width:451.3pt;height:1.5pt" o:hralign="center" o:hrstd="t" o:hrnoshade="t" o:hr="t" fillcolor="#92d05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26C1"/>
    <w:multiLevelType w:val="hybridMultilevel"/>
    <w:tmpl w:val="F5123A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D6575"/>
    <w:multiLevelType w:val="hybridMultilevel"/>
    <w:tmpl w:val="D5AA7C90"/>
    <w:lvl w:ilvl="0" w:tplc="7E364D5A">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1D28E3"/>
    <w:multiLevelType w:val="hybridMultilevel"/>
    <w:tmpl w:val="4FD2B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E6B05"/>
    <w:multiLevelType w:val="hybridMultilevel"/>
    <w:tmpl w:val="7CB21BC8"/>
    <w:lvl w:ilvl="0" w:tplc="3314D77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8C63A6A">
      <w:start w:val="1"/>
      <w:numFmt w:val="bullet"/>
      <w:lvlText w:val="-"/>
      <w:lvlJc w:val="left"/>
      <w:pPr>
        <w:ind w:left="2880" w:hanging="360"/>
      </w:pPr>
      <w:rPr>
        <w:rFonts w:ascii="Corbel" w:eastAsiaTheme="minorHAnsi" w:hAnsi="Corbe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B3444"/>
    <w:multiLevelType w:val="hybridMultilevel"/>
    <w:tmpl w:val="33849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C05DE6"/>
    <w:multiLevelType w:val="hybridMultilevel"/>
    <w:tmpl w:val="F9D27894"/>
    <w:lvl w:ilvl="0" w:tplc="F348D640">
      <w:start w:val="1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E04E18"/>
    <w:multiLevelType w:val="hybridMultilevel"/>
    <w:tmpl w:val="DC1EEC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787E4F"/>
    <w:multiLevelType w:val="hybridMultilevel"/>
    <w:tmpl w:val="7CB21BC8"/>
    <w:lvl w:ilvl="0" w:tplc="3314D77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8C63A6A">
      <w:start w:val="1"/>
      <w:numFmt w:val="bullet"/>
      <w:lvlText w:val="-"/>
      <w:lvlJc w:val="left"/>
      <w:pPr>
        <w:ind w:left="2880" w:hanging="360"/>
      </w:pPr>
      <w:rPr>
        <w:rFonts w:ascii="Corbel" w:eastAsiaTheme="minorHAnsi" w:hAnsi="Corbe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A241E"/>
    <w:multiLevelType w:val="hybridMultilevel"/>
    <w:tmpl w:val="B3D6A72A"/>
    <w:lvl w:ilvl="0" w:tplc="0B6CB3EA">
      <w:numFmt w:val="bullet"/>
      <w:lvlText w:val="-"/>
      <w:lvlJc w:val="left"/>
      <w:pPr>
        <w:ind w:left="1800" w:hanging="360"/>
      </w:pPr>
      <w:rPr>
        <w:rFonts w:ascii="Source Sans Pro" w:eastAsiaTheme="minorEastAsia" w:hAnsi="Source Sans Pro" w:cs="SourceSansPro-Regular" w:hint="default"/>
      </w:rPr>
    </w:lvl>
    <w:lvl w:ilvl="1" w:tplc="0B6CB3EA">
      <w:numFmt w:val="bullet"/>
      <w:lvlText w:val="-"/>
      <w:lvlJc w:val="left"/>
      <w:pPr>
        <w:ind w:left="2520" w:hanging="360"/>
      </w:pPr>
      <w:rPr>
        <w:rFonts w:ascii="Source Sans Pro" w:eastAsiaTheme="minorEastAsia" w:hAnsi="Source Sans Pro" w:cs="SourceSansPro-Regular"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2CD47EA1"/>
    <w:multiLevelType w:val="hybridMultilevel"/>
    <w:tmpl w:val="5F40B436"/>
    <w:lvl w:ilvl="0" w:tplc="4DECADFE">
      <w:start w:val="10"/>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EE08DD"/>
    <w:multiLevelType w:val="hybridMultilevel"/>
    <w:tmpl w:val="7CB21BC8"/>
    <w:lvl w:ilvl="0" w:tplc="3314D77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8C63A6A">
      <w:start w:val="1"/>
      <w:numFmt w:val="bullet"/>
      <w:lvlText w:val="-"/>
      <w:lvlJc w:val="left"/>
      <w:pPr>
        <w:ind w:left="2880" w:hanging="360"/>
      </w:pPr>
      <w:rPr>
        <w:rFonts w:ascii="Corbel" w:eastAsiaTheme="minorHAnsi" w:hAnsi="Corbe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5478A5"/>
    <w:multiLevelType w:val="hybridMultilevel"/>
    <w:tmpl w:val="493AB000"/>
    <w:lvl w:ilvl="0" w:tplc="BDBE93C4">
      <w:start w:val="22"/>
      <w:numFmt w:val="bullet"/>
      <w:lvlText w:val="-"/>
      <w:lvlJc w:val="left"/>
      <w:pPr>
        <w:ind w:left="408" w:hanging="360"/>
      </w:pPr>
      <w:rPr>
        <w:rFonts w:ascii="Corbel" w:eastAsiaTheme="minorHAnsi" w:hAnsi="Corbel"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12" w15:restartNumberingAfterBreak="0">
    <w:nsid w:val="41F75C66"/>
    <w:multiLevelType w:val="hybridMultilevel"/>
    <w:tmpl w:val="C9429C52"/>
    <w:lvl w:ilvl="0" w:tplc="64E2C13C">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AA4CCB"/>
    <w:multiLevelType w:val="hybridMultilevel"/>
    <w:tmpl w:val="60D063B6"/>
    <w:lvl w:ilvl="0" w:tplc="0DDE4D0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3F37EF"/>
    <w:multiLevelType w:val="hybridMultilevel"/>
    <w:tmpl w:val="FA10D360"/>
    <w:lvl w:ilvl="0" w:tplc="A4E2F1AC">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A97C30"/>
    <w:multiLevelType w:val="hybridMultilevel"/>
    <w:tmpl w:val="E850DE56"/>
    <w:lvl w:ilvl="0" w:tplc="9A8C8D7A">
      <w:start w:val="22"/>
      <w:numFmt w:val="bullet"/>
      <w:lvlText w:val="-"/>
      <w:lvlJc w:val="left"/>
      <w:pPr>
        <w:ind w:left="720" w:hanging="360"/>
      </w:pPr>
      <w:rPr>
        <w:rFonts w:ascii="Corbel" w:eastAsiaTheme="minorHAnsi"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E4356C"/>
    <w:multiLevelType w:val="hybridMultilevel"/>
    <w:tmpl w:val="22D221BE"/>
    <w:lvl w:ilvl="0" w:tplc="0409000F">
      <w:start w:val="1"/>
      <w:numFmt w:val="decimal"/>
      <w:lvlText w:val="%1."/>
      <w:lvlJc w:val="left"/>
      <w:pPr>
        <w:ind w:left="360" w:hanging="360"/>
      </w:pPr>
      <w:rPr>
        <w:rFonts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17" w15:restartNumberingAfterBreak="0">
    <w:nsid w:val="627B543C"/>
    <w:multiLevelType w:val="hybridMultilevel"/>
    <w:tmpl w:val="9BAA34A6"/>
    <w:lvl w:ilvl="0" w:tplc="04070003">
      <w:start w:val="1"/>
      <w:numFmt w:val="bullet"/>
      <w:lvlText w:val="o"/>
      <w:lvlJc w:val="left"/>
      <w:pPr>
        <w:ind w:left="1888" w:hanging="360"/>
      </w:pPr>
      <w:rPr>
        <w:rFonts w:ascii="Courier New" w:hAnsi="Courier New" w:cs="Courier New" w:hint="default"/>
      </w:rPr>
    </w:lvl>
    <w:lvl w:ilvl="1" w:tplc="08090003" w:tentative="1">
      <w:start w:val="1"/>
      <w:numFmt w:val="bullet"/>
      <w:lvlText w:val="o"/>
      <w:lvlJc w:val="left"/>
      <w:pPr>
        <w:ind w:left="2608" w:hanging="360"/>
      </w:pPr>
      <w:rPr>
        <w:rFonts w:ascii="Courier New" w:hAnsi="Courier New" w:cs="Courier New" w:hint="default"/>
      </w:rPr>
    </w:lvl>
    <w:lvl w:ilvl="2" w:tplc="08090005" w:tentative="1">
      <w:start w:val="1"/>
      <w:numFmt w:val="bullet"/>
      <w:lvlText w:val=""/>
      <w:lvlJc w:val="left"/>
      <w:pPr>
        <w:ind w:left="3328" w:hanging="360"/>
      </w:pPr>
      <w:rPr>
        <w:rFonts w:ascii="Wingdings" w:hAnsi="Wingdings" w:hint="default"/>
      </w:rPr>
    </w:lvl>
    <w:lvl w:ilvl="3" w:tplc="08090001" w:tentative="1">
      <w:start w:val="1"/>
      <w:numFmt w:val="bullet"/>
      <w:lvlText w:val=""/>
      <w:lvlJc w:val="left"/>
      <w:pPr>
        <w:ind w:left="4048" w:hanging="360"/>
      </w:pPr>
      <w:rPr>
        <w:rFonts w:ascii="Symbol" w:hAnsi="Symbol" w:hint="default"/>
      </w:rPr>
    </w:lvl>
    <w:lvl w:ilvl="4" w:tplc="08090003" w:tentative="1">
      <w:start w:val="1"/>
      <w:numFmt w:val="bullet"/>
      <w:lvlText w:val="o"/>
      <w:lvlJc w:val="left"/>
      <w:pPr>
        <w:ind w:left="4768" w:hanging="360"/>
      </w:pPr>
      <w:rPr>
        <w:rFonts w:ascii="Courier New" w:hAnsi="Courier New" w:cs="Courier New" w:hint="default"/>
      </w:rPr>
    </w:lvl>
    <w:lvl w:ilvl="5" w:tplc="08090005" w:tentative="1">
      <w:start w:val="1"/>
      <w:numFmt w:val="bullet"/>
      <w:lvlText w:val=""/>
      <w:lvlJc w:val="left"/>
      <w:pPr>
        <w:ind w:left="5488" w:hanging="360"/>
      </w:pPr>
      <w:rPr>
        <w:rFonts w:ascii="Wingdings" w:hAnsi="Wingdings" w:hint="default"/>
      </w:rPr>
    </w:lvl>
    <w:lvl w:ilvl="6" w:tplc="08090001" w:tentative="1">
      <w:start w:val="1"/>
      <w:numFmt w:val="bullet"/>
      <w:lvlText w:val=""/>
      <w:lvlJc w:val="left"/>
      <w:pPr>
        <w:ind w:left="6208" w:hanging="360"/>
      </w:pPr>
      <w:rPr>
        <w:rFonts w:ascii="Symbol" w:hAnsi="Symbol" w:hint="default"/>
      </w:rPr>
    </w:lvl>
    <w:lvl w:ilvl="7" w:tplc="08090003" w:tentative="1">
      <w:start w:val="1"/>
      <w:numFmt w:val="bullet"/>
      <w:lvlText w:val="o"/>
      <w:lvlJc w:val="left"/>
      <w:pPr>
        <w:ind w:left="6928" w:hanging="360"/>
      </w:pPr>
      <w:rPr>
        <w:rFonts w:ascii="Courier New" w:hAnsi="Courier New" w:cs="Courier New" w:hint="default"/>
      </w:rPr>
    </w:lvl>
    <w:lvl w:ilvl="8" w:tplc="08090005" w:tentative="1">
      <w:start w:val="1"/>
      <w:numFmt w:val="bullet"/>
      <w:lvlText w:val=""/>
      <w:lvlJc w:val="left"/>
      <w:pPr>
        <w:ind w:left="7648" w:hanging="360"/>
      </w:pPr>
      <w:rPr>
        <w:rFonts w:ascii="Wingdings" w:hAnsi="Wingdings" w:hint="default"/>
      </w:rPr>
    </w:lvl>
  </w:abstractNum>
  <w:abstractNum w:abstractNumId="18" w15:restartNumberingAfterBreak="0">
    <w:nsid w:val="67B31C21"/>
    <w:multiLevelType w:val="hybridMultilevel"/>
    <w:tmpl w:val="BD8416C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6A0513A4"/>
    <w:multiLevelType w:val="hybridMultilevel"/>
    <w:tmpl w:val="C7720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686E4A"/>
    <w:multiLevelType w:val="hybridMultilevel"/>
    <w:tmpl w:val="23A01F0C"/>
    <w:lvl w:ilvl="0" w:tplc="BDBE93C4">
      <w:start w:val="22"/>
      <w:numFmt w:val="bullet"/>
      <w:lvlText w:val="-"/>
      <w:lvlJc w:val="left"/>
      <w:pPr>
        <w:ind w:left="720" w:hanging="360"/>
      </w:pPr>
      <w:rPr>
        <w:rFonts w:ascii="Corbel" w:eastAsiaTheme="minorHAnsi" w:hAnsi="Corbe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33222B"/>
    <w:multiLevelType w:val="hybridMultilevel"/>
    <w:tmpl w:val="F6DAB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B06956"/>
    <w:multiLevelType w:val="hybridMultilevel"/>
    <w:tmpl w:val="08A4DFDE"/>
    <w:lvl w:ilvl="0" w:tplc="2C82EEC8">
      <w:numFmt w:val="bullet"/>
      <w:lvlText w:val="-"/>
      <w:lvlJc w:val="left"/>
      <w:pPr>
        <w:ind w:left="720" w:hanging="360"/>
      </w:pPr>
      <w:rPr>
        <w:rFonts w:ascii="Corbel" w:eastAsiaTheme="minorHAnsi" w:hAnsi="Corbel" w:cstheme="minorBidi" w:hint="default"/>
        <w:b w:val="0"/>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
  </w:num>
  <w:num w:numId="4">
    <w:abstractNumId w:val="14"/>
  </w:num>
  <w:num w:numId="5">
    <w:abstractNumId w:val="12"/>
  </w:num>
  <w:num w:numId="6">
    <w:abstractNumId w:val="15"/>
  </w:num>
  <w:num w:numId="7">
    <w:abstractNumId w:val="20"/>
  </w:num>
  <w:num w:numId="8">
    <w:abstractNumId w:val="17"/>
  </w:num>
  <w:num w:numId="9">
    <w:abstractNumId w:val="5"/>
  </w:num>
  <w:num w:numId="10">
    <w:abstractNumId w:val="9"/>
  </w:num>
  <w:num w:numId="11">
    <w:abstractNumId w:val="22"/>
  </w:num>
  <w:num w:numId="12">
    <w:abstractNumId w:val="19"/>
  </w:num>
  <w:num w:numId="13">
    <w:abstractNumId w:val="7"/>
  </w:num>
  <w:num w:numId="14">
    <w:abstractNumId w:val="2"/>
  </w:num>
  <w:num w:numId="15">
    <w:abstractNumId w:val="4"/>
  </w:num>
  <w:num w:numId="16">
    <w:abstractNumId w:val="18"/>
  </w:num>
  <w:num w:numId="17">
    <w:abstractNumId w:val="10"/>
  </w:num>
  <w:num w:numId="18">
    <w:abstractNumId w:val="3"/>
  </w:num>
  <w:num w:numId="19">
    <w:abstractNumId w:val="16"/>
  </w:num>
  <w:num w:numId="20">
    <w:abstractNumId w:val="6"/>
  </w:num>
  <w:num w:numId="21">
    <w:abstractNumId w:val="21"/>
  </w:num>
  <w:num w:numId="22">
    <w:abstractNumId w:val="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68B"/>
    <w:rsid w:val="00000EEA"/>
    <w:rsid w:val="0000288D"/>
    <w:rsid w:val="00003F97"/>
    <w:rsid w:val="000066DE"/>
    <w:rsid w:val="000163D2"/>
    <w:rsid w:val="000179A3"/>
    <w:rsid w:val="00024971"/>
    <w:rsid w:val="00025B66"/>
    <w:rsid w:val="00026938"/>
    <w:rsid w:val="00027590"/>
    <w:rsid w:val="000314F6"/>
    <w:rsid w:val="00033BFB"/>
    <w:rsid w:val="00033C03"/>
    <w:rsid w:val="000357EC"/>
    <w:rsid w:val="00041A70"/>
    <w:rsid w:val="0004478B"/>
    <w:rsid w:val="00044CDC"/>
    <w:rsid w:val="00044EB3"/>
    <w:rsid w:val="00046553"/>
    <w:rsid w:val="0005311E"/>
    <w:rsid w:val="00055ED8"/>
    <w:rsid w:val="00057516"/>
    <w:rsid w:val="00064F47"/>
    <w:rsid w:val="00065DB0"/>
    <w:rsid w:val="000670FB"/>
    <w:rsid w:val="000714F3"/>
    <w:rsid w:val="00074655"/>
    <w:rsid w:val="0007506A"/>
    <w:rsid w:val="00081BA9"/>
    <w:rsid w:val="0008265D"/>
    <w:rsid w:val="000827FB"/>
    <w:rsid w:val="0008633B"/>
    <w:rsid w:val="00091A7E"/>
    <w:rsid w:val="00093DB8"/>
    <w:rsid w:val="000A05CE"/>
    <w:rsid w:val="000A1970"/>
    <w:rsid w:val="000A23CD"/>
    <w:rsid w:val="000A3BC1"/>
    <w:rsid w:val="000A6A97"/>
    <w:rsid w:val="000A7317"/>
    <w:rsid w:val="000B0C1E"/>
    <w:rsid w:val="000B12CA"/>
    <w:rsid w:val="000B16FB"/>
    <w:rsid w:val="000B1A3C"/>
    <w:rsid w:val="000B5692"/>
    <w:rsid w:val="000B6C01"/>
    <w:rsid w:val="000C1297"/>
    <w:rsid w:val="000C1B3E"/>
    <w:rsid w:val="000C5D40"/>
    <w:rsid w:val="000D0767"/>
    <w:rsid w:val="000D193D"/>
    <w:rsid w:val="000D3111"/>
    <w:rsid w:val="000D4707"/>
    <w:rsid w:val="000D64D1"/>
    <w:rsid w:val="000E2E4F"/>
    <w:rsid w:val="000E6B0A"/>
    <w:rsid w:val="000F0AA2"/>
    <w:rsid w:val="000F32CB"/>
    <w:rsid w:val="000F5C37"/>
    <w:rsid w:val="000F64BA"/>
    <w:rsid w:val="00102804"/>
    <w:rsid w:val="00103264"/>
    <w:rsid w:val="001038C5"/>
    <w:rsid w:val="00106D62"/>
    <w:rsid w:val="00110935"/>
    <w:rsid w:val="0011326E"/>
    <w:rsid w:val="001133CC"/>
    <w:rsid w:val="00114991"/>
    <w:rsid w:val="00120995"/>
    <w:rsid w:val="0012250B"/>
    <w:rsid w:val="00122CDF"/>
    <w:rsid w:val="00124388"/>
    <w:rsid w:val="00127E85"/>
    <w:rsid w:val="00131587"/>
    <w:rsid w:val="00133744"/>
    <w:rsid w:val="001368B0"/>
    <w:rsid w:val="001403F0"/>
    <w:rsid w:val="001430D3"/>
    <w:rsid w:val="0014505F"/>
    <w:rsid w:val="001450E3"/>
    <w:rsid w:val="001468B4"/>
    <w:rsid w:val="00146FA1"/>
    <w:rsid w:val="00147E49"/>
    <w:rsid w:val="001564AA"/>
    <w:rsid w:val="00157972"/>
    <w:rsid w:val="00157AC0"/>
    <w:rsid w:val="00163EF6"/>
    <w:rsid w:val="00174780"/>
    <w:rsid w:val="00176139"/>
    <w:rsid w:val="00176FF5"/>
    <w:rsid w:val="00177971"/>
    <w:rsid w:val="00181EF1"/>
    <w:rsid w:val="00181F53"/>
    <w:rsid w:val="00183645"/>
    <w:rsid w:val="00190D42"/>
    <w:rsid w:val="0019408A"/>
    <w:rsid w:val="0019518E"/>
    <w:rsid w:val="00196CAE"/>
    <w:rsid w:val="00197DCE"/>
    <w:rsid w:val="001A02D9"/>
    <w:rsid w:val="001A2877"/>
    <w:rsid w:val="001A2FB8"/>
    <w:rsid w:val="001A34EA"/>
    <w:rsid w:val="001A3CEE"/>
    <w:rsid w:val="001A48C5"/>
    <w:rsid w:val="001A59C8"/>
    <w:rsid w:val="001A6A21"/>
    <w:rsid w:val="001A7668"/>
    <w:rsid w:val="001B19B6"/>
    <w:rsid w:val="001B316C"/>
    <w:rsid w:val="001B4E19"/>
    <w:rsid w:val="001C34F6"/>
    <w:rsid w:val="001C42C7"/>
    <w:rsid w:val="001C6F0F"/>
    <w:rsid w:val="001C7759"/>
    <w:rsid w:val="001D022E"/>
    <w:rsid w:val="001D094E"/>
    <w:rsid w:val="001D16DC"/>
    <w:rsid w:val="001D1881"/>
    <w:rsid w:val="001D47D8"/>
    <w:rsid w:val="001D4F32"/>
    <w:rsid w:val="001E4424"/>
    <w:rsid w:val="001E77EB"/>
    <w:rsid w:val="001E7895"/>
    <w:rsid w:val="001F05E9"/>
    <w:rsid w:val="001F5A94"/>
    <w:rsid w:val="001F6D58"/>
    <w:rsid w:val="002005BF"/>
    <w:rsid w:val="00201627"/>
    <w:rsid w:val="002029BC"/>
    <w:rsid w:val="0020317B"/>
    <w:rsid w:val="00205A5D"/>
    <w:rsid w:val="002077AC"/>
    <w:rsid w:val="00207A23"/>
    <w:rsid w:val="0021587C"/>
    <w:rsid w:val="00215B03"/>
    <w:rsid w:val="0021723F"/>
    <w:rsid w:val="0022027B"/>
    <w:rsid w:val="00224AD5"/>
    <w:rsid w:val="00226C48"/>
    <w:rsid w:val="00232CAA"/>
    <w:rsid w:val="00235BFD"/>
    <w:rsid w:val="00241973"/>
    <w:rsid w:val="00241E44"/>
    <w:rsid w:val="00244D7F"/>
    <w:rsid w:val="002463D2"/>
    <w:rsid w:val="00253ADF"/>
    <w:rsid w:val="00253C20"/>
    <w:rsid w:val="00255079"/>
    <w:rsid w:val="0025626F"/>
    <w:rsid w:val="002613FD"/>
    <w:rsid w:val="00263218"/>
    <w:rsid w:val="00263514"/>
    <w:rsid w:val="002656B9"/>
    <w:rsid w:val="002702F9"/>
    <w:rsid w:val="002703BA"/>
    <w:rsid w:val="002735CE"/>
    <w:rsid w:val="002772A3"/>
    <w:rsid w:val="002808FD"/>
    <w:rsid w:val="00280EA9"/>
    <w:rsid w:val="00286B22"/>
    <w:rsid w:val="00287593"/>
    <w:rsid w:val="00287C57"/>
    <w:rsid w:val="00290DA7"/>
    <w:rsid w:val="00292ACF"/>
    <w:rsid w:val="0029516A"/>
    <w:rsid w:val="00297EF5"/>
    <w:rsid w:val="002A02D9"/>
    <w:rsid w:val="002A12F5"/>
    <w:rsid w:val="002A1336"/>
    <w:rsid w:val="002A29CB"/>
    <w:rsid w:val="002A3EB4"/>
    <w:rsid w:val="002B1D87"/>
    <w:rsid w:val="002B31BF"/>
    <w:rsid w:val="002B4356"/>
    <w:rsid w:val="002C070F"/>
    <w:rsid w:val="002C3224"/>
    <w:rsid w:val="002C3E2B"/>
    <w:rsid w:val="002D051B"/>
    <w:rsid w:val="002D1074"/>
    <w:rsid w:val="002D38BB"/>
    <w:rsid w:val="002D3AFD"/>
    <w:rsid w:val="002D5DC5"/>
    <w:rsid w:val="002D6C4F"/>
    <w:rsid w:val="002E314B"/>
    <w:rsid w:val="002E31FA"/>
    <w:rsid w:val="002E42B0"/>
    <w:rsid w:val="002E78AD"/>
    <w:rsid w:val="002F4D1E"/>
    <w:rsid w:val="002F5F88"/>
    <w:rsid w:val="002F6DE6"/>
    <w:rsid w:val="003013C4"/>
    <w:rsid w:val="0030259C"/>
    <w:rsid w:val="00306AB1"/>
    <w:rsid w:val="00314402"/>
    <w:rsid w:val="00314550"/>
    <w:rsid w:val="00316CE6"/>
    <w:rsid w:val="00324932"/>
    <w:rsid w:val="00325B95"/>
    <w:rsid w:val="00326EDC"/>
    <w:rsid w:val="00330757"/>
    <w:rsid w:val="003336F9"/>
    <w:rsid w:val="0033370C"/>
    <w:rsid w:val="00334099"/>
    <w:rsid w:val="003341EB"/>
    <w:rsid w:val="003373D6"/>
    <w:rsid w:val="00340132"/>
    <w:rsid w:val="00340573"/>
    <w:rsid w:val="00342ADF"/>
    <w:rsid w:val="00344C3E"/>
    <w:rsid w:val="0034577D"/>
    <w:rsid w:val="003511B3"/>
    <w:rsid w:val="0035128D"/>
    <w:rsid w:val="00352B4D"/>
    <w:rsid w:val="00353390"/>
    <w:rsid w:val="00353547"/>
    <w:rsid w:val="00356BC4"/>
    <w:rsid w:val="00357831"/>
    <w:rsid w:val="00357FDB"/>
    <w:rsid w:val="003678BD"/>
    <w:rsid w:val="0037190D"/>
    <w:rsid w:val="00372D69"/>
    <w:rsid w:val="00375F72"/>
    <w:rsid w:val="0038013E"/>
    <w:rsid w:val="0038174E"/>
    <w:rsid w:val="00382542"/>
    <w:rsid w:val="00382AC7"/>
    <w:rsid w:val="00386873"/>
    <w:rsid w:val="003936A9"/>
    <w:rsid w:val="003A0F8B"/>
    <w:rsid w:val="003A170A"/>
    <w:rsid w:val="003A233C"/>
    <w:rsid w:val="003A3CA1"/>
    <w:rsid w:val="003A3D76"/>
    <w:rsid w:val="003A7E4F"/>
    <w:rsid w:val="003B0682"/>
    <w:rsid w:val="003B2310"/>
    <w:rsid w:val="003B2CDF"/>
    <w:rsid w:val="003B2DBF"/>
    <w:rsid w:val="003C3DE8"/>
    <w:rsid w:val="003C3E3D"/>
    <w:rsid w:val="003C4A20"/>
    <w:rsid w:val="003C609F"/>
    <w:rsid w:val="003D252C"/>
    <w:rsid w:val="003D2A01"/>
    <w:rsid w:val="003D2F03"/>
    <w:rsid w:val="003D49D8"/>
    <w:rsid w:val="003D5AE9"/>
    <w:rsid w:val="003E030A"/>
    <w:rsid w:val="003E083D"/>
    <w:rsid w:val="003E5179"/>
    <w:rsid w:val="003E693A"/>
    <w:rsid w:val="003E7783"/>
    <w:rsid w:val="003F3324"/>
    <w:rsid w:val="003F3B0A"/>
    <w:rsid w:val="003F460B"/>
    <w:rsid w:val="003F783D"/>
    <w:rsid w:val="00404121"/>
    <w:rsid w:val="00406D43"/>
    <w:rsid w:val="00407C35"/>
    <w:rsid w:val="004102F2"/>
    <w:rsid w:val="00415F81"/>
    <w:rsid w:val="004160D6"/>
    <w:rsid w:val="00416369"/>
    <w:rsid w:val="00416AFB"/>
    <w:rsid w:val="0042380A"/>
    <w:rsid w:val="004267E1"/>
    <w:rsid w:val="0043384E"/>
    <w:rsid w:val="004345B1"/>
    <w:rsid w:val="00434FF6"/>
    <w:rsid w:val="00444738"/>
    <w:rsid w:val="0044583D"/>
    <w:rsid w:val="0044632D"/>
    <w:rsid w:val="00452390"/>
    <w:rsid w:val="00452448"/>
    <w:rsid w:val="004573A7"/>
    <w:rsid w:val="00462B48"/>
    <w:rsid w:val="00464034"/>
    <w:rsid w:val="00466504"/>
    <w:rsid w:val="00470615"/>
    <w:rsid w:val="004710CD"/>
    <w:rsid w:val="00471D3C"/>
    <w:rsid w:val="004723A5"/>
    <w:rsid w:val="00475398"/>
    <w:rsid w:val="00480C2D"/>
    <w:rsid w:val="00484F90"/>
    <w:rsid w:val="00486768"/>
    <w:rsid w:val="00491A3D"/>
    <w:rsid w:val="004943D2"/>
    <w:rsid w:val="004977DB"/>
    <w:rsid w:val="00497CDE"/>
    <w:rsid w:val="004A497F"/>
    <w:rsid w:val="004A5B3E"/>
    <w:rsid w:val="004A6831"/>
    <w:rsid w:val="004A7679"/>
    <w:rsid w:val="004B0C34"/>
    <w:rsid w:val="004B225D"/>
    <w:rsid w:val="004B2C2B"/>
    <w:rsid w:val="004B3FC9"/>
    <w:rsid w:val="004B4F57"/>
    <w:rsid w:val="004B5F5B"/>
    <w:rsid w:val="004B69A1"/>
    <w:rsid w:val="004C1269"/>
    <w:rsid w:val="004C140D"/>
    <w:rsid w:val="004C3FA3"/>
    <w:rsid w:val="004C5A20"/>
    <w:rsid w:val="004C6063"/>
    <w:rsid w:val="004D070E"/>
    <w:rsid w:val="004D4017"/>
    <w:rsid w:val="004D6C49"/>
    <w:rsid w:val="004E0D41"/>
    <w:rsid w:val="004E31E8"/>
    <w:rsid w:val="004E376F"/>
    <w:rsid w:val="004E5D5E"/>
    <w:rsid w:val="004E6135"/>
    <w:rsid w:val="004E76D9"/>
    <w:rsid w:val="004F159F"/>
    <w:rsid w:val="004F1785"/>
    <w:rsid w:val="004F5A83"/>
    <w:rsid w:val="004F7738"/>
    <w:rsid w:val="0050095B"/>
    <w:rsid w:val="00501C86"/>
    <w:rsid w:val="00504D4F"/>
    <w:rsid w:val="0050503E"/>
    <w:rsid w:val="0050776B"/>
    <w:rsid w:val="005103AF"/>
    <w:rsid w:val="0051078D"/>
    <w:rsid w:val="00513176"/>
    <w:rsid w:val="00513433"/>
    <w:rsid w:val="0051589D"/>
    <w:rsid w:val="0051722C"/>
    <w:rsid w:val="005237E6"/>
    <w:rsid w:val="00524DC5"/>
    <w:rsid w:val="00527999"/>
    <w:rsid w:val="00527CD2"/>
    <w:rsid w:val="00530512"/>
    <w:rsid w:val="00535F99"/>
    <w:rsid w:val="005362BA"/>
    <w:rsid w:val="00541C17"/>
    <w:rsid w:val="00543C1E"/>
    <w:rsid w:val="005448DD"/>
    <w:rsid w:val="00544F38"/>
    <w:rsid w:val="0054507C"/>
    <w:rsid w:val="00545774"/>
    <w:rsid w:val="005563F6"/>
    <w:rsid w:val="00557D15"/>
    <w:rsid w:val="005614D5"/>
    <w:rsid w:val="00562C1D"/>
    <w:rsid w:val="0056562E"/>
    <w:rsid w:val="00566A38"/>
    <w:rsid w:val="00566E79"/>
    <w:rsid w:val="00570F6D"/>
    <w:rsid w:val="00570F6F"/>
    <w:rsid w:val="005721A6"/>
    <w:rsid w:val="0057237E"/>
    <w:rsid w:val="00575C68"/>
    <w:rsid w:val="005766E1"/>
    <w:rsid w:val="005826AF"/>
    <w:rsid w:val="00582DE8"/>
    <w:rsid w:val="005832D0"/>
    <w:rsid w:val="00584D67"/>
    <w:rsid w:val="0059079D"/>
    <w:rsid w:val="00592731"/>
    <w:rsid w:val="00593DBA"/>
    <w:rsid w:val="005A23E3"/>
    <w:rsid w:val="005A253E"/>
    <w:rsid w:val="005A406B"/>
    <w:rsid w:val="005A41E8"/>
    <w:rsid w:val="005A4AE1"/>
    <w:rsid w:val="005A5AAD"/>
    <w:rsid w:val="005B7B21"/>
    <w:rsid w:val="005C1DCD"/>
    <w:rsid w:val="005C2B63"/>
    <w:rsid w:val="005D35E6"/>
    <w:rsid w:val="005D3999"/>
    <w:rsid w:val="005D45E5"/>
    <w:rsid w:val="005D5472"/>
    <w:rsid w:val="005D7542"/>
    <w:rsid w:val="005D79ED"/>
    <w:rsid w:val="005E1FA7"/>
    <w:rsid w:val="005E2D0C"/>
    <w:rsid w:val="005E57CB"/>
    <w:rsid w:val="005E6767"/>
    <w:rsid w:val="005E7A7D"/>
    <w:rsid w:val="005F079A"/>
    <w:rsid w:val="005F11F3"/>
    <w:rsid w:val="005F1220"/>
    <w:rsid w:val="005F5028"/>
    <w:rsid w:val="005F6237"/>
    <w:rsid w:val="005F63DD"/>
    <w:rsid w:val="0060022E"/>
    <w:rsid w:val="0060187F"/>
    <w:rsid w:val="00604FA7"/>
    <w:rsid w:val="006108D3"/>
    <w:rsid w:val="0061108F"/>
    <w:rsid w:val="006110DE"/>
    <w:rsid w:val="0061373F"/>
    <w:rsid w:val="0061659E"/>
    <w:rsid w:val="006277D6"/>
    <w:rsid w:val="0063483E"/>
    <w:rsid w:val="0063490A"/>
    <w:rsid w:val="0063553C"/>
    <w:rsid w:val="00640B87"/>
    <w:rsid w:val="00641F00"/>
    <w:rsid w:val="0064602F"/>
    <w:rsid w:val="006468AF"/>
    <w:rsid w:val="00651414"/>
    <w:rsid w:val="00662BE6"/>
    <w:rsid w:val="00666F16"/>
    <w:rsid w:val="00672D21"/>
    <w:rsid w:val="0067382D"/>
    <w:rsid w:val="00674940"/>
    <w:rsid w:val="00675A49"/>
    <w:rsid w:val="006768EF"/>
    <w:rsid w:val="00684AEA"/>
    <w:rsid w:val="00684C43"/>
    <w:rsid w:val="00684EA4"/>
    <w:rsid w:val="00685563"/>
    <w:rsid w:val="0068634C"/>
    <w:rsid w:val="00686D80"/>
    <w:rsid w:val="0068775E"/>
    <w:rsid w:val="006965E6"/>
    <w:rsid w:val="006A146F"/>
    <w:rsid w:val="006A1C81"/>
    <w:rsid w:val="006A5AED"/>
    <w:rsid w:val="006A737B"/>
    <w:rsid w:val="006B1F8C"/>
    <w:rsid w:val="006B2A2D"/>
    <w:rsid w:val="006B2FD5"/>
    <w:rsid w:val="006B42BF"/>
    <w:rsid w:val="006B6A84"/>
    <w:rsid w:val="006B73F9"/>
    <w:rsid w:val="006B7B76"/>
    <w:rsid w:val="006C0984"/>
    <w:rsid w:val="006C12F4"/>
    <w:rsid w:val="006C395E"/>
    <w:rsid w:val="006C3DF2"/>
    <w:rsid w:val="006C4272"/>
    <w:rsid w:val="006C4B01"/>
    <w:rsid w:val="006C4D0D"/>
    <w:rsid w:val="006C59D8"/>
    <w:rsid w:val="006C6DF1"/>
    <w:rsid w:val="006D62F6"/>
    <w:rsid w:val="006E08AC"/>
    <w:rsid w:val="006E2090"/>
    <w:rsid w:val="006E34D9"/>
    <w:rsid w:val="006E35CA"/>
    <w:rsid w:val="006F12AE"/>
    <w:rsid w:val="006F3034"/>
    <w:rsid w:val="006F3744"/>
    <w:rsid w:val="006F4569"/>
    <w:rsid w:val="00704584"/>
    <w:rsid w:val="00706F97"/>
    <w:rsid w:val="00712EEB"/>
    <w:rsid w:val="0071458F"/>
    <w:rsid w:val="007153CF"/>
    <w:rsid w:val="00717F33"/>
    <w:rsid w:val="007203C3"/>
    <w:rsid w:val="00720F89"/>
    <w:rsid w:val="007231DC"/>
    <w:rsid w:val="007260C1"/>
    <w:rsid w:val="00726FBE"/>
    <w:rsid w:val="00732986"/>
    <w:rsid w:val="0073304F"/>
    <w:rsid w:val="00737495"/>
    <w:rsid w:val="0074147A"/>
    <w:rsid w:val="0074157D"/>
    <w:rsid w:val="007418D6"/>
    <w:rsid w:val="00742024"/>
    <w:rsid w:val="007430AE"/>
    <w:rsid w:val="00743404"/>
    <w:rsid w:val="00745351"/>
    <w:rsid w:val="00745ECF"/>
    <w:rsid w:val="0075110B"/>
    <w:rsid w:val="00754BF8"/>
    <w:rsid w:val="00756500"/>
    <w:rsid w:val="0076107D"/>
    <w:rsid w:val="0076545F"/>
    <w:rsid w:val="0076566F"/>
    <w:rsid w:val="00766811"/>
    <w:rsid w:val="0077098A"/>
    <w:rsid w:val="0077121C"/>
    <w:rsid w:val="00773C5B"/>
    <w:rsid w:val="00773F7A"/>
    <w:rsid w:val="007742AE"/>
    <w:rsid w:val="00774D1F"/>
    <w:rsid w:val="0077676E"/>
    <w:rsid w:val="0077786D"/>
    <w:rsid w:val="0078672D"/>
    <w:rsid w:val="00787003"/>
    <w:rsid w:val="00787B5E"/>
    <w:rsid w:val="0079055D"/>
    <w:rsid w:val="00792A83"/>
    <w:rsid w:val="00792B14"/>
    <w:rsid w:val="007934B5"/>
    <w:rsid w:val="00793B93"/>
    <w:rsid w:val="00793D4B"/>
    <w:rsid w:val="0079457B"/>
    <w:rsid w:val="007961F5"/>
    <w:rsid w:val="007A34F2"/>
    <w:rsid w:val="007A3FB5"/>
    <w:rsid w:val="007A432E"/>
    <w:rsid w:val="007A4DCF"/>
    <w:rsid w:val="007A6B6A"/>
    <w:rsid w:val="007A7131"/>
    <w:rsid w:val="007B474F"/>
    <w:rsid w:val="007B5577"/>
    <w:rsid w:val="007B67BA"/>
    <w:rsid w:val="007B7E10"/>
    <w:rsid w:val="007C17C4"/>
    <w:rsid w:val="007C1D11"/>
    <w:rsid w:val="007C3747"/>
    <w:rsid w:val="007D34B2"/>
    <w:rsid w:val="007D3764"/>
    <w:rsid w:val="007D5697"/>
    <w:rsid w:val="007E07F1"/>
    <w:rsid w:val="007F0955"/>
    <w:rsid w:val="007F1123"/>
    <w:rsid w:val="008032FE"/>
    <w:rsid w:val="008033DD"/>
    <w:rsid w:val="00811616"/>
    <w:rsid w:val="008139F1"/>
    <w:rsid w:val="00813CB9"/>
    <w:rsid w:val="00821B1B"/>
    <w:rsid w:val="00825BDB"/>
    <w:rsid w:val="0082646F"/>
    <w:rsid w:val="00826F8D"/>
    <w:rsid w:val="00827356"/>
    <w:rsid w:val="00831609"/>
    <w:rsid w:val="008345B7"/>
    <w:rsid w:val="0083726F"/>
    <w:rsid w:val="00837946"/>
    <w:rsid w:val="00837F63"/>
    <w:rsid w:val="008414D5"/>
    <w:rsid w:val="008425DD"/>
    <w:rsid w:val="008437C2"/>
    <w:rsid w:val="00843AA4"/>
    <w:rsid w:val="00844173"/>
    <w:rsid w:val="008443BC"/>
    <w:rsid w:val="00845E13"/>
    <w:rsid w:val="00851F16"/>
    <w:rsid w:val="00860EDE"/>
    <w:rsid w:val="00861DBE"/>
    <w:rsid w:val="00862534"/>
    <w:rsid w:val="00863964"/>
    <w:rsid w:val="008666FA"/>
    <w:rsid w:val="00872659"/>
    <w:rsid w:val="0087310C"/>
    <w:rsid w:val="0087324B"/>
    <w:rsid w:val="008735F8"/>
    <w:rsid w:val="00873BE5"/>
    <w:rsid w:val="0087450B"/>
    <w:rsid w:val="00875472"/>
    <w:rsid w:val="00875904"/>
    <w:rsid w:val="008807DC"/>
    <w:rsid w:val="00881866"/>
    <w:rsid w:val="00881FA0"/>
    <w:rsid w:val="00884244"/>
    <w:rsid w:val="00884785"/>
    <w:rsid w:val="00884E03"/>
    <w:rsid w:val="008852E9"/>
    <w:rsid w:val="0089168B"/>
    <w:rsid w:val="00892237"/>
    <w:rsid w:val="00892A8D"/>
    <w:rsid w:val="00894177"/>
    <w:rsid w:val="0089502B"/>
    <w:rsid w:val="00895408"/>
    <w:rsid w:val="0089555C"/>
    <w:rsid w:val="00896D42"/>
    <w:rsid w:val="008A3FFC"/>
    <w:rsid w:val="008B0A4E"/>
    <w:rsid w:val="008B1103"/>
    <w:rsid w:val="008B6DD9"/>
    <w:rsid w:val="008B7CF7"/>
    <w:rsid w:val="008C510C"/>
    <w:rsid w:val="008C68C4"/>
    <w:rsid w:val="008C7B91"/>
    <w:rsid w:val="008D5F05"/>
    <w:rsid w:val="008D6016"/>
    <w:rsid w:val="008D6C02"/>
    <w:rsid w:val="008E47CA"/>
    <w:rsid w:val="008F190D"/>
    <w:rsid w:val="00901A42"/>
    <w:rsid w:val="00902A4A"/>
    <w:rsid w:val="00902FB3"/>
    <w:rsid w:val="00903436"/>
    <w:rsid w:val="00903EAB"/>
    <w:rsid w:val="009061C3"/>
    <w:rsid w:val="00907260"/>
    <w:rsid w:val="009102FE"/>
    <w:rsid w:val="00910719"/>
    <w:rsid w:val="00913122"/>
    <w:rsid w:val="00922B49"/>
    <w:rsid w:val="00923EBF"/>
    <w:rsid w:val="00927365"/>
    <w:rsid w:val="009329B2"/>
    <w:rsid w:val="00934D2D"/>
    <w:rsid w:val="009372BF"/>
    <w:rsid w:val="00941CCC"/>
    <w:rsid w:val="0094226A"/>
    <w:rsid w:val="00943084"/>
    <w:rsid w:val="00945851"/>
    <w:rsid w:val="00946C85"/>
    <w:rsid w:val="009515E8"/>
    <w:rsid w:val="00951D9C"/>
    <w:rsid w:val="0095293D"/>
    <w:rsid w:val="00953400"/>
    <w:rsid w:val="00954698"/>
    <w:rsid w:val="0095486E"/>
    <w:rsid w:val="00954D72"/>
    <w:rsid w:val="00961314"/>
    <w:rsid w:val="00961B5D"/>
    <w:rsid w:val="009624CA"/>
    <w:rsid w:val="00962F4C"/>
    <w:rsid w:val="00964356"/>
    <w:rsid w:val="0096699B"/>
    <w:rsid w:val="00967425"/>
    <w:rsid w:val="009729F0"/>
    <w:rsid w:val="00976A2E"/>
    <w:rsid w:val="00977D48"/>
    <w:rsid w:val="0098740B"/>
    <w:rsid w:val="0099176F"/>
    <w:rsid w:val="00993A40"/>
    <w:rsid w:val="00993C64"/>
    <w:rsid w:val="00994F0B"/>
    <w:rsid w:val="00995923"/>
    <w:rsid w:val="00995E93"/>
    <w:rsid w:val="00996BCB"/>
    <w:rsid w:val="009972B4"/>
    <w:rsid w:val="009A2671"/>
    <w:rsid w:val="009A2A08"/>
    <w:rsid w:val="009A5A7A"/>
    <w:rsid w:val="009A7D2D"/>
    <w:rsid w:val="009B1322"/>
    <w:rsid w:val="009B1626"/>
    <w:rsid w:val="009B1CDD"/>
    <w:rsid w:val="009B57B1"/>
    <w:rsid w:val="009B5E4D"/>
    <w:rsid w:val="009C0F8F"/>
    <w:rsid w:val="009C26F9"/>
    <w:rsid w:val="009C3C80"/>
    <w:rsid w:val="009C557F"/>
    <w:rsid w:val="009C6421"/>
    <w:rsid w:val="009D0811"/>
    <w:rsid w:val="009D3EFB"/>
    <w:rsid w:val="009D5E97"/>
    <w:rsid w:val="009D67A5"/>
    <w:rsid w:val="009D70A2"/>
    <w:rsid w:val="009E18B2"/>
    <w:rsid w:val="009E224B"/>
    <w:rsid w:val="009E2D5C"/>
    <w:rsid w:val="009E5351"/>
    <w:rsid w:val="009E557B"/>
    <w:rsid w:val="009F4ABC"/>
    <w:rsid w:val="009F51FC"/>
    <w:rsid w:val="009F5BC5"/>
    <w:rsid w:val="009F6DF1"/>
    <w:rsid w:val="00A117C9"/>
    <w:rsid w:val="00A140BE"/>
    <w:rsid w:val="00A16718"/>
    <w:rsid w:val="00A17F51"/>
    <w:rsid w:val="00A24D38"/>
    <w:rsid w:val="00A24F1E"/>
    <w:rsid w:val="00A267CF"/>
    <w:rsid w:val="00A27DF7"/>
    <w:rsid w:val="00A3049F"/>
    <w:rsid w:val="00A30A03"/>
    <w:rsid w:val="00A32700"/>
    <w:rsid w:val="00A34F50"/>
    <w:rsid w:val="00A373E8"/>
    <w:rsid w:val="00A37625"/>
    <w:rsid w:val="00A37E06"/>
    <w:rsid w:val="00A40FCA"/>
    <w:rsid w:val="00A41940"/>
    <w:rsid w:val="00A423E9"/>
    <w:rsid w:val="00A4660B"/>
    <w:rsid w:val="00A5095E"/>
    <w:rsid w:val="00A53CC5"/>
    <w:rsid w:val="00A57D6B"/>
    <w:rsid w:val="00A63F77"/>
    <w:rsid w:val="00A66463"/>
    <w:rsid w:val="00A67619"/>
    <w:rsid w:val="00A707C6"/>
    <w:rsid w:val="00A825BC"/>
    <w:rsid w:val="00A82A35"/>
    <w:rsid w:val="00A845A7"/>
    <w:rsid w:val="00A84E09"/>
    <w:rsid w:val="00A85501"/>
    <w:rsid w:val="00A85D76"/>
    <w:rsid w:val="00A97444"/>
    <w:rsid w:val="00AA0BE3"/>
    <w:rsid w:val="00AA0D7F"/>
    <w:rsid w:val="00AA16EC"/>
    <w:rsid w:val="00AA1BB2"/>
    <w:rsid w:val="00AA6A09"/>
    <w:rsid w:val="00AB1E3D"/>
    <w:rsid w:val="00AC1D59"/>
    <w:rsid w:val="00AC4795"/>
    <w:rsid w:val="00AD23A9"/>
    <w:rsid w:val="00AE3115"/>
    <w:rsid w:val="00AE3809"/>
    <w:rsid w:val="00AE503E"/>
    <w:rsid w:val="00AE6B89"/>
    <w:rsid w:val="00AF4473"/>
    <w:rsid w:val="00AF5CE5"/>
    <w:rsid w:val="00B007E3"/>
    <w:rsid w:val="00B03E38"/>
    <w:rsid w:val="00B11A19"/>
    <w:rsid w:val="00B129B3"/>
    <w:rsid w:val="00B14C38"/>
    <w:rsid w:val="00B171CA"/>
    <w:rsid w:val="00B17B5D"/>
    <w:rsid w:val="00B2047C"/>
    <w:rsid w:val="00B21100"/>
    <w:rsid w:val="00B2249C"/>
    <w:rsid w:val="00B23A3F"/>
    <w:rsid w:val="00B25F61"/>
    <w:rsid w:val="00B267EB"/>
    <w:rsid w:val="00B30E38"/>
    <w:rsid w:val="00B351D0"/>
    <w:rsid w:val="00B35AA7"/>
    <w:rsid w:val="00B3678D"/>
    <w:rsid w:val="00B41F56"/>
    <w:rsid w:val="00B43342"/>
    <w:rsid w:val="00B43CEE"/>
    <w:rsid w:val="00B44000"/>
    <w:rsid w:val="00B4571F"/>
    <w:rsid w:val="00B57AFE"/>
    <w:rsid w:val="00B6079E"/>
    <w:rsid w:val="00B62D26"/>
    <w:rsid w:val="00B643FA"/>
    <w:rsid w:val="00B82766"/>
    <w:rsid w:val="00B91AB4"/>
    <w:rsid w:val="00B9252E"/>
    <w:rsid w:val="00B92CF0"/>
    <w:rsid w:val="00BA5473"/>
    <w:rsid w:val="00BA5F61"/>
    <w:rsid w:val="00BB0E9F"/>
    <w:rsid w:val="00BB12C2"/>
    <w:rsid w:val="00BB1318"/>
    <w:rsid w:val="00BB3E90"/>
    <w:rsid w:val="00BB5025"/>
    <w:rsid w:val="00BB585B"/>
    <w:rsid w:val="00BB686D"/>
    <w:rsid w:val="00BB6E43"/>
    <w:rsid w:val="00BC3697"/>
    <w:rsid w:val="00BC54CF"/>
    <w:rsid w:val="00BC59AD"/>
    <w:rsid w:val="00BC5F40"/>
    <w:rsid w:val="00BD7511"/>
    <w:rsid w:val="00BE0E9A"/>
    <w:rsid w:val="00BE1177"/>
    <w:rsid w:val="00BE1398"/>
    <w:rsid w:val="00BE13D3"/>
    <w:rsid w:val="00BE21BC"/>
    <w:rsid w:val="00BE2317"/>
    <w:rsid w:val="00BE265A"/>
    <w:rsid w:val="00BE350F"/>
    <w:rsid w:val="00BE68BF"/>
    <w:rsid w:val="00BE6EBA"/>
    <w:rsid w:val="00BF21C0"/>
    <w:rsid w:val="00BF2C7F"/>
    <w:rsid w:val="00BF5F9A"/>
    <w:rsid w:val="00BF628F"/>
    <w:rsid w:val="00BF76F8"/>
    <w:rsid w:val="00BF7FC7"/>
    <w:rsid w:val="00C012D5"/>
    <w:rsid w:val="00C03155"/>
    <w:rsid w:val="00C0342A"/>
    <w:rsid w:val="00C03F09"/>
    <w:rsid w:val="00C04814"/>
    <w:rsid w:val="00C0798B"/>
    <w:rsid w:val="00C11780"/>
    <w:rsid w:val="00C12816"/>
    <w:rsid w:val="00C143C2"/>
    <w:rsid w:val="00C21A60"/>
    <w:rsid w:val="00C23004"/>
    <w:rsid w:val="00C2681E"/>
    <w:rsid w:val="00C275FC"/>
    <w:rsid w:val="00C27AF2"/>
    <w:rsid w:val="00C27F6E"/>
    <w:rsid w:val="00C3099D"/>
    <w:rsid w:val="00C3266E"/>
    <w:rsid w:val="00C515F6"/>
    <w:rsid w:val="00C51E80"/>
    <w:rsid w:val="00C61045"/>
    <w:rsid w:val="00C6138B"/>
    <w:rsid w:val="00C61F1D"/>
    <w:rsid w:val="00C638A5"/>
    <w:rsid w:val="00C65C9F"/>
    <w:rsid w:val="00C70302"/>
    <w:rsid w:val="00C71871"/>
    <w:rsid w:val="00C73D9B"/>
    <w:rsid w:val="00C74543"/>
    <w:rsid w:val="00C753AF"/>
    <w:rsid w:val="00C7722D"/>
    <w:rsid w:val="00C801E3"/>
    <w:rsid w:val="00C816AA"/>
    <w:rsid w:val="00C82365"/>
    <w:rsid w:val="00C82C01"/>
    <w:rsid w:val="00C83E5A"/>
    <w:rsid w:val="00C86B47"/>
    <w:rsid w:val="00C87784"/>
    <w:rsid w:val="00C955DF"/>
    <w:rsid w:val="00C96389"/>
    <w:rsid w:val="00CA5F30"/>
    <w:rsid w:val="00CA717A"/>
    <w:rsid w:val="00CB1EE2"/>
    <w:rsid w:val="00CB26B9"/>
    <w:rsid w:val="00CB2782"/>
    <w:rsid w:val="00CB30D8"/>
    <w:rsid w:val="00CB344F"/>
    <w:rsid w:val="00CB4631"/>
    <w:rsid w:val="00CB4848"/>
    <w:rsid w:val="00CC0989"/>
    <w:rsid w:val="00CC1EB8"/>
    <w:rsid w:val="00CC2011"/>
    <w:rsid w:val="00CC3BB8"/>
    <w:rsid w:val="00CC7767"/>
    <w:rsid w:val="00CD2743"/>
    <w:rsid w:val="00CD35A0"/>
    <w:rsid w:val="00CE1730"/>
    <w:rsid w:val="00CE1F03"/>
    <w:rsid w:val="00CE3FB3"/>
    <w:rsid w:val="00CE58E8"/>
    <w:rsid w:val="00CE73E1"/>
    <w:rsid w:val="00CF6F27"/>
    <w:rsid w:val="00CF7151"/>
    <w:rsid w:val="00CF7419"/>
    <w:rsid w:val="00D005D3"/>
    <w:rsid w:val="00D034E2"/>
    <w:rsid w:val="00D04F0F"/>
    <w:rsid w:val="00D05068"/>
    <w:rsid w:val="00D0755D"/>
    <w:rsid w:val="00D07585"/>
    <w:rsid w:val="00D11528"/>
    <w:rsid w:val="00D126D5"/>
    <w:rsid w:val="00D127BD"/>
    <w:rsid w:val="00D13318"/>
    <w:rsid w:val="00D137D8"/>
    <w:rsid w:val="00D14F23"/>
    <w:rsid w:val="00D17265"/>
    <w:rsid w:val="00D20533"/>
    <w:rsid w:val="00D26DE6"/>
    <w:rsid w:val="00D26E81"/>
    <w:rsid w:val="00D275B9"/>
    <w:rsid w:val="00D3181A"/>
    <w:rsid w:val="00D33A5B"/>
    <w:rsid w:val="00D344DD"/>
    <w:rsid w:val="00D34F1B"/>
    <w:rsid w:val="00D40274"/>
    <w:rsid w:val="00D40A51"/>
    <w:rsid w:val="00D4248D"/>
    <w:rsid w:val="00D44BD1"/>
    <w:rsid w:val="00D47BD6"/>
    <w:rsid w:val="00D47FA1"/>
    <w:rsid w:val="00D5199C"/>
    <w:rsid w:val="00D56DBB"/>
    <w:rsid w:val="00D56FDD"/>
    <w:rsid w:val="00D6040A"/>
    <w:rsid w:val="00D611A5"/>
    <w:rsid w:val="00D611F9"/>
    <w:rsid w:val="00D65CA8"/>
    <w:rsid w:val="00D677C5"/>
    <w:rsid w:val="00D70AFE"/>
    <w:rsid w:val="00D74173"/>
    <w:rsid w:val="00D75C19"/>
    <w:rsid w:val="00D86583"/>
    <w:rsid w:val="00D9031C"/>
    <w:rsid w:val="00DA25B2"/>
    <w:rsid w:val="00DA5227"/>
    <w:rsid w:val="00DB1FB4"/>
    <w:rsid w:val="00DB4723"/>
    <w:rsid w:val="00DC025F"/>
    <w:rsid w:val="00DC04DF"/>
    <w:rsid w:val="00DC0AD2"/>
    <w:rsid w:val="00DC5351"/>
    <w:rsid w:val="00DC7D0D"/>
    <w:rsid w:val="00DD01D4"/>
    <w:rsid w:val="00DD5B33"/>
    <w:rsid w:val="00DE2126"/>
    <w:rsid w:val="00DE38A7"/>
    <w:rsid w:val="00DE3D3F"/>
    <w:rsid w:val="00DE541E"/>
    <w:rsid w:val="00DE67B4"/>
    <w:rsid w:val="00DF3BCA"/>
    <w:rsid w:val="00DF589A"/>
    <w:rsid w:val="00DF6C08"/>
    <w:rsid w:val="00DF7C59"/>
    <w:rsid w:val="00E023A9"/>
    <w:rsid w:val="00E0587A"/>
    <w:rsid w:val="00E06677"/>
    <w:rsid w:val="00E06FB8"/>
    <w:rsid w:val="00E10470"/>
    <w:rsid w:val="00E10AA8"/>
    <w:rsid w:val="00E144D6"/>
    <w:rsid w:val="00E155BF"/>
    <w:rsid w:val="00E166C1"/>
    <w:rsid w:val="00E205C9"/>
    <w:rsid w:val="00E2258A"/>
    <w:rsid w:val="00E22B0B"/>
    <w:rsid w:val="00E26ED3"/>
    <w:rsid w:val="00E27829"/>
    <w:rsid w:val="00E27BCF"/>
    <w:rsid w:val="00E308D9"/>
    <w:rsid w:val="00E33917"/>
    <w:rsid w:val="00E353E9"/>
    <w:rsid w:val="00E413E5"/>
    <w:rsid w:val="00E42053"/>
    <w:rsid w:val="00E449C5"/>
    <w:rsid w:val="00E52051"/>
    <w:rsid w:val="00E524E7"/>
    <w:rsid w:val="00E5373D"/>
    <w:rsid w:val="00E631F2"/>
    <w:rsid w:val="00E634F6"/>
    <w:rsid w:val="00E642B7"/>
    <w:rsid w:val="00E7155E"/>
    <w:rsid w:val="00E723E6"/>
    <w:rsid w:val="00E739F7"/>
    <w:rsid w:val="00E73D26"/>
    <w:rsid w:val="00E77B08"/>
    <w:rsid w:val="00E8384C"/>
    <w:rsid w:val="00E84847"/>
    <w:rsid w:val="00E913ED"/>
    <w:rsid w:val="00E91C71"/>
    <w:rsid w:val="00E91CA0"/>
    <w:rsid w:val="00E93538"/>
    <w:rsid w:val="00E937B7"/>
    <w:rsid w:val="00EA5070"/>
    <w:rsid w:val="00EA6084"/>
    <w:rsid w:val="00EB1BF7"/>
    <w:rsid w:val="00EB7800"/>
    <w:rsid w:val="00EB78C0"/>
    <w:rsid w:val="00EC08D5"/>
    <w:rsid w:val="00EC12E9"/>
    <w:rsid w:val="00EC187D"/>
    <w:rsid w:val="00EC4710"/>
    <w:rsid w:val="00EC6AF0"/>
    <w:rsid w:val="00EC7A46"/>
    <w:rsid w:val="00ED1ABA"/>
    <w:rsid w:val="00ED1DDC"/>
    <w:rsid w:val="00ED1E12"/>
    <w:rsid w:val="00ED4991"/>
    <w:rsid w:val="00ED4B0A"/>
    <w:rsid w:val="00ED6C2B"/>
    <w:rsid w:val="00EE0780"/>
    <w:rsid w:val="00EE1D2D"/>
    <w:rsid w:val="00EE2F9D"/>
    <w:rsid w:val="00EE42B6"/>
    <w:rsid w:val="00EE708C"/>
    <w:rsid w:val="00EF3188"/>
    <w:rsid w:val="00EF4A0E"/>
    <w:rsid w:val="00EF6EFA"/>
    <w:rsid w:val="00F02542"/>
    <w:rsid w:val="00F0517E"/>
    <w:rsid w:val="00F05760"/>
    <w:rsid w:val="00F0678A"/>
    <w:rsid w:val="00F107F8"/>
    <w:rsid w:val="00F134A9"/>
    <w:rsid w:val="00F15DC2"/>
    <w:rsid w:val="00F176B7"/>
    <w:rsid w:val="00F22F34"/>
    <w:rsid w:val="00F26528"/>
    <w:rsid w:val="00F26CDC"/>
    <w:rsid w:val="00F30F00"/>
    <w:rsid w:val="00F31EAD"/>
    <w:rsid w:val="00F33015"/>
    <w:rsid w:val="00F369D6"/>
    <w:rsid w:val="00F41495"/>
    <w:rsid w:val="00F44D07"/>
    <w:rsid w:val="00F475DE"/>
    <w:rsid w:val="00F51417"/>
    <w:rsid w:val="00F5343C"/>
    <w:rsid w:val="00F550FC"/>
    <w:rsid w:val="00F646A6"/>
    <w:rsid w:val="00F64AFA"/>
    <w:rsid w:val="00F64FB4"/>
    <w:rsid w:val="00F6539D"/>
    <w:rsid w:val="00F726B9"/>
    <w:rsid w:val="00F8220F"/>
    <w:rsid w:val="00F855C8"/>
    <w:rsid w:val="00F86A95"/>
    <w:rsid w:val="00F90093"/>
    <w:rsid w:val="00F9274E"/>
    <w:rsid w:val="00FA4915"/>
    <w:rsid w:val="00FA5364"/>
    <w:rsid w:val="00FA588B"/>
    <w:rsid w:val="00FA5D77"/>
    <w:rsid w:val="00FA5EBC"/>
    <w:rsid w:val="00FB1F05"/>
    <w:rsid w:val="00FB2216"/>
    <w:rsid w:val="00FB5CC9"/>
    <w:rsid w:val="00FC3B84"/>
    <w:rsid w:val="00FC5D98"/>
    <w:rsid w:val="00FC5E86"/>
    <w:rsid w:val="00FD60AB"/>
    <w:rsid w:val="00FE047A"/>
    <w:rsid w:val="00FE685F"/>
    <w:rsid w:val="00FF1F97"/>
    <w:rsid w:val="00FF27CB"/>
    <w:rsid w:val="00FF7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147B9"/>
  <w15:docId w15:val="{440DF52A-A894-47B6-B1B7-F659931C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646F"/>
    <w:rPr>
      <w:rFonts w:ascii="Corbel" w:hAnsi="Corbel"/>
    </w:rPr>
  </w:style>
  <w:style w:type="paragraph" w:styleId="Heading1">
    <w:name w:val="heading 1"/>
    <w:basedOn w:val="Normal"/>
    <w:next w:val="Normal"/>
    <w:link w:val="Heading1Char"/>
    <w:uiPriority w:val="9"/>
    <w:qFormat/>
    <w:rsid w:val="005E7A7D"/>
    <w:pPr>
      <w:keepNext/>
      <w:keepLines/>
      <w:spacing w:before="480" w:after="0"/>
      <w:outlineLvl w:val="0"/>
    </w:pPr>
    <w:rPr>
      <w:rFonts w:eastAsiaTheme="majorEastAsia" w:cstheme="majorBidi"/>
      <w:b/>
      <w:bCs/>
      <w:noProof/>
      <w:color w:val="4F6228" w:themeColor="accent3" w:themeShade="80"/>
      <w:sz w:val="28"/>
      <w:szCs w:val="28"/>
      <w:lang w:eastAsia="en-GB"/>
    </w:rPr>
  </w:style>
  <w:style w:type="paragraph" w:styleId="Heading2">
    <w:name w:val="heading 2"/>
    <w:basedOn w:val="Normal"/>
    <w:next w:val="Normal"/>
    <w:link w:val="Heading2Char"/>
    <w:uiPriority w:val="99"/>
    <w:qFormat/>
    <w:rsid w:val="005E7A7D"/>
    <w:pPr>
      <w:keepNext/>
      <w:keepLines/>
      <w:spacing w:after="0" w:line="240" w:lineRule="auto"/>
      <w:jc w:val="both"/>
      <w:outlineLvl w:val="1"/>
    </w:pPr>
    <w:rPr>
      <w:rFonts w:eastAsia="Times New Roman" w:cs="Times New Roman"/>
      <w:b/>
      <w:bCs/>
      <w:color w:val="4F6228" w:themeColor="accent3" w:themeShade="80"/>
      <w:sz w:val="24"/>
      <w:szCs w:val="24"/>
      <w:lang w:eastAsia="fr-BE"/>
    </w:rPr>
  </w:style>
  <w:style w:type="paragraph" w:styleId="Heading3">
    <w:name w:val="heading 3"/>
    <w:basedOn w:val="Normal"/>
    <w:next w:val="Normal"/>
    <w:link w:val="Heading3Char"/>
    <w:uiPriority w:val="9"/>
    <w:unhideWhenUsed/>
    <w:qFormat/>
    <w:rsid w:val="00EF6EFA"/>
    <w:pPr>
      <w:keepNext/>
      <w:keepLines/>
      <w:spacing w:before="40" w:after="0"/>
      <w:outlineLvl w:val="2"/>
    </w:pPr>
    <w:rPr>
      <w:rFonts w:asciiTheme="majorHAnsi" w:eastAsiaTheme="majorEastAsia" w:hAnsiTheme="majorHAnsi" w:cstheme="majorBidi"/>
      <w:i/>
      <w:color w:val="243F60" w:themeColor="accent1" w:themeShade="7F"/>
      <w:sz w:val="24"/>
      <w:szCs w:val="24"/>
    </w:rPr>
  </w:style>
  <w:style w:type="paragraph" w:styleId="Heading4">
    <w:name w:val="heading 4"/>
    <w:basedOn w:val="Normal"/>
    <w:next w:val="Normal"/>
    <w:link w:val="Heading4Char"/>
    <w:uiPriority w:val="9"/>
    <w:unhideWhenUsed/>
    <w:qFormat/>
    <w:rsid w:val="002703B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703BA"/>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703B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7D"/>
    <w:rPr>
      <w:rFonts w:ascii="Corbel" w:eastAsiaTheme="majorEastAsia" w:hAnsi="Corbel" w:cstheme="majorBidi"/>
      <w:b/>
      <w:bCs/>
      <w:noProof/>
      <w:color w:val="4F6228" w:themeColor="accent3" w:themeShade="80"/>
      <w:sz w:val="28"/>
      <w:szCs w:val="28"/>
      <w:lang w:eastAsia="en-GB"/>
    </w:rPr>
  </w:style>
  <w:style w:type="character" w:customStyle="1" w:styleId="Heading2Char">
    <w:name w:val="Heading 2 Char"/>
    <w:basedOn w:val="DefaultParagraphFont"/>
    <w:link w:val="Heading2"/>
    <w:uiPriority w:val="99"/>
    <w:rsid w:val="005E7A7D"/>
    <w:rPr>
      <w:rFonts w:ascii="Corbel" w:eastAsia="Times New Roman" w:hAnsi="Corbel" w:cs="Times New Roman"/>
      <w:b/>
      <w:bCs/>
      <w:color w:val="4F6228" w:themeColor="accent3" w:themeShade="80"/>
      <w:sz w:val="24"/>
      <w:szCs w:val="24"/>
      <w:lang w:eastAsia="fr-BE"/>
    </w:rPr>
  </w:style>
  <w:style w:type="paragraph" w:styleId="ListParagraph">
    <w:name w:val="List Paragraph"/>
    <w:basedOn w:val="Normal"/>
    <w:link w:val="ListParagraphChar"/>
    <w:uiPriority w:val="34"/>
    <w:qFormat/>
    <w:rsid w:val="0089168B"/>
    <w:pPr>
      <w:ind w:left="720"/>
      <w:contextualSpacing/>
    </w:pPr>
  </w:style>
  <w:style w:type="character" w:styleId="CommentReference">
    <w:name w:val="annotation reference"/>
    <w:basedOn w:val="DefaultParagraphFont"/>
    <w:uiPriority w:val="99"/>
    <w:semiHidden/>
    <w:unhideWhenUsed/>
    <w:rsid w:val="0089168B"/>
    <w:rPr>
      <w:sz w:val="16"/>
      <w:szCs w:val="16"/>
    </w:rPr>
  </w:style>
  <w:style w:type="paragraph" w:styleId="CommentText">
    <w:name w:val="annotation text"/>
    <w:basedOn w:val="Normal"/>
    <w:link w:val="CommentTextChar"/>
    <w:uiPriority w:val="99"/>
    <w:unhideWhenUsed/>
    <w:rsid w:val="0089168B"/>
    <w:pPr>
      <w:spacing w:line="240" w:lineRule="auto"/>
    </w:pPr>
    <w:rPr>
      <w:sz w:val="20"/>
      <w:szCs w:val="20"/>
    </w:rPr>
  </w:style>
  <w:style w:type="character" w:customStyle="1" w:styleId="CommentTextChar">
    <w:name w:val="Comment Text Char"/>
    <w:basedOn w:val="DefaultParagraphFont"/>
    <w:link w:val="CommentText"/>
    <w:uiPriority w:val="99"/>
    <w:rsid w:val="0089168B"/>
    <w:rPr>
      <w:sz w:val="20"/>
      <w:szCs w:val="20"/>
    </w:rPr>
  </w:style>
  <w:style w:type="character" w:styleId="Hyperlink">
    <w:name w:val="Hyperlink"/>
    <w:basedOn w:val="DefaultParagraphFont"/>
    <w:uiPriority w:val="99"/>
    <w:rsid w:val="0089168B"/>
    <w:rPr>
      <w:rFonts w:cs="Times New Roman"/>
      <w:color w:val="0000FF"/>
      <w:u w:val="single"/>
    </w:rPr>
  </w:style>
  <w:style w:type="table" w:styleId="TableGrid">
    <w:name w:val="Table Grid"/>
    <w:basedOn w:val="TableNormal"/>
    <w:uiPriority w:val="39"/>
    <w:rsid w:val="00891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168B"/>
    <w:rPr>
      <w:color w:val="800080" w:themeColor="followedHyperlink"/>
      <w:u w:val="single"/>
    </w:rPr>
  </w:style>
  <w:style w:type="paragraph" w:styleId="BalloonText">
    <w:name w:val="Balloon Text"/>
    <w:basedOn w:val="Normal"/>
    <w:link w:val="BalloonTextChar"/>
    <w:uiPriority w:val="99"/>
    <w:semiHidden/>
    <w:unhideWhenUsed/>
    <w:rsid w:val="008916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168B"/>
    <w:rPr>
      <w:rFonts w:ascii="Tahoma" w:hAnsi="Tahoma" w:cs="Tahoma"/>
      <w:sz w:val="16"/>
      <w:szCs w:val="16"/>
    </w:rPr>
  </w:style>
  <w:style w:type="paragraph" w:styleId="Header">
    <w:name w:val="header"/>
    <w:basedOn w:val="Normal"/>
    <w:link w:val="HeaderChar"/>
    <w:uiPriority w:val="99"/>
    <w:unhideWhenUsed/>
    <w:rsid w:val="008916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68B"/>
  </w:style>
  <w:style w:type="paragraph" w:styleId="Footer">
    <w:name w:val="footer"/>
    <w:basedOn w:val="Normal"/>
    <w:link w:val="FooterChar"/>
    <w:uiPriority w:val="99"/>
    <w:unhideWhenUsed/>
    <w:rsid w:val="008916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68B"/>
  </w:style>
  <w:style w:type="paragraph" w:styleId="CommentSubject">
    <w:name w:val="annotation subject"/>
    <w:basedOn w:val="CommentText"/>
    <w:next w:val="CommentText"/>
    <w:link w:val="CommentSubjectChar"/>
    <w:uiPriority w:val="99"/>
    <w:semiHidden/>
    <w:unhideWhenUsed/>
    <w:rsid w:val="000D64D1"/>
    <w:rPr>
      <w:b/>
      <w:bCs/>
    </w:rPr>
  </w:style>
  <w:style w:type="character" w:customStyle="1" w:styleId="CommentSubjectChar">
    <w:name w:val="Comment Subject Char"/>
    <w:basedOn w:val="CommentTextChar"/>
    <w:link w:val="CommentSubject"/>
    <w:uiPriority w:val="99"/>
    <w:semiHidden/>
    <w:rsid w:val="000D64D1"/>
    <w:rPr>
      <w:b/>
      <w:bCs/>
      <w:sz w:val="20"/>
      <w:szCs w:val="20"/>
    </w:rPr>
  </w:style>
  <w:style w:type="paragraph" w:styleId="FootnoteText">
    <w:name w:val="footnote text"/>
    <w:basedOn w:val="Normal"/>
    <w:link w:val="FootnoteTextChar"/>
    <w:uiPriority w:val="99"/>
    <w:unhideWhenUsed/>
    <w:rsid w:val="00F5343C"/>
    <w:pPr>
      <w:spacing w:after="0" w:line="240" w:lineRule="auto"/>
    </w:pPr>
    <w:rPr>
      <w:sz w:val="20"/>
      <w:szCs w:val="20"/>
    </w:rPr>
  </w:style>
  <w:style w:type="character" w:customStyle="1" w:styleId="FootnoteTextChar">
    <w:name w:val="Footnote Text Char"/>
    <w:basedOn w:val="DefaultParagraphFont"/>
    <w:link w:val="FootnoteText"/>
    <w:uiPriority w:val="99"/>
    <w:rsid w:val="00F5343C"/>
    <w:rPr>
      <w:sz w:val="20"/>
      <w:szCs w:val="20"/>
    </w:rPr>
  </w:style>
  <w:style w:type="character" w:styleId="FootnoteReference">
    <w:name w:val="footnote reference"/>
    <w:basedOn w:val="DefaultParagraphFont"/>
    <w:uiPriority w:val="99"/>
    <w:semiHidden/>
    <w:unhideWhenUsed/>
    <w:rsid w:val="00F5343C"/>
    <w:rPr>
      <w:vertAlign w:val="superscript"/>
    </w:rPr>
  </w:style>
  <w:style w:type="paragraph" w:styleId="NormalWeb">
    <w:name w:val="Normal (Web)"/>
    <w:basedOn w:val="Normal"/>
    <w:uiPriority w:val="99"/>
    <w:semiHidden/>
    <w:unhideWhenUsed/>
    <w:rsid w:val="008D5F0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3"/>
    <w:unhideWhenUsed/>
    <w:qFormat/>
    <w:rsid w:val="00BF7FC7"/>
    <w:rPr>
      <w:b w:val="0"/>
      <w:bCs w:val="0"/>
      <w:color w:val="943634" w:themeColor="accent2" w:themeShade="BF"/>
    </w:rPr>
  </w:style>
  <w:style w:type="table" w:customStyle="1" w:styleId="TableGrid1">
    <w:name w:val="Table Grid1"/>
    <w:basedOn w:val="TableNormal"/>
    <w:next w:val="TableGrid"/>
    <w:uiPriority w:val="39"/>
    <w:rsid w:val="0030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0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E7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C42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EF6EFA"/>
    <w:rPr>
      <w:rFonts w:asciiTheme="majorHAnsi" w:eastAsiaTheme="majorEastAsia" w:hAnsiTheme="majorHAnsi" w:cstheme="majorBidi"/>
      <w:i/>
      <w:color w:val="243F60" w:themeColor="accent1" w:themeShade="7F"/>
      <w:sz w:val="24"/>
      <w:szCs w:val="24"/>
    </w:rPr>
  </w:style>
  <w:style w:type="character" w:customStyle="1" w:styleId="Heading4Char">
    <w:name w:val="Heading 4 Char"/>
    <w:basedOn w:val="DefaultParagraphFont"/>
    <w:link w:val="Heading4"/>
    <w:uiPriority w:val="9"/>
    <w:rsid w:val="002703B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2703BA"/>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2703BA"/>
    <w:rPr>
      <w:rFonts w:asciiTheme="majorHAnsi" w:eastAsiaTheme="majorEastAsia" w:hAnsiTheme="majorHAnsi" w:cstheme="majorBidi"/>
      <w:color w:val="243F60" w:themeColor="accent1" w:themeShade="7F"/>
    </w:rPr>
  </w:style>
  <w:style w:type="paragraph" w:styleId="TOCHeading">
    <w:name w:val="TOC Heading"/>
    <w:basedOn w:val="Heading1"/>
    <w:next w:val="Normal"/>
    <w:uiPriority w:val="39"/>
    <w:unhideWhenUsed/>
    <w:qFormat/>
    <w:rsid w:val="00527CD2"/>
    <w:pPr>
      <w:spacing w:before="240" w:line="259" w:lineRule="auto"/>
      <w:outlineLvl w:val="9"/>
    </w:pPr>
    <w:rPr>
      <w:rFonts w:asciiTheme="majorHAnsi" w:hAnsiTheme="majorHAnsi"/>
      <w:b w:val="0"/>
      <w:bCs w:val="0"/>
      <w:noProof w:val="0"/>
      <w:color w:val="365F91" w:themeColor="accent1" w:themeShade="BF"/>
      <w:sz w:val="32"/>
      <w:szCs w:val="32"/>
      <w:lang w:val="en-US" w:eastAsia="en-US"/>
    </w:rPr>
  </w:style>
  <w:style w:type="paragraph" w:styleId="TOC1">
    <w:name w:val="toc 1"/>
    <w:basedOn w:val="Normal"/>
    <w:next w:val="Normal"/>
    <w:autoRedefine/>
    <w:uiPriority w:val="39"/>
    <w:unhideWhenUsed/>
    <w:rsid w:val="0076107D"/>
    <w:pPr>
      <w:tabs>
        <w:tab w:val="right" w:leader="dot" w:pos="9016"/>
      </w:tabs>
      <w:spacing w:after="0"/>
    </w:pPr>
    <w:rPr>
      <w:rFonts w:asciiTheme="majorHAnsi" w:hAnsiTheme="majorHAnsi"/>
      <w:b/>
      <w:bCs/>
      <w:caps/>
      <w:noProof/>
      <w:sz w:val="24"/>
      <w:szCs w:val="24"/>
    </w:rPr>
  </w:style>
  <w:style w:type="paragraph" w:styleId="TOC2">
    <w:name w:val="toc 2"/>
    <w:basedOn w:val="Normal"/>
    <w:next w:val="Normal"/>
    <w:autoRedefine/>
    <w:uiPriority w:val="39"/>
    <w:unhideWhenUsed/>
    <w:rsid w:val="00527CD2"/>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527CD2"/>
    <w:pPr>
      <w:spacing w:after="0"/>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527CD2"/>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527CD2"/>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527CD2"/>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EF4A0E"/>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EF4A0E"/>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EF4A0E"/>
    <w:pPr>
      <w:spacing w:after="0"/>
      <w:ind w:left="1540"/>
    </w:pPr>
    <w:rPr>
      <w:rFonts w:asciiTheme="minorHAnsi" w:hAnsiTheme="minorHAnsi" w:cstheme="minorHAnsi"/>
      <w:sz w:val="20"/>
      <w:szCs w:val="20"/>
    </w:rPr>
  </w:style>
  <w:style w:type="table" w:customStyle="1" w:styleId="GridTable1Light1">
    <w:name w:val="Grid Table 1 Light1"/>
    <w:basedOn w:val="TableNormal"/>
    <w:next w:val="GridTable1Light"/>
    <w:uiPriority w:val="46"/>
    <w:rsid w:val="00675A4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7506A"/>
    <w:pPr>
      <w:spacing w:after="0" w:line="240" w:lineRule="auto"/>
    </w:pPr>
    <w:rPr>
      <w:rFonts w:ascii="Corbel" w:hAnsi="Corbel"/>
    </w:rPr>
  </w:style>
  <w:style w:type="character" w:customStyle="1" w:styleId="UnresolvedMention1">
    <w:name w:val="Unresolved Mention1"/>
    <w:basedOn w:val="DefaultParagraphFont"/>
    <w:uiPriority w:val="99"/>
    <w:semiHidden/>
    <w:unhideWhenUsed/>
    <w:rsid w:val="00353547"/>
    <w:rPr>
      <w:color w:val="605E5C"/>
      <w:shd w:val="clear" w:color="auto" w:fill="E1DFDD"/>
    </w:rPr>
  </w:style>
  <w:style w:type="paragraph" w:customStyle="1" w:styleId="EinfAbs">
    <w:name w:val="[Einf. Abs.]"/>
    <w:basedOn w:val="Normal"/>
    <w:uiPriority w:val="99"/>
    <w:rsid w:val="00FA588B"/>
    <w:pPr>
      <w:widowControl w:val="0"/>
      <w:autoSpaceDE w:val="0"/>
      <w:autoSpaceDN w:val="0"/>
      <w:adjustRightInd w:val="0"/>
      <w:spacing w:after="0" w:line="288" w:lineRule="auto"/>
      <w:textAlignment w:val="center"/>
    </w:pPr>
    <w:rPr>
      <w:rFonts w:ascii="Source Sans Pro" w:eastAsia="MS Mincho" w:hAnsi="Source Sans Pro" w:cs="MinionPro-Regular"/>
      <w:color w:val="000000"/>
      <w:szCs w:val="24"/>
      <w:lang w:val="de-DE" w:eastAsia="de-DE"/>
    </w:rPr>
  </w:style>
  <w:style w:type="paragraph" w:customStyle="1" w:styleId="ContentTable">
    <w:name w:val="Content_Table"/>
    <w:autoRedefine/>
    <w:qFormat/>
    <w:rsid w:val="00FA588B"/>
    <w:pPr>
      <w:spacing w:after="0" w:line="240" w:lineRule="auto"/>
    </w:pPr>
    <w:rPr>
      <w:rFonts w:ascii="Source Sans Pro" w:eastAsia="Times New Roman" w:hAnsi="Source Sans Pro" w:cs="Times New Roman"/>
      <w:b/>
      <w:bCs/>
      <w:snapToGrid w:val="0"/>
      <w:color w:val="FFFFFF" w:themeColor="background1"/>
      <w:kern w:val="8"/>
      <w:szCs w:val="18"/>
      <w:lang w:val="de-DE"/>
    </w:rPr>
  </w:style>
  <w:style w:type="character" w:customStyle="1" w:styleId="ListParagraphChar">
    <w:name w:val="List Paragraph Char"/>
    <w:link w:val="ListParagraph"/>
    <w:uiPriority w:val="34"/>
    <w:locked/>
    <w:rsid w:val="00FA588B"/>
    <w:rPr>
      <w:rFonts w:ascii="Corbel" w:hAnsi="Corbel"/>
    </w:rPr>
  </w:style>
  <w:style w:type="paragraph" w:customStyle="1" w:styleId="Normal1">
    <w:name w:val="Normal1"/>
    <w:rsid w:val="00BB686D"/>
    <w:rPr>
      <w:rFonts w:asciiTheme="majorHAnsi" w:eastAsiaTheme="majorEastAsia" w:hAnsiTheme="majorHAnsi" w:cstheme="majorBidi"/>
      <w:lang w:val="en-US"/>
    </w:rPr>
  </w:style>
  <w:style w:type="character" w:customStyle="1" w:styleId="UnresolvedMention2">
    <w:name w:val="Unresolved Mention2"/>
    <w:basedOn w:val="DefaultParagraphFont"/>
    <w:uiPriority w:val="99"/>
    <w:semiHidden/>
    <w:unhideWhenUsed/>
    <w:rsid w:val="004D070E"/>
    <w:rPr>
      <w:color w:val="605E5C"/>
      <w:shd w:val="clear" w:color="auto" w:fill="E1DFDD"/>
    </w:rPr>
  </w:style>
  <w:style w:type="character" w:styleId="UnresolvedMention">
    <w:name w:val="Unresolved Mention"/>
    <w:basedOn w:val="DefaultParagraphFont"/>
    <w:uiPriority w:val="99"/>
    <w:semiHidden/>
    <w:unhideWhenUsed/>
    <w:rsid w:val="003D2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643434">
      <w:bodyDiv w:val="1"/>
      <w:marLeft w:val="0"/>
      <w:marRight w:val="0"/>
      <w:marTop w:val="0"/>
      <w:marBottom w:val="0"/>
      <w:divBdr>
        <w:top w:val="none" w:sz="0" w:space="0" w:color="auto"/>
        <w:left w:val="none" w:sz="0" w:space="0" w:color="auto"/>
        <w:bottom w:val="none" w:sz="0" w:space="0" w:color="auto"/>
        <w:right w:val="none" w:sz="0" w:space="0" w:color="auto"/>
      </w:divBdr>
    </w:div>
    <w:div w:id="272592682">
      <w:bodyDiv w:val="1"/>
      <w:marLeft w:val="0"/>
      <w:marRight w:val="0"/>
      <w:marTop w:val="0"/>
      <w:marBottom w:val="0"/>
      <w:divBdr>
        <w:top w:val="none" w:sz="0" w:space="0" w:color="auto"/>
        <w:left w:val="none" w:sz="0" w:space="0" w:color="auto"/>
        <w:bottom w:val="none" w:sz="0" w:space="0" w:color="auto"/>
        <w:right w:val="none" w:sz="0" w:space="0" w:color="auto"/>
      </w:divBdr>
    </w:div>
    <w:div w:id="345332070">
      <w:bodyDiv w:val="1"/>
      <w:marLeft w:val="0"/>
      <w:marRight w:val="0"/>
      <w:marTop w:val="0"/>
      <w:marBottom w:val="0"/>
      <w:divBdr>
        <w:top w:val="none" w:sz="0" w:space="0" w:color="auto"/>
        <w:left w:val="none" w:sz="0" w:space="0" w:color="auto"/>
        <w:bottom w:val="none" w:sz="0" w:space="0" w:color="auto"/>
        <w:right w:val="none" w:sz="0" w:space="0" w:color="auto"/>
      </w:divBdr>
    </w:div>
    <w:div w:id="35962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microsoft.com/office/2007/relationships/diagramDrawing" Target="diagrams/drawing21.xml"/><Relationship Id="rId671" Type="http://schemas.openxmlformats.org/officeDocument/2006/relationships/diagramColors" Target="diagrams/colors129.xml"/><Relationship Id="rId769" Type="http://schemas.openxmlformats.org/officeDocument/2006/relationships/diagramLayout" Target="diagrams/layout149.xml"/><Relationship Id="rId21" Type="http://schemas.openxmlformats.org/officeDocument/2006/relationships/diagramColors" Target="diagrams/colors2.xml"/><Relationship Id="rId324" Type="http://schemas.openxmlformats.org/officeDocument/2006/relationships/diagramLayout" Target="diagrams/layout63.xml"/><Relationship Id="rId531" Type="http://schemas.openxmlformats.org/officeDocument/2006/relationships/diagramLayout" Target="diagrams/layout102.xml"/><Relationship Id="rId629" Type="http://schemas.openxmlformats.org/officeDocument/2006/relationships/diagramLayout" Target="diagrams/layout121.xml"/><Relationship Id="rId170" Type="http://schemas.openxmlformats.org/officeDocument/2006/relationships/diagramQuickStyle" Target="diagrams/quickStyle32.xml"/><Relationship Id="rId268" Type="http://schemas.openxmlformats.org/officeDocument/2006/relationships/diagramData" Target="diagrams/data52.xml"/><Relationship Id="rId475" Type="http://schemas.openxmlformats.org/officeDocument/2006/relationships/diagramData" Target="diagrams/data94.xml"/><Relationship Id="rId682" Type="http://schemas.microsoft.com/office/2007/relationships/diagramDrawing" Target="diagrams/drawing131.xml"/><Relationship Id="rId32" Type="http://schemas.microsoft.com/office/2007/relationships/diagramDrawing" Target="diagrams/drawing4.xml"/><Relationship Id="rId128" Type="http://schemas.openxmlformats.org/officeDocument/2006/relationships/diagramData" Target="diagrams/data24.xml"/><Relationship Id="rId335" Type="http://schemas.openxmlformats.org/officeDocument/2006/relationships/diagramColors" Target="diagrams/colors620.xml"/><Relationship Id="rId542" Type="http://schemas.openxmlformats.org/officeDocument/2006/relationships/diagramQuickStyle" Target="diagrams/quickStyle104.xml"/><Relationship Id="rId181" Type="http://schemas.openxmlformats.org/officeDocument/2006/relationships/diagramColors" Target="diagrams/colors34.xml"/><Relationship Id="rId402" Type="http://schemas.openxmlformats.org/officeDocument/2006/relationships/diagramQuickStyle" Target="diagrams/quickStyle76.xml"/><Relationship Id="rId279" Type="http://schemas.openxmlformats.org/officeDocument/2006/relationships/diagramLayout" Target="diagrams/layout54.xml"/><Relationship Id="rId486" Type="http://schemas.openxmlformats.org/officeDocument/2006/relationships/diagramLayout" Target="diagrams/layout93.xml"/><Relationship Id="rId693" Type="http://schemas.openxmlformats.org/officeDocument/2006/relationships/diagramData" Target="diagrams/data140.xml"/><Relationship Id="rId707" Type="http://schemas.microsoft.com/office/2007/relationships/diagramDrawing" Target="diagrams/drawing136.xml"/><Relationship Id="rId43" Type="http://schemas.openxmlformats.org/officeDocument/2006/relationships/diagramData" Target="diagrams/data7.xml"/><Relationship Id="rId139" Type="http://schemas.openxmlformats.org/officeDocument/2006/relationships/diagramLayout" Target="diagrams/layout26.xml"/><Relationship Id="rId346" Type="http://schemas.openxmlformats.org/officeDocument/2006/relationships/diagramLayout" Target="diagrams/layout65.xml"/><Relationship Id="rId553" Type="http://schemas.openxmlformats.org/officeDocument/2006/relationships/diagramColors" Target="diagrams/colors106.xml"/><Relationship Id="rId760" Type="http://schemas.openxmlformats.org/officeDocument/2006/relationships/diagramQuickStyle" Target="diagrams/quickStyle147.xml"/><Relationship Id="rId192" Type="http://schemas.microsoft.com/office/2007/relationships/diagramDrawing" Target="diagrams/drawing36.xml"/><Relationship Id="rId206" Type="http://schemas.openxmlformats.org/officeDocument/2006/relationships/diagramColors" Target="diagrams/colors39.xml"/><Relationship Id="rId413" Type="http://schemas.openxmlformats.org/officeDocument/2006/relationships/diagramColors" Target="diagrams/colors78.xml"/><Relationship Id="rId497" Type="http://schemas.openxmlformats.org/officeDocument/2006/relationships/diagramQuickStyle" Target="diagrams/quickStyle95.xml"/><Relationship Id="rId620" Type="http://schemas.openxmlformats.org/officeDocument/2006/relationships/diagramQuickStyle" Target="diagrams/quickStyle119.xml"/><Relationship Id="rId718" Type="http://schemas.openxmlformats.org/officeDocument/2006/relationships/diagramData" Target="diagrams/data145.xml"/><Relationship Id="rId357" Type="http://schemas.openxmlformats.org/officeDocument/2006/relationships/diagramQuickStyle" Target="diagrams/quickStyle67.xml"/><Relationship Id="rId54" Type="http://schemas.openxmlformats.org/officeDocument/2006/relationships/diagramLayout" Target="diagrams/layout9.xml"/><Relationship Id="rId217" Type="http://schemas.microsoft.com/office/2007/relationships/diagramDrawing" Target="diagrams/drawing41.xml"/><Relationship Id="rId564" Type="http://schemas.microsoft.com/office/2007/relationships/diagramDrawing" Target="diagrams/drawing108.xml"/><Relationship Id="rId771" Type="http://schemas.openxmlformats.org/officeDocument/2006/relationships/diagramColors" Target="diagrams/colors149.xml"/><Relationship Id="rId424" Type="http://schemas.microsoft.com/office/2007/relationships/diagramDrawing" Target="diagrams/drawing80.xml"/><Relationship Id="rId631" Type="http://schemas.openxmlformats.org/officeDocument/2006/relationships/diagramColors" Target="diagrams/colors121.xml"/><Relationship Id="rId729" Type="http://schemas.openxmlformats.org/officeDocument/2006/relationships/diagramLayout" Target="diagrams/layout141.xml"/><Relationship Id="rId270" Type="http://schemas.openxmlformats.org/officeDocument/2006/relationships/diagramQuickStyle" Target="diagrams/quickStyle52.xml"/><Relationship Id="rId65" Type="http://schemas.openxmlformats.org/officeDocument/2006/relationships/diagramQuickStyle" Target="diagrams/quickStyle11.xml"/><Relationship Id="rId130" Type="http://schemas.openxmlformats.org/officeDocument/2006/relationships/diagramQuickStyle" Target="diagrams/quickStyle24.xml"/><Relationship Id="rId368" Type="http://schemas.openxmlformats.org/officeDocument/2006/relationships/diagramColors" Target="diagrams/colors69.xml"/><Relationship Id="rId575" Type="http://schemas.openxmlformats.org/officeDocument/2006/relationships/diagramQuickStyle" Target="diagrams/quickStyle110.xml"/><Relationship Id="rId782" Type="http://schemas.microsoft.com/office/2007/relationships/diagramDrawing" Target="diagrams/drawing151.xml"/><Relationship Id="rId228" Type="http://schemas.openxmlformats.org/officeDocument/2006/relationships/diagramData" Target="diagrams/data44.xml"/><Relationship Id="rId435" Type="http://schemas.openxmlformats.org/officeDocument/2006/relationships/diagramData" Target="diagrams/data86.xml"/><Relationship Id="rId642" Type="http://schemas.microsoft.com/office/2007/relationships/diagramDrawing" Target="diagrams/drawing123.xml"/><Relationship Id="rId281" Type="http://schemas.openxmlformats.org/officeDocument/2006/relationships/diagramColors" Target="diagrams/colors54.xml"/><Relationship Id="rId502" Type="http://schemas.openxmlformats.org/officeDocument/2006/relationships/diagramQuickStyle" Target="diagrams/quickStyle96.xml"/><Relationship Id="rId76" Type="http://schemas.openxmlformats.org/officeDocument/2006/relationships/diagramColors" Target="diagrams/colors13.xml"/><Relationship Id="rId141" Type="http://schemas.openxmlformats.org/officeDocument/2006/relationships/diagramColors" Target="diagrams/colors26.xml"/><Relationship Id="rId379" Type="http://schemas.microsoft.com/office/2007/relationships/diagramDrawing" Target="diagrams/drawing71.xml"/><Relationship Id="rId586" Type="http://schemas.openxmlformats.org/officeDocument/2006/relationships/diagramColors" Target="diagrams/colors112.xml"/><Relationship Id="rId793" Type="http://schemas.openxmlformats.org/officeDocument/2006/relationships/diagramData" Target="diagrams/data160.xml"/><Relationship Id="rId807" Type="http://schemas.microsoft.com/office/2007/relationships/diagramDrawing" Target="diagrams/drawing156.xml"/><Relationship Id="rId7" Type="http://schemas.openxmlformats.org/officeDocument/2006/relationships/settings" Target="settings.xml"/><Relationship Id="rId239" Type="http://schemas.openxmlformats.org/officeDocument/2006/relationships/diagramLayout" Target="diagrams/layout46.xml"/><Relationship Id="rId446" Type="http://schemas.openxmlformats.org/officeDocument/2006/relationships/diagramLayout" Target="diagrams/layout85.xml"/><Relationship Id="rId653" Type="http://schemas.openxmlformats.org/officeDocument/2006/relationships/diagramData" Target="diagrams/data132.xml"/><Relationship Id="rId292" Type="http://schemas.microsoft.com/office/2007/relationships/diagramDrawing" Target="diagrams/drawing56.xml"/><Relationship Id="rId306" Type="http://schemas.openxmlformats.org/officeDocument/2006/relationships/diagramColors" Target="diagrams/colors59.xml"/><Relationship Id="rId87" Type="http://schemas.microsoft.com/office/2007/relationships/diagramDrawing" Target="diagrams/drawing15.xml"/><Relationship Id="rId513" Type="http://schemas.openxmlformats.org/officeDocument/2006/relationships/diagramColors" Target="diagrams/colors98.xml"/><Relationship Id="rId597" Type="http://schemas.microsoft.com/office/2007/relationships/diagramDrawing" Target="diagrams/drawing114.xml"/><Relationship Id="rId720" Type="http://schemas.openxmlformats.org/officeDocument/2006/relationships/diagramQuickStyle" Target="diagrams/quickStyle139.xml"/><Relationship Id="rId152" Type="http://schemas.microsoft.com/office/2007/relationships/diagramDrawing" Target="diagrams/drawing28.xml"/><Relationship Id="rId457" Type="http://schemas.openxmlformats.org/officeDocument/2006/relationships/diagramQuickStyle" Target="diagrams/quickStyle87.xml"/><Relationship Id="rId664" Type="http://schemas.openxmlformats.org/officeDocument/2006/relationships/diagramLayout" Target="diagrams/layout128.xml"/><Relationship Id="rId14" Type="http://schemas.openxmlformats.org/officeDocument/2006/relationships/diagramColors" Target="diagrams/colors1.xml"/><Relationship Id="rId317" Type="http://schemas.microsoft.com/office/2007/relationships/diagramDrawing" Target="diagrams/drawing61.xml"/><Relationship Id="rId524" Type="http://schemas.microsoft.com/office/2007/relationships/diagramDrawing" Target="diagrams/drawing100.xml"/><Relationship Id="rId731" Type="http://schemas.openxmlformats.org/officeDocument/2006/relationships/diagramColors" Target="diagrams/colors141.xml"/><Relationship Id="rId98" Type="http://schemas.openxmlformats.org/officeDocument/2006/relationships/diagramData" Target="diagrams/data18.xml"/><Relationship Id="rId163" Type="http://schemas.openxmlformats.org/officeDocument/2006/relationships/diagramData" Target="diagrams/data31.xml"/><Relationship Id="rId370" Type="http://schemas.openxmlformats.org/officeDocument/2006/relationships/diagramData" Target="diagrams/data73.xml"/><Relationship Id="rId230" Type="http://schemas.openxmlformats.org/officeDocument/2006/relationships/diagramQuickStyle" Target="diagrams/quickStyle44.xml"/><Relationship Id="rId468" Type="http://schemas.openxmlformats.org/officeDocument/2006/relationships/diagramColors" Target="diagrams/colors89.xml"/><Relationship Id="rId675" Type="http://schemas.openxmlformats.org/officeDocument/2006/relationships/diagramQuickStyle" Target="diagrams/quickStyle130.xml"/><Relationship Id="rId25" Type="http://schemas.openxmlformats.org/officeDocument/2006/relationships/diagramQuickStyle" Target="diagrams/quickStyle3.xml"/><Relationship Id="rId328" Type="http://schemas.openxmlformats.org/officeDocument/2006/relationships/diagramData" Target="diagrams/data64.xml"/><Relationship Id="rId535" Type="http://schemas.openxmlformats.org/officeDocument/2006/relationships/diagramData" Target="diagrams/data106.xml"/><Relationship Id="rId742" Type="http://schemas.microsoft.com/office/2007/relationships/diagramDrawing" Target="diagrams/drawing143.xml"/><Relationship Id="rId174" Type="http://schemas.openxmlformats.org/officeDocument/2006/relationships/diagramLayout" Target="diagrams/layout33.xml"/><Relationship Id="rId381" Type="http://schemas.openxmlformats.org/officeDocument/2006/relationships/diagramLayout" Target="diagrams/layout72.xml"/><Relationship Id="rId602" Type="http://schemas.microsoft.com/office/2007/relationships/diagramDrawing" Target="diagrams/drawing115.xml"/><Relationship Id="rId241" Type="http://schemas.openxmlformats.org/officeDocument/2006/relationships/diagramColors" Target="diagrams/colors46.xml"/><Relationship Id="rId479" Type="http://schemas.microsoft.com/office/2007/relationships/diagramDrawing" Target="diagrams/drawing91.xml"/><Relationship Id="rId686" Type="http://schemas.openxmlformats.org/officeDocument/2006/relationships/diagramColors" Target="diagrams/colors132.xml"/><Relationship Id="rId36" Type="http://schemas.openxmlformats.org/officeDocument/2006/relationships/diagramColors" Target="diagrams/colors5.xml"/><Relationship Id="rId339" Type="http://schemas.openxmlformats.org/officeDocument/2006/relationships/diagramColors" Target="diagrams/colors630.xml"/><Relationship Id="rId546" Type="http://schemas.openxmlformats.org/officeDocument/2006/relationships/diagramLayout" Target="diagrams/layout105.xml"/><Relationship Id="rId753" Type="http://schemas.openxmlformats.org/officeDocument/2006/relationships/diagramData" Target="diagrams/data152.xml"/><Relationship Id="rId101" Type="http://schemas.openxmlformats.org/officeDocument/2006/relationships/diagramColors" Target="diagrams/colors18.xml"/><Relationship Id="rId185" Type="http://schemas.openxmlformats.org/officeDocument/2006/relationships/diagramQuickStyle" Target="diagrams/quickStyle35.xml"/><Relationship Id="rId406" Type="http://schemas.openxmlformats.org/officeDocument/2006/relationships/diagramLayout" Target="diagrams/layout77.xml"/><Relationship Id="rId392" Type="http://schemas.openxmlformats.org/officeDocument/2006/relationships/diagramQuickStyle" Target="diagrams/quickStyle74.xml"/><Relationship Id="rId613" Type="http://schemas.openxmlformats.org/officeDocument/2006/relationships/diagramData" Target="diagrams/data124.xml"/><Relationship Id="rId697" Type="http://schemas.microsoft.com/office/2007/relationships/diagramDrawing" Target="diagrams/drawing134.xml"/><Relationship Id="rId252" Type="http://schemas.microsoft.com/office/2007/relationships/diagramDrawing" Target="diagrams/drawing48.xml"/><Relationship Id="rId47" Type="http://schemas.microsoft.com/office/2007/relationships/diagramDrawing" Target="diagrams/drawing7.xml"/><Relationship Id="rId112" Type="http://schemas.microsoft.com/office/2007/relationships/diagramDrawing" Target="diagrams/drawing20.xml"/><Relationship Id="rId557" Type="http://schemas.openxmlformats.org/officeDocument/2006/relationships/diagramQuickStyle" Target="diagrams/quickStyle107.xml"/><Relationship Id="rId764" Type="http://schemas.openxmlformats.org/officeDocument/2006/relationships/diagramLayout" Target="diagrams/layout148.xml"/><Relationship Id="rId196" Type="http://schemas.openxmlformats.org/officeDocument/2006/relationships/diagramColors" Target="diagrams/colors37.xml"/><Relationship Id="rId417" Type="http://schemas.openxmlformats.org/officeDocument/2006/relationships/diagramQuickStyle" Target="diagrams/quickStyle79.xml"/><Relationship Id="rId624" Type="http://schemas.openxmlformats.org/officeDocument/2006/relationships/diagramLayout" Target="diagrams/layout120.xml"/><Relationship Id="rId263" Type="http://schemas.openxmlformats.org/officeDocument/2006/relationships/diagramData" Target="diagrams/data51.xml"/><Relationship Id="rId470" Type="http://schemas.openxmlformats.org/officeDocument/2006/relationships/diagramData" Target="diagrams/data93.xml"/><Relationship Id="rId58" Type="http://schemas.openxmlformats.org/officeDocument/2006/relationships/diagramData" Target="diagrams/data10.xml"/><Relationship Id="rId123" Type="http://schemas.openxmlformats.org/officeDocument/2006/relationships/diagramData" Target="diagrams/data23.xml"/><Relationship Id="rId330" Type="http://schemas.openxmlformats.org/officeDocument/2006/relationships/diagramQuickStyle" Target="diagrams/quickStyle610.xml"/><Relationship Id="rId568" Type="http://schemas.openxmlformats.org/officeDocument/2006/relationships/diagramData" Target="diagrams/data115.xml"/><Relationship Id="rId775" Type="http://schemas.openxmlformats.org/officeDocument/2006/relationships/diagramQuickStyle" Target="diagrams/quickStyle150.xml"/><Relationship Id="rId428" Type="http://schemas.openxmlformats.org/officeDocument/2006/relationships/diagramColors" Target="diagrams/colors81.xml"/><Relationship Id="rId635" Type="http://schemas.openxmlformats.org/officeDocument/2006/relationships/diagramQuickStyle" Target="diagrams/quickStyle122.xml"/><Relationship Id="rId274" Type="http://schemas.openxmlformats.org/officeDocument/2006/relationships/diagramLayout" Target="diagrams/layout53.xml"/><Relationship Id="rId481" Type="http://schemas.openxmlformats.org/officeDocument/2006/relationships/diagramLayout" Target="diagrams/layout92.xml"/><Relationship Id="rId702" Type="http://schemas.microsoft.com/office/2007/relationships/diagramDrawing" Target="diagrams/drawing135.xml"/><Relationship Id="rId69" Type="http://schemas.openxmlformats.org/officeDocument/2006/relationships/diagramLayout" Target="diagrams/layout12.xml"/><Relationship Id="rId134" Type="http://schemas.openxmlformats.org/officeDocument/2006/relationships/diagramLayout" Target="diagrams/layout25.xml"/><Relationship Id="rId579" Type="http://schemas.openxmlformats.org/officeDocument/2006/relationships/diagramLayout" Target="diagrams/layout111.xml"/><Relationship Id="rId786" Type="http://schemas.openxmlformats.org/officeDocument/2006/relationships/diagramColors" Target="diagrams/colors152.xml"/><Relationship Id="rId341" Type="http://schemas.openxmlformats.org/officeDocument/2006/relationships/diagramLayout" Target="diagrams/layout64.xml"/><Relationship Id="rId439" Type="http://schemas.microsoft.com/office/2007/relationships/diagramDrawing" Target="diagrams/drawing83.xml"/><Relationship Id="rId646" Type="http://schemas.openxmlformats.org/officeDocument/2006/relationships/diagramColors" Target="diagrams/colors124.xml"/><Relationship Id="rId201" Type="http://schemas.openxmlformats.org/officeDocument/2006/relationships/diagramColors" Target="diagrams/colors38.xml"/><Relationship Id="rId285" Type="http://schemas.openxmlformats.org/officeDocument/2006/relationships/diagramQuickStyle" Target="diagrams/quickStyle55.xml"/><Relationship Id="rId506" Type="http://schemas.openxmlformats.org/officeDocument/2006/relationships/diagramLayout" Target="diagrams/layout97.xml"/><Relationship Id="rId492" Type="http://schemas.openxmlformats.org/officeDocument/2006/relationships/diagramQuickStyle" Target="diagrams/quickStyle94.xml"/><Relationship Id="rId713" Type="http://schemas.openxmlformats.org/officeDocument/2006/relationships/diagramData" Target="diagrams/data144.xml"/><Relationship Id="rId797" Type="http://schemas.microsoft.com/office/2007/relationships/diagramDrawing" Target="diagrams/drawing154.xml"/><Relationship Id="rId145" Type="http://schemas.openxmlformats.org/officeDocument/2006/relationships/diagramQuickStyle" Target="diagrams/quickStyle27.xml"/><Relationship Id="rId352" Type="http://schemas.openxmlformats.org/officeDocument/2006/relationships/diagramQuickStyle" Target="diagrams/quickStyle66.xml"/><Relationship Id="rId212" Type="http://schemas.microsoft.com/office/2007/relationships/diagramDrawing" Target="diagrams/drawing40.xml"/><Relationship Id="rId657" Type="http://schemas.microsoft.com/office/2007/relationships/diagramDrawing" Target="diagrams/drawing126.xml"/><Relationship Id="rId296" Type="http://schemas.openxmlformats.org/officeDocument/2006/relationships/diagramColors" Target="diagrams/colors57.xml"/><Relationship Id="rId517" Type="http://schemas.openxmlformats.org/officeDocument/2006/relationships/diagramQuickStyle" Target="diagrams/quickStyle99.xml"/><Relationship Id="rId724" Type="http://schemas.openxmlformats.org/officeDocument/2006/relationships/diagramLayout" Target="diagrams/layout140.xml"/><Relationship Id="rId60" Type="http://schemas.openxmlformats.org/officeDocument/2006/relationships/diagramQuickStyle" Target="diagrams/quickStyle10.xml"/><Relationship Id="rId156" Type="http://schemas.openxmlformats.org/officeDocument/2006/relationships/diagramColors" Target="diagrams/colors29.xml"/><Relationship Id="rId363" Type="http://schemas.openxmlformats.org/officeDocument/2006/relationships/diagramColors" Target="diagrams/colors68.xml"/><Relationship Id="rId570" Type="http://schemas.openxmlformats.org/officeDocument/2006/relationships/diagramQuickStyle" Target="diagrams/quickStyle109.xml"/><Relationship Id="rId223" Type="http://schemas.openxmlformats.org/officeDocument/2006/relationships/diagramData" Target="diagrams/data43.xml"/><Relationship Id="rId430" Type="http://schemas.openxmlformats.org/officeDocument/2006/relationships/diagramData" Target="diagrams/data85.xml"/><Relationship Id="rId668" Type="http://schemas.openxmlformats.org/officeDocument/2006/relationships/diagramData" Target="diagrams/data135.xml"/><Relationship Id="rId18" Type="http://schemas.openxmlformats.org/officeDocument/2006/relationships/diagramData" Target="diagrams/data2.xml"/><Relationship Id="rId528" Type="http://schemas.openxmlformats.org/officeDocument/2006/relationships/diagramColors" Target="diagrams/colors101.xml"/><Relationship Id="rId735" Type="http://schemas.openxmlformats.org/officeDocument/2006/relationships/diagramQuickStyle" Target="diagrams/quickStyle142.xml"/><Relationship Id="rId167" Type="http://schemas.microsoft.com/office/2007/relationships/diagramDrawing" Target="diagrams/drawing31.xml"/><Relationship Id="rId374" Type="http://schemas.microsoft.com/office/2007/relationships/diagramDrawing" Target="diagrams/drawing70.xml"/><Relationship Id="rId581" Type="http://schemas.openxmlformats.org/officeDocument/2006/relationships/diagramColors" Target="diagrams/colors111.xml"/><Relationship Id="rId71" Type="http://schemas.openxmlformats.org/officeDocument/2006/relationships/diagramColors" Target="diagrams/colors12.xml"/><Relationship Id="rId234" Type="http://schemas.openxmlformats.org/officeDocument/2006/relationships/diagramLayout" Target="diagrams/layout45.xml"/><Relationship Id="rId679" Type="http://schemas.openxmlformats.org/officeDocument/2006/relationships/diagramLayout" Target="diagrams/layout131.xml"/><Relationship Id="rId802" Type="http://schemas.microsoft.com/office/2007/relationships/diagramDrawing" Target="diagrams/drawing155.xml"/><Relationship Id="rId2" Type="http://schemas.openxmlformats.org/officeDocument/2006/relationships/customXml" Target="../customXml/item2.xml"/><Relationship Id="rId29" Type="http://schemas.openxmlformats.org/officeDocument/2006/relationships/diagramLayout" Target="diagrams/layout4.xml"/><Relationship Id="rId441" Type="http://schemas.openxmlformats.org/officeDocument/2006/relationships/diagramLayout" Target="diagrams/layout84.xml"/><Relationship Id="rId539" Type="http://schemas.microsoft.com/office/2007/relationships/diagramDrawing" Target="diagrams/drawing103.xml"/><Relationship Id="rId746" Type="http://schemas.openxmlformats.org/officeDocument/2006/relationships/diagramColors" Target="diagrams/colors144.xml"/><Relationship Id="rId178" Type="http://schemas.openxmlformats.org/officeDocument/2006/relationships/diagramData" Target="diagrams/data34.xml"/><Relationship Id="rId301" Type="http://schemas.openxmlformats.org/officeDocument/2006/relationships/diagramColors" Target="diagrams/colors58.xml"/><Relationship Id="rId82" Type="http://schemas.microsoft.com/office/2007/relationships/diagramDrawing" Target="diagrams/drawing14.xml"/><Relationship Id="rId385" Type="http://schemas.openxmlformats.org/officeDocument/2006/relationships/diagramData" Target="diagrams/data76.xml"/><Relationship Id="rId592" Type="http://schemas.microsoft.com/office/2007/relationships/diagramDrawing" Target="diagrams/drawing113.xml"/><Relationship Id="rId606" Type="http://schemas.openxmlformats.org/officeDocument/2006/relationships/diagramColors" Target="diagrams/colors116.xml"/><Relationship Id="rId813" Type="http://schemas.openxmlformats.org/officeDocument/2006/relationships/header" Target="header2.xml"/><Relationship Id="rId245" Type="http://schemas.openxmlformats.org/officeDocument/2006/relationships/diagramQuickStyle" Target="diagrams/quickStyle47.xml"/><Relationship Id="rId452" Type="http://schemas.openxmlformats.org/officeDocument/2006/relationships/diagramQuickStyle" Target="diagrams/quickStyle86.xml"/><Relationship Id="rId105" Type="http://schemas.openxmlformats.org/officeDocument/2006/relationships/diagramQuickStyle" Target="diagrams/quickStyle19.xml"/><Relationship Id="rId312" Type="http://schemas.microsoft.com/office/2007/relationships/diagramDrawing" Target="diagrams/drawing60.xml"/><Relationship Id="rId757" Type="http://schemas.microsoft.com/office/2007/relationships/diagramDrawing" Target="diagrams/drawing146.xml"/><Relationship Id="rId93" Type="http://schemas.openxmlformats.org/officeDocument/2006/relationships/diagramData" Target="diagrams/data17.xml"/><Relationship Id="rId189" Type="http://schemas.openxmlformats.org/officeDocument/2006/relationships/diagramLayout" Target="diagrams/layout36.xml"/><Relationship Id="rId396" Type="http://schemas.openxmlformats.org/officeDocument/2006/relationships/diagramLayout" Target="diagrams/layout75.xml"/><Relationship Id="rId617" Type="http://schemas.microsoft.com/office/2007/relationships/diagramDrawing" Target="diagrams/drawing118.xml"/><Relationship Id="rId256" Type="http://schemas.openxmlformats.org/officeDocument/2006/relationships/diagramColors" Target="diagrams/colors49.xml"/><Relationship Id="rId463" Type="http://schemas.openxmlformats.org/officeDocument/2006/relationships/diagramColors" Target="diagrams/colors88.xml"/><Relationship Id="rId670" Type="http://schemas.openxmlformats.org/officeDocument/2006/relationships/diagramQuickStyle" Target="diagrams/quickStyle129.xml"/><Relationship Id="rId116" Type="http://schemas.openxmlformats.org/officeDocument/2006/relationships/diagramColors" Target="diagrams/colors21.xml"/><Relationship Id="rId323" Type="http://schemas.openxmlformats.org/officeDocument/2006/relationships/diagramData" Target="diagrams/data63.xml"/><Relationship Id="rId530" Type="http://schemas.openxmlformats.org/officeDocument/2006/relationships/diagramData" Target="diagrams/data105.xml"/><Relationship Id="rId768" Type="http://schemas.openxmlformats.org/officeDocument/2006/relationships/diagramData" Target="diagrams/data155.xml"/><Relationship Id="rId20" Type="http://schemas.openxmlformats.org/officeDocument/2006/relationships/diagramQuickStyle" Target="diagrams/quickStyle2.xml"/><Relationship Id="rId628" Type="http://schemas.openxmlformats.org/officeDocument/2006/relationships/diagramData" Target="diagrams/data127.xml"/><Relationship Id="rId267" Type="http://schemas.microsoft.com/office/2007/relationships/diagramDrawing" Target="diagrams/drawing51.xml"/><Relationship Id="rId474" Type="http://schemas.microsoft.com/office/2007/relationships/diagramDrawing" Target="diagrams/drawing90.xml"/><Relationship Id="rId127" Type="http://schemas.microsoft.com/office/2007/relationships/diagramDrawing" Target="diagrams/drawing23.xml"/><Relationship Id="rId681" Type="http://schemas.openxmlformats.org/officeDocument/2006/relationships/diagramColors" Target="diagrams/colors131.xml"/><Relationship Id="rId779" Type="http://schemas.openxmlformats.org/officeDocument/2006/relationships/diagramLayout" Target="diagrams/layout151.xml"/><Relationship Id="rId31" Type="http://schemas.openxmlformats.org/officeDocument/2006/relationships/diagramColors" Target="diagrams/colors4.xml"/><Relationship Id="rId334" Type="http://schemas.openxmlformats.org/officeDocument/2006/relationships/diagramQuickStyle" Target="diagrams/quickStyle620.xml"/><Relationship Id="rId541" Type="http://schemas.openxmlformats.org/officeDocument/2006/relationships/diagramLayout" Target="diagrams/layout104.xml"/><Relationship Id="rId639" Type="http://schemas.openxmlformats.org/officeDocument/2006/relationships/diagramLayout" Target="diagrams/layout123.xml"/><Relationship Id="rId180" Type="http://schemas.openxmlformats.org/officeDocument/2006/relationships/diagramQuickStyle" Target="diagrams/quickStyle34.xml"/><Relationship Id="rId278" Type="http://schemas.openxmlformats.org/officeDocument/2006/relationships/diagramData" Target="diagrams/data54.xml"/><Relationship Id="rId401" Type="http://schemas.openxmlformats.org/officeDocument/2006/relationships/diagramLayout" Target="diagrams/layout76.xml"/><Relationship Id="rId485" Type="http://schemas.openxmlformats.org/officeDocument/2006/relationships/diagramData" Target="diagrams/data96.xml"/><Relationship Id="rId692" Type="http://schemas.microsoft.com/office/2007/relationships/diagramDrawing" Target="diagrams/drawing133.xml"/><Relationship Id="rId706" Type="http://schemas.openxmlformats.org/officeDocument/2006/relationships/diagramColors" Target="diagrams/colors136.xml"/><Relationship Id="rId42" Type="http://schemas.microsoft.com/office/2007/relationships/diagramDrawing" Target="diagrams/drawing6.xml"/><Relationship Id="rId138" Type="http://schemas.openxmlformats.org/officeDocument/2006/relationships/diagramData" Target="diagrams/data26.xml"/><Relationship Id="rId345" Type="http://schemas.openxmlformats.org/officeDocument/2006/relationships/diagramData" Target="diagrams/data68.xml"/><Relationship Id="rId552" Type="http://schemas.openxmlformats.org/officeDocument/2006/relationships/diagramQuickStyle" Target="diagrams/quickStyle106.xml"/><Relationship Id="rId191" Type="http://schemas.openxmlformats.org/officeDocument/2006/relationships/diagramColors" Target="diagrams/colors36.xml"/><Relationship Id="rId205" Type="http://schemas.openxmlformats.org/officeDocument/2006/relationships/diagramQuickStyle" Target="diagrams/quickStyle39.xml"/><Relationship Id="rId412" Type="http://schemas.openxmlformats.org/officeDocument/2006/relationships/diagramQuickStyle" Target="diagrams/quickStyle78.xml"/><Relationship Id="rId289" Type="http://schemas.openxmlformats.org/officeDocument/2006/relationships/diagramLayout" Target="diagrams/layout56.xml"/><Relationship Id="rId496" Type="http://schemas.openxmlformats.org/officeDocument/2006/relationships/diagramLayout" Target="diagrams/layout95.xml"/><Relationship Id="rId717" Type="http://schemas.microsoft.com/office/2007/relationships/diagramDrawing" Target="diagrams/drawing138.xml"/><Relationship Id="rId53" Type="http://schemas.openxmlformats.org/officeDocument/2006/relationships/diagramData" Target="diagrams/data9.xml"/><Relationship Id="rId149" Type="http://schemas.openxmlformats.org/officeDocument/2006/relationships/diagramLayout" Target="diagrams/layout28.xml"/><Relationship Id="rId356" Type="http://schemas.openxmlformats.org/officeDocument/2006/relationships/diagramLayout" Target="diagrams/layout67.xml"/><Relationship Id="rId563" Type="http://schemas.openxmlformats.org/officeDocument/2006/relationships/diagramColors" Target="diagrams/colors108.xml"/><Relationship Id="rId770" Type="http://schemas.openxmlformats.org/officeDocument/2006/relationships/diagramQuickStyle" Target="diagrams/quickStyle149.xml"/><Relationship Id="rId216" Type="http://schemas.openxmlformats.org/officeDocument/2006/relationships/diagramColors" Target="diagrams/colors41.xml"/><Relationship Id="rId423" Type="http://schemas.openxmlformats.org/officeDocument/2006/relationships/diagramColors" Target="diagrams/colors80.xml"/><Relationship Id="rId630" Type="http://schemas.openxmlformats.org/officeDocument/2006/relationships/diagramQuickStyle" Target="diagrams/quickStyle121.xml"/><Relationship Id="rId728" Type="http://schemas.openxmlformats.org/officeDocument/2006/relationships/diagramData" Target="diagrams/data147.xml"/><Relationship Id="rId64" Type="http://schemas.openxmlformats.org/officeDocument/2006/relationships/diagramLayout" Target="diagrams/layout11.xml"/><Relationship Id="rId367" Type="http://schemas.openxmlformats.org/officeDocument/2006/relationships/diagramQuickStyle" Target="diagrams/quickStyle69.xml"/><Relationship Id="rId574" Type="http://schemas.openxmlformats.org/officeDocument/2006/relationships/diagramLayout" Target="diagrams/layout110.xml"/><Relationship Id="rId227" Type="http://schemas.microsoft.com/office/2007/relationships/diagramDrawing" Target="diagrams/drawing43.xml"/><Relationship Id="rId781" Type="http://schemas.openxmlformats.org/officeDocument/2006/relationships/diagramColors" Target="diagrams/colors151.xml"/><Relationship Id="rId434" Type="http://schemas.microsoft.com/office/2007/relationships/diagramDrawing" Target="diagrams/drawing82.xml"/><Relationship Id="rId641" Type="http://schemas.openxmlformats.org/officeDocument/2006/relationships/diagramColors" Target="diagrams/colors123.xml"/><Relationship Id="rId739" Type="http://schemas.openxmlformats.org/officeDocument/2006/relationships/diagramLayout" Target="diagrams/layout143.xml"/><Relationship Id="rId280" Type="http://schemas.openxmlformats.org/officeDocument/2006/relationships/diagramQuickStyle" Target="diagrams/quickStyle54.xml"/><Relationship Id="rId501" Type="http://schemas.openxmlformats.org/officeDocument/2006/relationships/diagramLayout" Target="diagrams/layout96.xml"/><Relationship Id="rId75" Type="http://schemas.openxmlformats.org/officeDocument/2006/relationships/diagramQuickStyle" Target="diagrams/quickStyle13.xml"/><Relationship Id="rId140" Type="http://schemas.openxmlformats.org/officeDocument/2006/relationships/diagramQuickStyle" Target="diagrams/quickStyle26.xml"/><Relationship Id="rId378" Type="http://schemas.openxmlformats.org/officeDocument/2006/relationships/diagramColors" Target="diagrams/colors71.xml"/><Relationship Id="rId585" Type="http://schemas.openxmlformats.org/officeDocument/2006/relationships/diagramQuickStyle" Target="diagrams/quickStyle112.xml"/><Relationship Id="rId792" Type="http://schemas.microsoft.com/office/2007/relationships/diagramDrawing" Target="diagrams/drawing153.xml"/><Relationship Id="rId806" Type="http://schemas.openxmlformats.org/officeDocument/2006/relationships/diagramColors" Target="diagrams/colors156.xml"/><Relationship Id="rId6" Type="http://schemas.openxmlformats.org/officeDocument/2006/relationships/styles" Target="styles.xml"/><Relationship Id="rId238" Type="http://schemas.openxmlformats.org/officeDocument/2006/relationships/diagramData" Target="diagrams/data46.xml"/><Relationship Id="rId445" Type="http://schemas.openxmlformats.org/officeDocument/2006/relationships/diagramData" Target="diagrams/data88.xml"/><Relationship Id="rId487" Type="http://schemas.openxmlformats.org/officeDocument/2006/relationships/diagramQuickStyle" Target="diagrams/quickStyle93.xml"/><Relationship Id="rId610" Type="http://schemas.openxmlformats.org/officeDocument/2006/relationships/diagramQuickStyle" Target="diagrams/quickStyle117.xml"/><Relationship Id="rId652" Type="http://schemas.microsoft.com/office/2007/relationships/diagramDrawing" Target="diagrams/drawing125.xml"/><Relationship Id="rId694" Type="http://schemas.openxmlformats.org/officeDocument/2006/relationships/diagramLayout" Target="diagrams/layout134.xml"/><Relationship Id="rId708" Type="http://schemas.openxmlformats.org/officeDocument/2006/relationships/diagramData" Target="diagrams/data143.xml"/><Relationship Id="rId291" Type="http://schemas.openxmlformats.org/officeDocument/2006/relationships/diagramColors" Target="diagrams/colors56.xml"/><Relationship Id="rId305" Type="http://schemas.openxmlformats.org/officeDocument/2006/relationships/diagramQuickStyle" Target="diagrams/quickStyle59.xml"/><Relationship Id="rId347" Type="http://schemas.openxmlformats.org/officeDocument/2006/relationships/diagramQuickStyle" Target="diagrams/quickStyle65.xml"/><Relationship Id="rId512" Type="http://schemas.openxmlformats.org/officeDocument/2006/relationships/diagramQuickStyle" Target="diagrams/quickStyle98.xml"/><Relationship Id="rId44" Type="http://schemas.openxmlformats.org/officeDocument/2006/relationships/diagramLayout" Target="diagrams/layout7.xml"/><Relationship Id="rId86" Type="http://schemas.openxmlformats.org/officeDocument/2006/relationships/diagramColors" Target="diagrams/colors15.xml"/><Relationship Id="rId151" Type="http://schemas.openxmlformats.org/officeDocument/2006/relationships/diagramColors" Target="diagrams/colors28.xml"/><Relationship Id="rId389" Type="http://schemas.microsoft.com/office/2007/relationships/diagramDrawing" Target="diagrams/drawing73.xml"/><Relationship Id="rId554" Type="http://schemas.microsoft.com/office/2007/relationships/diagramDrawing" Target="diagrams/drawing106.xml"/><Relationship Id="rId596" Type="http://schemas.openxmlformats.org/officeDocument/2006/relationships/diagramColors" Target="diagrams/colors114.xml"/><Relationship Id="rId761" Type="http://schemas.openxmlformats.org/officeDocument/2006/relationships/diagramColors" Target="diagrams/colors147.xml"/><Relationship Id="rId193" Type="http://schemas.openxmlformats.org/officeDocument/2006/relationships/diagramData" Target="diagrams/data37.xml"/><Relationship Id="rId207" Type="http://schemas.microsoft.com/office/2007/relationships/diagramDrawing" Target="diagrams/drawing39.xml"/><Relationship Id="rId249" Type="http://schemas.openxmlformats.org/officeDocument/2006/relationships/diagramLayout" Target="diagrams/layout48.xml"/><Relationship Id="rId414" Type="http://schemas.microsoft.com/office/2007/relationships/diagramDrawing" Target="diagrams/drawing78.xml"/><Relationship Id="rId456" Type="http://schemas.openxmlformats.org/officeDocument/2006/relationships/diagramLayout" Target="diagrams/layout87.xml"/><Relationship Id="rId498" Type="http://schemas.openxmlformats.org/officeDocument/2006/relationships/diagramColors" Target="diagrams/colors95.xml"/><Relationship Id="rId621" Type="http://schemas.openxmlformats.org/officeDocument/2006/relationships/diagramColors" Target="diagrams/colors119.xml"/><Relationship Id="rId663" Type="http://schemas.openxmlformats.org/officeDocument/2006/relationships/diagramData" Target="diagrams/data134.xml"/><Relationship Id="rId13" Type="http://schemas.openxmlformats.org/officeDocument/2006/relationships/diagramQuickStyle" Target="diagrams/quickStyle1.xml"/><Relationship Id="rId109" Type="http://schemas.openxmlformats.org/officeDocument/2006/relationships/diagramLayout" Target="diagrams/layout20.xml"/><Relationship Id="rId260" Type="http://schemas.openxmlformats.org/officeDocument/2006/relationships/diagramQuickStyle" Target="diagrams/quickStyle50.xml"/><Relationship Id="rId316" Type="http://schemas.openxmlformats.org/officeDocument/2006/relationships/diagramColors" Target="diagrams/colors61.xml"/><Relationship Id="rId523" Type="http://schemas.openxmlformats.org/officeDocument/2006/relationships/diagramColors" Target="diagrams/colors100.xml"/><Relationship Id="rId719" Type="http://schemas.openxmlformats.org/officeDocument/2006/relationships/diagramLayout" Target="diagrams/layout139.xml"/><Relationship Id="rId55" Type="http://schemas.openxmlformats.org/officeDocument/2006/relationships/diagramQuickStyle" Target="diagrams/quickStyle9.xml"/><Relationship Id="rId97" Type="http://schemas.microsoft.com/office/2007/relationships/diagramDrawing" Target="diagrams/drawing17.xml"/><Relationship Id="rId120" Type="http://schemas.openxmlformats.org/officeDocument/2006/relationships/diagramQuickStyle" Target="diagrams/quickStyle22.xml"/><Relationship Id="rId358" Type="http://schemas.openxmlformats.org/officeDocument/2006/relationships/diagramColors" Target="diagrams/colors67.xml"/><Relationship Id="rId565" Type="http://schemas.openxmlformats.org/officeDocument/2006/relationships/diagramData" Target="diagrams/data112.xml"/><Relationship Id="rId730" Type="http://schemas.openxmlformats.org/officeDocument/2006/relationships/diagramQuickStyle" Target="diagrams/quickStyle141.xml"/><Relationship Id="rId772" Type="http://schemas.microsoft.com/office/2007/relationships/diagramDrawing" Target="diagrams/drawing149.xml"/><Relationship Id="rId162" Type="http://schemas.microsoft.com/office/2007/relationships/diagramDrawing" Target="diagrams/drawing30.xml"/><Relationship Id="rId218" Type="http://schemas.openxmlformats.org/officeDocument/2006/relationships/diagramData" Target="diagrams/data42.xml"/><Relationship Id="rId425" Type="http://schemas.openxmlformats.org/officeDocument/2006/relationships/diagramData" Target="diagrams/data84.xml"/><Relationship Id="rId467" Type="http://schemas.openxmlformats.org/officeDocument/2006/relationships/diagramQuickStyle" Target="diagrams/quickStyle89.xml"/><Relationship Id="rId632" Type="http://schemas.microsoft.com/office/2007/relationships/diagramDrawing" Target="diagrams/drawing121.xml"/><Relationship Id="rId271" Type="http://schemas.openxmlformats.org/officeDocument/2006/relationships/diagramColors" Target="diagrams/colors52.xml"/><Relationship Id="rId674" Type="http://schemas.openxmlformats.org/officeDocument/2006/relationships/diagramLayout" Target="diagrams/layout130.xml"/><Relationship Id="rId24" Type="http://schemas.openxmlformats.org/officeDocument/2006/relationships/diagramLayout" Target="diagrams/layout3.xml"/><Relationship Id="rId66" Type="http://schemas.openxmlformats.org/officeDocument/2006/relationships/diagramColors" Target="diagrams/colors11.xml"/><Relationship Id="rId131" Type="http://schemas.openxmlformats.org/officeDocument/2006/relationships/diagramColors" Target="diagrams/colors24.xml"/><Relationship Id="rId327" Type="http://schemas.microsoft.com/office/2007/relationships/diagramDrawing" Target="diagrams/drawing63.xml"/><Relationship Id="rId369" Type="http://schemas.microsoft.com/office/2007/relationships/diagramDrawing" Target="diagrams/drawing69.xml"/><Relationship Id="rId534" Type="http://schemas.microsoft.com/office/2007/relationships/diagramDrawing" Target="diagrams/drawing102.xml"/><Relationship Id="rId576" Type="http://schemas.openxmlformats.org/officeDocument/2006/relationships/diagramColors" Target="diagrams/colors110.xml"/><Relationship Id="rId741" Type="http://schemas.openxmlformats.org/officeDocument/2006/relationships/diagramColors" Target="diagrams/colors143.xml"/><Relationship Id="rId783" Type="http://schemas.openxmlformats.org/officeDocument/2006/relationships/diagramData" Target="diagrams/data158.xml"/><Relationship Id="rId173" Type="http://schemas.openxmlformats.org/officeDocument/2006/relationships/diagramData" Target="diagrams/data33.xml"/><Relationship Id="rId229" Type="http://schemas.openxmlformats.org/officeDocument/2006/relationships/diagramLayout" Target="diagrams/layout44.xml"/><Relationship Id="rId380" Type="http://schemas.openxmlformats.org/officeDocument/2006/relationships/diagramData" Target="diagrams/data75.xml"/><Relationship Id="rId436" Type="http://schemas.openxmlformats.org/officeDocument/2006/relationships/diagramLayout" Target="diagrams/layout83.xml"/><Relationship Id="rId601" Type="http://schemas.openxmlformats.org/officeDocument/2006/relationships/diagramColors" Target="diagrams/colors115.xml"/><Relationship Id="rId643" Type="http://schemas.openxmlformats.org/officeDocument/2006/relationships/diagramData" Target="diagrams/data130.xml"/><Relationship Id="rId240" Type="http://schemas.openxmlformats.org/officeDocument/2006/relationships/diagramQuickStyle" Target="diagrams/quickStyle46.xml"/><Relationship Id="rId478" Type="http://schemas.openxmlformats.org/officeDocument/2006/relationships/diagramColors" Target="diagrams/colors91.xml"/><Relationship Id="rId685" Type="http://schemas.openxmlformats.org/officeDocument/2006/relationships/diagramQuickStyle" Target="diagrams/quickStyle132.xml"/><Relationship Id="rId35" Type="http://schemas.openxmlformats.org/officeDocument/2006/relationships/diagramQuickStyle" Target="diagrams/quickStyle5.xml"/><Relationship Id="rId77" Type="http://schemas.microsoft.com/office/2007/relationships/diagramDrawing" Target="diagrams/drawing13.xml"/><Relationship Id="rId100" Type="http://schemas.openxmlformats.org/officeDocument/2006/relationships/diagramQuickStyle" Target="diagrams/quickStyle18.xml"/><Relationship Id="rId282" Type="http://schemas.microsoft.com/office/2007/relationships/diagramDrawing" Target="diagrams/drawing54.xml"/><Relationship Id="rId338" Type="http://schemas.openxmlformats.org/officeDocument/2006/relationships/diagramQuickStyle" Target="diagrams/quickStyle630.xml"/><Relationship Id="rId503" Type="http://schemas.openxmlformats.org/officeDocument/2006/relationships/diagramColors" Target="diagrams/colors96.xml"/><Relationship Id="rId545" Type="http://schemas.openxmlformats.org/officeDocument/2006/relationships/diagramData" Target="diagrams/data108.xml"/><Relationship Id="rId587" Type="http://schemas.microsoft.com/office/2007/relationships/diagramDrawing" Target="diagrams/drawing112.xml"/><Relationship Id="rId710" Type="http://schemas.openxmlformats.org/officeDocument/2006/relationships/diagramQuickStyle" Target="diagrams/quickStyle137.xml"/><Relationship Id="rId752" Type="http://schemas.microsoft.com/office/2007/relationships/diagramDrawing" Target="diagrams/drawing145.xml"/><Relationship Id="rId808" Type="http://schemas.openxmlformats.org/officeDocument/2006/relationships/image" Target="media/image1.png"/><Relationship Id="rId8" Type="http://schemas.openxmlformats.org/officeDocument/2006/relationships/webSettings" Target="webSettings.xml"/><Relationship Id="rId142" Type="http://schemas.microsoft.com/office/2007/relationships/diagramDrawing" Target="diagrams/drawing26.xml"/><Relationship Id="rId184" Type="http://schemas.openxmlformats.org/officeDocument/2006/relationships/diagramLayout" Target="diagrams/layout35.xml"/><Relationship Id="rId391" Type="http://schemas.openxmlformats.org/officeDocument/2006/relationships/diagramLayout" Target="diagrams/layout74.xml"/><Relationship Id="rId405" Type="http://schemas.openxmlformats.org/officeDocument/2006/relationships/diagramData" Target="diagrams/data80.xml"/><Relationship Id="rId447" Type="http://schemas.openxmlformats.org/officeDocument/2006/relationships/diagramQuickStyle" Target="diagrams/quickStyle85.xml"/><Relationship Id="rId612" Type="http://schemas.microsoft.com/office/2007/relationships/diagramDrawing" Target="diagrams/drawing117.xml"/><Relationship Id="rId794" Type="http://schemas.openxmlformats.org/officeDocument/2006/relationships/diagramLayout" Target="diagrams/layout154.xml"/><Relationship Id="rId251" Type="http://schemas.openxmlformats.org/officeDocument/2006/relationships/diagramColors" Target="diagrams/colors48.xml"/><Relationship Id="rId489" Type="http://schemas.microsoft.com/office/2007/relationships/diagramDrawing" Target="diagrams/drawing93.xml"/><Relationship Id="rId654" Type="http://schemas.openxmlformats.org/officeDocument/2006/relationships/diagramLayout" Target="diagrams/layout126.xml"/><Relationship Id="rId696" Type="http://schemas.openxmlformats.org/officeDocument/2006/relationships/diagramColors" Target="diagrams/colors134.xml"/><Relationship Id="rId46" Type="http://schemas.openxmlformats.org/officeDocument/2006/relationships/diagramColors" Target="diagrams/colors7.xml"/><Relationship Id="rId293" Type="http://schemas.openxmlformats.org/officeDocument/2006/relationships/diagramData" Target="diagrams/data57.xml"/><Relationship Id="rId307" Type="http://schemas.microsoft.com/office/2007/relationships/diagramDrawing" Target="diagrams/drawing59.xml"/><Relationship Id="rId349" Type="http://schemas.microsoft.com/office/2007/relationships/diagramDrawing" Target="diagrams/drawing65.xml"/><Relationship Id="rId514" Type="http://schemas.microsoft.com/office/2007/relationships/diagramDrawing" Target="diagrams/drawing98.xml"/><Relationship Id="rId556" Type="http://schemas.openxmlformats.org/officeDocument/2006/relationships/diagramLayout" Target="diagrams/layout107.xml"/><Relationship Id="rId721" Type="http://schemas.openxmlformats.org/officeDocument/2006/relationships/diagramColors" Target="diagrams/colors139.xml"/><Relationship Id="rId763" Type="http://schemas.openxmlformats.org/officeDocument/2006/relationships/diagramData" Target="diagrams/data154.xml"/><Relationship Id="rId88" Type="http://schemas.openxmlformats.org/officeDocument/2006/relationships/diagramData" Target="diagrams/data16.xml"/><Relationship Id="rId111" Type="http://schemas.openxmlformats.org/officeDocument/2006/relationships/diagramColors" Target="diagrams/colors20.xml"/><Relationship Id="rId153" Type="http://schemas.openxmlformats.org/officeDocument/2006/relationships/diagramData" Target="diagrams/data29.xml"/><Relationship Id="rId195" Type="http://schemas.openxmlformats.org/officeDocument/2006/relationships/diagramQuickStyle" Target="diagrams/quickStyle37.xml"/><Relationship Id="rId209" Type="http://schemas.openxmlformats.org/officeDocument/2006/relationships/diagramLayout" Target="diagrams/layout40.xml"/><Relationship Id="rId360" Type="http://schemas.openxmlformats.org/officeDocument/2006/relationships/diagramData" Target="diagrams/data71.xml"/><Relationship Id="rId416" Type="http://schemas.openxmlformats.org/officeDocument/2006/relationships/diagramLayout" Target="diagrams/layout79.xml"/><Relationship Id="rId598" Type="http://schemas.openxmlformats.org/officeDocument/2006/relationships/diagramData" Target="diagrams/data121.xml"/><Relationship Id="rId220" Type="http://schemas.openxmlformats.org/officeDocument/2006/relationships/diagramQuickStyle" Target="diagrams/quickStyle42.xml"/><Relationship Id="rId458" Type="http://schemas.openxmlformats.org/officeDocument/2006/relationships/diagramColors" Target="diagrams/colors87.xml"/><Relationship Id="rId623" Type="http://schemas.openxmlformats.org/officeDocument/2006/relationships/diagramData" Target="diagrams/data126.xml"/><Relationship Id="rId665" Type="http://schemas.openxmlformats.org/officeDocument/2006/relationships/diagramQuickStyle" Target="diagrams/quickStyle128.xml"/><Relationship Id="rId15" Type="http://schemas.microsoft.com/office/2007/relationships/diagramDrawing" Target="diagrams/drawing1.xml"/><Relationship Id="rId57" Type="http://schemas.microsoft.com/office/2007/relationships/diagramDrawing" Target="diagrams/drawing9.xml"/><Relationship Id="rId262" Type="http://schemas.microsoft.com/office/2007/relationships/diagramDrawing" Target="diagrams/drawing50.xml"/><Relationship Id="rId318" Type="http://schemas.openxmlformats.org/officeDocument/2006/relationships/diagramData" Target="diagrams/data62.xml"/><Relationship Id="rId525" Type="http://schemas.openxmlformats.org/officeDocument/2006/relationships/diagramData" Target="diagrams/data104.xml"/><Relationship Id="rId567" Type="http://schemas.openxmlformats.org/officeDocument/2006/relationships/diagramData" Target="diagrams/data114.xml"/><Relationship Id="rId732" Type="http://schemas.microsoft.com/office/2007/relationships/diagramDrawing" Target="diagrams/drawing141.xml"/><Relationship Id="rId99" Type="http://schemas.openxmlformats.org/officeDocument/2006/relationships/diagramLayout" Target="diagrams/layout18.xml"/><Relationship Id="rId122" Type="http://schemas.microsoft.com/office/2007/relationships/diagramDrawing" Target="diagrams/drawing22.xml"/><Relationship Id="rId164" Type="http://schemas.openxmlformats.org/officeDocument/2006/relationships/diagramLayout" Target="diagrams/layout31.xml"/><Relationship Id="rId371" Type="http://schemas.openxmlformats.org/officeDocument/2006/relationships/diagramLayout" Target="diagrams/layout70.xml"/><Relationship Id="rId774" Type="http://schemas.openxmlformats.org/officeDocument/2006/relationships/diagramLayout" Target="diagrams/layout150.xml"/><Relationship Id="rId427" Type="http://schemas.openxmlformats.org/officeDocument/2006/relationships/diagramQuickStyle" Target="diagrams/quickStyle81.xml"/><Relationship Id="rId469" Type="http://schemas.microsoft.com/office/2007/relationships/diagramDrawing" Target="diagrams/drawing89.xml"/><Relationship Id="rId634" Type="http://schemas.openxmlformats.org/officeDocument/2006/relationships/diagramLayout" Target="diagrams/layout122.xml"/><Relationship Id="rId676" Type="http://schemas.openxmlformats.org/officeDocument/2006/relationships/diagramColors" Target="diagrams/colors130.xml"/><Relationship Id="rId26" Type="http://schemas.openxmlformats.org/officeDocument/2006/relationships/diagramColors" Target="diagrams/colors3.xml"/><Relationship Id="rId231" Type="http://schemas.openxmlformats.org/officeDocument/2006/relationships/diagramColors" Target="diagrams/colors44.xml"/><Relationship Id="rId273" Type="http://schemas.openxmlformats.org/officeDocument/2006/relationships/diagramData" Target="diagrams/data53.xml"/><Relationship Id="rId329" Type="http://schemas.openxmlformats.org/officeDocument/2006/relationships/diagramLayout" Target="diagrams/layout610.xml"/><Relationship Id="rId480" Type="http://schemas.openxmlformats.org/officeDocument/2006/relationships/diagramData" Target="diagrams/data95.xml"/><Relationship Id="rId536" Type="http://schemas.openxmlformats.org/officeDocument/2006/relationships/diagramLayout" Target="diagrams/layout103.xml"/><Relationship Id="rId701" Type="http://schemas.openxmlformats.org/officeDocument/2006/relationships/diagramColors" Target="diagrams/colors135.xml"/><Relationship Id="rId68" Type="http://schemas.openxmlformats.org/officeDocument/2006/relationships/diagramData" Target="diagrams/data12.xml"/><Relationship Id="rId133" Type="http://schemas.openxmlformats.org/officeDocument/2006/relationships/diagramData" Target="diagrams/data25.xml"/><Relationship Id="rId175" Type="http://schemas.openxmlformats.org/officeDocument/2006/relationships/diagramQuickStyle" Target="diagrams/quickStyle33.xml"/><Relationship Id="rId340" Type="http://schemas.openxmlformats.org/officeDocument/2006/relationships/diagramData" Target="diagrams/data67.xml"/><Relationship Id="rId578" Type="http://schemas.openxmlformats.org/officeDocument/2006/relationships/diagramData" Target="diagrams/data117.xml"/><Relationship Id="rId743" Type="http://schemas.openxmlformats.org/officeDocument/2006/relationships/diagramData" Target="diagrams/data150.xml"/><Relationship Id="rId785" Type="http://schemas.openxmlformats.org/officeDocument/2006/relationships/diagramQuickStyle" Target="diagrams/quickStyle152.xml"/><Relationship Id="rId200" Type="http://schemas.openxmlformats.org/officeDocument/2006/relationships/diagramQuickStyle" Target="diagrams/quickStyle38.xml"/><Relationship Id="rId382" Type="http://schemas.openxmlformats.org/officeDocument/2006/relationships/diagramQuickStyle" Target="diagrams/quickStyle72.xml"/><Relationship Id="rId438" Type="http://schemas.openxmlformats.org/officeDocument/2006/relationships/diagramColors" Target="diagrams/colors83.xml"/><Relationship Id="rId603" Type="http://schemas.openxmlformats.org/officeDocument/2006/relationships/diagramData" Target="diagrams/data122.xml"/><Relationship Id="rId645" Type="http://schemas.openxmlformats.org/officeDocument/2006/relationships/diagramQuickStyle" Target="diagrams/quickStyle124.xml"/><Relationship Id="rId687" Type="http://schemas.microsoft.com/office/2007/relationships/diagramDrawing" Target="diagrams/drawing132.xml"/><Relationship Id="rId810" Type="http://schemas.openxmlformats.org/officeDocument/2006/relationships/hyperlink" Target="http://www.true-project.eu" TargetMode="External"/><Relationship Id="rId242" Type="http://schemas.microsoft.com/office/2007/relationships/diagramDrawing" Target="diagrams/drawing46.xml"/><Relationship Id="rId284" Type="http://schemas.openxmlformats.org/officeDocument/2006/relationships/diagramLayout" Target="diagrams/layout55.xml"/><Relationship Id="rId491" Type="http://schemas.openxmlformats.org/officeDocument/2006/relationships/diagramLayout" Target="diagrams/layout94.xml"/><Relationship Id="rId505" Type="http://schemas.openxmlformats.org/officeDocument/2006/relationships/diagramData" Target="diagrams/data100.xml"/><Relationship Id="rId712" Type="http://schemas.microsoft.com/office/2007/relationships/diagramDrawing" Target="diagrams/drawing137.xml"/><Relationship Id="rId37" Type="http://schemas.microsoft.com/office/2007/relationships/diagramDrawing" Target="diagrams/drawing5.xml"/><Relationship Id="rId79" Type="http://schemas.openxmlformats.org/officeDocument/2006/relationships/diagramLayout" Target="diagrams/layout14.xml"/><Relationship Id="rId102" Type="http://schemas.microsoft.com/office/2007/relationships/diagramDrawing" Target="diagrams/drawing18.xml"/><Relationship Id="rId144" Type="http://schemas.openxmlformats.org/officeDocument/2006/relationships/diagramLayout" Target="diagrams/layout27.xml"/><Relationship Id="rId547" Type="http://schemas.openxmlformats.org/officeDocument/2006/relationships/diagramQuickStyle" Target="diagrams/quickStyle105.xml"/><Relationship Id="rId589" Type="http://schemas.openxmlformats.org/officeDocument/2006/relationships/diagramLayout" Target="diagrams/layout113.xml"/><Relationship Id="rId754" Type="http://schemas.openxmlformats.org/officeDocument/2006/relationships/diagramLayout" Target="diagrams/layout146.xml"/><Relationship Id="rId796" Type="http://schemas.openxmlformats.org/officeDocument/2006/relationships/diagramColors" Target="diagrams/colors154.xml"/><Relationship Id="rId90" Type="http://schemas.openxmlformats.org/officeDocument/2006/relationships/diagramQuickStyle" Target="diagrams/quickStyle16.xml"/><Relationship Id="rId186" Type="http://schemas.openxmlformats.org/officeDocument/2006/relationships/diagramColors" Target="diagrams/colors35.xml"/><Relationship Id="rId351" Type="http://schemas.openxmlformats.org/officeDocument/2006/relationships/diagramLayout" Target="diagrams/layout66.xml"/><Relationship Id="rId393" Type="http://schemas.openxmlformats.org/officeDocument/2006/relationships/diagramColors" Target="diagrams/colors74.xml"/><Relationship Id="rId407" Type="http://schemas.openxmlformats.org/officeDocument/2006/relationships/diagramQuickStyle" Target="diagrams/quickStyle77.xml"/><Relationship Id="rId449" Type="http://schemas.microsoft.com/office/2007/relationships/diagramDrawing" Target="diagrams/drawing85.xml"/><Relationship Id="rId614" Type="http://schemas.openxmlformats.org/officeDocument/2006/relationships/diagramLayout" Target="diagrams/layout118.xml"/><Relationship Id="rId656" Type="http://schemas.openxmlformats.org/officeDocument/2006/relationships/diagramColors" Target="diagrams/colors126.xml"/><Relationship Id="rId211" Type="http://schemas.openxmlformats.org/officeDocument/2006/relationships/diagramColors" Target="diagrams/colors40.xml"/><Relationship Id="rId253" Type="http://schemas.openxmlformats.org/officeDocument/2006/relationships/diagramData" Target="diagrams/data49.xml"/><Relationship Id="rId295" Type="http://schemas.openxmlformats.org/officeDocument/2006/relationships/diagramQuickStyle" Target="diagrams/quickStyle57.xml"/><Relationship Id="rId309" Type="http://schemas.openxmlformats.org/officeDocument/2006/relationships/diagramLayout" Target="diagrams/layout60.xml"/><Relationship Id="rId460" Type="http://schemas.openxmlformats.org/officeDocument/2006/relationships/diagramData" Target="diagrams/data91.xml"/><Relationship Id="rId516" Type="http://schemas.openxmlformats.org/officeDocument/2006/relationships/diagramLayout" Target="diagrams/layout99.xml"/><Relationship Id="rId698" Type="http://schemas.openxmlformats.org/officeDocument/2006/relationships/diagramData" Target="diagrams/data141.xml"/><Relationship Id="rId48" Type="http://schemas.openxmlformats.org/officeDocument/2006/relationships/diagramData" Target="diagrams/data8.xml"/><Relationship Id="rId113" Type="http://schemas.openxmlformats.org/officeDocument/2006/relationships/diagramData" Target="diagrams/data21.xml"/><Relationship Id="rId320" Type="http://schemas.openxmlformats.org/officeDocument/2006/relationships/diagramQuickStyle" Target="diagrams/quickStyle62.xml"/><Relationship Id="rId558" Type="http://schemas.openxmlformats.org/officeDocument/2006/relationships/diagramColors" Target="diagrams/colors107.xml"/><Relationship Id="rId723" Type="http://schemas.openxmlformats.org/officeDocument/2006/relationships/diagramData" Target="diagrams/data146.xml"/><Relationship Id="rId765" Type="http://schemas.openxmlformats.org/officeDocument/2006/relationships/diagramQuickStyle" Target="diagrams/quickStyle148.xml"/><Relationship Id="rId155" Type="http://schemas.openxmlformats.org/officeDocument/2006/relationships/diagramQuickStyle" Target="diagrams/quickStyle29.xml"/><Relationship Id="rId197" Type="http://schemas.microsoft.com/office/2007/relationships/diagramDrawing" Target="diagrams/drawing37.xml"/><Relationship Id="rId362" Type="http://schemas.openxmlformats.org/officeDocument/2006/relationships/diagramQuickStyle" Target="diagrams/quickStyle68.xml"/><Relationship Id="rId418" Type="http://schemas.openxmlformats.org/officeDocument/2006/relationships/diagramColors" Target="diagrams/colors79.xml"/><Relationship Id="rId625" Type="http://schemas.openxmlformats.org/officeDocument/2006/relationships/diagramQuickStyle" Target="diagrams/quickStyle120.xml"/><Relationship Id="rId222" Type="http://schemas.microsoft.com/office/2007/relationships/diagramDrawing" Target="diagrams/drawing42.xml"/><Relationship Id="rId264" Type="http://schemas.openxmlformats.org/officeDocument/2006/relationships/diagramLayout" Target="diagrams/layout51.xml"/><Relationship Id="rId471" Type="http://schemas.openxmlformats.org/officeDocument/2006/relationships/diagramLayout" Target="diagrams/layout90.xml"/><Relationship Id="rId667" Type="http://schemas.microsoft.com/office/2007/relationships/diagramDrawing" Target="diagrams/drawing128.xml"/><Relationship Id="rId17" Type="http://schemas.openxmlformats.org/officeDocument/2006/relationships/hyperlink" Target="https://www.agrecalc.com/" TargetMode="External"/><Relationship Id="rId59" Type="http://schemas.openxmlformats.org/officeDocument/2006/relationships/diagramLayout" Target="diagrams/layout10.xml"/><Relationship Id="rId124" Type="http://schemas.openxmlformats.org/officeDocument/2006/relationships/diagramLayout" Target="diagrams/layout23.xml"/><Relationship Id="rId527" Type="http://schemas.openxmlformats.org/officeDocument/2006/relationships/diagramQuickStyle" Target="diagrams/quickStyle101.xml"/><Relationship Id="rId569" Type="http://schemas.openxmlformats.org/officeDocument/2006/relationships/diagramLayout" Target="diagrams/layout109.xml"/><Relationship Id="rId734" Type="http://schemas.openxmlformats.org/officeDocument/2006/relationships/diagramLayout" Target="diagrams/layout142.xml"/><Relationship Id="rId776" Type="http://schemas.openxmlformats.org/officeDocument/2006/relationships/diagramColors" Target="diagrams/colors150.xml"/><Relationship Id="rId70" Type="http://schemas.openxmlformats.org/officeDocument/2006/relationships/diagramQuickStyle" Target="diagrams/quickStyle12.xml"/><Relationship Id="rId166" Type="http://schemas.openxmlformats.org/officeDocument/2006/relationships/diagramColors" Target="diagrams/colors31.xml"/><Relationship Id="rId331" Type="http://schemas.openxmlformats.org/officeDocument/2006/relationships/diagramColors" Target="diagrams/colors610.xml"/><Relationship Id="rId373" Type="http://schemas.openxmlformats.org/officeDocument/2006/relationships/diagramColors" Target="diagrams/colors70.xml"/><Relationship Id="rId429" Type="http://schemas.microsoft.com/office/2007/relationships/diagramDrawing" Target="diagrams/drawing81.xml"/><Relationship Id="rId580" Type="http://schemas.openxmlformats.org/officeDocument/2006/relationships/diagramQuickStyle" Target="diagrams/quickStyle111.xml"/><Relationship Id="rId636" Type="http://schemas.openxmlformats.org/officeDocument/2006/relationships/diagramColors" Target="diagrams/colors122.xml"/><Relationship Id="rId801" Type="http://schemas.openxmlformats.org/officeDocument/2006/relationships/diagramColors" Target="diagrams/colors155.xml"/><Relationship Id="rId1" Type="http://schemas.openxmlformats.org/officeDocument/2006/relationships/customXml" Target="../customXml/item1.xml"/><Relationship Id="rId233" Type="http://schemas.openxmlformats.org/officeDocument/2006/relationships/diagramData" Target="diagrams/data45.xml"/><Relationship Id="rId440" Type="http://schemas.openxmlformats.org/officeDocument/2006/relationships/diagramData" Target="diagrams/data87.xml"/><Relationship Id="rId678" Type="http://schemas.openxmlformats.org/officeDocument/2006/relationships/diagramData" Target="diagrams/data137.xml"/><Relationship Id="rId28" Type="http://schemas.openxmlformats.org/officeDocument/2006/relationships/diagramData" Target="diagrams/data4.xml"/><Relationship Id="rId275" Type="http://schemas.openxmlformats.org/officeDocument/2006/relationships/diagramQuickStyle" Target="diagrams/quickStyle53.xml"/><Relationship Id="rId300" Type="http://schemas.openxmlformats.org/officeDocument/2006/relationships/diagramQuickStyle" Target="diagrams/quickStyle58.xml"/><Relationship Id="rId482" Type="http://schemas.openxmlformats.org/officeDocument/2006/relationships/diagramQuickStyle" Target="diagrams/quickStyle92.xml"/><Relationship Id="rId538" Type="http://schemas.openxmlformats.org/officeDocument/2006/relationships/diagramColors" Target="diagrams/colors103.xml"/><Relationship Id="rId703" Type="http://schemas.openxmlformats.org/officeDocument/2006/relationships/diagramData" Target="diagrams/data142.xml"/><Relationship Id="rId745" Type="http://schemas.openxmlformats.org/officeDocument/2006/relationships/diagramQuickStyle" Target="diagrams/quickStyle144.xml"/><Relationship Id="rId81" Type="http://schemas.openxmlformats.org/officeDocument/2006/relationships/diagramColors" Target="diagrams/colors14.xml"/><Relationship Id="rId135" Type="http://schemas.openxmlformats.org/officeDocument/2006/relationships/diagramQuickStyle" Target="diagrams/quickStyle25.xml"/><Relationship Id="rId177" Type="http://schemas.microsoft.com/office/2007/relationships/diagramDrawing" Target="diagrams/drawing33.xml"/><Relationship Id="rId342" Type="http://schemas.openxmlformats.org/officeDocument/2006/relationships/diagramQuickStyle" Target="diagrams/quickStyle64.xml"/><Relationship Id="rId384" Type="http://schemas.microsoft.com/office/2007/relationships/diagramDrawing" Target="diagrams/drawing72.xml"/><Relationship Id="rId591" Type="http://schemas.openxmlformats.org/officeDocument/2006/relationships/diagramColors" Target="diagrams/colors113.xml"/><Relationship Id="rId605" Type="http://schemas.openxmlformats.org/officeDocument/2006/relationships/diagramQuickStyle" Target="diagrams/quickStyle116.xml"/><Relationship Id="rId787" Type="http://schemas.microsoft.com/office/2007/relationships/diagramDrawing" Target="diagrams/drawing152.xml"/><Relationship Id="rId812" Type="http://schemas.openxmlformats.org/officeDocument/2006/relationships/footer" Target="footer1.xml"/><Relationship Id="rId202" Type="http://schemas.microsoft.com/office/2007/relationships/diagramDrawing" Target="diagrams/drawing38.xml"/><Relationship Id="rId244" Type="http://schemas.openxmlformats.org/officeDocument/2006/relationships/diagramLayout" Target="diagrams/layout47.xml"/><Relationship Id="rId647" Type="http://schemas.microsoft.com/office/2007/relationships/diagramDrawing" Target="diagrams/drawing124.xml"/><Relationship Id="rId689" Type="http://schemas.openxmlformats.org/officeDocument/2006/relationships/diagramLayout" Target="diagrams/layout133.xml"/><Relationship Id="rId39" Type="http://schemas.openxmlformats.org/officeDocument/2006/relationships/diagramLayout" Target="diagrams/layout6.xml"/><Relationship Id="rId286" Type="http://schemas.openxmlformats.org/officeDocument/2006/relationships/diagramColors" Target="diagrams/colors55.xml"/><Relationship Id="rId451" Type="http://schemas.openxmlformats.org/officeDocument/2006/relationships/diagramLayout" Target="diagrams/layout86.xml"/><Relationship Id="rId493" Type="http://schemas.openxmlformats.org/officeDocument/2006/relationships/diagramColors" Target="diagrams/colors94.xml"/><Relationship Id="rId507" Type="http://schemas.openxmlformats.org/officeDocument/2006/relationships/diagramQuickStyle" Target="diagrams/quickStyle97.xml"/><Relationship Id="rId549" Type="http://schemas.microsoft.com/office/2007/relationships/diagramDrawing" Target="diagrams/drawing105.xml"/><Relationship Id="rId714" Type="http://schemas.openxmlformats.org/officeDocument/2006/relationships/diagramLayout" Target="diagrams/layout138.xml"/><Relationship Id="rId756" Type="http://schemas.openxmlformats.org/officeDocument/2006/relationships/diagramColors" Target="diagrams/colors146.xml"/><Relationship Id="rId50" Type="http://schemas.openxmlformats.org/officeDocument/2006/relationships/diagramQuickStyle" Target="diagrams/quickStyle8.xml"/><Relationship Id="rId104" Type="http://schemas.openxmlformats.org/officeDocument/2006/relationships/diagramLayout" Target="diagrams/layout19.xml"/><Relationship Id="rId146" Type="http://schemas.openxmlformats.org/officeDocument/2006/relationships/diagramColors" Target="diagrams/colors27.xml"/><Relationship Id="rId188" Type="http://schemas.openxmlformats.org/officeDocument/2006/relationships/diagramData" Target="diagrams/data36.xml"/><Relationship Id="rId311" Type="http://schemas.openxmlformats.org/officeDocument/2006/relationships/diagramColors" Target="diagrams/colors60.xml"/><Relationship Id="rId353" Type="http://schemas.openxmlformats.org/officeDocument/2006/relationships/diagramColors" Target="diagrams/colors66.xml"/><Relationship Id="rId395" Type="http://schemas.openxmlformats.org/officeDocument/2006/relationships/diagramData" Target="diagrams/data78.xml"/><Relationship Id="rId409" Type="http://schemas.microsoft.com/office/2007/relationships/diagramDrawing" Target="diagrams/drawing77.xml"/><Relationship Id="rId560" Type="http://schemas.openxmlformats.org/officeDocument/2006/relationships/diagramData" Target="diagrams/data111.xml"/><Relationship Id="rId798" Type="http://schemas.openxmlformats.org/officeDocument/2006/relationships/diagramData" Target="diagrams/data161.xml"/><Relationship Id="rId92" Type="http://schemas.microsoft.com/office/2007/relationships/diagramDrawing" Target="diagrams/drawing16.xml"/><Relationship Id="rId213" Type="http://schemas.openxmlformats.org/officeDocument/2006/relationships/diagramData" Target="diagrams/data41.xml"/><Relationship Id="rId420" Type="http://schemas.openxmlformats.org/officeDocument/2006/relationships/diagramData" Target="diagrams/data83.xml"/><Relationship Id="rId616" Type="http://schemas.openxmlformats.org/officeDocument/2006/relationships/diagramColors" Target="diagrams/colors118.xml"/><Relationship Id="rId658" Type="http://schemas.openxmlformats.org/officeDocument/2006/relationships/diagramData" Target="diagrams/data133.xml"/><Relationship Id="rId255" Type="http://schemas.openxmlformats.org/officeDocument/2006/relationships/diagramQuickStyle" Target="diagrams/quickStyle49.xml"/><Relationship Id="rId297" Type="http://schemas.microsoft.com/office/2007/relationships/diagramDrawing" Target="diagrams/drawing57.xml"/><Relationship Id="rId462" Type="http://schemas.openxmlformats.org/officeDocument/2006/relationships/diagramQuickStyle" Target="diagrams/quickStyle88.xml"/><Relationship Id="rId518" Type="http://schemas.openxmlformats.org/officeDocument/2006/relationships/diagramColors" Target="diagrams/colors99.xml"/><Relationship Id="rId725" Type="http://schemas.openxmlformats.org/officeDocument/2006/relationships/diagramQuickStyle" Target="diagrams/quickStyle140.xml"/><Relationship Id="rId115" Type="http://schemas.openxmlformats.org/officeDocument/2006/relationships/diagramQuickStyle" Target="diagrams/quickStyle21.xml"/><Relationship Id="rId157" Type="http://schemas.microsoft.com/office/2007/relationships/diagramDrawing" Target="diagrams/drawing29.xml"/><Relationship Id="rId322" Type="http://schemas.microsoft.com/office/2007/relationships/diagramDrawing" Target="diagrams/drawing62.xml"/><Relationship Id="rId364" Type="http://schemas.microsoft.com/office/2007/relationships/diagramDrawing" Target="diagrams/drawing68.xml"/><Relationship Id="rId767" Type="http://schemas.microsoft.com/office/2007/relationships/diagramDrawing" Target="diagrams/drawing148.xml"/><Relationship Id="rId61" Type="http://schemas.openxmlformats.org/officeDocument/2006/relationships/diagramColors" Target="diagrams/colors10.xml"/><Relationship Id="rId199" Type="http://schemas.openxmlformats.org/officeDocument/2006/relationships/diagramLayout" Target="diagrams/layout38.xml"/><Relationship Id="rId571" Type="http://schemas.openxmlformats.org/officeDocument/2006/relationships/diagramColors" Target="diagrams/colors109.xml"/><Relationship Id="rId627" Type="http://schemas.microsoft.com/office/2007/relationships/diagramDrawing" Target="diagrams/drawing120.xml"/><Relationship Id="rId669" Type="http://schemas.openxmlformats.org/officeDocument/2006/relationships/diagramLayout" Target="diagrams/layout129.xml"/><Relationship Id="rId19" Type="http://schemas.openxmlformats.org/officeDocument/2006/relationships/diagramLayout" Target="diagrams/layout2.xml"/><Relationship Id="rId224" Type="http://schemas.openxmlformats.org/officeDocument/2006/relationships/diagramLayout" Target="diagrams/layout43.xml"/><Relationship Id="rId266" Type="http://schemas.openxmlformats.org/officeDocument/2006/relationships/diagramColors" Target="diagrams/colors51.xml"/><Relationship Id="rId431" Type="http://schemas.openxmlformats.org/officeDocument/2006/relationships/diagramLayout" Target="diagrams/layout82.xml"/><Relationship Id="rId473" Type="http://schemas.openxmlformats.org/officeDocument/2006/relationships/diagramColors" Target="diagrams/colors90.xml"/><Relationship Id="rId529" Type="http://schemas.microsoft.com/office/2007/relationships/diagramDrawing" Target="diagrams/drawing101.xml"/><Relationship Id="rId680" Type="http://schemas.openxmlformats.org/officeDocument/2006/relationships/diagramQuickStyle" Target="diagrams/quickStyle131.xml"/><Relationship Id="rId736" Type="http://schemas.openxmlformats.org/officeDocument/2006/relationships/diagramColors" Target="diagrams/colors142.xml"/><Relationship Id="rId30" Type="http://schemas.openxmlformats.org/officeDocument/2006/relationships/diagramQuickStyle" Target="diagrams/quickStyle4.xml"/><Relationship Id="rId126" Type="http://schemas.openxmlformats.org/officeDocument/2006/relationships/diagramColors" Target="diagrams/colors23.xml"/><Relationship Id="rId168" Type="http://schemas.openxmlformats.org/officeDocument/2006/relationships/diagramData" Target="diagrams/data32.xml"/><Relationship Id="rId333" Type="http://schemas.openxmlformats.org/officeDocument/2006/relationships/diagramLayout" Target="diagrams/layout620.xml"/><Relationship Id="rId540" Type="http://schemas.openxmlformats.org/officeDocument/2006/relationships/diagramData" Target="diagrams/data107.xml"/><Relationship Id="rId778" Type="http://schemas.openxmlformats.org/officeDocument/2006/relationships/diagramData" Target="diagrams/data157.xml"/><Relationship Id="rId72" Type="http://schemas.microsoft.com/office/2007/relationships/diagramDrawing" Target="diagrams/drawing12.xml"/><Relationship Id="rId375" Type="http://schemas.openxmlformats.org/officeDocument/2006/relationships/diagramData" Target="diagrams/data74.xml"/><Relationship Id="rId582" Type="http://schemas.microsoft.com/office/2007/relationships/diagramDrawing" Target="diagrams/drawing111.xml"/><Relationship Id="rId638" Type="http://schemas.openxmlformats.org/officeDocument/2006/relationships/diagramData" Target="diagrams/data129.xml"/><Relationship Id="rId803" Type="http://schemas.openxmlformats.org/officeDocument/2006/relationships/diagramData" Target="diagrams/data162.xml"/><Relationship Id="rId3" Type="http://schemas.openxmlformats.org/officeDocument/2006/relationships/customXml" Target="../customXml/item3.xml"/><Relationship Id="rId235" Type="http://schemas.openxmlformats.org/officeDocument/2006/relationships/diagramQuickStyle" Target="diagrams/quickStyle45.xml"/><Relationship Id="rId277" Type="http://schemas.microsoft.com/office/2007/relationships/diagramDrawing" Target="diagrams/drawing53.xml"/><Relationship Id="rId400" Type="http://schemas.openxmlformats.org/officeDocument/2006/relationships/diagramData" Target="diagrams/data79.xml"/><Relationship Id="rId442" Type="http://schemas.openxmlformats.org/officeDocument/2006/relationships/diagramQuickStyle" Target="diagrams/quickStyle84.xml"/><Relationship Id="rId484" Type="http://schemas.microsoft.com/office/2007/relationships/diagramDrawing" Target="diagrams/drawing92.xml"/><Relationship Id="rId705" Type="http://schemas.openxmlformats.org/officeDocument/2006/relationships/diagramQuickStyle" Target="diagrams/quickStyle136.xml"/><Relationship Id="rId137" Type="http://schemas.microsoft.com/office/2007/relationships/diagramDrawing" Target="diagrams/drawing25.xml"/><Relationship Id="rId302" Type="http://schemas.microsoft.com/office/2007/relationships/diagramDrawing" Target="diagrams/drawing58.xml"/><Relationship Id="rId344" Type="http://schemas.microsoft.com/office/2007/relationships/diagramDrawing" Target="diagrams/drawing64.xml"/><Relationship Id="rId691" Type="http://schemas.openxmlformats.org/officeDocument/2006/relationships/diagramColors" Target="diagrams/colors133.xml"/><Relationship Id="rId747" Type="http://schemas.microsoft.com/office/2007/relationships/diagramDrawing" Target="diagrams/drawing144.xml"/><Relationship Id="rId789" Type="http://schemas.openxmlformats.org/officeDocument/2006/relationships/diagramLayout" Target="diagrams/layout153.xml"/><Relationship Id="rId41" Type="http://schemas.openxmlformats.org/officeDocument/2006/relationships/diagramColors" Target="diagrams/colors6.xml"/><Relationship Id="rId83" Type="http://schemas.openxmlformats.org/officeDocument/2006/relationships/diagramData" Target="diagrams/data15.xml"/><Relationship Id="rId179" Type="http://schemas.openxmlformats.org/officeDocument/2006/relationships/diagramLayout" Target="diagrams/layout34.xml"/><Relationship Id="rId386" Type="http://schemas.openxmlformats.org/officeDocument/2006/relationships/diagramLayout" Target="diagrams/layout73.xml"/><Relationship Id="rId551" Type="http://schemas.openxmlformats.org/officeDocument/2006/relationships/diagramLayout" Target="diagrams/layout106.xml"/><Relationship Id="rId593" Type="http://schemas.openxmlformats.org/officeDocument/2006/relationships/diagramData" Target="diagrams/data120.xml"/><Relationship Id="rId607" Type="http://schemas.microsoft.com/office/2007/relationships/diagramDrawing" Target="diagrams/drawing116.xml"/><Relationship Id="rId649" Type="http://schemas.openxmlformats.org/officeDocument/2006/relationships/diagramLayout" Target="diagrams/layout125.xml"/><Relationship Id="rId814" Type="http://schemas.openxmlformats.org/officeDocument/2006/relationships/fontTable" Target="fontTable.xml"/><Relationship Id="rId190" Type="http://schemas.openxmlformats.org/officeDocument/2006/relationships/diagramQuickStyle" Target="diagrams/quickStyle36.xml"/><Relationship Id="rId204" Type="http://schemas.openxmlformats.org/officeDocument/2006/relationships/diagramLayout" Target="diagrams/layout39.xml"/><Relationship Id="rId246" Type="http://schemas.openxmlformats.org/officeDocument/2006/relationships/diagramColors" Target="diagrams/colors47.xml"/><Relationship Id="rId288" Type="http://schemas.openxmlformats.org/officeDocument/2006/relationships/diagramData" Target="diagrams/data56.xml"/><Relationship Id="rId411" Type="http://schemas.openxmlformats.org/officeDocument/2006/relationships/diagramLayout" Target="diagrams/layout78.xml"/><Relationship Id="rId453" Type="http://schemas.openxmlformats.org/officeDocument/2006/relationships/diagramColors" Target="diagrams/colors86.xml"/><Relationship Id="rId509" Type="http://schemas.microsoft.com/office/2007/relationships/diagramDrawing" Target="diagrams/drawing97.xml"/><Relationship Id="rId660" Type="http://schemas.openxmlformats.org/officeDocument/2006/relationships/diagramQuickStyle" Target="diagrams/quickStyle127.xml"/><Relationship Id="rId106" Type="http://schemas.openxmlformats.org/officeDocument/2006/relationships/diagramColors" Target="diagrams/colors19.xml"/><Relationship Id="rId313" Type="http://schemas.openxmlformats.org/officeDocument/2006/relationships/diagramData" Target="diagrams/data61.xml"/><Relationship Id="rId495" Type="http://schemas.openxmlformats.org/officeDocument/2006/relationships/diagramData" Target="diagrams/data98.xml"/><Relationship Id="rId716" Type="http://schemas.openxmlformats.org/officeDocument/2006/relationships/diagramColors" Target="diagrams/colors138.xml"/><Relationship Id="rId758" Type="http://schemas.openxmlformats.org/officeDocument/2006/relationships/diagramData" Target="diagrams/data153.xml"/><Relationship Id="rId10" Type="http://schemas.openxmlformats.org/officeDocument/2006/relationships/endnotes" Target="endnotes.xml"/><Relationship Id="rId52" Type="http://schemas.microsoft.com/office/2007/relationships/diagramDrawing" Target="diagrams/drawing8.xml"/><Relationship Id="rId94" Type="http://schemas.openxmlformats.org/officeDocument/2006/relationships/diagramLayout" Target="diagrams/layout17.xml"/><Relationship Id="rId148" Type="http://schemas.openxmlformats.org/officeDocument/2006/relationships/diagramData" Target="diagrams/data28.xml"/><Relationship Id="rId355" Type="http://schemas.openxmlformats.org/officeDocument/2006/relationships/diagramData" Target="diagrams/data70.xml"/><Relationship Id="rId397" Type="http://schemas.openxmlformats.org/officeDocument/2006/relationships/diagramQuickStyle" Target="diagrams/quickStyle75.xml"/><Relationship Id="rId520" Type="http://schemas.openxmlformats.org/officeDocument/2006/relationships/diagramData" Target="diagrams/data103.xml"/><Relationship Id="rId562" Type="http://schemas.openxmlformats.org/officeDocument/2006/relationships/diagramQuickStyle" Target="diagrams/quickStyle108.xml"/><Relationship Id="rId618" Type="http://schemas.openxmlformats.org/officeDocument/2006/relationships/diagramData" Target="diagrams/data125.xml"/><Relationship Id="rId215" Type="http://schemas.openxmlformats.org/officeDocument/2006/relationships/diagramQuickStyle" Target="diagrams/quickStyle41.xml"/><Relationship Id="rId257" Type="http://schemas.microsoft.com/office/2007/relationships/diagramDrawing" Target="diagrams/drawing49.xml"/><Relationship Id="rId422" Type="http://schemas.openxmlformats.org/officeDocument/2006/relationships/diagramQuickStyle" Target="diagrams/quickStyle80.xml"/><Relationship Id="rId464" Type="http://schemas.microsoft.com/office/2007/relationships/diagramDrawing" Target="diagrams/drawing88.xml"/><Relationship Id="rId299" Type="http://schemas.openxmlformats.org/officeDocument/2006/relationships/diagramLayout" Target="diagrams/layout58.xml"/><Relationship Id="rId727" Type="http://schemas.microsoft.com/office/2007/relationships/diagramDrawing" Target="diagrams/drawing140.xml"/><Relationship Id="rId63" Type="http://schemas.openxmlformats.org/officeDocument/2006/relationships/diagramData" Target="diagrams/data11.xml"/><Relationship Id="rId159" Type="http://schemas.openxmlformats.org/officeDocument/2006/relationships/diagramLayout" Target="diagrams/layout30.xml"/><Relationship Id="rId366" Type="http://schemas.openxmlformats.org/officeDocument/2006/relationships/diagramLayout" Target="diagrams/layout69.xml"/><Relationship Id="rId573" Type="http://schemas.openxmlformats.org/officeDocument/2006/relationships/diagramData" Target="diagrams/data116.xml"/><Relationship Id="rId780" Type="http://schemas.openxmlformats.org/officeDocument/2006/relationships/diagramQuickStyle" Target="diagrams/quickStyle151.xml"/><Relationship Id="rId226" Type="http://schemas.openxmlformats.org/officeDocument/2006/relationships/diagramColors" Target="diagrams/colors43.xml"/><Relationship Id="rId433" Type="http://schemas.openxmlformats.org/officeDocument/2006/relationships/diagramColors" Target="diagrams/colors82.xml"/><Relationship Id="rId640" Type="http://schemas.openxmlformats.org/officeDocument/2006/relationships/diagramQuickStyle" Target="diagrams/quickStyle123.xml"/><Relationship Id="rId738" Type="http://schemas.openxmlformats.org/officeDocument/2006/relationships/diagramData" Target="diagrams/data149.xml"/><Relationship Id="rId74" Type="http://schemas.openxmlformats.org/officeDocument/2006/relationships/diagramLayout" Target="diagrams/layout13.xml"/><Relationship Id="rId377" Type="http://schemas.openxmlformats.org/officeDocument/2006/relationships/diagramQuickStyle" Target="diagrams/quickStyle71.xml"/><Relationship Id="rId500" Type="http://schemas.openxmlformats.org/officeDocument/2006/relationships/diagramData" Target="diagrams/data99.xml"/><Relationship Id="rId584" Type="http://schemas.openxmlformats.org/officeDocument/2006/relationships/diagramLayout" Target="diagrams/layout112.xml"/><Relationship Id="rId805" Type="http://schemas.openxmlformats.org/officeDocument/2006/relationships/diagramQuickStyle" Target="diagrams/quickStyle156.xml"/><Relationship Id="rId5" Type="http://schemas.openxmlformats.org/officeDocument/2006/relationships/numbering" Target="numbering.xml"/><Relationship Id="rId237" Type="http://schemas.microsoft.com/office/2007/relationships/diagramDrawing" Target="diagrams/drawing45.xml"/><Relationship Id="rId791" Type="http://schemas.openxmlformats.org/officeDocument/2006/relationships/diagramColors" Target="diagrams/colors153.xml"/><Relationship Id="rId444" Type="http://schemas.microsoft.com/office/2007/relationships/diagramDrawing" Target="diagrams/drawing84.xml"/><Relationship Id="rId651" Type="http://schemas.openxmlformats.org/officeDocument/2006/relationships/diagramColors" Target="diagrams/colors125.xml"/><Relationship Id="rId749" Type="http://schemas.openxmlformats.org/officeDocument/2006/relationships/diagramLayout" Target="diagrams/layout145.xml"/><Relationship Id="rId290" Type="http://schemas.openxmlformats.org/officeDocument/2006/relationships/diagramQuickStyle" Target="diagrams/quickStyle56.xml"/><Relationship Id="rId304" Type="http://schemas.openxmlformats.org/officeDocument/2006/relationships/diagramLayout" Target="diagrams/layout59.xml"/><Relationship Id="rId388" Type="http://schemas.openxmlformats.org/officeDocument/2006/relationships/diagramColors" Target="diagrams/colors73.xml"/><Relationship Id="rId511" Type="http://schemas.openxmlformats.org/officeDocument/2006/relationships/diagramLayout" Target="diagrams/layout98.xml"/><Relationship Id="rId609" Type="http://schemas.openxmlformats.org/officeDocument/2006/relationships/diagramLayout" Target="diagrams/layout117.xml"/><Relationship Id="rId85" Type="http://schemas.openxmlformats.org/officeDocument/2006/relationships/diagramQuickStyle" Target="diagrams/quickStyle15.xml"/><Relationship Id="rId150" Type="http://schemas.openxmlformats.org/officeDocument/2006/relationships/diagramQuickStyle" Target="diagrams/quickStyle28.xml"/><Relationship Id="rId595" Type="http://schemas.openxmlformats.org/officeDocument/2006/relationships/diagramQuickStyle" Target="diagrams/quickStyle114.xml"/><Relationship Id="rId248" Type="http://schemas.openxmlformats.org/officeDocument/2006/relationships/diagramData" Target="diagrams/data48.xml"/><Relationship Id="rId455" Type="http://schemas.openxmlformats.org/officeDocument/2006/relationships/diagramData" Target="diagrams/data90.xml"/><Relationship Id="rId662" Type="http://schemas.microsoft.com/office/2007/relationships/diagramDrawing" Target="diagrams/drawing127.xml"/><Relationship Id="rId12" Type="http://schemas.openxmlformats.org/officeDocument/2006/relationships/diagramLayout" Target="diagrams/layout1.xml"/><Relationship Id="rId108" Type="http://schemas.openxmlformats.org/officeDocument/2006/relationships/diagramData" Target="diagrams/data20.xml"/><Relationship Id="rId315" Type="http://schemas.openxmlformats.org/officeDocument/2006/relationships/diagramQuickStyle" Target="diagrams/quickStyle61.xml"/><Relationship Id="rId522" Type="http://schemas.openxmlformats.org/officeDocument/2006/relationships/diagramQuickStyle" Target="diagrams/quickStyle100.xml"/><Relationship Id="rId96" Type="http://schemas.openxmlformats.org/officeDocument/2006/relationships/diagramColors" Target="diagrams/colors17.xml"/><Relationship Id="rId161" Type="http://schemas.openxmlformats.org/officeDocument/2006/relationships/diagramColors" Target="diagrams/colors30.xml"/><Relationship Id="rId399" Type="http://schemas.microsoft.com/office/2007/relationships/diagramDrawing" Target="diagrams/drawing75.xml"/><Relationship Id="rId259" Type="http://schemas.openxmlformats.org/officeDocument/2006/relationships/diagramLayout" Target="diagrams/layout50.xml"/><Relationship Id="rId466" Type="http://schemas.openxmlformats.org/officeDocument/2006/relationships/diagramLayout" Target="diagrams/layout89.xml"/><Relationship Id="rId673" Type="http://schemas.openxmlformats.org/officeDocument/2006/relationships/diagramData" Target="diagrams/data136.xml"/><Relationship Id="rId23" Type="http://schemas.openxmlformats.org/officeDocument/2006/relationships/diagramData" Target="diagrams/data3.xml"/><Relationship Id="rId119" Type="http://schemas.openxmlformats.org/officeDocument/2006/relationships/diagramLayout" Target="diagrams/layout22.xml"/><Relationship Id="rId326" Type="http://schemas.openxmlformats.org/officeDocument/2006/relationships/diagramColors" Target="diagrams/colors63.xml"/><Relationship Id="rId533" Type="http://schemas.openxmlformats.org/officeDocument/2006/relationships/diagramColors" Target="diagrams/colors102.xml"/><Relationship Id="rId740" Type="http://schemas.openxmlformats.org/officeDocument/2006/relationships/diagramQuickStyle" Target="diagrams/quickStyle143.xml"/><Relationship Id="rId172" Type="http://schemas.microsoft.com/office/2007/relationships/diagramDrawing" Target="diagrams/drawing32.xml"/><Relationship Id="rId477" Type="http://schemas.openxmlformats.org/officeDocument/2006/relationships/diagramQuickStyle" Target="diagrams/quickStyle91.xml"/><Relationship Id="rId600" Type="http://schemas.openxmlformats.org/officeDocument/2006/relationships/diagramQuickStyle" Target="diagrams/quickStyle115.xml"/><Relationship Id="rId684" Type="http://schemas.openxmlformats.org/officeDocument/2006/relationships/diagramLayout" Target="diagrams/layout132.xml"/><Relationship Id="rId337" Type="http://schemas.openxmlformats.org/officeDocument/2006/relationships/diagramLayout" Target="diagrams/layout630.xml"/><Relationship Id="rId34" Type="http://schemas.openxmlformats.org/officeDocument/2006/relationships/diagramLayout" Target="diagrams/layout5.xml"/><Relationship Id="rId544" Type="http://schemas.microsoft.com/office/2007/relationships/diagramDrawing" Target="diagrams/drawing104.xml"/><Relationship Id="rId751" Type="http://schemas.openxmlformats.org/officeDocument/2006/relationships/diagramColors" Target="diagrams/colors145.xml"/><Relationship Id="rId183" Type="http://schemas.openxmlformats.org/officeDocument/2006/relationships/diagramData" Target="diagrams/data35.xml"/><Relationship Id="rId390" Type="http://schemas.openxmlformats.org/officeDocument/2006/relationships/diagramData" Target="diagrams/data77.xml"/><Relationship Id="rId404" Type="http://schemas.microsoft.com/office/2007/relationships/diagramDrawing" Target="diagrams/drawing76.xml"/><Relationship Id="rId611" Type="http://schemas.openxmlformats.org/officeDocument/2006/relationships/diagramColors" Target="diagrams/colors117.xml"/><Relationship Id="rId250" Type="http://schemas.openxmlformats.org/officeDocument/2006/relationships/diagramQuickStyle" Target="diagrams/quickStyle48.xml"/><Relationship Id="rId488" Type="http://schemas.openxmlformats.org/officeDocument/2006/relationships/diagramColors" Target="diagrams/colors93.xml"/><Relationship Id="rId695" Type="http://schemas.openxmlformats.org/officeDocument/2006/relationships/diagramQuickStyle" Target="diagrams/quickStyle134.xml"/><Relationship Id="rId709" Type="http://schemas.openxmlformats.org/officeDocument/2006/relationships/diagramLayout" Target="diagrams/layout137.xml"/><Relationship Id="rId45" Type="http://schemas.openxmlformats.org/officeDocument/2006/relationships/diagramQuickStyle" Target="diagrams/quickStyle7.xml"/><Relationship Id="rId110" Type="http://schemas.openxmlformats.org/officeDocument/2006/relationships/diagramQuickStyle" Target="diagrams/quickStyle20.xml"/><Relationship Id="rId348" Type="http://schemas.openxmlformats.org/officeDocument/2006/relationships/diagramColors" Target="diagrams/colors65.xml"/><Relationship Id="rId555" Type="http://schemas.openxmlformats.org/officeDocument/2006/relationships/diagramData" Target="diagrams/data110.xml"/><Relationship Id="rId762" Type="http://schemas.microsoft.com/office/2007/relationships/diagramDrawing" Target="diagrams/drawing147.xml"/><Relationship Id="rId194" Type="http://schemas.openxmlformats.org/officeDocument/2006/relationships/diagramLayout" Target="diagrams/layout37.xml"/><Relationship Id="rId208" Type="http://schemas.openxmlformats.org/officeDocument/2006/relationships/diagramData" Target="diagrams/data40.xml"/><Relationship Id="rId415" Type="http://schemas.openxmlformats.org/officeDocument/2006/relationships/diagramData" Target="diagrams/data82.xml"/><Relationship Id="rId622" Type="http://schemas.microsoft.com/office/2007/relationships/diagramDrawing" Target="diagrams/drawing119.xml"/><Relationship Id="rId261" Type="http://schemas.openxmlformats.org/officeDocument/2006/relationships/diagramColors" Target="diagrams/colors50.xml"/><Relationship Id="rId499" Type="http://schemas.microsoft.com/office/2007/relationships/diagramDrawing" Target="diagrams/drawing95.xml"/><Relationship Id="rId56" Type="http://schemas.openxmlformats.org/officeDocument/2006/relationships/diagramColors" Target="diagrams/colors9.xml"/><Relationship Id="rId359" Type="http://schemas.microsoft.com/office/2007/relationships/diagramDrawing" Target="diagrams/drawing67.xml"/><Relationship Id="rId566" Type="http://schemas.openxmlformats.org/officeDocument/2006/relationships/diagramData" Target="diagrams/data113.xml"/><Relationship Id="rId773" Type="http://schemas.openxmlformats.org/officeDocument/2006/relationships/diagramData" Target="diagrams/data156.xml"/><Relationship Id="rId121" Type="http://schemas.openxmlformats.org/officeDocument/2006/relationships/diagramColors" Target="diagrams/colors22.xml"/><Relationship Id="rId219" Type="http://schemas.openxmlformats.org/officeDocument/2006/relationships/diagramLayout" Target="diagrams/layout42.xml"/><Relationship Id="rId426" Type="http://schemas.openxmlformats.org/officeDocument/2006/relationships/diagramLayout" Target="diagrams/layout81.xml"/><Relationship Id="rId633" Type="http://schemas.openxmlformats.org/officeDocument/2006/relationships/diagramData" Target="diagrams/data128.xml"/><Relationship Id="rId67" Type="http://schemas.microsoft.com/office/2007/relationships/diagramDrawing" Target="diagrams/drawing11.xml"/><Relationship Id="rId272" Type="http://schemas.microsoft.com/office/2007/relationships/diagramDrawing" Target="diagrams/drawing52.xml"/><Relationship Id="rId577" Type="http://schemas.microsoft.com/office/2007/relationships/diagramDrawing" Target="diagrams/drawing110.xml"/><Relationship Id="rId700" Type="http://schemas.openxmlformats.org/officeDocument/2006/relationships/diagramQuickStyle" Target="diagrams/quickStyle135.xml"/><Relationship Id="rId132" Type="http://schemas.microsoft.com/office/2007/relationships/diagramDrawing" Target="diagrams/drawing24.xml"/><Relationship Id="rId784" Type="http://schemas.openxmlformats.org/officeDocument/2006/relationships/diagramLayout" Target="diagrams/layout152.xml"/><Relationship Id="rId437" Type="http://schemas.openxmlformats.org/officeDocument/2006/relationships/diagramQuickStyle" Target="diagrams/quickStyle83.xml"/><Relationship Id="rId644" Type="http://schemas.openxmlformats.org/officeDocument/2006/relationships/diagramLayout" Target="diagrams/layout124.xml"/><Relationship Id="rId283" Type="http://schemas.openxmlformats.org/officeDocument/2006/relationships/diagramData" Target="diagrams/data55.xml"/><Relationship Id="rId490" Type="http://schemas.openxmlformats.org/officeDocument/2006/relationships/diagramData" Target="diagrams/data97.xml"/><Relationship Id="rId504" Type="http://schemas.microsoft.com/office/2007/relationships/diagramDrawing" Target="diagrams/drawing96.xml"/><Relationship Id="rId711" Type="http://schemas.openxmlformats.org/officeDocument/2006/relationships/diagramColors" Target="diagrams/colors137.xml"/><Relationship Id="rId78" Type="http://schemas.openxmlformats.org/officeDocument/2006/relationships/diagramData" Target="diagrams/data14.xml"/><Relationship Id="rId143" Type="http://schemas.openxmlformats.org/officeDocument/2006/relationships/diagramData" Target="diagrams/data27.xml"/><Relationship Id="rId350" Type="http://schemas.openxmlformats.org/officeDocument/2006/relationships/diagramData" Target="diagrams/data69.xml"/><Relationship Id="rId588" Type="http://schemas.openxmlformats.org/officeDocument/2006/relationships/diagramData" Target="diagrams/data119.xml"/><Relationship Id="rId795" Type="http://schemas.openxmlformats.org/officeDocument/2006/relationships/diagramQuickStyle" Target="diagrams/quickStyle154.xml"/><Relationship Id="rId809" Type="http://schemas.openxmlformats.org/officeDocument/2006/relationships/image" Target="media/image2.png"/><Relationship Id="rId9" Type="http://schemas.openxmlformats.org/officeDocument/2006/relationships/footnotes" Target="footnotes.xml"/><Relationship Id="rId210" Type="http://schemas.openxmlformats.org/officeDocument/2006/relationships/diagramQuickStyle" Target="diagrams/quickStyle40.xml"/><Relationship Id="rId448" Type="http://schemas.openxmlformats.org/officeDocument/2006/relationships/diagramColors" Target="diagrams/colors85.xml"/><Relationship Id="rId655" Type="http://schemas.openxmlformats.org/officeDocument/2006/relationships/diagramQuickStyle" Target="diagrams/quickStyle126.xml"/><Relationship Id="rId294" Type="http://schemas.openxmlformats.org/officeDocument/2006/relationships/diagramLayout" Target="diagrams/layout57.xml"/><Relationship Id="rId308" Type="http://schemas.openxmlformats.org/officeDocument/2006/relationships/diagramData" Target="diagrams/data60.xml"/><Relationship Id="rId515" Type="http://schemas.openxmlformats.org/officeDocument/2006/relationships/diagramData" Target="diagrams/data102.xml"/><Relationship Id="rId722" Type="http://schemas.microsoft.com/office/2007/relationships/diagramDrawing" Target="diagrams/drawing139.xml"/><Relationship Id="rId89" Type="http://schemas.openxmlformats.org/officeDocument/2006/relationships/diagramLayout" Target="diagrams/layout16.xml"/><Relationship Id="rId154" Type="http://schemas.openxmlformats.org/officeDocument/2006/relationships/diagramLayout" Target="diagrams/layout29.xml"/><Relationship Id="rId361" Type="http://schemas.openxmlformats.org/officeDocument/2006/relationships/diagramLayout" Target="diagrams/layout68.xml"/><Relationship Id="rId599" Type="http://schemas.openxmlformats.org/officeDocument/2006/relationships/diagramLayout" Target="diagrams/layout115.xml"/><Relationship Id="rId459" Type="http://schemas.microsoft.com/office/2007/relationships/diagramDrawing" Target="diagrams/drawing87.xml"/><Relationship Id="rId666" Type="http://schemas.openxmlformats.org/officeDocument/2006/relationships/diagramColors" Target="diagrams/colors128.xml"/><Relationship Id="rId16" Type="http://schemas.openxmlformats.org/officeDocument/2006/relationships/hyperlink" Target="https://coolfarmtool.org/" TargetMode="External"/><Relationship Id="rId221" Type="http://schemas.openxmlformats.org/officeDocument/2006/relationships/diagramColors" Target="diagrams/colors42.xml"/><Relationship Id="rId319" Type="http://schemas.openxmlformats.org/officeDocument/2006/relationships/diagramLayout" Target="diagrams/layout62.xml"/><Relationship Id="rId526" Type="http://schemas.openxmlformats.org/officeDocument/2006/relationships/diagramLayout" Target="diagrams/layout101.xml"/><Relationship Id="rId733" Type="http://schemas.openxmlformats.org/officeDocument/2006/relationships/diagramData" Target="diagrams/data148.xml"/><Relationship Id="rId165" Type="http://schemas.openxmlformats.org/officeDocument/2006/relationships/diagramQuickStyle" Target="diagrams/quickStyle31.xml"/><Relationship Id="rId372" Type="http://schemas.openxmlformats.org/officeDocument/2006/relationships/diagramQuickStyle" Target="diagrams/quickStyle70.xml"/><Relationship Id="rId677" Type="http://schemas.microsoft.com/office/2007/relationships/diagramDrawing" Target="diagrams/drawing130.xml"/><Relationship Id="rId800" Type="http://schemas.openxmlformats.org/officeDocument/2006/relationships/diagramQuickStyle" Target="diagrams/quickStyle155.xml"/><Relationship Id="rId232" Type="http://schemas.microsoft.com/office/2007/relationships/diagramDrawing" Target="diagrams/drawing44.xml"/><Relationship Id="rId27" Type="http://schemas.microsoft.com/office/2007/relationships/diagramDrawing" Target="diagrams/drawing3.xml"/><Relationship Id="rId537" Type="http://schemas.openxmlformats.org/officeDocument/2006/relationships/diagramQuickStyle" Target="diagrams/quickStyle103.xml"/><Relationship Id="rId744" Type="http://schemas.openxmlformats.org/officeDocument/2006/relationships/diagramLayout" Target="diagrams/layout144.xml"/><Relationship Id="rId80" Type="http://schemas.openxmlformats.org/officeDocument/2006/relationships/diagramQuickStyle" Target="diagrams/quickStyle14.xml"/><Relationship Id="rId176" Type="http://schemas.openxmlformats.org/officeDocument/2006/relationships/diagramColors" Target="diagrams/colors33.xml"/><Relationship Id="rId383" Type="http://schemas.openxmlformats.org/officeDocument/2006/relationships/diagramColors" Target="diagrams/colors72.xml"/><Relationship Id="rId590" Type="http://schemas.openxmlformats.org/officeDocument/2006/relationships/diagramQuickStyle" Target="diagrams/quickStyle113.xml"/><Relationship Id="rId604" Type="http://schemas.openxmlformats.org/officeDocument/2006/relationships/diagramLayout" Target="diagrams/layout116.xml"/><Relationship Id="rId811" Type="http://schemas.openxmlformats.org/officeDocument/2006/relationships/header" Target="header1.xml"/><Relationship Id="rId243" Type="http://schemas.openxmlformats.org/officeDocument/2006/relationships/diagramData" Target="diagrams/data47.xml"/><Relationship Id="rId450" Type="http://schemas.openxmlformats.org/officeDocument/2006/relationships/diagramData" Target="diagrams/data89.xml"/><Relationship Id="rId688" Type="http://schemas.openxmlformats.org/officeDocument/2006/relationships/diagramData" Target="diagrams/data139.xml"/><Relationship Id="rId38" Type="http://schemas.openxmlformats.org/officeDocument/2006/relationships/diagramData" Target="diagrams/data6.xml"/><Relationship Id="rId103" Type="http://schemas.openxmlformats.org/officeDocument/2006/relationships/diagramData" Target="diagrams/data19.xml"/><Relationship Id="rId310" Type="http://schemas.openxmlformats.org/officeDocument/2006/relationships/diagramQuickStyle" Target="diagrams/quickStyle60.xml"/><Relationship Id="rId548" Type="http://schemas.openxmlformats.org/officeDocument/2006/relationships/diagramColors" Target="diagrams/colors105.xml"/><Relationship Id="rId755" Type="http://schemas.openxmlformats.org/officeDocument/2006/relationships/diagramQuickStyle" Target="diagrams/quickStyle146.xml"/><Relationship Id="rId91" Type="http://schemas.openxmlformats.org/officeDocument/2006/relationships/diagramColors" Target="diagrams/colors16.xml"/><Relationship Id="rId187" Type="http://schemas.microsoft.com/office/2007/relationships/diagramDrawing" Target="diagrams/drawing35.xml"/><Relationship Id="rId394" Type="http://schemas.microsoft.com/office/2007/relationships/diagramDrawing" Target="diagrams/drawing74.xml"/><Relationship Id="rId408" Type="http://schemas.openxmlformats.org/officeDocument/2006/relationships/diagramColors" Target="diagrams/colors77.xml"/><Relationship Id="rId615" Type="http://schemas.openxmlformats.org/officeDocument/2006/relationships/diagramQuickStyle" Target="diagrams/quickStyle118.xml"/><Relationship Id="rId254" Type="http://schemas.openxmlformats.org/officeDocument/2006/relationships/diagramLayout" Target="diagrams/layout49.xml"/><Relationship Id="rId699" Type="http://schemas.openxmlformats.org/officeDocument/2006/relationships/diagramLayout" Target="diagrams/layout135.xml"/><Relationship Id="rId49" Type="http://schemas.openxmlformats.org/officeDocument/2006/relationships/diagramLayout" Target="diagrams/layout8.xml"/><Relationship Id="rId114" Type="http://schemas.openxmlformats.org/officeDocument/2006/relationships/diagramLayout" Target="diagrams/layout21.xml"/><Relationship Id="rId461" Type="http://schemas.openxmlformats.org/officeDocument/2006/relationships/diagramLayout" Target="diagrams/layout88.xml"/><Relationship Id="rId559" Type="http://schemas.microsoft.com/office/2007/relationships/diagramDrawing" Target="diagrams/drawing107.xml"/><Relationship Id="rId766" Type="http://schemas.openxmlformats.org/officeDocument/2006/relationships/diagramColors" Target="diagrams/colors148.xml"/><Relationship Id="rId198" Type="http://schemas.openxmlformats.org/officeDocument/2006/relationships/diagramData" Target="diagrams/data38.xml"/><Relationship Id="rId321" Type="http://schemas.openxmlformats.org/officeDocument/2006/relationships/diagramColors" Target="diagrams/colors62.xml"/><Relationship Id="rId419" Type="http://schemas.microsoft.com/office/2007/relationships/diagramDrawing" Target="diagrams/drawing79.xml"/><Relationship Id="rId626" Type="http://schemas.openxmlformats.org/officeDocument/2006/relationships/diagramColors" Target="diagrams/colors120.xml"/><Relationship Id="rId265" Type="http://schemas.openxmlformats.org/officeDocument/2006/relationships/diagramQuickStyle" Target="diagrams/quickStyle51.xml"/><Relationship Id="rId472" Type="http://schemas.openxmlformats.org/officeDocument/2006/relationships/diagramQuickStyle" Target="diagrams/quickStyle90.xml"/><Relationship Id="rId125" Type="http://schemas.openxmlformats.org/officeDocument/2006/relationships/diagramQuickStyle" Target="diagrams/quickStyle23.xml"/><Relationship Id="rId332" Type="http://schemas.openxmlformats.org/officeDocument/2006/relationships/diagramData" Target="diagrams/data65.xml"/><Relationship Id="rId777" Type="http://schemas.microsoft.com/office/2007/relationships/diagramDrawing" Target="diagrams/drawing150.xml"/><Relationship Id="rId637" Type="http://schemas.microsoft.com/office/2007/relationships/diagramDrawing" Target="diagrams/drawing122.xml"/><Relationship Id="rId276" Type="http://schemas.openxmlformats.org/officeDocument/2006/relationships/diagramColors" Target="diagrams/colors53.xml"/><Relationship Id="rId483" Type="http://schemas.openxmlformats.org/officeDocument/2006/relationships/diagramColors" Target="diagrams/colors92.xml"/><Relationship Id="rId690" Type="http://schemas.openxmlformats.org/officeDocument/2006/relationships/diagramQuickStyle" Target="diagrams/quickStyle133.xml"/><Relationship Id="rId704" Type="http://schemas.openxmlformats.org/officeDocument/2006/relationships/diagramLayout" Target="diagrams/layout136.xml"/><Relationship Id="rId40" Type="http://schemas.openxmlformats.org/officeDocument/2006/relationships/diagramQuickStyle" Target="diagrams/quickStyle6.xml"/><Relationship Id="rId136" Type="http://schemas.openxmlformats.org/officeDocument/2006/relationships/diagramColors" Target="diagrams/colors25.xml"/><Relationship Id="rId343" Type="http://schemas.openxmlformats.org/officeDocument/2006/relationships/diagramColors" Target="diagrams/colors64.xml"/><Relationship Id="rId550" Type="http://schemas.openxmlformats.org/officeDocument/2006/relationships/diagramData" Target="diagrams/data109.xml"/><Relationship Id="rId788" Type="http://schemas.openxmlformats.org/officeDocument/2006/relationships/diagramData" Target="diagrams/data159.xml"/><Relationship Id="rId203" Type="http://schemas.openxmlformats.org/officeDocument/2006/relationships/diagramData" Target="diagrams/data39.xml"/><Relationship Id="rId648" Type="http://schemas.openxmlformats.org/officeDocument/2006/relationships/diagramData" Target="diagrams/data131.xml"/><Relationship Id="rId287" Type="http://schemas.microsoft.com/office/2007/relationships/diagramDrawing" Target="diagrams/drawing55.xml"/><Relationship Id="rId410" Type="http://schemas.openxmlformats.org/officeDocument/2006/relationships/diagramData" Target="diagrams/data81.xml"/><Relationship Id="rId494" Type="http://schemas.microsoft.com/office/2007/relationships/diagramDrawing" Target="diagrams/drawing94.xml"/><Relationship Id="rId508" Type="http://schemas.openxmlformats.org/officeDocument/2006/relationships/diagramColors" Target="diagrams/colors97.xml"/><Relationship Id="rId715" Type="http://schemas.openxmlformats.org/officeDocument/2006/relationships/diagramQuickStyle" Target="diagrams/quickStyle138.xml"/><Relationship Id="rId147" Type="http://schemas.microsoft.com/office/2007/relationships/diagramDrawing" Target="diagrams/drawing27.xml"/><Relationship Id="rId354" Type="http://schemas.microsoft.com/office/2007/relationships/diagramDrawing" Target="diagrams/drawing66.xml"/><Relationship Id="rId799" Type="http://schemas.openxmlformats.org/officeDocument/2006/relationships/diagramLayout" Target="diagrams/layout155.xml"/><Relationship Id="rId51" Type="http://schemas.openxmlformats.org/officeDocument/2006/relationships/diagramColors" Target="diagrams/colors8.xml"/><Relationship Id="rId561" Type="http://schemas.openxmlformats.org/officeDocument/2006/relationships/diagramLayout" Target="diagrams/layout108.xml"/><Relationship Id="rId659" Type="http://schemas.openxmlformats.org/officeDocument/2006/relationships/diagramLayout" Target="diagrams/layout127.xml"/><Relationship Id="rId214" Type="http://schemas.openxmlformats.org/officeDocument/2006/relationships/diagramLayout" Target="diagrams/layout41.xml"/><Relationship Id="rId298" Type="http://schemas.openxmlformats.org/officeDocument/2006/relationships/diagramData" Target="diagrams/data58.xml"/><Relationship Id="rId421" Type="http://schemas.openxmlformats.org/officeDocument/2006/relationships/diagramLayout" Target="diagrams/layout80.xml"/><Relationship Id="rId519" Type="http://schemas.microsoft.com/office/2007/relationships/diagramDrawing" Target="diagrams/drawing99.xml"/><Relationship Id="rId158" Type="http://schemas.openxmlformats.org/officeDocument/2006/relationships/diagramData" Target="diagrams/data30.xml"/><Relationship Id="rId726" Type="http://schemas.openxmlformats.org/officeDocument/2006/relationships/diagramColors" Target="diagrams/colors140.xml"/><Relationship Id="rId62" Type="http://schemas.microsoft.com/office/2007/relationships/diagramDrawing" Target="diagrams/drawing10.xml"/><Relationship Id="rId365" Type="http://schemas.openxmlformats.org/officeDocument/2006/relationships/diagramData" Target="diagrams/data72.xml"/><Relationship Id="rId572" Type="http://schemas.microsoft.com/office/2007/relationships/diagramDrawing" Target="diagrams/drawing109.xml"/><Relationship Id="rId225" Type="http://schemas.openxmlformats.org/officeDocument/2006/relationships/diagramQuickStyle" Target="diagrams/quickStyle43.xml"/><Relationship Id="rId432" Type="http://schemas.openxmlformats.org/officeDocument/2006/relationships/diagramQuickStyle" Target="diagrams/quickStyle82.xml"/><Relationship Id="rId737" Type="http://schemas.microsoft.com/office/2007/relationships/diagramDrawing" Target="diagrams/drawing142.xml"/><Relationship Id="rId73" Type="http://schemas.openxmlformats.org/officeDocument/2006/relationships/diagramData" Target="diagrams/data13.xml"/><Relationship Id="rId169" Type="http://schemas.openxmlformats.org/officeDocument/2006/relationships/diagramLayout" Target="diagrams/layout32.xml"/><Relationship Id="rId376" Type="http://schemas.openxmlformats.org/officeDocument/2006/relationships/diagramLayout" Target="diagrams/layout71.xml"/><Relationship Id="rId583" Type="http://schemas.openxmlformats.org/officeDocument/2006/relationships/diagramData" Target="diagrams/data118.xml"/><Relationship Id="rId790" Type="http://schemas.openxmlformats.org/officeDocument/2006/relationships/diagramQuickStyle" Target="diagrams/quickStyle153.xml"/><Relationship Id="rId804" Type="http://schemas.openxmlformats.org/officeDocument/2006/relationships/diagramLayout" Target="diagrams/layout156.xml"/><Relationship Id="rId4" Type="http://schemas.openxmlformats.org/officeDocument/2006/relationships/customXml" Target="../customXml/item4.xml"/><Relationship Id="rId236" Type="http://schemas.openxmlformats.org/officeDocument/2006/relationships/diagramColors" Target="diagrams/colors45.xml"/><Relationship Id="rId443" Type="http://schemas.openxmlformats.org/officeDocument/2006/relationships/diagramColors" Target="diagrams/colors84.xml"/><Relationship Id="rId650" Type="http://schemas.openxmlformats.org/officeDocument/2006/relationships/diagramQuickStyle" Target="diagrams/quickStyle125.xml"/><Relationship Id="rId303" Type="http://schemas.openxmlformats.org/officeDocument/2006/relationships/diagramData" Target="diagrams/data59.xml"/><Relationship Id="rId748" Type="http://schemas.openxmlformats.org/officeDocument/2006/relationships/diagramData" Target="diagrams/data151.xml"/><Relationship Id="rId84" Type="http://schemas.openxmlformats.org/officeDocument/2006/relationships/diagramLayout" Target="diagrams/layout15.xml"/><Relationship Id="rId387" Type="http://schemas.openxmlformats.org/officeDocument/2006/relationships/diagramQuickStyle" Target="diagrams/quickStyle73.xml"/><Relationship Id="rId510" Type="http://schemas.openxmlformats.org/officeDocument/2006/relationships/diagramData" Target="diagrams/data101.xml"/><Relationship Id="rId594" Type="http://schemas.openxmlformats.org/officeDocument/2006/relationships/diagramLayout" Target="diagrams/layout114.xml"/><Relationship Id="rId608" Type="http://schemas.openxmlformats.org/officeDocument/2006/relationships/diagramData" Target="diagrams/data123.xml"/><Relationship Id="rId815" Type="http://schemas.openxmlformats.org/officeDocument/2006/relationships/theme" Target="theme/theme1.xml"/><Relationship Id="rId247" Type="http://schemas.microsoft.com/office/2007/relationships/diagramDrawing" Target="diagrams/drawing47.xml"/><Relationship Id="rId107" Type="http://schemas.microsoft.com/office/2007/relationships/diagramDrawing" Target="diagrams/drawing19.xml"/><Relationship Id="rId454" Type="http://schemas.microsoft.com/office/2007/relationships/diagramDrawing" Target="diagrams/drawing86.xml"/><Relationship Id="rId661" Type="http://schemas.openxmlformats.org/officeDocument/2006/relationships/diagramColors" Target="diagrams/colors127.xml"/><Relationship Id="rId759" Type="http://schemas.openxmlformats.org/officeDocument/2006/relationships/diagramLayout" Target="diagrams/layout147.xml"/><Relationship Id="rId11" Type="http://schemas.openxmlformats.org/officeDocument/2006/relationships/diagramData" Target="diagrams/data1.xml"/><Relationship Id="rId314" Type="http://schemas.openxmlformats.org/officeDocument/2006/relationships/diagramLayout" Target="diagrams/layout61.xml"/><Relationship Id="rId398" Type="http://schemas.openxmlformats.org/officeDocument/2006/relationships/diagramColors" Target="diagrams/colors75.xml"/><Relationship Id="rId521" Type="http://schemas.openxmlformats.org/officeDocument/2006/relationships/diagramLayout" Target="diagrams/layout100.xml"/><Relationship Id="rId619" Type="http://schemas.openxmlformats.org/officeDocument/2006/relationships/diagramLayout" Target="diagrams/layout119.xml"/><Relationship Id="rId95" Type="http://schemas.openxmlformats.org/officeDocument/2006/relationships/diagramQuickStyle" Target="diagrams/quickStyle17.xml"/><Relationship Id="rId160" Type="http://schemas.openxmlformats.org/officeDocument/2006/relationships/diagramQuickStyle" Target="diagrams/quickStyle30.xml"/><Relationship Id="rId258" Type="http://schemas.openxmlformats.org/officeDocument/2006/relationships/diagramData" Target="diagrams/data50.xml"/><Relationship Id="rId465" Type="http://schemas.openxmlformats.org/officeDocument/2006/relationships/diagramData" Target="diagrams/data92.xml"/><Relationship Id="rId672" Type="http://schemas.microsoft.com/office/2007/relationships/diagramDrawing" Target="diagrams/drawing129.xml"/><Relationship Id="rId22" Type="http://schemas.microsoft.com/office/2007/relationships/diagramDrawing" Target="diagrams/drawing2.xml"/><Relationship Id="rId118" Type="http://schemas.openxmlformats.org/officeDocument/2006/relationships/diagramData" Target="diagrams/data22.xml"/><Relationship Id="rId325" Type="http://schemas.openxmlformats.org/officeDocument/2006/relationships/diagramQuickStyle" Target="diagrams/quickStyle63.xml"/><Relationship Id="rId532" Type="http://schemas.openxmlformats.org/officeDocument/2006/relationships/diagramQuickStyle" Target="diagrams/quickStyle102.xml"/><Relationship Id="rId171" Type="http://schemas.openxmlformats.org/officeDocument/2006/relationships/diagramColors" Target="diagrams/colors32.xml"/><Relationship Id="rId269" Type="http://schemas.openxmlformats.org/officeDocument/2006/relationships/diagramLayout" Target="diagrams/layout52.xml"/><Relationship Id="rId476" Type="http://schemas.openxmlformats.org/officeDocument/2006/relationships/diagramLayout" Target="diagrams/layout91.xml"/><Relationship Id="rId683" Type="http://schemas.openxmlformats.org/officeDocument/2006/relationships/diagramData" Target="diagrams/data138.xml"/><Relationship Id="rId33" Type="http://schemas.openxmlformats.org/officeDocument/2006/relationships/diagramData" Target="diagrams/data5.xml"/><Relationship Id="rId129" Type="http://schemas.openxmlformats.org/officeDocument/2006/relationships/diagramLayout" Target="diagrams/layout24.xml"/><Relationship Id="rId336" Type="http://schemas.openxmlformats.org/officeDocument/2006/relationships/diagramData" Target="diagrams/data66.xml"/><Relationship Id="rId543" Type="http://schemas.openxmlformats.org/officeDocument/2006/relationships/diagramColors" Target="diagrams/colors104.xml"/><Relationship Id="rId182" Type="http://schemas.microsoft.com/office/2007/relationships/diagramDrawing" Target="diagrams/drawing34.xml"/><Relationship Id="rId403" Type="http://schemas.openxmlformats.org/officeDocument/2006/relationships/diagramColors" Target="diagrams/colors76.xml"/><Relationship Id="rId750" Type="http://schemas.openxmlformats.org/officeDocument/2006/relationships/diagramQuickStyle" Target="diagrams/quickStyle145.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9.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6.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1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2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30.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2183" custLinFactNeighborY="8884">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02"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07"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27"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32"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37"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42"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47"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52"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57"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2"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67" minVer="http://schemas.openxmlformats.org/drawingml/2006/diagram"/>
    </a:ext>
  </dgm:extLst>
</dgm:dataModel>
</file>

<file path=word/diagrams/data3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72"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77" minVer="http://schemas.openxmlformats.org/drawingml/2006/diagram"/>
    </a:ext>
  </dgm:extLst>
</dgm:dataModel>
</file>

<file path=word/diagrams/data3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82" minVer="http://schemas.openxmlformats.org/drawingml/2006/diagram"/>
    </a:ext>
  </dgm:extLst>
</dgm:dataModel>
</file>

<file path=word/diagrams/data3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87" minVer="http://schemas.openxmlformats.org/drawingml/2006/diagram"/>
    </a:ext>
  </dgm:extLst>
</dgm:dataModel>
</file>

<file path=word/diagrams/data3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92" minVer="http://schemas.openxmlformats.org/drawingml/2006/diagram"/>
    </a:ext>
  </dgm:extLst>
</dgm:dataModel>
</file>

<file path=word/diagrams/data3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197" minVer="http://schemas.openxmlformats.org/drawingml/2006/diagram"/>
    </a:ext>
  </dgm:extLst>
</dgm:dataModel>
</file>

<file path=word/diagrams/data3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02" minVer="http://schemas.openxmlformats.org/drawingml/2006/diagram"/>
    </a:ext>
  </dgm:extLst>
</dgm:dataModel>
</file>

<file path=word/diagrams/data3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07" minVer="http://schemas.openxmlformats.org/drawingml/2006/diagram"/>
    </a:ext>
  </dgm:extLst>
</dgm:dataModel>
</file>

<file path=word/diagrams/data4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2" minVer="http://schemas.openxmlformats.org/drawingml/2006/diagram"/>
    </a:ext>
  </dgm:extLst>
</dgm:dataModel>
</file>

<file path=word/diagrams/data4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17" minVer="http://schemas.openxmlformats.org/drawingml/2006/diagram"/>
    </a:ext>
  </dgm:extLst>
</dgm:dataModel>
</file>

<file path=word/diagrams/data4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22" minVer="http://schemas.openxmlformats.org/drawingml/2006/diagram"/>
    </a:ext>
  </dgm:extLst>
</dgm:dataModel>
</file>

<file path=word/diagrams/data4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27" minVer="http://schemas.openxmlformats.org/drawingml/2006/diagram"/>
    </a:ext>
  </dgm:extLst>
</dgm:dataModel>
</file>

<file path=word/diagrams/data4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32" minVer="http://schemas.openxmlformats.org/drawingml/2006/diagram"/>
    </a:ext>
  </dgm:extLst>
</dgm:dataModel>
</file>

<file path=word/diagrams/data4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37" minVer="http://schemas.openxmlformats.org/drawingml/2006/diagram"/>
    </a:ext>
  </dgm:extLst>
</dgm:dataModel>
</file>

<file path=word/diagrams/data4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42" minVer="http://schemas.openxmlformats.org/drawingml/2006/diagram"/>
    </a:ext>
  </dgm:extLst>
</dgm:dataModel>
</file>

<file path=word/diagrams/data4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47" minVer="http://schemas.openxmlformats.org/drawingml/2006/diagram"/>
    </a:ext>
  </dgm:extLst>
</dgm:dataModel>
</file>

<file path=word/diagrams/data4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52" minVer="http://schemas.openxmlformats.org/drawingml/2006/diagram"/>
    </a:ext>
  </dgm:extLst>
</dgm:dataModel>
</file>

<file path=word/diagrams/data4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57" minVer="http://schemas.openxmlformats.org/drawingml/2006/diagram"/>
    </a:ext>
  </dgm:extLst>
</dgm:dataModel>
</file>

<file path=word/diagrams/data5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NeighborX="0" custLinFactNeighborY="-84355">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2" minVer="http://schemas.openxmlformats.org/drawingml/2006/diagram"/>
    </a:ext>
  </dgm:extLst>
</dgm:dataModel>
</file>

<file path=word/diagrams/data5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32401" y="28184"/>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2183" custLinFactNeighborY="8884">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67" minVer="http://schemas.openxmlformats.org/drawingml/2006/diagram"/>
    </a:ext>
  </dgm:extLst>
</dgm:dataModel>
</file>

<file path=word/diagrams/data5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72" minVer="http://schemas.openxmlformats.org/drawingml/2006/diagram"/>
    </a:ext>
  </dgm:extLst>
</dgm:dataModel>
</file>

<file path=word/diagrams/data5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77" minVer="http://schemas.openxmlformats.org/drawingml/2006/diagram"/>
    </a:ext>
  </dgm:extLst>
</dgm:dataModel>
</file>

<file path=word/diagrams/data5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82" minVer="http://schemas.openxmlformats.org/drawingml/2006/diagram"/>
    </a:ext>
  </dgm:extLst>
</dgm:dataModel>
</file>

<file path=word/diagrams/data5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87" minVer="http://schemas.openxmlformats.org/drawingml/2006/diagram"/>
    </a:ext>
  </dgm:extLst>
</dgm:dataModel>
</file>

<file path=word/diagrams/data5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92" minVer="http://schemas.openxmlformats.org/drawingml/2006/diagram"/>
    </a:ext>
  </dgm:extLst>
</dgm:dataModel>
</file>

<file path=word/diagrams/data5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297" minVer="http://schemas.openxmlformats.org/drawingml/2006/diagram"/>
    </a:ext>
  </dgm:extLst>
</dgm:dataModel>
</file>

<file path=word/diagrams/data5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02" minVer="http://schemas.openxmlformats.org/drawingml/2006/diagram"/>
    </a:ext>
  </dgm:extLst>
</dgm:dataModel>
</file>

<file path=word/diagrams/data5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07" minVer="http://schemas.openxmlformats.org/drawingml/2006/diagram"/>
    </a:ext>
  </dgm:extLst>
</dgm:dataModel>
</file>

<file path=word/diagrams/data6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2" minVer="http://schemas.openxmlformats.org/drawingml/2006/diagram"/>
    </a:ext>
  </dgm:extLst>
</dgm:dataModel>
</file>

<file path=word/diagrams/data6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7" minVer="http://schemas.openxmlformats.org/drawingml/2006/diagram"/>
    </a:ext>
  </dgm:extLst>
</dgm:dataModel>
</file>

<file path=word/diagrams/data6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2" minVer="http://schemas.openxmlformats.org/drawingml/2006/diagram"/>
    </a:ext>
  </dgm:extLst>
</dgm:dataModel>
</file>

<file path=word/diagrams/data6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7" minVer="http://schemas.openxmlformats.org/drawingml/2006/diagram"/>
    </a:ext>
  </dgm:extLst>
</dgm:dataModel>
</file>

<file path=word/diagrams/data6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17" minVer="http://schemas.openxmlformats.org/drawingml/2006/diagram"/>
    </a:ext>
  </dgm:extLst>
</dgm:dataModel>
</file>

<file path=word/diagrams/data6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2" minVer="http://schemas.openxmlformats.org/drawingml/2006/diagram"/>
    </a:ext>
  </dgm:extLst>
</dgm:dataModel>
</file>

<file path=word/diagrams/data6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27" minVer="http://schemas.openxmlformats.org/drawingml/2006/diagram"/>
    </a:ext>
  </dgm:extLst>
</dgm:dataModel>
</file>

<file path=word/diagrams/data6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44" minVer="http://schemas.openxmlformats.org/drawingml/2006/diagram"/>
    </a:ext>
  </dgm:extLst>
</dgm:dataModel>
</file>

<file path=word/diagrams/data6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49" minVer="http://schemas.openxmlformats.org/drawingml/2006/diagram"/>
    </a:ext>
  </dgm:extLst>
</dgm:dataModel>
</file>

<file path=word/diagrams/data6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54" minVer="http://schemas.openxmlformats.org/drawingml/2006/diagram"/>
    </a:ext>
  </dgm:extLst>
</dgm:dataModel>
</file>

<file path=word/diagrams/data7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59" minVer="http://schemas.openxmlformats.org/drawingml/2006/diagram"/>
    </a:ext>
  </dgm:extLst>
</dgm:dataModel>
</file>

<file path=word/diagrams/data7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4" minVer="http://schemas.openxmlformats.org/drawingml/2006/diagram"/>
    </a:ext>
  </dgm:extLst>
</dgm:dataModel>
</file>

<file path=word/diagrams/data7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69" minVer="http://schemas.openxmlformats.org/drawingml/2006/diagram"/>
    </a:ext>
  </dgm:extLst>
</dgm:dataModel>
</file>

<file path=word/diagrams/data7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74" minVer="http://schemas.openxmlformats.org/drawingml/2006/diagram"/>
    </a:ext>
  </dgm:extLst>
</dgm:dataModel>
</file>

<file path=word/diagrams/data7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79" minVer="http://schemas.openxmlformats.org/drawingml/2006/diagram"/>
    </a:ext>
  </dgm:extLst>
</dgm:dataModel>
</file>

<file path=word/diagrams/data7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84" minVer="http://schemas.openxmlformats.org/drawingml/2006/diagram"/>
    </a:ext>
  </dgm:extLst>
</dgm:dataModel>
</file>

<file path=word/diagrams/data7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89" minVer="http://schemas.openxmlformats.org/drawingml/2006/diagram"/>
    </a:ext>
  </dgm:extLst>
</dgm:dataModel>
</file>

<file path=word/diagrams/data7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94" minVer="http://schemas.openxmlformats.org/drawingml/2006/diagram"/>
    </a:ext>
  </dgm:extLst>
</dgm:dataModel>
</file>

<file path=word/diagrams/data7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399" minVer="http://schemas.openxmlformats.org/drawingml/2006/diagram"/>
    </a:ext>
  </dgm:extLst>
</dgm:dataModel>
</file>

<file path=word/diagrams/data7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04" minVer="http://schemas.openxmlformats.org/drawingml/2006/diagram"/>
    </a:ext>
  </dgm:extLst>
</dgm:dataModel>
</file>

<file path=word/diagrams/data8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09" minVer="http://schemas.openxmlformats.org/drawingml/2006/diagram"/>
    </a:ext>
  </dgm:extLst>
</dgm:dataModel>
</file>

<file path=word/diagrams/data8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4" minVer="http://schemas.openxmlformats.org/drawingml/2006/diagram"/>
    </a:ext>
  </dgm:extLst>
</dgm:dataModel>
</file>

<file path=word/diagrams/data8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19" minVer="http://schemas.openxmlformats.org/drawingml/2006/diagram"/>
    </a:ext>
  </dgm:extLst>
</dgm:dataModel>
</file>

<file path=word/diagrams/data8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24" minVer="http://schemas.openxmlformats.org/drawingml/2006/diagram"/>
    </a:ext>
  </dgm:extLst>
</dgm:dataModel>
</file>

<file path=word/diagrams/data8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29" minVer="http://schemas.openxmlformats.org/drawingml/2006/diagram"/>
    </a:ext>
  </dgm:extLst>
</dgm:dataModel>
</file>

<file path=word/diagrams/data8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34" minVer="http://schemas.openxmlformats.org/drawingml/2006/diagram"/>
    </a:ext>
  </dgm:extLst>
</dgm:dataModel>
</file>

<file path=word/diagrams/data8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39" minVer="http://schemas.openxmlformats.org/drawingml/2006/diagram"/>
    </a:ext>
  </dgm:extLst>
</dgm:dataModel>
</file>

<file path=word/diagrams/data8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44" minVer="http://schemas.openxmlformats.org/drawingml/2006/diagram"/>
    </a:ext>
  </dgm:extLst>
</dgm:dataModel>
</file>

<file path=word/diagrams/data8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49" minVer="http://schemas.openxmlformats.org/drawingml/2006/diagram"/>
    </a:ext>
  </dgm:extLst>
</dgm:dataModel>
</file>

<file path=word/diagrams/data8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54" minVer="http://schemas.openxmlformats.org/drawingml/2006/diagram"/>
    </a:ext>
  </dgm:extLst>
</dgm:dataModel>
</file>

<file path=word/diagrams/data9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59" minVer="http://schemas.openxmlformats.org/drawingml/2006/diagram"/>
    </a:ext>
  </dgm:extLst>
</dgm:dataModel>
</file>

<file path=word/diagrams/data9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4" minVer="http://schemas.openxmlformats.org/drawingml/2006/diagram"/>
    </a:ext>
  </dgm:extLst>
</dgm:dataModel>
</file>

<file path=word/diagrams/data9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69" minVer="http://schemas.openxmlformats.org/drawingml/2006/diagram"/>
    </a:ext>
  </dgm:extLst>
</dgm:dataModel>
</file>

<file path=word/diagrams/data9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74" minVer="http://schemas.openxmlformats.org/drawingml/2006/diagram"/>
    </a:ext>
  </dgm:extLst>
</dgm:dataModel>
</file>

<file path=word/diagrams/data9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79" minVer="http://schemas.openxmlformats.org/drawingml/2006/diagram"/>
    </a:ext>
  </dgm:extLst>
</dgm:dataModel>
</file>

<file path=word/diagrams/data9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84" minVer="http://schemas.openxmlformats.org/drawingml/2006/diagram"/>
    </a:ext>
  </dgm:extLst>
</dgm:dataModel>
</file>

<file path=word/diagrams/data9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89" minVer="http://schemas.openxmlformats.org/drawingml/2006/diagram"/>
    </a:ext>
  </dgm:extLst>
</dgm:dataModel>
</file>

<file path=word/diagrams/data9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94" minVer="http://schemas.openxmlformats.org/drawingml/2006/diagram"/>
    </a:ext>
  </dgm:extLst>
</dgm:dataModel>
</file>

<file path=word/diagrams/data9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499" minVer="http://schemas.openxmlformats.org/drawingml/2006/diagram"/>
    </a:ext>
  </dgm:extLst>
</dgm:dataModel>
</file>

<file path=word/diagrams/data9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04" minVer="http://schemas.openxmlformats.org/drawingml/2006/diagram"/>
    </a:ext>
  </dgm:extLst>
</dgm:dataModel>
</file>

<file path=word/diagrams/data10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09" minVer="http://schemas.openxmlformats.org/drawingml/2006/diagram"/>
    </a:ext>
  </dgm:extLst>
</dgm:dataModel>
</file>

<file path=word/diagrams/data10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4" minVer="http://schemas.openxmlformats.org/drawingml/2006/diagram"/>
    </a:ext>
  </dgm:extLst>
</dgm:dataModel>
</file>

<file path=word/diagrams/data10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19" minVer="http://schemas.openxmlformats.org/drawingml/2006/diagram"/>
    </a:ext>
  </dgm:extLst>
</dgm:dataModel>
</file>

<file path=word/diagrams/data10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24" minVer="http://schemas.openxmlformats.org/drawingml/2006/diagram"/>
    </a:ext>
  </dgm:extLst>
</dgm:dataModel>
</file>

<file path=word/diagrams/data10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29" minVer="http://schemas.openxmlformats.org/drawingml/2006/diagram"/>
    </a:ext>
  </dgm:extLst>
</dgm:dataModel>
</file>

<file path=word/diagrams/data10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34" minVer="http://schemas.openxmlformats.org/drawingml/2006/diagram"/>
    </a:ext>
  </dgm:extLst>
</dgm:dataModel>
</file>

<file path=word/diagrams/data10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39" minVer="http://schemas.openxmlformats.org/drawingml/2006/diagram"/>
    </a:ext>
  </dgm:extLst>
</dgm:dataModel>
</file>

<file path=word/diagrams/data10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44" minVer="http://schemas.openxmlformats.org/drawingml/2006/diagram"/>
    </a:ext>
  </dgm:extLst>
</dgm:dataModel>
</file>

<file path=word/diagrams/data10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49" minVer="http://schemas.openxmlformats.org/drawingml/2006/diagram"/>
    </a:ext>
  </dgm:extLst>
</dgm:dataModel>
</file>

<file path=word/diagrams/data10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4" minVer="http://schemas.openxmlformats.org/drawingml/2006/diagram"/>
    </a:ext>
  </dgm:extLst>
</dgm:dataModel>
</file>

<file path=word/diagrams/data11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9" minVer="http://schemas.openxmlformats.org/drawingml/2006/diagram"/>
    </a:ext>
  </dgm:extLst>
</dgm:dataModel>
</file>

<file path=word/diagrams/data11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4" minVer="http://schemas.openxmlformats.org/drawingml/2006/diagram"/>
    </a:ext>
  </dgm:extLst>
</dgm:dataModel>
</file>

<file path=word/diagrams/data11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4" minVer="http://schemas.openxmlformats.org/drawingml/2006/diagram"/>
    </a:ext>
  </dgm:extLst>
</dgm:dataModel>
</file>

<file path=word/diagrams/data11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59" minVer="http://schemas.openxmlformats.org/drawingml/2006/diagram"/>
    </a:ext>
  </dgm:extLst>
</dgm:dataModel>
</file>

<file path=word/diagrams/data11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64" minVer="http://schemas.openxmlformats.org/drawingml/2006/diagram"/>
    </a:ext>
  </dgm:extLst>
</dgm:dataModel>
</file>

<file path=word/diagrams/data11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72" minVer="http://schemas.openxmlformats.org/drawingml/2006/diagram"/>
    </a:ext>
  </dgm:extLst>
</dgm:dataModel>
</file>

<file path=word/diagrams/data11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77" minVer="http://schemas.openxmlformats.org/drawingml/2006/diagram"/>
    </a:ext>
  </dgm:extLst>
</dgm:dataModel>
</file>

<file path=word/diagrams/data11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82" minVer="http://schemas.openxmlformats.org/drawingml/2006/diagram"/>
    </a:ext>
  </dgm:extLst>
</dgm:dataModel>
</file>

<file path=word/diagrams/data11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87" minVer="http://schemas.openxmlformats.org/drawingml/2006/diagram"/>
    </a:ext>
  </dgm:extLst>
</dgm:dataModel>
</file>

<file path=word/diagrams/data11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92" minVer="http://schemas.openxmlformats.org/drawingml/2006/diagram"/>
    </a:ext>
  </dgm:extLst>
</dgm:dataModel>
</file>

<file path=word/diagrams/data12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597" minVer="http://schemas.openxmlformats.org/drawingml/2006/diagram"/>
    </a:ext>
  </dgm:extLst>
</dgm:dataModel>
</file>

<file path=word/diagrams/data12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02" minVer="http://schemas.openxmlformats.org/drawingml/2006/diagram"/>
    </a:ext>
  </dgm:extLst>
</dgm:dataModel>
</file>

<file path=word/diagrams/data12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METRICS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5899" y="0"/>
          <a:ext cx="4229100" cy="120520"/>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07" minVer="http://schemas.openxmlformats.org/drawingml/2006/diagram"/>
    </a:ext>
  </dgm:extLst>
</dgm:dataModel>
</file>

<file path=word/diagrams/data12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12" minVer="http://schemas.openxmlformats.org/drawingml/2006/diagram"/>
    </a:ext>
  </dgm:extLst>
</dgm:dataModel>
</file>

<file path=word/diagrams/data12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17" minVer="http://schemas.openxmlformats.org/drawingml/2006/diagram"/>
    </a:ext>
  </dgm:extLst>
</dgm:dataModel>
</file>

<file path=word/diagrams/data12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22" minVer="http://schemas.openxmlformats.org/drawingml/2006/diagram"/>
    </a:ext>
  </dgm:extLst>
</dgm:dataModel>
</file>

<file path=word/diagrams/data12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27" minVer="http://schemas.openxmlformats.org/drawingml/2006/diagram"/>
    </a:ext>
  </dgm:extLst>
</dgm:dataModel>
</file>

<file path=word/diagrams/data12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32" minVer="http://schemas.openxmlformats.org/drawingml/2006/diagram"/>
    </a:ext>
  </dgm:extLst>
</dgm:dataModel>
</file>

<file path=word/diagrams/data12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37" minVer="http://schemas.openxmlformats.org/drawingml/2006/diagram"/>
    </a:ext>
  </dgm:extLst>
</dgm:dataModel>
</file>

<file path=word/diagrams/data12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42" minVer="http://schemas.openxmlformats.org/drawingml/2006/diagram"/>
    </a:ext>
  </dgm:extLst>
</dgm:dataModel>
</file>

<file path=word/diagrams/data13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47" minVer="http://schemas.openxmlformats.org/drawingml/2006/diagram"/>
    </a:ext>
  </dgm:extLst>
</dgm:dataModel>
</file>

<file path=word/diagrams/data13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52" minVer="http://schemas.openxmlformats.org/drawingml/2006/diagram"/>
    </a:ext>
  </dgm:extLst>
</dgm:dataModel>
</file>

<file path=word/diagrams/data13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57" minVer="http://schemas.openxmlformats.org/drawingml/2006/diagram"/>
    </a:ext>
  </dgm:extLst>
</dgm:dataModel>
</file>

<file path=word/diagrams/data13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62" minVer="http://schemas.openxmlformats.org/drawingml/2006/diagram"/>
    </a:ext>
  </dgm:extLst>
</dgm:dataModel>
</file>

<file path=word/diagrams/data13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67" minVer="http://schemas.openxmlformats.org/drawingml/2006/diagram"/>
    </a:ext>
  </dgm:extLst>
</dgm:dataModel>
</file>

<file path=word/diagrams/data13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72" minVer="http://schemas.openxmlformats.org/drawingml/2006/diagram"/>
    </a:ext>
  </dgm:extLst>
</dgm:dataModel>
</file>

<file path=word/diagrams/data13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77" minVer="http://schemas.openxmlformats.org/drawingml/2006/diagram"/>
    </a:ext>
  </dgm:extLst>
</dgm:dataModel>
</file>

<file path=word/diagrams/data13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82" minVer="http://schemas.openxmlformats.org/drawingml/2006/diagram"/>
    </a:ext>
  </dgm:extLst>
</dgm:dataModel>
</file>

<file path=word/diagrams/data13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87" minVer="http://schemas.openxmlformats.org/drawingml/2006/diagram"/>
    </a:ext>
  </dgm:extLst>
</dgm:dataModel>
</file>

<file path=word/diagrams/data13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92" minVer="http://schemas.openxmlformats.org/drawingml/2006/diagram"/>
    </a:ext>
  </dgm:extLst>
</dgm:dataModel>
</file>

<file path=word/diagrams/data14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697" minVer="http://schemas.openxmlformats.org/drawingml/2006/diagram"/>
    </a:ext>
  </dgm:extLst>
</dgm:dataModel>
</file>

<file path=word/diagrams/data14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02" minVer="http://schemas.openxmlformats.org/drawingml/2006/diagram"/>
    </a:ext>
  </dgm:extLst>
</dgm:dataModel>
</file>

<file path=word/diagrams/data14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07" minVer="http://schemas.openxmlformats.org/drawingml/2006/diagram"/>
    </a:ext>
  </dgm:extLst>
</dgm:dataModel>
</file>

<file path=word/diagrams/data14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12" minVer="http://schemas.openxmlformats.org/drawingml/2006/diagram"/>
    </a:ext>
  </dgm:extLst>
</dgm:dataModel>
</file>

<file path=word/diagrams/data14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17" minVer="http://schemas.openxmlformats.org/drawingml/2006/diagram"/>
    </a:ext>
  </dgm:extLst>
</dgm:dataModel>
</file>

<file path=word/diagrams/data14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22" minVer="http://schemas.openxmlformats.org/drawingml/2006/diagram"/>
    </a:ext>
  </dgm:extLst>
</dgm:dataModel>
</file>

<file path=word/diagrams/data14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27" minVer="http://schemas.openxmlformats.org/drawingml/2006/diagram"/>
    </a:ext>
  </dgm:extLst>
</dgm:dataModel>
</file>

<file path=word/diagrams/data14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32" minVer="http://schemas.openxmlformats.org/drawingml/2006/diagram"/>
    </a:ext>
  </dgm:extLst>
</dgm:dataModel>
</file>

<file path=word/diagrams/data14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37" minVer="http://schemas.openxmlformats.org/drawingml/2006/diagram"/>
    </a:ext>
  </dgm:extLst>
</dgm:dataModel>
</file>

<file path=word/diagrams/data14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42" minVer="http://schemas.openxmlformats.org/drawingml/2006/diagram"/>
    </a:ext>
  </dgm:extLst>
</dgm:dataModel>
</file>

<file path=word/diagrams/data15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47" minVer="http://schemas.openxmlformats.org/drawingml/2006/diagram"/>
    </a:ext>
  </dgm:extLst>
</dgm:dataModel>
</file>

<file path=word/diagrams/data15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52" minVer="http://schemas.openxmlformats.org/drawingml/2006/diagram"/>
    </a:ext>
  </dgm:extLst>
</dgm:dataModel>
</file>

<file path=word/diagrams/data15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57" minVer="http://schemas.openxmlformats.org/drawingml/2006/diagram"/>
    </a:ext>
  </dgm:extLst>
</dgm:dataModel>
</file>

<file path=word/diagrams/data153.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62" minVer="http://schemas.openxmlformats.org/drawingml/2006/diagram"/>
    </a:ext>
  </dgm:extLst>
</dgm:dataModel>
</file>

<file path=word/diagrams/data154.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67" minVer="http://schemas.openxmlformats.org/drawingml/2006/diagram"/>
    </a:ext>
  </dgm:extLst>
</dgm:dataModel>
</file>

<file path=word/diagrams/data155.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72" minVer="http://schemas.openxmlformats.org/drawingml/2006/diagram"/>
    </a:ext>
  </dgm:extLst>
</dgm:dataModel>
</file>

<file path=word/diagrams/data156.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77" minVer="http://schemas.openxmlformats.org/drawingml/2006/diagram"/>
    </a:ext>
  </dgm:extLst>
</dgm:dataModel>
</file>

<file path=word/diagrams/data157.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82" minVer="http://schemas.openxmlformats.org/drawingml/2006/diagram"/>
    </a:ext>
  </dgm:extLst>
</dgm:dataModel>
</file>

<file path=word/diagrams/data158.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87" minVer="http://schemas.openxmlformats.org/drawingml/2006/diagram"/>
    </a:ext>
  </dgm:extLst>
</dgm:dataModel>
</file>

<file path=word/diagrams/data159.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92" minVer="http://schemas.openxmlformats.org/drawingml/2006/diagram"/>
    </a:ext>
  </dgm:extLst>
</dgm:dataModel>
</file>

<file path=word/diagrams/data160.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797" minVer="http://schemas.openxmlformats.org/drawingml/2006/diagram"/>
    </a:ext>
  </dgm:extLst>
</dgm:dataModel>
</file>

<file path=word/diagrams/data161.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DESCRIPTION</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8376" y="0"/>
          <a:ext cx="4236148"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02" minVer="http://schemas.openxmlformats.org/drawingml/2006/diagram"/>
    </a:ext>
  </dgm:extLst>
</dgm:dataModel>
</file>

<file path=word/diagrams/data162.xml><?xml version="1.0" encoding="utf-8"?>
<dgm:dataModel xmlns:dgm="http://schemas.openxmlformats.org/drawingml/2006/diagram" xmlns:a="http://schemas.openxmlformats.org/drawingml/2006/main">
  <dgm:ptLst>
    <dgm:pt modelId="{4B30627D-6FA9-46BE-9439-9D7C6248CB77}" type="doc">
      <dgm:prSet loTypeId="urn:microsoft.com/office/officeart/2011/layout/TabList" loCatId="list" qsTypeId="urn:microsoft.com/office/officeart/2005/8/quickstyle/simple1" qsCatId="simple" csTypeId="urn:microsoft.com/office/officeart/2005/8/colors/accent3_1" csCatId="accent3" phldr="1"/>
      <dgm:spPr/>
      <dgm:t>
        <a:bodyPr/>
        <a:lstStyle/>
        <a:p>
          <a:endParaRPr lang="en-US"/>
        </a:p>
      </dgm:t>
    </dgm:pt>
    <dgm:pt modelId="{62645360-8ED1-41AD-B6BD-0497CED30003}">
      <dgm:prSet phldrT="[Text]" custT="1"/>
      <dgm: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gm:spPr>
      <dgm:t>
        <a:bodyPr/>
        <a:lstStyle/>
        <a:p>
          <a:r>
            <a:rPr lang="sl-SI" sz="1200">
              <a:solidFill>
                <a:sysClr val="windowText" lastClr="000000">
                  <a:hueOff val="0"/>
                  <a:satOff val="0"/>
                  <a:lumOff val="0"/>
                  <a:alphaOff val="0"/>
                </a:sysClr>
              </a:solidFill>
              <a:latin typeface="Calibri"/>
              <a:ea typeface="+mn-ea"/>
              <a:cs typeface="+mn-cs"/>
            </a:rPr>
            <a:t>RATINGS</a:t>
          </a:r>
          <a:endParaRPr lang="en-US" sz="1200">
            <a:solidFill>
              <a:sysClr val="windowText" lastClr="000000">
                <a:hueOff val="0"/>
                <a:satOff val="0"/>
                <a:lumOff val="0"/>
                <a:alphaOff val="0"/>
              </a:sysClr>
            </a:solidFill>
            <a:latin typeface="Calibri"/>
            <a:ea typeface="+mn-ea"/>
            <a:cs typeface="+mn-cs"/>
          </a:endParaRPr>
        </a:p>
      </dgm:t>
    </dgm:pt>
    <dgm:pt modelId="{EC12FF9E-1C5B-487E-9D52-0160C535DEBD}" type="parTrans" cxnId="{B48A4243-92E7-4FEE-98F3-D0F2EA248984}">
      <dgm:prSet/>
      <dgm:spPr/>
      <dgm:t>
        <a:bodyPr/>
        <a:lstStyle/>
        <a:p>
          <a:endParaRPr lang="en-US"/>
        </a:p>
      </dgm:t>
    </dgm:pt>
    <dgm:pt modelId="{C1487D88-D0C2-467D-A1AA-CA9B5E500E9D}" type="sibTrans" cxnId="{B48A4243-92E7-4FEE-98F3-D0F2EA248984}">
      <dgm:prSet/>
      <dgm:spPr/>
      <dgm:t>
        <a:bodyPr/>
        <a:lstStyle/>
        <a:p>
          <a:endParaRPr lang="en-US"/>
        </a:p>
      </dgm:t>
    </dgm:pt>
    <dgm:pt modelId="{AED26039-95CA-4075-A72F-A5AA87E52921}">
      <dgm:prSet phldrT="[Text]"/>
      <dgm:spPr>
        <a:xfrm>
          <a:off x="1484248" y="0"/>
          <a:ext cx="4224401" cy="122634"/>
        </a:xfrm>
        <a:prstGeom prst="rect">
          <a:avLst/>
        </a:prstGeom>
        <a:noFill/>
        <a:ln>
          <a:noFill/>
        </a:ln>
        <a:effectLst/>
      </dgm:spPr>
      <dgm:t>
        <a:bodyPr/>
        <a:lstStyle/>
        <a:p>
          <a:endParaRPr lang="sl-SI">
            <a:solidFill>
              <a:sysClr val="windowText" lastClr="000000">
                <a:hueOff val="0"/>
                <a:satOff val="0"/>
                <a:lumOff val="0"/>
                <a:alphaOff val="0"/>
              </a:sysClr>
            </a:solidFill>
            <a:latin typeface="Calibri"/>
            <a:ea typeface="+mn-ea"/>
            <a:cs typeface="+mn-cs"/>
          </a:endParaRPr>
        </a:p>
      </dgm:t>
    </dgm:pt>
    <dgm:pt modelId="{68C6E071-2765-4E33-A6CF-56B15723CDE6}" type="sibTrans" cxnId="{E228257A-CF49-49D9-8025-9BC021A7F9BA}">
      <dgm:prSet/>
      <dgm:spPr/>
      <dgm:t>
        <a:bodyPr/>
        <a:lstStyle/>
        <a:p>
          <a:endParaRPr lang="en-US"/>
        </a:p>
      </dgm:t>
    </dgm:pt>
    <dgm:pt modelId="{7FC4D97E-DDC9-4466-95F1-78B911B0CA80}" type="parTrans" cxnId="{E228257A-CF49-49D9-8025-9BC021A7F9BA}">
      <dgm:prSet/>
      <dgm:spPr/>
      <dgm:t>
        <a:bodyPr/>
        <a:lstStyle/>
        <a:p>
          <a:endParaRPr lang="en-US"/>
        </a:p>
      </dgm:t>
    </dgm:pt>
    <dgm:pt modelId="{3C2A4C55-BD53-4BB1-BAF9-DC99757F8C1A}" type="pres">
      <dgm:prSet presAssocID="{4B30627D-6FA9-46BE-9439-9D7C6248CB77}" presName="Name0" presStyleCnt="0">
        <dgm:presLayoutVars>
          <dgm:chMax/>
          <dgm:chPref val="3"/>
          <dgm:dir/>
          <dgm:animOne val="branch"/>
          <dgm:animLvl val="lvl"/>
        </dgm:presLayoutVars>
      </dgm:prSet>
      <dgm:spPr/>
    </dgm:pt>
    <dgm:pt modelId="{43004FF6-BAD1-4CAE-98AC-9B8372B11611}" type="pres">
      <dgm:prSet presAssocID="{62645360-8ED1-41AD-B6BD-0497CED30003}" presName="composite" presStyleCnt="0"/>
      <dgm:spPr/>
    </dgm:pt>
    <dgm:pt modelId="{1651828B-2C3A-4654-9B6F-DD4D28F189F1}" type="pres">
      <dgm:prSet presAssocID="{62645360-8ED1-41AD-B6BD-0497CED30003}" presName="FirstChild" presStyleLbl="revTx" presStyleIdx="0" presStyleCnt="1" custLinFactY="-19895" custLinFactNeighborX="14389" custLinFactNeighborY="-100000">
        <dgm:presLayoutVars>
          <dgm:chMax val="0"/>
          <dgm:chPref val="0"/>
          <dgm:bulletEnabled val="1"/>
        </dgm:presLayoutVars>
      </dgm:prSet>
      <dgm:spPr/>
    </dgm:pt>
    <dgm:pt modelId="{974B35C5-75B2-4165-A9D6-D0328899E49E}" type="pres">
      <dgm:prSet presAssocID="{62645360-8ED1-41AD-B6BD-0497CED30003}" presName="Parent" presStyleLbl="alignNode1" presStyleIdx="0" presStyleCnt="1" custAng="10800000" custFlipVert="1" custScaleY="272126" custLinFactNeighborX="891" custLinFactNeighborY="97329">
        <dgm:presLayoutVars>
          <dgm:chMax val="3"/>
          <dgm:chPref val="3"/>
          <dgm:bulletEnabled val="1"/>
        </dgm:presLayoutVars>
      </dgm:prSet>
      <dgm:spPr/>
    </dgm:pt>
    <dgm:pt modelId="{E8E4C525-895D-4B58-BD58-D9BEF4D6E6C4}" type="pres">
      <dgm:prSet presAssocID="{62645360-8ED1-41AD-B6BD-0497CED30003}" presName="Accent" presStyleLbl="parChTrans1D1" presStyleIdx="0" presStyleCnt="1" custLinFactY="900000" custLinFactNeighborX="-116" custLinFactNeighborY="916806"/>
      <dgm: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gm:spPr>
    </dgm:pt>
  </dgm:ptLst>
  <dgm:cxnLst>
    <dgm:cxn modelId="{B48A4243-92E7-4FEE-98F3-D0F2EA248984}" srcId="{4B30627D-6FA9-46BE-9439-9D7C6248CB77}" destId="{62645360-8ED1-41AD-B6BD-0497CED30003}" srcOrd="0" destOrd="0" parTransId="{EC12FF9E-1C5B-487E-9D52-0160C535DEBD}" sibTransId="{C1487D88-D0C2-467D-A1AA-CA9B5E500E9D}"/>
    <dgm:cxn modelId="{89B88467-2053-4478-BB91-EBA6E3B2F946}" type="presOf" srcId="{AED26039-95CA-4075-A72F-A5AA87E52921}" destId="{1651828B-2C3A-4654-9B6F-DD4D28F189F1}" srcOrd="0" destOrd="0" presId="urn:microsoft.com/office/officeart/2011/layout/TabList"/>
    <dgm:cxn modelId="{A3938B70-6C01-4DDC-9B8C-B65E8B8AEF9F}" type="presOf" srcId="{62645360-8ED1-41AD-B6BD-0497CED30003}" destId="{974B35C5-75B2-4165-A9D6-D0328899E49E}" srcOrd="0" destOrd="0" presId="urn:microsoft.com/office/officeart/2011/layout/TabList"/>
    <dgm:cxn modelId="{E228257A-CF49-49D9-8025-9BC021A7F9BA}" srcId="{62645360-8ED1-41AD-B6BD-0497CED30003}" destId="{AED26039-95CA-4075-A72F-A5AA87E52921}" srcOrd="0" destOrd="0" parTransId="{7FC4D97E-DDC9-4466-95F1-78B911B0CA80}" sibTransId="{68C6E071-2765-4E33-A6CF-56B15723CDE6}"/>
    <dgm:cxn modelId="{000F43DB-36AC-4BA0-BADC-5F13C699AD05}" type="presOf" srcId="{4B30627D-6FA9-46BE-9439-9D7C6248CB77}" destId="{3C2A4C55-BD53-4BB1-BAF9-DC99757F8C1A}" srcOrd="0" destOrd="0" presId="urn:microsoft.com/office/officeart/2011/layout/TabList"/>
    <dgm:cxn modelId="{EE16BB0E-1ADC-401C-AD21-82634B0B40D7}" type="presParOf" srcId="{3C2A4C55-BD53-4BB1-BAF9-DC99757F8C1A}" destId="{43004FF6-BAD1-4CAE-98AC-9B8372B11611}" srcOrd="0" destOrd="0" presId="urn:microsoft.com/office/officeart/2011/layout/TabList"/>
    <dgm:cxn modelId="{6486B2EB-C509-4236-AB6D-6A825FE0144B}" type="presParOf" srcId="{43004FF6-BAD1-4CAE-98AC-9B8372B11611}" destId="{1651828B-2C3A-4654-9B6F-DD4D28F189F1}" srcOrd="0" destOrd="0" presId="urn:microsoft.com/office/officeart/2011/layout/TabList"/>
    <dgm:cxn modelId="{AF6FBA73-DA21-486F-9CE4-C4721D8D34D5}" type="presParOf" srcId="{43004FF6-BAD1-4CAE-98AC-9B8372B11611}" destId="{974B35C5-75B2-4165-A9D6-D0328899E49E}" srcOrd="1" destOrd="0" presId="urn:microsoft.com/office/officeart/2011/layout/TabList"/>
    <dgm:cxn modelId="{720C5173-9CB3-40F4-942C-4667F3A44556}" type="presParOf" srcId="{43004FF6-BAD1-4CAE-98AC-9B8372B11611}" destId="{E8E4C525-895D-4B58-BD58-D9BEF4D6E6C4}" srcOrd="2" destOrd="0" presId="urn:microsoft.com/office/officeart/2011/layout/TabList"/>
  </dgm:cxnLst>
  <dgm:bg/>
  <dgm:whole/>
  <dgm:extLst>
    <a:ext uri="http://schemas.microsoft.com/office/drawing/2008/diagram">
      <dsp:dataModelExt xmlns:dsp="http://schemas.microsoft.com/office/drawing/2008/diagram" relId="rId80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32401" y="28184"/>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48695" y="44478"/>
        <a:ext cx="1451661" cy="31742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3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3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3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4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4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4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1905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1905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32401" y="28184"/>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48695" y="44478"/>
        <a:ext cx="1451661" cy="317426"/>
      </dsp:txXfrm>
    </dsp:sp>
  </dsp:spTree>
</dsp:drawing>
</file>

<file path=word/diagrams/drawing5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5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5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5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6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6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6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7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7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7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8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8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8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9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9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9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0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0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0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1950"/>
          <a:ext cx="571500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5899" y="0"/>
          <a:ext cx="4229100" cy="120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5899" y="0"/>
        <a:ext cx="4229100" cy="120520"/>
      </dsp:txXfrm>
    </dsp:sp>
    <dsp:sp modelId="{974B35C5-75B2-4165-A9D6-D0328899E49E}">
      <dsp:nvSpPr>
        <dsp:cNvPr id="0" name=""/>
        <dsp:cNvSpPr/>
      </dsp:nvSpPr>
      <dsp:spPr>
        <a:xfrm rot="10800000" flipV="1">
          <a:off x="13239" y="33983"/>
          <a:ext cx="1485900" cy="327966"/>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METRICS</a:t>
          </a:r>
          <a:endParaRPr lang="en-US" sz="1200" kern="1200">
            <a:solidFill>
              <a:sysClr val="windowText" lastClr="000000">
                <a:hueOff val="0"/>
                <a:satOff val="0"/>
                <a:lumOff val="0"/>
                <a:alphaOff val="0"/>
              </a:sysClr>
            </a:solidFill>
            <a:latin typeface="Calibri"/>
            <a:ea typeface="+mn-ea"/>
            <a:cs typeface="+mn-cs"/>
          </a:endParaRPr>
        </a:p>
      </dsp:txBody>
      <dsp:txXfrm rot="-10800000">
        <a:off x="29252" y="49996"/>
        <a:ext cx="1453874" cy="311953"/>
      </dsp:txXfrm>
    </dsp:sp>
  </dsp:spTree>
</dsp:drawing>
</file>

<file path=word/diagrams/drawing1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3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3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4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4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5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5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5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5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5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drawing15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24524"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8376" y="0"/>
          <a:ext cx="4236148"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8376" y="0"/>
        <a:ext cx="4236148" cy="122634"/>
      </dsp:txXfrm>
    </dsp:sp>
    <dsp:sp modelId="{974B35C5-75B2-4165-A9D6-D0328899E49E}">
      <dsp:nvSpPr>
        <dsp:cNvPr id="0" name=""/>
        <dsp:cNvSpPr/>
      </dsp:nvSpPr>
      <dsp:spPr>
        <a:xfrm rot="10800000" flipV="1">
          <a:off x="13261" y="34579"/>
          <a:ext cx="1488376"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DESCRIPTION</a:t>
          </a:r>
          <a:endParaRPr lang="en-US" sz="1200" kern="1200">
            <a:solidFill>
              <a:sysClr val="windowText" lastClr="000000">
                <a:hueOff val="0"/>
                <a:satOff val="0"/>
                <a:lumOff val="0"/>
                <a:alphaOff val="0"/>
              </a:sysClr>
            </a:solidFill>
            <a:latin typeface="Calibri"/>
            <a:ea typeface="+mn-ea"/>
            <a:cs typeface="+mn-cs"/>
          </a:endParaRPr>
        </a:p>
      </dsp:txBody>
      <dsp:txXfrm rot="-10800000">
        <a:off x="29555" y="50873"/>
        <a:ext cx="1455788" cy="317426"/>
      </dsp:txXfrm>
    </dsp:sp>
  </dsp:spTree>
</dsp:drawing>
</file>

<file path=word/diagrams/drawing15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E4C525-895D-4B58-BD58-D9BEF4D6E6C4}">
      <dsp:nvSpPr>
        <dsp:cNvPr id="0" name=""/>
        <dsp:cNvSpPr/>
      </dsp:nvSpPr>
      <dsp:spPr>
        <a:xfrm>
          <a:off x="0" y="368300"/>
          <a:ext cx="5708650" cy="0"/>
        </a:xfrm>
        <a:prstGeom prst="line">
          <a:avLst/>
        </a:prstGeom>
        <a:noFill/>
        <a:ln w="25400" cap="flat" cmpd="sng" algn="ctr">
          <a:solidFill>
            <a:srgbClr val="9BBB59">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651828B-2C3A-4654-9B6F-DD4D28F189F1}">
      <dsp:nvSpPr>
        <dsp:cNvPr id="0" name=""/>
        <dsp:cNvSpPr/>
      </dsp:nvSpPr>
      <dsp:spPr>
        <a:xfrm>
          <a:off x="1484248" y="0"/>
          <a:ext cx="4224401" cy="1226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b" anchorCtr="0">
          <a:noAutofit/>
        </a:bodyPr>
        <a:lstStyle/>
        <a:p>
          <a:pPr marL="0" lvl="0" indent="0" algn="l" defTabSz="266700">
            <a:lnSpc>
              <a:spcPct val="90000"/>
            </a:lnSpc>
            <a:spcBef>
              <a:spcPct val="0"/>
            </a:spcBef>
            <a:spcAft>
              <a:spcPct val="35000"/>
            </a:spcAft>
            <a:buNone/>
          </a:pPr>
          <a:endParaRPr lang="sl-SI" sz="600" kern="1200">
            <a:solidFill>
              <a:sysClr val="windowText" lastClr="000000">
                <a:hueOff val="0"/>
                <a:satOff val="0"/>
                <a:lumOff val="0"/>
                <a:alphaOff val="0"/>
              </a:sysClr>
            </a:solidFill>
            <a:latin typeface="Calibri"/>
            <a:ea typeface="+mn-ea"/>
            <a:cs typeface="+mn-cs"/>
          </a:endParaRPr>
        </a:p>
      </dsp:txBody>
      <dsp:txXfrm>
        <a:off x="1484248" y="0"/>
        <a:ext cx="4224401" cy="122634"/>
      </dsp:txXfrm>
    </dsp:sp>
    <dsp:sp modelId="{974B35C5-75B2-4165-A9D6-D0328899E49E}">
      <dsp:nvSpPr>
        <dsp:cNvPr id="0" name=""/>
        <dsp:cNvSpPr/>
      </dsp:nvSpPr>
      <dsp:spPr>
        <a:xfrm rot="10800000" flipV="1">
          <a:off x="13224" y="34579"/>
          <a:ext cx="1484249" cy="333720"/>
        </a:xfrm>
        <a:prstGeom prst="round2SameRect">
          <a:avLst>
            <a:gd name="adj1" fmla="val 16670"/>
            <a:gd name="adj2" fmla="val 0"/>
          </a:avLst>
        </a:prstGeom>
        <a:solidFill>
          <a:sysClr val="window" lastClr="FFFFFF">
            <a:hueOff val="0"/>
            <a:satOff val="0"/>
            <a:lumOff val="0"/>
            <a:alphaOff val="0"/>
          </a:sysClr>
        </a:solidFill>
        <a:ln w="25400" cap="flat" cmpd="sng" algn="ctr">
          <a:solidFill>
            <a:srgbClr val="9BBB59">
              <a:shade val="80000"/>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sl-SI" sz="1200" kern="1200">
              <a:solidFill>
                <a:sysClr val="windowText" lastClr="000000">
                  <a:hueOff val="0"/>
                  <a:satOff val="0"/>
                  <a:lumOff val="0"/>
                  <a:alphaOff val="0"/>
                </a:sysClr>
              </a:solidFill>
              <a:latin typeface="Calibri"/>
              <a:ea typeface="+mn-ea"/>
              <a:cs typeface="+mn-cs"/>
            </a:rPr>
            <a:t>RATINGS</a:t>
          </a:r>
          <a:endParaRPr lang="en-US" sz="1200" kern="1200">
            <a:solidFill>
              <a:sysClr val="windowText" lastClr="000000">
                <a:hueOff val="0"/>
                <a:satOff val="0"/>
                <a:lumOff val="0"/>
                <a:alphaOff val="0"/>
              </a:sysClr>
            </a:solidFill>
            <a:latin typeface="Calibri"/>
            <a:ea typeface="+mn-ea"/>
            <a:cs typeface="+mn-cs"/>
          </a:endParaRPr>
        </a:p>
      </dsp:txBody>
      <dsp:txXfrm rot="-10800000">
        <a:off x="29518" y="50873"/>
        <a:ext cx="1451661" cy="31742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7.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8.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49.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3.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4.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5.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56.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1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2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30.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0AE60EBCDB5743BDF1CBF43C2F3CC1" ma:contentTypeVersion="7" ma:contentTypeDescription="Create a new document." ma:contentTypeScope="" ma:versionID="b4a25acf18bec55f63ddef0296d1ff58">
  <xsd:schema xmlns:xsd="http://www.w3.org/2001/XMLSchema" xmlns:xs="http://www.w3.org/2001/XMLSchema" xmlns:p="http://schemas.microsoft.com/office/2006/metadata/properties" xmlns:ns3="ecdaa016-d95e-4473-be3d-f773fe15dae1" targetNamespace="http://schemas.microsoft.com/office/2006/metadata/properties" ma:root="true" ma:fieldsID="aab6a4b4401d7456605fdf6a8bb16ff0" ns3:_="">
    <xsd:import namespace="ecdaa016-d95e-4473-be3d-f773fe15dae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daa016-d95e-4473-be3d-f773fe15dae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83D04-49C8-4CA8-B44A-220D6C0D1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daa016-d95e-4473-be3d-f773fe15d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EC2064-82D0-4098-8AC0-ECA0C8E91EA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A8A501-240D-4903-89B6-A4AE705D3513}">
  <ds:schemaRefs>
    <ds:schemaRef ds:uri="http://schemas.microsoft.com/sharepoint/v3/contenttype/forms"/>
  </ds:schemaRefs>
</ds:datastoreItem>
</file>

<file path=customXml/itemProps4.xml><?xml version="1.0" encoding="utf-8"?>
<ds:datastoreItem xmlns:ds="http://schemas.openxmlformats.org/officeDocument/2006/customXml" ds:itemID="{3A10A094-B8AA-4906-B453-E65D7F04D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2861</TotalTime>
  <Pages>58</Pages>
  <Words>20935</Words>
  <Characters>117450</Characters>
  <Application>Microsoft Office Word</Application>
  <DocSecurity>0</DocSecurity>
  <Lines>3454</Lines>
  <Paragraphs>1751</Paragraphs>
  <ScaleCrop>false</ScaleCrop>
  <HeadingPairs>
    <vt:vector size="2" baseType="variant">
      <vt:variant>
        <vt:lpstr>Title</vt:lpstr>
      </vt:variant>
      <vt:variant>
        <vt:i4>1</vt:i4>
      </vt:variant>
    </vt:vector>
  </HeadingPairs>
  <TitlesOfParts>
    <vt:vector size="1" baseType="lpstr">
      <vt:lpstr/>
    </vt:vector>
  </TitlesOfParts>
  <Company>The James Hutton Institute</Company>
  <LinksUpToDate>false</LinksUpToDate>
  <CharactersWithSpaces>136634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Styles, Sophia Saget</dc:creator>
  <cp:keywords/>
  <dc:description/>
  <cp:lastModifiedBy>Tanja Dergan</cp:lastModifiedBy>
  <cp:revision>26</cp:revision>
  <cp:lastPrinted>2017-04-17T14:12:00Z</cp:lastPrinted>
  <dcterms:created xsi:type="dcterms:W3CDTF">2021-09-15T11:42:00Z</dcterms:created>
  <dcterms:modified xsi:type="dcterms:W3CDTF">2021-09-24T11:00:00Z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0x010100700AE60EBCDB5743BDF1CBF43C2F3CC1</vt:lpwstr>
  </property>
  <property fmtid="{D5CDD505-2E9C-101B-9397-08002B2CF9AE}" pid="3" name="IsMyDocuments">
    <vt:bool>true</vt:bool>
  </property>
  <property fmtid="{D5CDD505-2E9C-101B-9397-08002B2CF9AE}" pid="4" name="_dlc_DocIdItemGuid">
    <vt:lpwstr>76bfda4b-78d7-45d5-aa7b-d8b0db748c7b</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http://csl.mendeley.com/styles/520966021/harvard-cite-them-right-2-ABBRE-2</vt:lpwstr>
  </property>
  <property fmtid="{D5CDD505-2E9C-101B-9397-08002B2CF9AE}" pid="14" name="Mendeley Recent Style Name 4_1">
    <vt:lpwstr>Cite Them Right 10th edition - Harvard - Marcela Costa</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http://www.zotero.org/styles/journal-of-cleaner-production</vt:lpwstr>
  </property>
  <property fmtid="{D5CDD505-2E9C-101B-9397-08002B2CF9AE}" pid="18" name="Mendeley Recent Style Name 6_1">
    <vt:lpwstr>Journal of Cleaner Production</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28c43fd5-11bf-3186-a028-010ffee89fbb</vt:lpwstr>
  </property>
  <property fmtid="{D5CDD505-2E9C-101B-9397-08002B2CF9AE}" pid="27" name="Mendeley Citation Style_1">
    <vt:lpwstr>http://www.zotero.org/styles/american-political-science-association</vt:lpwstr>
  </property>
</Properties>
</file>