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6B7" w14:textId="77777777" w:rsidR="00575BF8" w:rsidRPr="00F44D76" w:rsidRDefault="00575BF8" w:rsidP="00575BF8">
      <w:r w:rsidRPr="00F44D76">
        <w:t>ATMS/OCN/ESS 588 Global Carbon Cycle and Climate</w:t>
      </w:r>
    </w:p>
    <w:p w14:paraId="428ADFF1" w14:textId="77777777" w:rsidR="00775791" w:rsidRDefault="00775791" w:rsidP="00775791">
      <w:r w:rsidRPr="00671F7D">
        <w:t>Abigail Swann</w:t>
      </w:r>
      <w:r>
        <w:t>,</w:t>
      </w:r>
      <w:r w:rsidRPr="00671F7D">
        <w:t xml:space="preserve"> </w:t>
      </w:r>
      <w:r w:rsidRPr="001767E5">
        <w:t>aswann@uw.edu</w:t>
      </w:r>
    </w:p>
    <w:p w14:paraId="7A8823DD" w14:textId="77777777" w:rsidR="00575BF8" w:rsidRPr="00F44D76" w:rsidRDefault="00575BF8" w:rsidP="00575BF8"/>
    <w:p w14:paraId="53D4E080" w14:textId="4E733F42" w:rsidR="00575BF8" w:rsidRPr="00F44D76" w:rsidRDefault="00775791" w:rsidP="00575BF8">
      <w:pPr>
        <w:rPr>
          <w:b/>
        </w:rPr>
      </w:pPr>
      <w:r>
        <w:rPr>
          <w:b/>
        </w:rPr>
        <w:t>Problem Set 4</w:t>
      </w:r>
      <w:r w:rsidR="00575BF8" w:rsidRPr="00F44D76">
        <w:rPr>
          <w:b/>
        </w:rPr>
        <w:t xml:space="preserve"> – </w:t>
      </w:r>
      <w:r w:rsidR="00F44D76" w:rsidRPr="00F44D76">
        <w:rPr>
          <w:b/>
        </w:rPr>
        <w:t>Inverting for Sources and Sinks of Carbon</w:t>
      </w:r>
    </w:p>
    <w:p w14:paraId="28B57B39" w14:textId="77777777" w:rsidR="00575BF8" w:rsidRPr="00F44D76" w:rsidRDefault="00575BF8" w:rsidP="00575BF8">
      <w:pPr>
        <w:rPr>
          <w:b/>
        </w:rPr>
      </w:pPr>
    </w:p>
    <w:p w14:paraId="554502B0" w14:textId="77777777" w:rsidR="00575BF8" w:rsidRPr="00F44D76" w:rsidRDefault="00575BF8" w:rsidP="00575BF8">
      <w:pPr>
        <w:rPr>
          <w:b/>
        </w:rPr>
      </w:pPr>
      <w:r w:rsidRPr="00F44D76">
        <w:rPr>
          <w:b/>
        </w:rPr>
        <w:t xml:space="preserve">The assignment explores the principal observations about the contemporary carbon cycle, and uses an atmospheric 2-box mixing model to infer the distribution of carbon sinks over the last few decades. </w:t>
      </w:r>
    </w:p>
    <w:p w14:paraId="2E918CCA" w14:textId="77777777" w:rsidR="00575BF8" w:rsidRPr="00F44D76" w:rsidRDefault="00575BF8" w:rsidP="00575BF8">
      <w:pPr>
        <w:rPr>
          <w:b/>
        </w:rPr>
      </w:pPr>
    </w:p>
    <w:p w14:paraId="56226C3A" w14:textId="458EA425" w:rsidR="00575BF8" w:rsidRPr="00F44D76" w:rsidRDefault="00F15CFD" w:rsidP="00575BF8">
      <w:r w:rsidRPr="00F44D76">
        <w:rPr>
          <w:noProof/>
        </w:rPr>
        <w:drawing>
          <wp:inline distT="0" distB="0" distL="0" distR="0" wp14:anchorId="45FE842A" wp14:editId="7532CC26">
            <wp:extent cx="4229100" cy="1856451"/>
            <wp:effectExtent l="0" t="0" r="0" b="0"/>
            <wp:docPr id="1" name="Picture 1" descr="Macintosh HD:Users:aswann:Desktop:Screen Shot 2013-02-12 at 2.1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wann:Desktop:Screen Shot 2013-02-12 at 2.10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88" cy="185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755F" w14:textId="77777777" w:rsidR="00703013" w:rsidRDefault="00703013" w:rsidP="00575BF8"/>
    <w:p w14:paraId="019ED167" w14:textId="77777777" w:rsidR="00575BF8" w:rsidRPr="00F44D76" w:rsidRDefault="00575BF8" w:rsidP="000B0037">
      <w:pPr>
        <w:spacing w:after="240"/>
      </w:pPr>
      <w:r w:rsidRPr="00F44D76">
        <w:t xml:space="preserve">The 2-box model for atmospheric mixing:  Sn and Ss are the net fluxes into each hemisphere = production (sources) – loss (sinks).   There are two parameters:  </w:t>
      </w:r>
      <w:r w:rsidRPr="00F44D76">
        <w:rPr>
          <w:rFonts w:ascii="Symbol" w:hAnsi="Symbol"/>
          <w:b/>
        </w:rPr>
        <w:t></w:t>
      </w:r>
      <w:r w:rsidRPr="00F44D76">
        <w:t xml:space="preserve">, interhemispheric mixing time, and </w:t>
      </w:r>
      <w:r w:rsidRPr="00F44D76">
        <w:rPr>
          <w:rFonts w:ascii="Symbol" w:hAnsi="Symbol"/>
          <w:b/>
        </w:rPr>
        <w:t></w:t>
      </w:r>
      <w:r w:rsidRPr="00F44D76">
        <w:t>, the ratio of the surface hemispheric gradient to the column-averaged hemispheric gradient.</w:t>
      </w:r>
    </w:p>
    <w:p w14:paraId="05C1B98A" w14:textId="146DC4C6" w:rsidR="000B0037" w:rsidRDefault="000B0037" w:rsidP="000B0037">
      <w:pPr>
        <w:spacing w:after="120"/>
        <w:ind w:firstLine="360"/>
        <w:rPr>
          <w:b/>
        </w:rPr>
      </w:pPr>
      <w:r w:rsidRPr="000B0037">
        <w:drawing>
          <wp:inline distT="0" distB="0" distL="0" distR="0" wp14:anchorId="26FF8048" wp14:editId="246C4E61">
            <wp:extent cx="1955165" cy="3937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568" w14:textId="5222A264" w:rsidR="004141B3" w:rsidRDefault="000B0037" w:rsidP="000B0037">
      <w:pPr>
        <w:spacing w:after="120"/>
        <w:ind w:firstLine="360"/>
      </w:pPr>
      <w:r w:rsidRPr="000B0037">
        <w:drawing>
          <wp:inline distT="0" distB="0" distL="0" distR="0" wp14:anchorId="34855CBE" wp14:editId="4420E6A6">
            <wp:extent cx="1793875" cy="39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1C3A" w14:textId="77777777" w:rsidR="000B0037" w:rsidRDefault="000B0037" w:rsidP="000B0037">
      <w:pPr>
        <w:spacing w:after="120"/>
        <w:ind w:firstLine="360"/>
        <w:rPr>
          <w:b/>
          <w:position w:val="-90"/>
        </w:rPr>
      </w:pPr>
      <w:r w:rsidRPr="000B0037">
        <w:drawing>
          <wp:inline distT="0" distB="0" distL="0" distR="0" wp14:anchorId="5CC4CD1A" wp14:editId="04FD3A03">
            <wp:extent cx="1005840" cy="161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9171" w14:textId="5841B232" w:rsidR="000B0037" w:rsidRDefault="000B0037" w:rsidP="000B0037">
      <w:pPr>
        <w:spacing w:after="120"/>
        <w:ind w:firstLine="360"/>
        <w:rPr>
          <w:b/>
          <w:position w:val="-90"/>
        </w:rPr>
      </w:pPr>
      <w:r w:rsidRPr="000B0037">
        <w:drawing>
          <wp:inline distT="0" distB="0" distL="0" distR="0" wp14:anchorId="01A73739" wp14:editId="06FE26AE">
            <wp:extent cx="1076325" cy="1619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E01" w14:textId="51B29568" w:rsidR="000A007F" w:rsidRPr="00CD6693" w:rsidRDefault="000A007F" w:rsidP="00703013">
      <w:pPr>
        <w:spacing w:before="120"/>
      </w:pPr>
      <w:r w:rsidRPr="00F44D76">
        <w:t xml:space="preserve">We will use observations from Mauna Loa Observatory and South Pole Observatory to represent the mass </w:t>
      </w:r>
      <w:r w:rsidR="00F15CFD" w:rsidRPr="00F44D76">
        <w:t>of c</w:t>
      </w:r>
      <w:r w:rsidRPr="00F44D76">
        <w:t>arbon in the Northern Hemisphere and Southern Hemisphere.</w:t>
      </w:r>
      <w:r w:rsidR="008C5B91" w:rsidRPr="00F44D76">
        <w:t xml:space="preserve">  </w:t>
      </w:r>
      <w:r w:rsidR="00CD6693" w:rsidRPr="00F44D76">
        <w:rPr>
          <w:rFonts w:ascii="Symbol" w:hAnsi="Symbol"/>
          <w:b/>
        </w:rPr>
        <w:t></w:t>
      </w:r>
      <w:r w:rsidR="00CD6693">
        <w:rPr>
          <w:rFonts w:ascii="Symbol" w:hAnsi="Symbol"/>
          <w:b/>
        </w:rPr>
        <w:t></w:t>
      </w:r>
      <w:r w:rsidR="00CD6693">
        <w:rPr>
          <w:rFonts w:ascii="Symbol" w:hAnsi="Symbol"/>
          <w:b/>
        </w:rPr>
        <w:t></w:t>
      </w:r>
      <w:r w:rsidR="00CD6693">
        <w:t>the ratio of surface measurement to the total column mass, will be multiplied by the observations to represent the total mass (</w:t>
      </w:r>
      <w:proofErr w:type="spellStart"/>
      <w:r w:rsidR="00CD6693">
        <w:t>M</w:t>
      </w:r>
      <w:r w:rsidR="00CD6693" w:rsidRPr="00775791">
        <w:rPr>
          <w:vertAlign w:val="subscript"/>
        </w:rPr>
        <w:t>s</w:t>
      </w:r>
      <w:proofErr w:type="spellEnd"/>
      <w:r w:rsidR="00CD6693">
        <w:t xml:space="preserve"> or M</w:t>
      </w:r>
      <w:r w:rsidR="00CD6693" w:rsidRPr="00CD6693">
        <w:rPr>
          <w:vertAlign w:val="subscript"/>
        </w:rPr>
        <w:t>n</w:t>
      </w:r>
      <w:r w:rsidR="00CD6693">
        <w:t>)</w:t>
      </w:r>
      <w:r w:rsidR="00703013">
        <w:t>.</w:t>
      </w:r>
    </w:p>
    <w:p w14:paraId="204A05CC" w14:textId="77777777" w:rsidR="008C5B91" w:rsidRPr="00F44D76" w:rsidRDefault="008C5B91" w:rsidP="008C5B91"/>
    <w:p w14:paraId="52CD16E2" w14:textId="2639789E" w:rsidR="008C5B91" w:rsidRDefault="008C5B91" w:rsidP="008C5B91">
      <w:r w:rsidRPr="00F44D76">
        <w:t>We will also use the fossil fuel emissions dataset from the first problem set to estimate emissions.</w:t>
      </w:r>
    </w:p>
    <w:p w14:paraId="05D50E28" w14:textId="598CD651" w:rsidR="00B25D79" w:rsidRDefault="00B25D79" w:rsidP="008C5B91"/>
    <w:p w14:paraId="1F0E1190" w14:textId="571FA26B" w:rsidR="00B25D79" w:rsidRPr="00F44D76" w:rsidRDefault="00B25D79" w:rsidP="00B25D79">
      <w:r w:rsidRPr="00F44D76">
        <w:t>Files</w:t>
      </w:r>
      <w:r>
        <w:t xml:space="preserve"> needed for PS4</w:t>
      </w:r>
      <w:r w:rsidRPr="00F44D76">
        <w:t>:</w:t>
      </w:r>
    </w:p>
    <w:p w14:paraId="79C48A5D" w14:textId="1E16F485" w:rsidR="00B25D79" w:rsidRPr="00B25D79" w:rsidRDefault="00B25D79" w:rsidP="000B0037">
      <w:pPr>
        <w:pStyle w:val="ListParagraph"/>
        <w:numPr>
          <w:ilvl w:val="0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eastAsia="Times New Roman"/>
        </w:rPr>
        <w:t>Fossil Fuel data is from the Global Carbon Project</w:t>
      </w:r>
      <w:r>
        <w:rPr>
          <w:rFonts w:eastAsia="Times New Roman"/>
        </w:rPr>
        <w:t xml:space="preserve"> (same data as from PS1)</w:t>
      </w:r>
      <w:r w:rsidRPr="00B25D79">
        <w:rPr>
          <w:rFonts w:ascii="Courier New" w:eastAsia="Times New Roman" w:hAnsi="Courier New" w:cs="Courier New"/>
          <w:sz w:val="20"/>
          <w:szCs w:val="20"/>
        </w:rPr>
        <w:t xml:space="preserve">: </w:t>
      </w:r>
      <w:hyperlink r:id="rId13" w:history="1">
        <w:r w:rsidRPr="00B25D79">
          <w:rPr>
            <w:rStyle w:val="Hyperlink"/>
            <w:rFonts w:ascii="Courier New" w:hAnsi="Courier New" w:cs="Courier New"/>
            <w:sz w:val="20"/>
            <w:szCs w:val="20"/>
          </w:rPr>
          <w:t>https://doi.org/10.5281/zenodo.5569235</w:t>
        </w:r>
      </w:hyperlink>
    </w:p>
    <w:p w14:paraId="6BAFC1AC" w14:textId="77777777" w:rsidR="00B25D79" w:rsidRP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="Segoe UI"/>
        </w:rPr>
        <w:t>Filename: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B25D79">
        <w:rPr>
          <w:rFonts w:ascii="Courier New" w:hAnsi="Courier New" w:cs="Courier New"/>
          <w:sz w:val="20"/>
          <w:szCs w:val="20"/>
        </w:rPr>
        <w:t>GCB2021v34_MtCO2_flat.csv</w:t>
      </w:r>
    </w:p>
    <w:p w14:paraId="7D28AAE9" w14:textId="76636768" w:rsidR="00B25D79" w:rsidRPr="00B25D79" w:rsidRDefault="00B25D79" w:rsidP="000B0037">
      <w:pPr>
        <w:pStyle w:val="ListParagraph"/>
        <w:numPr>
          <w:ilvl w:val="0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theme="majorHAnsi"/>
        </w:rPr>
        <w:lastRenderedPageBreak/>
        <w:t>CO</w:t>
      </w:r>
      <w:r w:rsidRPr="00B25D79">
        <w:rPr>
          <w:rFonts w:cstheme="majorHAnsi"/>
          <w:vertAlign w:val="subscript"/>
        </w:rPr>
        <w:t>2</w:t>
      </w:r>
      <w:r w:rsidRPr="00B25D79">
        <w:rPr>
          <w:rFonts w:cstheme="majorHAnsi"/>
        </w:rPr>
        <w:t xml:space="preserve"> Flask data is from ESRL</w:t>
      </w:r>
      <w:r w:rsidRPr="00B25D79">
        <w:rPr>
          <w:rFonts w:asciiTheme="majorHAnsi" w:hAnsiTheme="majorHAnsi" w:cstheme="majorHAnsi"/>
        </w:rPr>
        <w:t>:</w:t>
      </w:r>
      <w:r w:rsidRPr="00B25D79">
        <w:rPr>
          <w:rFonts w:ascii="Courier" w:hAnsi="Courier" w:cs="Times New Roman"/>
        </w:rPr>
        <w:t xml:space="preserve"> </w:t>
      </w:r>
      <w:hyperlink r:id="rId14" w:history="1">
        <w:r w:rsidRPr="001C44D5">
          <w:rPr>
            <w:rStyle w:val="Hyperlink"/>
            <w:rFonts w:ascii="Courier New" w:hAnsi="Courier New" w:cs="Courier New"/>
            <w:sz w:val="20"/>
            <w:szCs w:val="20"/>
          </w:rPr>
          <w:t>http://www.esrl.noaa.gov/gmd/dv/data/</w:t>
        </w:r>
      </w:hyperlink>
    </w:p>
    <w:p w14:paraId="10E2B9D7" w14:textId="3896EB81" w:rsidR="00B25D79" w:rsidRP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="Segoe UI"/>
        </w:rPr>
        <w:t>Filename</w:t>
      </w:r>
      <w:r>
        <w:rPr>
          <w:rFonts w:cs="Segoe UI"/>
        </w:rPr>
        <w:t xml:space="preserve"> for MLO</w:t>
      </w:r>
      <w:r w:rsidRPr="00B25D79">
        <w:rPr>
          <w:rFonts w:cs="Segoe UI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B25D79">
        <w:rPr>
          <w:rFonts w:ascii="Courier New" w:hAnsi="Courier New" w:cs="Courier New"/>
          <w:sz w:val="20"/>
          <w:szCs w:val="20"/>
        </w:rPr>
        <w:t xml:space="preserve">co2_mlo_surface-flask_1_ccgg_month.txt </w:t>
      </w:r>
    </w:p>
    <w:p w14:paraId="54740BAA" w14:textId="5CF0CF0F" w:rsidR="00B25D79" w:rsidRP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="Segoe UI"/>
        </w:rPr>
        <w:t>Filename</w:t>
      </w:r>
      <w:r>
        <w:rPr>
          <w:rFonts w:cs="Segoe UI"/>
        </w:rPr>
        <w:t xml:space="preserve"> for SPO</w:t>
      </w:r>
      <w:r w:rsidRPr="00B25D79">
        <w:rPr>
          <w:rFonts w:cs="Segoe UI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B25D79">
        <w:rPr>
          <w:rFonts w:ascii="Courier New" w:hAnsi="Courier New" w:cs="Courier New"/>
          <w:sz w:val="20"/>
          <w:szCs w:val="20"/>
        </w:rPr>
        <w:t xml:space="preserve">co2_spo_surface-flask_1_ccgg_month.txt </w:t>
      </w:r>
    </w:p>
    <w:p w14:paraId="02F0517A" w14:textId="77777777" w:rsidR="00B25D79" w:rsidRDefault="00B25D79" w:rsidP="000B0037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Python code is in a </w:t>
      </w:r>
      <w:proofErr w:type="spellStart"/>
      <w:r>
        <w:t>Jupyter</w:t>
      </w:r>
      <w:proofErr w:type="spellEnd"/>
      <w:r>
        <w:t xml:space="preserve"> notebook called</w:t>
      </w:r>
      <w:r w:rsidRPr="00F44D76">
        <w:t>:</w:t>
      </w:r>
      <w:r>
        <w:t xml:space="preserve"> </w:t>
      </w:r>
      <w:r w:rsidRPr="00B25D79">
        <w:rPr>
          <w:rFonts w:ascii="Courier New" w:hAnsi="Courier New" w:cs="Courier New"/>
          <w:sz w:val="20"/>
          <w:szCs w:val="20"/>
        </w:rPr>
        <w:t>PS4_Inversion.ipynb</w:t>
      </w:r>
    </w:p>
    <w:p w14:paraId="58726B31" w14:textId="77777777" w:rsid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1 also loads Fossil Fuel and CO2 flask data</w:t>
      </w:r>
    </w:p>
    <w:p w14:paraId="388727A5" w14:textId="77777777" w:rsidR="00B25D79" w:rsidRPr="00B25D79" w:rsidRDefault="00B25D79" w:rsidP="000B0037">
      <w:pPr>
        <w:pStyle w:val="ListParagraph"/>
        <w:numPr>
          <w:ilvl w:val="2"/>
          <w:numId w:val="1"/>
        </w:numPr>
        <w:spacing w:after="60"/>
        <w:contextualSpacing w:val="0"/>
        <w:rPr>
          <w:b/>
          <w:bCs/>
          <w:i/>
          <w:iCs/>
        </w:rPr>
      </w:pPr>
      <w:r w:rsidRPr="00B25D79">
        <w:rPr>
          <w:b/>
          <w:bCs/>
          <w:i/>
          <w:iCs/>
        </w:rPr>
        <w:t>You will define parameters at the top of Section 1</w:t>
      </w:r>
    </w:p>
    <w:p w14:paraId="3408C48D" w14:textId="77777777" w:rsid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2 is a Forward integration of the 2-box model</w:t>
      </w:r>
    </w:p>
    <w:p w14:paraId="4F69265F" w14:textId="77777777" w:rsid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3 is the Inverse calculation</w:t>
      </w:r>
    </w:p>
    <w:p w14:paraId="0FF1D97D" w14:textId="77777777" w:rsidR="00B25D79" w:rsidRPr="00F44D76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4 has some additional calculations</w:t>
      </w:r>
    </w:p>
    <w:p w14:paraId="20F3C9A6" w14:textId="77777777" w:rsidR="000A007F" w:rsidRPr="00F44D76" w:rsidRDefault="000A007F" w:rsidP="00B25D79"/>
    <w:p w14:paraId="590EFD39" w14:textId="079630E9" w:rsidR="001D4229" w:rsidRDefault="00B25D79" w:rsidP="008C5B91">
      <w:r>
        <w:t>The code performs a forward and inverse calculation of the sinks of CO</w:t>
      </w:r>
      <w:r w:rsidRPr="00B25D79">
        <w:rPr>
          <w:vertAlign w:val="subscript"/>
        </w:rPr>
        <w:t>2</w:t>
      </w:r>
      <w:r>
        <w:t xml:space="preserve"> from 1981 to present. </w:t>
      </w:r>
      <w:r w:rsidR="008C5B91" w:rsidRPr="00F44D76">
        <w:t>To start</w:t>
      </w:r>
      <w:r>
        <w:t xml:space="preserve"> u</w:t>
      </w:r>
      <w:r w:rsidR="00575BF8" w:rsidRPr="00F44D76">
        <w:t xml:space="preserve">se </w:t>
      </w:r>
      <w:r w:rsidR="00575BF8" w:rsidRPr="00F44D76">
        <w:rPr>
          <w:rFonts w:ascii="Symbol" w:hAnsi="Symbol"/>
        </w:rPr>
        <w:t></w:t>
      </w:r>
      <w:r w:rsidR="00575BF8" w:rsidRPr="00F44D76">
        <w:t xml:space="preserve"> = 1 year, and </w:t>
      </w:r>
      <w:r w:rsidR="00575BF8" w:rsidRPr="00F44D76">
        <w:rPr>
          <w:rFonts w:ascii="Symbol" w:hAnsi="Symbol"/>
          <w:b/>
        </w:rPr>
        <w:t></w:t>
      </w:r>
      <w:r w:rsidR="00575BF8" w:rsidRPr="00F44D76">
        <w:t xml:space="preserve"> = 1. </w:t>
      </w:r>
      <w:r>
        <w:t>These are the defaults that are set -</w:t>
      </w:r>
      <w:r w:rsidR="00575BF8" w:rsidRPr="00F44D76">
        <w:t xml:space="preserve"> </w:t>
      </w:r>
      <w:r>
        <w:t>you</w:t>
      </w:r>
      <w:r w:rsidR="008C5B91" w:rsidRPr="00F44D76">
        <w:t xml:space="preserve"> will vary these parameters</w:t>
      </w:r>
      <w:r>
        <w:t xml:space="preserve"> for questions 3 and 4 by changing them at the top of Section 1</w:t>
      </w:r>
      <w:r w:rsidR="008C5B91" w:rsidRPr="00F44D76">
        <w:t>.</w:t>
      </w:r>
      <w:r w:rsidR="00703013">
        <w:t xml:space="preserve"> </w:t>
      </w:r>
      <w:r w:rsidR="001D4229" w:rsidRPr="00F44D76">
        <w:t>NOTE: In the forward integration of the model  (</w:t>
      </w:r>
      <w:r w:rsidR="001D4229" w:rsidRPr="00B25D79">
        <w:t>S</w:t>
      </w:r>
      <w:r w:rsidRPr="00B25D79">
        <w:t>ection</w:t>
      </w:r>
      <w:r w:rsidR="001D4229" w:rsidRPr="00B25D79">
        <w:t xml:space="preserve"> 2</w:t>
      </w:r>
      <w:r w:rsidR="001D4229" w:rsidRPr="00F44D76">
        <w:t xml:space="preserve"> in the code) we are assuming that FF is 100% airborne.</w:t>
      </w:r>
    </w:p>
    <w:p w14:paraId="22A7C3FC" w14:textId="77777777" w:rsidR="004141B3" w:rsidRDefault="004141B3" w:rsidP="008C5B91"/>
    <w:p w14:paraId="60A71D57" w14:textId="0960CAB7" w:rsidR="008C5B91" w:rsidRDefault="00B25D79" w:rsidP="00B25D79">
      <w:r>
        <w:t>The filenames for plots will be automatically named with your choice of tau and gamma, so you will get new saved figures each time you change a parameter.</w:t>
      </w:r>
    </w:p>
    <w:p w14:paraId="479B24E2" w14:textId="77777777" w:rsidR="00B25D79" w:rsidRPr="00F44D76" w:rsidRDefault="00B25D79" w:rsidP="00B25D79"/>
    <w:p w14:paraId="175D2C41" w14:textId="3F68F6CD" w:rsidR="001D4229" w:rsidRPr="00F44D76" w:rsidRDefault="008C5B91" w:rsidP="00703013">
      <w:pPr>
        <w:spacing w:after="120"/>
        <w:ind w:left="360" w:hanging="360"/>
      </w:pPr>
      <w:r w:rsidRPr="00F44D76">
        <w:t>-----</w:t>
      </w:r>
      <w:r w:rsidR="00B25D79">
        <w:t xml:space="preserve">PS 4 </w:t>
      </w:r>
      <w:r w:rsidRPr="00F44D76">
        <w:t>Questions-----</w:t>
      </w:r>
    </w:p>
    <w:p w14:paraId="3B64AB41" w14:textId="2E6C7DF9" w:rsidR="001D4229" w:rsidRPr="00F44D76" w:rsidRDefault="00B25D79" w:rsidP="008C5B91">
      <w:pPr>
        <w:pStyle w:val="ListParagraph"/>
        <w:numPr>
          <w:ilvl w:val="0"/>
          <w:numId w:val="3"/>
        </w:numPr>
        <w:spacing w:after="240"/>
      </w:pPr>
      <w:r>
        <w:t xml:space="preserve">In </w:t>
      </w:r>
      <w:r w:rsidR="008C3F0F" w:rsidRPr="00B25D79">
        <w:t>Section (2) of the</w:t>
      </w:r>
      <w:r w:rsidR="008C3F0F" w:rsidRPr="00F44D76">
        <w:t xml:space="preserve"> code – </w:t>
      </w:r>
      <w:r w:rsidR="008C3F0F" w:rsidRPr="00F44D76">
        <w:rPr>
          <w:rFonts w:ascii="Courier" w:hAnsi="Courier"/>
          <w:sz w:val="20"/>
          <w:szCs w:val="20"/>
        </w:rPr>
        <w:t>Forward Integration of a 2-Box Model</w:t>
      </w:r>
      <w:r w:rsidR="008C3F0F" w:rsidRPr="00F44D76">
        <w:t xml:space="preserve">.  </w:t>
      </w:r>
      <w:r w:rsidR="001D4229" w:rsidRPr="00F44D76">
        <w:t>In the forward integration of the code (S</w:t>
      </w:r>
      <w:r>
        <w:t>ection</w:t>
      </w:r>
      <w:r w:rsidR="001D4229" w:rsidRPr="00F44D76">
        <w:t xml:space="preserve"> 2) we</w:t>
      </w:r>
      <w:r w:rsidR="00BB5302" w:rsidRPr="00F44D76">
        <w:t xml:space="preserve"> are assuming that Fossil Fuel remains</w:t>
      </w:r>
      <w:r w:rsidR="001D4229" w:rsidRPr="00F44D76">
        <w:t xml:space="preserve"> 100% airborne.  </w:t>
      </w:r>
      <w:r w:rsidR="00BB5302" w:rsidRPr="00F44D76">
        <w:t>The plot created in this section compares the modeled surface hemispheric difference in CO</w:t>
      </w:r>
      <w:r w:rsidR="00BB5302" w:rsidRPr="00B25D79">
        <w:rPr>
          <w:vertAlign w:val="subscript"/>
        </w:rPr>
        <w:t>2</w:t>
      </w:r>
      <w:r w:rsidR="00BB5302" w:rsidRPr="00F44D76">
        <w:t xml:space="preserve"> to the observed difference (MLO-SPO).  What does the difference between the modeled result and the observations</w:t>
      </w:r>
      <w:r w:rsidR="001D4229" w:rsidRPr="00F44D76">
        <w:t xml:space="preserve"> imply about the sinks (Sn, Ss, Ln and Ls)?</w:t>
      </w:r>
      <w:r w:rsidR="00261429" w:rsidRPr="00F44D76">
        <w:t xml:space="preserve">  </w:t>
      </w:r>
      <w:r w:rsidR="00FE14C3" w:rsidRPr="00F44D76">
        <w:t xml:space="preserve">Why is this a good or bad assumption?  </w:t>
      </w:r>
      <w:r w:rsidR="00261429" w:rsidRPr="00F44D76">
        <w:t xml:space="preserve">Answer should be qualitative </w:t>
      </w:r>
      <w:r w:rsidR="00FE14C3" w:rsidRPr="00F44D76">
        <w:t>and possibly include</w:t>
      </w:r>
      <w:r w:rsidR="00261429" w:rsidRPr="00F44D76">
        <w:t xml:space="preserve"> equations (not </w:t>
      </w:r>
      <w:r w:rsidR="00BB5302" w:rsidRPr="00F44D76">
        <w:t xml:space="preserve">primarily </w:t>
      </w:r>
      <w:r w:rsidR="00261429" w:rsidRPr="00F44D76">
        <w:t>numeric).</w:t>
      </w:r>
    </w:p>
    <w:p w14:paraId="54E6DEBE" w14:textId="77777777" w:rsidR="001D4229" w:rsidRPr="00F44D76" w:rsidRDefault="001D4229" w:rsidP="001D4229">
      <w:pPr>
        <w:pStyle w:val="ListParagraph"/>
        <w:spacing w:after="240"/>
        <w:ind w:left="420"/>
      </w:pPr>
    </w:p>
    <w:p w14:paraId="0BAAC412" w14:textId="6A26BE58" w:rsidR="006A188D" w:rsidRPr="00F44D76" w:rsidRDefault="00B25D79" w:rsidP="006A188D">
      <w:pPr>
        <w:pStyle w:val="ListParagraph"/>
        <w:numPr>
          <w:ilvl w:val="0"/>
          <w:numId w:val="3"/>
        </w:numPr>
        <w:spacing w:after="240"/>
      </w:pPr>
      <w:r>
        <w:t>In</w:t>
      </w:r>
      <w:r w:rsidR="00BB5302" w:rsidRPr="00B25D79">
        <w:t xml:space="preserve"> Section (3) of the code – </w:t>
      </w:r>
      <w:r w:rsidR="00BB5302" w:rsidRPr="00B25D79">
        <w:rPr>
          <w:rFonts w:ascii="Courier" w:hAnsi="Courier"/>
          <w:sz w:val="20"/>
          <w:szCs w:val="20"/>
        </w:rPr>
        <w:t>“Inverse</w:t>
      </w:r>
      <w:r w:rsidRPr="00B25D79">
        <w:rPr>
          <w:rFonts w:ascii="Courier" w:hAnsi="Courier"/>
          <w:sz w:val="20"/>
          <w:szCs w:val="20"/>
        </w:rPr>
        <w:t xml:space="preserve"> calculation</w:t>
      </w:r>
      <w:r w:rsidR="00BB5302" w:rsidRPr="00B25D79">
        <w:rPr>
          <w:rFonts w:ascii="Courier" w:hAnsi="Courier"/>
          <w:sz w:val="20"/>
          <w:szCs w:val="20"/>
        </w:rPr>
        <w:t>”</w:t>
      </w:r>
      <w:r w:rsidR="00BB5302" w:rsidRPr="00B25D79">
        <w:t>.  In the inverse calculation</w:t>
      </w:r>
      <w:r w:rsidR="006A188D" w:rsidRPr="00B25D79">
        <w:t xml:space="preserve"> the code calculates</w:t>
      </w:r>
      <w:r w:rsidR="00575BF8" w:rsidRPr="00B25D79">
        <w:t xml:space="preserve"> the NH and SH sinks (Ln and Ls) from the observed MLO-SPO difference.  </w:t>
      </w:r>
      <w:r w:rsidR="00945158" w:rsidRPr="00B25D79">
        <w:t>See section 4 of</w:t>
      </w:r>
      <w:r w:rsidR="00945158">
        <w:t xml:space="preserve"> the code for “additional calculations”.</w:t>
      </w:r>
      <w:r>
        <w:t xml:space="preserve"> Note the following numbers (and come back to these in questions 3 and 4).</w:t>
      </w:r>
    </w:p>
    <w:p w14:paraId="55EBB749" w14:textId="7383DF7E" w:rsidR="006A188D" w:rsidRPr="00F44D76" w:rsidRDefault="00575BF8" w:rsidP="006A188D">
      <w:pPr>
        <w:pStyle w:val="ListParagraph"/>
        <w:numPr>
          <w:ilvl w:val="1"/>
          <w:numId w:val="3"/>
        </w:numPr>
        <w:spacing w:after="240"/>
      </w:pPr>
      <w:r w:rsidRPr="00F44D76">
        <w:t>What is the cumulative</w:t>
      </w:r>
      <w:r w:rsidR="006A188D" w:rsidRPr="00F44D76">
        <w:t xml:space="preserve"> total sink over this </w:t>
      </w:r>
      <w:r w:rsidR="00B25D79">
        <w:t xml:space="preserve">time </w:t>
      </w:r>
      <w:r w:rsidR="006A188D" w:rsidRPr="00F44D76">
        <w:t>period</w:t>
      </w:r>
      <w:r w:rsidR="009F108C" w:rsidRPr="00F44D76">
        <w:t xml:space="preserve"> (in </w:t>
      </w:r>
      <w:proofErr w:type="spellStart"/>
      <w:r w:rsidR="009F108C" w:rsidRPr="00F44D76">
        <w:t>PgC</w:t>
      </w:r>
      <w:proofErr w:type="spellEnd"/>
      <w:r w:rsidR="009F108C" w:rsidRPr="00F44D76">
        <w:t>)</w:t>
      </w:r>
      <w:r w:rsidR="006A188D" w:rsidRPr="00F44D76">
        <w:t xml:space="preserve">?  </w:t>
      </w:r>
    </w:p>
    <w:p w14:paraId="026F6F00" w14:textId="2EB74A51" w:rsidR="006A188D" w:rsidRPr="00F44D76" w:rsidRDefault="00B25D79" w:rsidP="006A188D">
      <w:pPr>
        <w:pStyle w:val="ListParagraph"/>
        <w:numPr>
          <w:ilvl w:val="1"/>
          <w:numId w:val="3"/>
        </w:numPr>
        <w:spacing w:after="240"/>
      </w:pPr>
      <w:r>
        <w:t xml:space="preserve">What is the </w:t>
      </w:r>
      <w:r w:rsidR="006A188D" w:rsidRPr="00F44D76">
        <w:t>C</w:t>
      </w:r>
      <w:r w:rsidR="00575BF8" w:rsidRPr="00F44D76">
        <w:t xml:space="preserve">umulative sink expressed as a </w:t>
      </w:r>
      <w:r w:rsidR="00287831" w:rsidRPr="00F44D76">
        <w:t xml:space="preserve">percent </w:t>
      </w:r>
      <w:r w:rsidR="00575BF8" w:rsidRPr="00F44D76">
        <w:t>of the cumulative FF emission</w:t>
      </w:r>
      <w:r w:rsidR="00287831" w:rsidRPr="00F44D76">
        <w:t xml:space="preserve"> over this time period</w:t>
      </w:r>
      <w:r w:rsidR="00575BF8" w:rsidRPr="00F44D76">
        <w:t xml:space="preserve">? </w:t>
      </w:r>
      <w:r>
        <w:t>How does this compare to what we learned in PS1 about the airborne fraction?</w:t>
      </w:r>
    </w:p>
    <w:p w14:paraId="14751D84" w14:textId="4C7E7C0B" w:rsidR="00575BF8" w:rsidRPr="00F44D76" w:rsidRDefault="00575BF8" w:rsidP="006A188D">
      <w:pPr>
        <w:pStyle w:val="ListParagraph"/>
        <w:numPr>
          <w:ilvl w:val="1"/>
          <w:numId w:val="3"/>
        </w:numPr>
        <w:spacing w:after="240"/>
      </w:pPr>
      <w:r w:rsidRPr="00F44D76">
        <w:t>What is th</w:t>
      </w:r>
      <w:r w:rsidR="00287831" w:rsidRPr="00F44D76">
        <w:t>e NH fraction of the total sink</w:t>
      </w:r>
      <w:r w:rsidRPr="00F44D76">
        <w:t xml:space="preserve">, averaged over the period?  </w:t>
      </w:r>
      <w:r w:rsidR="00B25D79">
        <w:t>Does this number match your prior expectations?</w:t>
      </w:r>
    </w:p>
    <w:p w14:paraId="6BFA0567" w14:textId="77777777" w:rsidR="008C5B91" w:rsidRPr="00F44D76" w:rsidRDefault="008C5B91" w:rsidP="008C5B91">
      <w:pPr>
        <w:pStyle w:val="ListParagraph"/>
        <w:spacing w:after="240"/>
        <w:ind w:left="420"/>
      </w:pPr>
    </w:p>
    <w:p w14:paraId="036AD3CD" w14:textId="77777777" w:rsidR="006A188D" w:rsidRPr="00F44D76" w:rsidRDefault="00575BF8" w:rsidP="008C5B91">
      <w:pPr>
        <w:pStyle w:val="ListParagraph"/>
        <w:numPr>
          <w:ilvl w:val="0"/>
          <w:numId w:val="3"/>
        </w:numPr>
        <w:spacing w:after="240"/>
      </w:pPr>
      <w:r w:rsidRPr="00F44D76">
        <w:t xml:space="preserve">An uncertainty in the determination of Ln and Ls is </w:t>
      </w:r>
      <w:r w:rsidRPr="00F44D76">
        <w:rPr>
          <w:rFonts w:ascii="Symbol" w:hAnsi="Symbol"/>
        </w:rPr>
        <w:t></w:t>
      </w:r>
      <w:r w:rsidRPr="00F44D76">
        <w:t>, an index of the vertical gradient of CO</w:t>
      </w:r>
      <w:r w:rsidRPr="00F44D76">
        <w:rPr>
          <w:vertAlign w:val="subscript"/>
        </w:rPr>
        <w:t>2</w:t>
      </w:r>
      <w:r w:rsidRPr="00F44D76">
        <w:t xml:space="preserve">.   </w:t>
      </w:r>
    </w:p>
    <w:p w14:paraId="628CAA36" w14:textId="77777777" w:rsidR="006A188D" w:rsidRPr="00F44D76" w:rsidRDefault="006A188D" w:rsidP="006A188D">
      <w:pPr>
        <w:pStyle w:val="ListParagraph"/>
        <w:numPr>
          <w:ilvl w:val="1"/>
          <w:numId w:val="3"/>
        </w:numPr>
        <w:spacing w:after="240"/>
      </w:pPr>
      <w:r w:rsidRPr="00F44D76">
        <w:t>Why is there a vertical gradient in CO</w:t>
      </w:r>
      <w:r w:rsidRPr="00F44D76">
        <w:rPr>
          <w:vertAlign w:val="subscript"/>
        </w:rPr>
        <w:t>2</w:t>
      </w:r>
      <w:r w:rsidRPr="00F44D76">
        <w:t xml:space="preserve">?  </w:t>
      </w:r>
    </w:p>
    <w:p w14:paraId="71AE1FF3" w14:textId="496ACA89" w:rsidR="00575BF8" w:rsidRDefault="00575BF8" w:rsidP="006A188D">
      <w:pPr>
        <w:pStyle w:val="ListParagraph"/>
        <w:numPr>
          <w:ilvl w:val="1"/>
          <w:numId w:val="3"/>
        </w:numPr>
        <w:spacing w:after="240"/>
      </w:pPr>
      <w:r w:rsidRPr="00F44D76">
        <w:t xml:space="preserve">What is the NH fraction of the total sink, for </w:t>
      </w:r>
      <w:r w:rsidRPr="00F44D76">
        <w:rPr>
          <w:rFonts w:ascii="Symbol" w:hAnsi="Symbol"/>
        </w:rPr>
        <w:t></w:t>
      </w:r>
      <w:r w:rsidRPr="00F44D76">
        <w:t xml:space="preserve"> = 1.0, 1.2, 1.5, 2?</w:t>
      </w:r>
    </w:p>
    <w:p w14:paraId="05DF797C" w14:textId="69444670" w:rsidR="00CD6693" w:rsidRPr="00F44D76" w:rsidRDefault="00CD6693" w:rsidP="006A188D">
      <w:pPr>
        <w:pStyle w:val="ListParagraph"/>
        <w:numPr>
          <w:ilvl w:val="1"/>
          <w:numId w:val="3"/>
        </w:numPr>
        <w:spacing w:after="240"/>
      </w:pPr>
      <w:r>
        <w:lastRenderedPageBreak/>
        <w:t>Why does NH sink vary as it does in (3b)?</w:t>
      </w:r>
    </w:p>
    <w:p w14:paraId="400C9DE5" w14:textId="77777777" w:rsidR="008C5B91" w:rsidRPr="00F44D76" w:rsidRDefault="008C5B91" w:rsidP="008C5B91">
      <w:pPr>
        <w:pStyle w:val="ListParagraph"/>
        <w:spacing w:after="240"/>
        <w:ind w:left="420"/>
      </w:pPr>
    </w:p>
    <w:p w14:paraId="19564C40" w14:textId="67CF3ACF" w:rsidR="00287831" w:rsidRPr="00F44D76" w:rsidRDefault="00575BF8" w:rsidP="008C5B91">
      <w:pPr>
        <w:pStyle w:val="ListParagraph"/>
        <w:numPr>
          <w:ilvl w:val="0"/>
          <w:numId w:val="3"/>
        </w:numPr>
        <w:spacing w:after="240"/>
      </w:pPr>
      <w:r w:rsidRPr="00F44D76">
        <w:t>The interhemispheric exchange time</w:t>
      </w:r>
      <w:r w:rsidR="00B25D79">
        <w:t xml:space="preserve"> </w:t>
      </w:r>
      <w:r w:rsidR="00B25D79" w:rsidRPr="00B25D79">
        <w:rPr>
          <w:rFonts w:ascii="Symbol" w:hAnsi="Symbol"/>
          <w:bCs/>
        </w:rPr>
        <w:t></w:t>
      </w:r>
      <w:r w:rsidRPr="00F44D76">
        <w:t xml:space="preserve"> is determined using mid-latitude industrial emissions.  </w:t>
      </w:r>
    </w:p>
    <w:p w14:paraId="0789A835" w14:textId="77777777" w:rsidR="00287831" w:rsidRPr="00F44D76" w:rsidRDefault="00287831" w:rsidP="00287831">
      <w:pPr>
        <w:pStyle w:val="ListParagraph"/>
        <w:numPr>
          <w:ilvl w:val="1"/>
          <w:numId w:val="3"/>
        </w:numPr>
        <w:spacing w:after="240"/>
      </w:pPr>
      <w:r w:rsidRPr="00F44D76">
        <w:t>What would a</w:t>
      </w:r>
      <w:r w:rsidR="00575BF8" w:rsidRPr="00F44D76">
        <w:t xml:space="preserve"> shift of emissions to China and India </w:t>
      </w:r>
      <w:r w:rsidRPr="00F44D76">
        <w:t>do to</w:t>
      </w:r>
      <w:r w:rsidR="00575BF8" w:rsidRPr="00F44D76">
        <w:t xml:space="preserve"> </w:t>
      </w:r>
      <w:r w:rsidR="00575BF8" w:rsidRPr="00F44D76">
        <w:rPr>
          <w:rFonts w:ascii="Symbol" w:hAnsi="Symbol"/>
        </w:rPr>
        <w:t></w:t>
      </w:r>
      <w:r w:rsidRPr="00F44D76">
        <w:t>?</w:t>
      </w:r>
      <w:r w:rsidR="00575BF8" w:rsidRPr="00F44D76">
        <w:t xml:space="preserve"> </w:t>
      </w:r>
    </w:p>
    <w:p w14:paraId="3F123455" w14:textId="4706BB44" w:rsidR="00EF773A" w:rsidRPr="00F44D76" w:rsidRDefault="00575BF8" w:rsidP="00287831">
      <w:pPr>
        <w:pStyle w:val="ListParagraph"/>
        <w:numPr>
          <w:ilvl w:val="1"/>
          <w:numId w:val="3"/>
        </w:numPr>
        <w:spacing w:after="240"/>
      </w:pPr>
      <w:r w:rsidRPr="00F44D76">
        <w:t xml:space="preserve">What is the NH fraction of the total sink, for </w:t>
      </w:r>
      <w:r w:rsidRPr="00F44D76">
        <w:rPr>
          <w:rFonts w:ascii="Symbol" w:hAnsi="Symbol"/>
        </w:rPr>
        <w:t></w:t>
      </w:r>
      <w:r w:rsidRPr="00F44D76">
        <w:t xml:space="preserve"> = 0.8, 1, 1.2, 1.5, 2?</w:t>
      </w:r>
    </w:p>
    <w:p w14:paraId="4482C4A9" w14:textId="37AC5657" w:rsidR="00657B9F" w:rsidRDefault="00287831" w:rsidP="00CD6693">
      <w:pPr>
        <w:pStyle w:val="ListParagraph"/>
        <w:numPr>
          <w:ilvl w:val="1"/>
          <w:numId w:val="3"/>
        </w:numPr>
        <w:spacing w:after="240"/>
      </w:pPr>
      <w:r w:rsidRPr="00F44D76">
        <w:t>Can you guess why our estimate of NH fraction of the sink changes as it does in (4b)?</w:t>
      </w:r>
    </w:p>
    <w:p w14:paraId="69792351" w14:textId="1F275CB9" w:rsidR="000B0037" w:rsidRDefault="000B0037" w:rsidP="000B0037">
      <w:pPr>
        <w:spacing w:after="240"/>
      </w:pPr>
    </w:p>
    <w:p w14:paraId="441CD6F6" w14:textId="216F6639" w:rsidR="000B0037" w:rsidRDefault="000B0037" w:rsidP="000B0037">
      <w:pPr>
        <w:spacing w:after="240"/>
      </w:pPr>
    </w:p>
    <w:p w14:paraId="49B15DCA" w14:textId="3467FA5B" w:rsidR="000B0037" w:rsidRDefault="000B0037" w:rsidP="000B0037">
      <w:pPr>
        <w:spacing w:after="240"/>
      </w:pPr>
    </w:p>
    <w:p w14:paraId="13FC4516" w14:textId="15BCB497" w:rsidR="000B0037" w:rsidRDefault="000B0037">
      <w:r>
        <w:br w:type="page"/>
      </w:r>
    </w:p>
    <w:p w14:paraId="0368CBAB" w14:textId="77777777" w:rsidR="000B0037" w:rsidRDefault="000B0037" w:rsidP="000B0037">
      <w:pPr>
        <w:spacing w:after="240"/>
      </w:pPr>
    </w:p>
    <w:p w14:paraId="3AC01DC9" w14:textId="6D4E9A0D" w:rsidR="000B0037" w:rsidRDefault="000B0037" w:rsidP="000B0037">
      <w:pPr>
        <w:spacing w:after="240"/>
        <w:rPr>
          <w:rFonts w:ascii="Monaco" w:eastAsiaTheme="minorEastAsia" w:hAnsi="Monaco" w:cs="Monaco"/>
          <w:color w:val="000000"/>
        </w:rPr>
      </w:pPr>
      <w:r>
        <w:rPr>
          <w:rFonts w:ascii="Monaco" w:eastAsiaTheme="minorEastAsia" w:hAnsi="Monaco" w:cs="Monaco"/>
          <w:color w:val="000000"/>
        </w:rPr>
        <w:t xml:space="preserve">\frac{\partial </w:t>
      </w:r>
      <w:proofErr w:type="spellStart"/>
      <w:r>
        <w:rPr>
          <w:rFonts w:ascii="Monaco" w:eastAsiaTheme="minorEastAsia" w:hAnsi="Monaco" w:cs="Monaco"/>
          <w:color w:val="000000"/>
        </w:rPr>
        <w:t>M_n</w:t>
      </w:r>
      <w:proofErr w:type="spellEnd"/>
      <w:r>
        <w:rPr>
          <w:rFonts w:ascii="Monaco" w:eastAsiaTheme="minorEastAsia" w:hAnsi="Monaco" w:cs="Monaco"/>
          <w:color w:val="000000"/>
        </w:rPr>
        <w:t>}{\partial t} = -\frac{</w:t>
      </w:r>
      <w:proofErr w:type="spellStart"/>
      <w:r>
        <w:rPr>
          <w:rFonts w:ascii="Monaco" w:eastAsiaTheme="minorEastAsia" w:hAnsi="Monaco" w:cs="Monaco"/>
          <w:color w:val="000000"/>
        </w:rPr>
        <w:t>M_n</w:t>
      </w:r>
      <w:proofErr w:type="spellEnd"/>
      <w:r>
        <w:rPr>
          <w:rFonts w:ascii="Monaco" w:eastAsiaTheme="minorEastAsia" w:hAnsi="Monaco" w:cs="Monaco"/>
          <w:color w:val="000000"/>
        </w:rPr>
        <w:t xml:space="preserve"> - M_s}{\tau} + </w:t>
      </w:r>
      <w:proofErr w:type="spellStart"/>
      <w:r>
        <w:rPr>
          <w:rFonts w:ascii="Monaco" w:eastAsiaTheme="minorEastAsia" w:hAnsi="Monaco" w:cs="Monaco"/>
          <w:color w:val="000000"/>
        </w:rPr>
        <w:t>S_n</w:t>
      </w:r>
      <w:proofErr w:type="spellEnd"/>
    </w:p>
    <w:p w14:paraId="7B78D8A2" w14:textId="5BEEB9BA" w:rsidR="000B0037" w:rsidRDefault="000B0037" w:rsidP="000B0037">
      <w:pPr>
        <w:spacing w:after="240"/>
        <w:rPr>
          <w:rFonts w:ascii="Monaco" w:eastAsiaTheme="minorEastAsia" w:hAnsi="Monaco" w:cs="Monaco"/>
          <w:color w:val="000000"/>
        </w:rPr>
      </w:pPr>
      <w:r>
        <w:rPr>
          <w:rFonts w:ascii="Monaco" w:eastAsiaTheme="minorEastAsia" w:hAnsi="Monaco" w:cs="Monaco"/>
          <w:color w:val="000000"/>
        </w:rPr>
        <w:t>\frac{\partial M_s}{\partial t} = \frac{</w:t>
      </w:r>
      <w:proofErr w:type="spellStart"/>
      <w:r>
        <w:rPr>
          <w:rFonts w:ascii="Monaco" w:eastAsiaTheme="minorEastAsia" w:hAnsi="Monaco" w:cs="Monaco"/>
          <w:color w:val="000000"/>
        </w:rPr>
        <w:t>M_n</w:t>
      </w:r>
      <w:proofErr w:type="spellEnd"/>
      <w:r>
        <w:rPr>
          <w:rFonts w:ascii="Monaco" w:eastAsiaTheme="minorEastAsia" w:hAnsi="Monaco" w:cs="Monaco"/>
          <w:color w:val="000000"/>
        </w:rPr>
        <w:t xml:space="preserve"> - M_s}{\tau} + S_s</w:t>
      </w:r>
    </w:p>
    <w:p w14:paraId="7057EBDC" w14:textId="64C2ADEF" w:rsidR="000B0037" w:rsidRDefault="000B0037" w:rsidP="000B0037">
      <w:pPr>
        <w:spacing w:after="240"/>
        <w:rPr>
          <w:rFonts w:ascii="Monaco" w:eastAsiaTheme="minorEastAsia" w:hAnsi="Monaco" w:cs="Monaco"/>
          <w:color w:val="000000"/>
        </w:rPr>
      </w:pPr>
      <w:r>
        <w:rPr>
          <w:rFonts w:ascii="Monaco" w:eastAsiaTheme="minorEastAsia" w:hAnsi="Monaco" w:cs="Monaco"/>
          <w:color w:val="000000"/>
        </w:rPr>
        <w:t>S_s = P_s - L_s</w:t>
      </w:r>
    </w:p>
    <w:p w14:paraId="3DDF3208" w14:textId="368F44D5" w:rsidR="000B0037" w:rsidRPr="00657B9F" w:rsidRDefault="00BA0B82" w:rsidP="000B0037">
      <w:pPr>
        <w:spacing w:after="240"/>
      </w:pPr>
      <w:r w:rsidRPr="00F44D76">
        <w:rPr>
          <w:b/>
          <w:noProof/>
          <w:position w:val="-90"/>
        </w:rPr>
        <w:object w:dxaOrig="2300" w:dyaOrig="1940" w14:anchorId="31507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5.2pt;height:96.9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706338454" r:id="rId16"/>
        </w:object>
      </w:r>
    </w:p>
    <w:sectPr w:rsidR="000B0037" w:rsidRPr="00657B9F" w:rsidSect="004141B3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9A34" w14:textId="77777777" w:rsidR="00BA0B82" w:rsidRDefault="00BA0B82">
      <w:r>
        <w:separator/>
      </w:r>
    </w:p>
  </w:endnote>
  <w:endnote w:type="continuationSeparator" w:id="0">
    <w:p w14:paraId="4E43A977" w14:textId="77777777" w:rsidR="00BA0B82" w:rsidRDefault="00BA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9E25" w14:textId="77777777" w:rsidR="004141B3" w:rsidRDefault="004141B3" w:rsidP="000A00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BEB5C7" w14:textId="77777777" w:rsidR="004141B3" w:rsidRDefault="004141B3" w:rsidP="000A00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99C8" w14:textId="77777777" w:rsidR="004141B3" w:rsidRDefault="004141B3" w:rsidP="000A00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50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8189D0" w14:textId="01056598" w:rsidR="004141B3" w:rsidRDefault="00703013" w:rsidP="000A007F">
    <w:pPr>
      <w:pStyle w:val="Footer"/>
      <w:ind w:right="360"/>
    </w:pPr>
    <w:r>
      <w:t xml:space="preserve">588 - </w:t>
    </w:r>
    <w:r w:rsidR="004141B3">
      <w:t xml:space="preserve">Problem Set 4 – </w:t>
    </w:r>
    <w:r w:rsidR="0032661D">
      <w:t>Inversion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9CAC" w14:textId="77777777" w:rsidR="00BA0B82" w:rsidRDefault="00BA0B82">
      <w:r>
        <w:separator/>
      </w:r>
    </w:p>
  </w:footnote>
  <w:footnote w:type="continuationSeparator" w:id="0">
    <w:p w14:paraId="79EEEB37" w14:textId="77777777" w:rsidR="00BA0B82" w:rsidRDefault="00BA0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300F"/>
    <w:multiLevelType w:val="hybridMultilevel"/>
    <w:tmpl w:val="2682A4E4"/>
    <w:lvl w:ilvl="0" w:tplc="881632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B917B7"/>
    <w:multiLevelType w:val="hybridMultilevel"/>
    <w:tmpl w:val="15CEDE9E"/>
    <w:lvl w:ilvl="0" w:tplc="0A0CC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43D44"/>
    <w:multiLevelType w:val="hybridMultilevel"/>
    <w:tmpl w:val="40626266"/>
    <w:lvl w:ilvl="0" w:tplc="0A0CC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8"/>
    <w:rsid w:val="000A007F"/>
    <w:rsid w:val="000B0037"/>
    <w:rsid w:val="00132D55"/>
    <w:rsid w:val="001D4229"/>
    <w:rsid w:val="00261429"/>
    <w:rsid w:val="00287831"/>
    <w:rsid w:val="0032661D"/>
    <w:rsid w:val="004141B3"/>
    <w:rsid w:val="0046267C"/>
    <w:rsid w:val="00575BF8"/>
    <w:rsid w:val="00601400"/>
    <w:rsid w:val="00657B9F"/>
    <w:rsid w:val="006A188D"/>
    <w:rsid w:val="00703013"/>
    <w:rsid w:val="00775791"/>
    <w:rsid w:val="0083444E"/>
    <w:rsid w:val="008C3F0F"/>
    <w:rsid w:val="008C5B91"/>
    <w:rsid w:val="008F172D"/>
    <w:rsid w:val="00937503"/>
    <w:rsid w:val="00945158"/>
    <w:rsid w:val="009F108C"/>
    <w:rsid w:val="00A66C3D"/>
    <w:rsid w:val="00B25D79"/>
    <w:rsid w:val="00BA0B82"/>
    <w:rsid w:val="00BB5302"/>
    <w:rsid w:val="00C8173B"/>
    <w:rsid w:val="00C94549"/>
    <w:rsid w:val="00CD6693"/>
    <w:rsid w:val="00E018F7"/>
    <w:rsid w:val="00EF773A"/>
    <w:rsid w:val="00F15CFD"/>
    <w:rsid w:val="00F44D76"/>
    <w:rsid w:val="00F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B8596"/>
  <w15:docId w15:val="{DFB2EB2D-F291-4B49-BD90-27C9002A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BF8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BF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5B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F8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575BF8"/>
  </w:style>
  <w:style w:type="paragraph" w:styleId="ListParagraph">
    <w:name w:val="List Paragraph"/>
    <w:basedOn w:val="Normal"/>
    <w:uiPriority w:val="34"/>
    <w:qFormat/>
    <w:rsid w:val="0057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F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41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1B3"/>
    <w:rPr>
      <w:rFonts w:eastAsiaTheme="minorHAnsi"/>
    </w:rPr>
  </w:style>
  <w:style w:type="character" w:styleId="UnresolvedMention">
    <w:name w:val="Unresolved Mention"/>
    <w:basedOn w:val="DefaultParagraphFont"/>
    <w:uiPriority w:val="99"/>
    <w:rsid w:val="00E018F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25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D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D79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D79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5281/zenodo.5569235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esrl.noaa.gov/gmd/dv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6CF47-CE81-8546-84B1-5D842C6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Swann</dc:creator>
  <cp:keywords/>
  <dc:description/>
  <cp:lastModifiedBy>Abby Swann She.Her</cp:lastModifiedBy>
  <cp:revision>2</cp:revision>
  <cp:lastPrinted>2017-02-13T20:45:00Z</cp:lastPrinted>
  <dcterms:created xsi:type="dcterms:W3CDTF">2013-01-02T22:15:00Z</dcterms:created>
  <dcterms:modified xsi:type="dcterms:W3CDTF">2022-02-14T18:08:00Z</dcterms:modified>
</cp:coreProperties>
</file>