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星澜计算董事会会议纪要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</w:tbl>
    <w:p>
      <w:pPr>
        <w:pStyle w:val="Heading2"/>
      </w:pPr>
      <w:r>
        <w:t>会议讨论</w:t>
      </w:r>
    </w:p>
    <w:p>
      <w:r>
        <w:t>管理层汇报研发、融资、客户和现金流。</w:t>
      </w:r>
    </w:p>
    <w:p>
      <w:pPr>
        <w:pStyle w:val="Heading2"/>
      </w:pPr>
      <w:r>
        <w:t>投资方意见</w:t>
      </w:r>
    </w:p>
    <w:p>
      <w:r>
        <w:t>要求按协议补充证明材料。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