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7.xml" ContentType="application/vnd.openxmlformats-officedocument.wordprocessingml.footer+xml"/>
  <Override PartName="/word/header1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A88DC" w14:textId="58AD9A0C" w:rsidR="00853844" w:rsidRPr="005175AA" w:rsidRDefault="00F76F19" w:rsidP="004044DB">
      <w:pPr>
        <w:jc w:val="center"/>
        <w:rPr>
          <w:rFonts w:hint="eastAsia"/>
          <w:highlight w:val="yellow"/>
        </w:rPr>
      </w:pPr>
      <w:bookmarkStart w:id="0" w:name="_Toc85272481"/>
      <w:r w:rsidRPr="005175AA">
        <w:rPr>
          <w:b/>
          <w:bCs/>
          <w:noProof/>
          <w:color w:val="4197D0"/>
          <w:sz w:val="28"/>
        </w:rPr>
        <w:drawing>
          <wp:anchor distT="0" distB="0" distL="114300" distR="114300" simplePos="0" relativeHeight="251658244" behindDoc="0" locked="0" layoutInCell="1" allowOverlap="1" wp14:anchorId="16FBA77D" wp14:editId="371A49DB">
            <wp:simplePos x="0" y="0"/>
            <wp:positionH relativeFrom="margin">
              <wp:align>center</wp:align>
            </wp:positionH>
            <wp:positionV relativeFrom="paragraph">
              <wp:posOffset>299085</wp:posOffset>
            </wp:positionV>
            <wp:extent cx="5673725" cy="5135245"/>
            <wp:effectExtent l="0" t="0" r="3175" b="8255"/>
            <wp:wrapTopAndBottom/>
            <wp:docPr id="1860117122" name="Picture 2">
              <a:extLst xmlns:a="http://schemas.openxmlformats.org/drawingml/2006/main">
                <a:ext uri="{FF2B5EF4-FFF2-40B4-BE49-F238E27FC236}">
                  <a16:creationId xmlns:a16="http://schemas.microsoft.com/office/drawing/2014/main" id="{98A428E1-34F6-43FC-9F64-4FFC128221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1712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673725" cy="5135245"/>
                    </a:xfrm>
                    <a:prstGeom prst="rect">
                      <a:avLst/>
                    </a:prstGeom>
                    <a:noFill/>
                    <a:ln>
                      <a:noFill/>
                    </a:ln>
                    <a:effectLst>
                      <a:softEdge rad="114300"/>
                    </a:effectLst>
                  </pic:spPr>
                </pic:pic>
              </a:graphicData>
            </a:graphic>
            <wp14:sizeRelH relativeFrom="margin">
              <wp14:pctWidth>0</wp14:pctWidth>
            </wp14:sizeRelH>
            <wp14:sizeRelV relativeFrom="margin">
              <wp14:pctHeight>0</wp14:pctHeight>
            </wp14:sizeRelV>
          </wp:anchor>
        </w:drawing>
      </w:r>
      <w:r w:rsidR="000E36DB" w:rsidRPr="005175AA">
        <w:rPr>
          <w:noProof/>
          <w:highlight w:val="yellow"/>
        </w:rPr>
        <w:drawing>
          <wp:anchor distT="0" distB="0" distL="114300" distR="114300" simplePos="0" relativeHeight="251658240" behindDoc="1" locked="0" layoutInCell="1" allowOverlap="1" wp14:anchorId="17E76F4F" wp14:editId="245C4342">
            <wp:simplePos x="0" y="0"/>
            <wp:positionH relativeFrom="page">
              <wp:align>right</wp:align>
            </wp:positionH>
            <wp:positionV relativeFrom="paragraph">
              <wp:posOffset>-1994535</wp:posOffset>
            </wp:positionV>
            <wp:extent cx="7642225" cy="12023090"/>
            <wp:effectExtent l="0" t="0" r="0" b="0"/>
            <wp:wrapNone/>
            <wp:docPr id="7" name="Picture 6" descr="Light Green And Blue Wallpaper | Light Green Top-tier And Pink Saree">
              <a:extLst xmlns:a="http://schemas.openxmlformats.org/drawingml/2006/main">
                <a:ext uri="{FF2B5EF4-FFF2-40B4-BE49-F238E27FC236}">
                  <a16:creationId xmlns:a16="http://schemas.microsoft.com/office/drawing/2014/main" id="{BAE53076-EBE4-4AED-A23C-1E7069E53E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ight Green And Blue Wallpaper | Light Green Top-tier And Pink Sare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42225" cy="12023090"/>
                    </a:xfrm>
                    <a:prstGeom prst="rect">
                      <a:avLst/>
                    </a:prstGeom>
                    <a:noFill/>
                    <a:ln>
                      <a:noFill/>
                    </a:ln>
                  </pic:spPr>
                </pic:pic>
              </a:graphicData>
            </a:graphic>
            <wp14:sizeRelH relativeFrom="page">
              <wp14:pctWidth>0</wp14:pctWidth>
            </wp14:sizeRelH>
            <wp14:sizeRelV relativeFrom="page">
              <wp14:pctHeight>0</wp14:pctHeight>
            </wp14:sizeRelV>
          </wp:anchor>
        </w:drawing>
      </w:r>
      <w:r w:rsidR="004A4E27" w:rsidRPr="005175AA">
        <w:rPr>
          <w:noProof/>
          <w:highlight w:val="yellow"/>
        </w:rPr>
        <w:drawing>
          <wp:anchor distT="0" distB="0" distL="114300" distR="114300" simplePos="0" relativeHeight="251658242" behindDoc="0" locked="0" layoutInCell="1" allowOverlap="1" wp14:anchorId="0107FCC8" wp14:editId="2A7944B9">
            <wp:simplePos x="0" y="0"/>
            <wp:positionH relativeFrom="margin">
              <wp:align>right</wp:align>
            </wp:positionH>
            <wp:positionV relativeFrom="paragraph">
              <wp:posOffset>8196580</wp:posOffset>
            </wp:positionV>
            <wp:extent cx="2862580" cy="818515"/>
            <wp:effectExtent l="0" t="0" r="0" b="635"/>
            <wp:wrapNone/>
            <wp:docPr id="543601106" name="Picture 543601106" descr="P1#y1">
              <a:extLst xmlns:a="http://schemas.openxmlformats.org/drawingml/2006/main">
                <a:ext uri="{FF2B5EF4-FFF2-40B4-BE49-F238E27FC236}">
                  <a16:creationId xmlns:a16="http://schemas.microsoft.com/office/drawing/2014/main" id="{ADF060A1-30EE-45DA-8F80-E654349648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01106" name="Picture 543601106" descr="P1#y1"/>
                    <pic:cNvPicPr>
                      <a:picLocks noChangeAspect="1" noChangeArrowheads="1"/>
                    </pic:cNvPicPr>
                  </pic:nvPicPr>
                  <pic:blipFill>
                    <a:blip r:embed="rId13" cstate="screen">
                      <a:extLst>
                        <a:ext uri="{28A0092B-C50C-407E-A947-70E740481C1C}">
                          <a14:useLocalDpi xmlns:a14="http://schemas.microsoft.com/office/drawing/2010/main"/>
                        </a:ext>
                      </a:extLst>
                    </a:blip>
                    <a:stretch>
                      <a:fillRect/>
                    </a:stretch>
                  </pic:blipFill>
                  <pic:spPr bwMode="auto">
                    <a:xfrm>
                      <a:off x="0" y="0"/>
                      <a:ext cx="2862580" cy="818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3844" w:rsidRPr="005175AA">
        <w:rPr>
          <w:rFonts w:hint="eastAsia"/>
          <w:b/>
          <w:bCs/>
          <w:color w:val="4197D0"/>
          <w:sz w:val="28"/>
          <w:highlight w:val="yellow"/>
        </w:rPr>
        <w:br w:type="page"/>
      </w:r>
      <w:bookmarkStart w:id="1" w:name="_Toc88583359"/>
      <w:r w:rsidR="00853844" w:rsidRPr="005175AA">
        <w:rPr>
          <w:noProof/>
          <w:highlight w:val="yellow"/>
        </w:rPr>
        <mc:AlternateContent>
          <mc:Choice Requires="wps">
            <w:drawing>
              <wp:anchor distT="45720" distB="45720" distL="114300" distR="114300" simplePos="0" relativeHeight="251658241" behindDoc="1" locked="1" layoutInCell="1" allowOverlap="1" wp14:anchorId="094E2C4D" wp14:editId="6E7EE896">
                <wp:simplePos x="0" y="0"/>
                <wp:positionH relativeFrom="margin">
                  <wp:align>right</wp:align>
                </wp:positionH>
                <wp:positionV relativeFrom="page">
                  <wp:posOffset>6299200</wp:posOffset>
                </wp:positionV>
                <wp:extent cx="6092825" cy="2359025"/>
                <wp:effectExtent l="0" t="0" r="0" b="0"/>
                <wp:wrapNone/>
                <wp:docPr id="19" name="Text Box 19" descr="P1TB1bA#y1">
                  <a:extLst xmlns:a="http://schemas.openxmlformats.org/drawingml/2006/main">
                    <a:ext uri="{FF2B5EF4-FFF2-40B4-BE49-F238E27FC236}">
                      <a16:creationId xmlns:a16="http://schemas.microsoft.com/office/drawing/2014/main" id="{3F12C520-6431-4D34-B4AF-786A4EB776A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2825" cy="2359025"/>
                        </a:xfrm>
                        <a:prstGeom prst="rect">
                          <a:avLst/>
                        </a:prstGeom>
                        <a:noFill/>
                        <a:ln w="9525" cap="flat" cmpd="sng" algn="ctr">
                          <a:solidFill>
                            <a:prstClr val="black">
                              <a:alpha val="0"/>
                            </a:prstClr>
                          </a:solidFill>
                          <a:prstDash val="solid"/>
                          <a:miter lim="800000"/>
                          <a:headEnd type="none" w="med" len="med"/>
                          <a:tailEnd type="none" w="med" len="med"/>
                        </a:ln>
                      </wps:spPr>
                      <wps:txbx>
                        <w:txbxContent>
                          <w:p w14:paraId="66DAA3AB" w14:textId="2078450F" w:rsidR="00674F03" w:rsidRPr="00BF4A97" w:rsidRDefault="00674F03" w:rsidP="00674F03">
                            <w:pPr>
                              <w:pStyle w:val="Appendix2"/>
                              <w:rPr>
                                <w:rFonts w:hint="eastAsia"/>
                                <w:color w:val="3B7438"/>
                                <w:sz w:val="40"/>
                                <w:szCs w:val="40"/>
                              </w:rPr>
                            </w:pPr>
                            <w:bookmarkStart w:id="2" w:name="_Toc87168123"/>
                            <w:r w:rsidRPr="00BF4A97">
                              <w:rPr>
                                <w:color w:val="3B7438"/>
                                <w:sz w:val="40"/>
                                <w:szCs w:val="40"/>
                              </w:rPr>
                              <w:t>ACT</w:t>
                            </w:r>
                            <w:r w:rsidR="00721F60" w:rsidRPr="00BF4A97">
                              <w:rPr>
                                <w:color w:val="3B7438"/>
                                <w:sz w:val="40"/>
                                <w:szCs w:val="40"/>
                              </w:rPr>
                              <w:t xml:space="preserve"> </w:t>
                            </w:r>
                            <w:r w:rsidR="00BF4A97" w:rsidRPr="00BF4A97">
                              <w:rPr>
                                <w:color w:val="3B7438"/>
                                <w:sz w:val="40"/>
                                <w:szCs w:val="40"/>
                              </w:rPr>
                              <w:t>Ecological Assessment and Approval Pathway</w:t>
                            </w:r>
                          </w:p>
                          <w:p w14:paraId="42AC363F" w14:textId="34A1B455" w:rsidR="00BD0A8D" w:rsidRPr="005175AA" w:rsidRDefault="005A7708" w:rsidP="00BD0A8D">
                            <w:pPr>
                              <w:pStyle w:val="Appendix2"/>
                              <w:rPr>
                                <w:rFonts w:hint="eastAsia"/>
                              </w:rPr>
                            </w:pPr>
                            <w:r w:rsidRPr="001F375E">
                              <w:rPr>
                                <w:rFonts w:asciiTheme="minorHAnsi" w:hAnsiTheme="minorHAnsi"/>
                              </w:rPr>
                              <w:t>DRAFT</w:t>
                            </w:r>
                            <w:r>
                              <w:rPr>
                                <w:rFonts w:asciiTheme="minorHAnsi" w:hAnsiTheme="minorHAnsi"/>
                              </w:rPr>
                              <w:t xml:space="preserve"> </w:t>
                            </w:r>
                            <w:r w:rsidR="00A31571" w:rsidRPr="005175AA">
                              <w:rPr>
                                <w:rFonts w:asciiTheme="minorHAnsi" w:hAnsiTheme="minorHAnsi"/>
                              </w:rPr>
                              <w:t>Standard Operating Procedures</w:t>
                            </w:r>
                          </w:p>
                          <w:bookmarkEnd w:id="2"/>
                          <w:p w14:paraId="0A79E06A" w14:textId="09DBB1F1" w:rsidR="00BD0A8D" w:rsidRPr="005175AA" w:rsidRDefault="00BD0A8D" w:rsidP="00BD0A8D">
                            <w:pPr>
                              <w:pStyle w:val="Reportbody"/>
                              <w:rPr>
                                <w:rFonts w:asciiTheme="majorHAnsi" w:hAnsiTheme="majorHAnsi"/>
                                <w:sz w:val="28"/>
                                <w:szCs w:val="28"/>
                              </w:rPr>
                            </w:pPr>
                            <w:r w:rsidRPr="005175AA">
                              <w:rPr>
                                <w:rFonts w:asciiTheme="majorHAnsi" w:hAnsiTheme="majorHAnsi"/>
                                <w:sz w:val="28"/>
                                <w:szCs w:val="28"/>
                              </w:rPr>
                              <w:t xml:space="preserve">Prepared </w:t>
                            </w:r>
                            <w:r w:rsidR="00A31571" w:rsidRPr="005175AA">
                              <w:rPr>
                                <w:rFonts w:asciiTheme="majorHAnsi" w:hAnsiTheme="majorHAnsi"/>
                                <w:sz w:val="28"/>
                                <w:szCs w:val="28"/>
                              </w:rPr>
                              <w:t>by Ecology Consulting Pty Ltd</w:t>
                            </w:r>
                          </w:p>
                          <w:p w14:paraId="00A303ED" w14:textId="36B7B15C" w:rsidR="00BD0A8D" w:rsidRPr="005175AA" w:rsidRDefault="005A7708" w:rsidP="00BD0A8D">
                            <w:pPr>
                              <w:pStyle w:val="Reportbody"/>
                              <w:rPr>
                                <w:sz w:val="28"/>
                                <w:szCs w:val="36"/>
                              </w:rPr>
                            </w:pPr>
                            <w:r w:rsidRPr="001F375E">
                              <w:rPr>
                                <w:rFonts w:asciiTheme="majorHAnsi" w:hAnsiTheme="majorHAnsi"/>
                                <w:sz w:val="28"/>
                                <w:szCs w:val="28"/>
                              </w:rPr>
                              <w:t>25</w:t>
                            </w:r>
                            <w:r w:rsidR="002335E3" w:rsidRPr="001F375E">
                              <w:rPr>
                                <w:rFonts w:asciiTheme="majorHAnsi" w:hAnsiTheme="majorHAnsi"/>
                                <w:sz w:val="28"/>
                                <w:szCs w:val="28"/>
                              </w:rPr>
                              <w:t xml:space="preserve"> </w:t>
                            </w:r>
                            <w:r w:rsidR="009D440E" w:rsidRPr="001F375E">
                              <w:rPr>
                                <w:rFonts w:asciiTheme="majorHAnsi" w:hAnsiTheme="majorHAnsi"/>
                                <w:sz w:val="28"/>
                                <w:szCs w:val="28"/>
                              </w:rPr>
                              <w:t>August</w:t>
                            </w:r>
                            <w:r w:rsidR="00BD0A8D" w:rsidRPr="001F375E">
                              <w:rPr>
                                <w:rFonts w:asciiTheme="majorHAnsi" w:hAnsiTheme="majorHAnsi"/>
                                <w:sz w:val="28"/>
                                <w:szCs w:val="28"/>
                              </w:rPr>
                              <w:t xml:space="preserve"> 202</w:t>
                            </w:r>
                            <w:r w:rsidR="00F8483C" w:rsidRPr="001F375E">
                              <w:rPr>
                                <w:rFonts w:asciiTheme="majorHAnsi" w:hAnsiTheme="majorHAnsi"/>
                                <w:sz w:val="28"/>
                                <w:szCs w:val="28"/>
                              </w:rPr>
                              <w:t>6</w:t>
                            </w:r>
                          </w:p>
                          <w:p w14:paraId="08DA3E2B" w14:textId="77777777" w:rsidR="00D67589" w:rsidRPr="005175AA" w:rsidRDefault="00D67589" w:rsidP="00853844">
                            <w:pPr>
                              <w:spacing w:before="600"/>
                              <w:rPr>
                                <w:rFonts w:hint="eastAsia"/>
                                <w:sz w:val="28"/>
                                <w:szCs w:val="36"/>
                              </w:rPr>
                            </w:pPr>
                          </w:p>
                          <w:p w14:paraId="378FAB66" w14:textId="77777777" w:rsidR="00D67589" w:rsidRPr="005175AA" w:rsidRDefault="00D67589" w:rsidP="00853844">
                            <w:pPr>
                              <w:spacing w:before="600"/>
                              <w:rPr>
                                <w:rFonts w:hint="eastAsia"/>
                                <w:sz w:val="28"/>
                                <w:szCs w:val="36"/>
                              </w:rPr>
                            </w:pPr>
                          </w:p>
                          <w:p w14:paraId="1DAF3ABE" w14:textId="77777777" w:rsidR="00D67589" w:rsidRPr="005175AA" w:rsidRDefault="00D67589" w:rsidP="00853844">
                            <w:pPr>
                              <w:spacing w:before="600"/>
                              <w:rPr>
                                <w:rFonts w:hint="eastAsia"/>
                                <w:sz w:val="28"/>
                                <w:szCs w:val="36"/>
                              </w:rPr>
                            </w:pPr>
                          </w:p>
                          <w:p w14:paraId="666D3C2D" w14:textId="77777777" w:rsidR="00D67589" w:rsidRPr="005175AA" w:rsidRDefault="00D67589" w:rsidP="00853844">
                            <w:pPr>
                              <w:spacing w:before="600"/>
                              <w:rPr>
                                <w:rFonts w:hint="eastAsia"/>
                                <w:sz w:val="28"/>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4E2C4D" id="_x0000_t202" coordsize="21600,21600" o:spt="202" path="m,l,21600r21600,l21600,xe">
                <v:stroke joinstyle="miter"/>
                <v:path gradientshapeok="t" o:connecttype="rect"/>
              </v:shapetype>
              <v:shape id="Text Box 19" o:spid="_x0000_s1026" type="#_x0000_t202" alt="P1TB1bA#y1" style="position:absolute;left:0;text-align:left;margin-left:428.55pt;margin-top:496pt;width:479.75pt;height:185.75pt;z-index:-251658239;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oTgSAIAAIkEAAAOAAAAZHJzL2Uyb0RvYy54bWysVNtu2zAMfR+wfxD0vtrJki4x6hRdug4D&#10;ugvQ7QMYWY6FSqImqbGzrx8lu2nRvQzD/CBIInVInkP64nIwmh2kDwptzWdnJWfSCmyU3df8x/eb&#10;NyvOQgTbgEYra36UgV9uXr+66F0l59ihbqRnBGJD1buadzG6qiiC6KSBcIZOWjK26A1EOvp90Xjo&#10;Cd3oYl6W50WPvnEehQyBbq9HI99k/LaVIn5t2yAj0zWn3GJefV53aS02F1DtPbhOiSkN+IcsDChL&#10;QU9Q1xCBPXj1B5RRwmPANp4JNAW2rRIy10DVzMoX1dx14GSuhcgJ7kRT+H+w4svhzn3zLA7vcSAB&#10;cxHB3aK4D8zitgO7l1feY99JaCjwLFFW9C5U09NEdahCAtn1n7EhkeEhYgYaWm8SK1QnI3QS4Hgi&#10;XQ6RCbo8L9fz1XzJmSDb/O1yXdIhxYDq8bnzIX6UaFja1NyTqhkeDrchjq6PLimaxRuldVZWW9bX&#10;fL3M+ED91WqIFMq4pubB7jkDvafGFdGPlaNWTXqdcBLmVnt2AGqenQZxP0bVroPxMvcPJTp55qTD&#10;S4hrCN3onk1jyxkVqe+1MjVflekbrxPJH2zD4tERj5ZGhqcCjGw405ISTbtcWQSl/8aTstN2UiyJ&#10;NMoVh91AMEm5HTZH0s7jOBs0y7Tp0P+iyDQXRNPPB/CUh/5kSf/1bLFIg5QPi+W7OR38c8vuuQWs&#10;IKiaE+fjdhvz8I0yXVGftCor+JTJlCv1e6Zzms00UM/P2evpD7L5DQAA//8DAFBLAwQUAAYACAAA&#10;ACEAMGWguNwAAAAJAQAADwAAAGRycy9kb3ducmV2LnhtbEyPzU7DMBCE70i8g7VI3KhDolQkxKkQ&#10;EpyQoAXuTrz5AXsdxU6bvj3LCW47mtHsN9VudVYccQ6jJwW3mwQEUuvNSL2Cj/enmzsQIWoy2npC&#10;BWcMsKsvLypdGn+iPR4PsRdcQqHUCoYYp1LK0A7odNj4CYm9zs9OR5ZzL82sT1zurEyTZCudHok/&#10;DHrCxwHb78PiFJA/j0328vW2fOLz6942HaXYKXV9tT7cg4i4xr8w/OIzOtTM1PiFTBBWAQ+JCooi&#10;5YPtIi9yEA3nsm2Wg6wr+X9B/QMAAP//AwBQSwECLQAUAAYACAAAACEAtoM4kv4AAADhAQAAEwAA&#10;AAAAAAAAAAAAAAAAAAAAW0NvbnRlbnRfVHlwZXNdLnhtbFBLAQItABQABgAIAAAAIQA4/SH/1gAA&#10;AJQBAAALAAAAAAAAAAAAAAAAAC8BAABfcmVscy8ucmVsc1BLAQItABQABgAIAAAAIQD8toTgSAIA&#10;AIkEAAAOAAAAAAAAAAAAAAAAAC4CAABkcnMvZTJvRG9jLnhtbFBLAQItABQABgAIAAAAIQAwZaC4&#10;3AAAAAkBAAAPAAAAAAAAAAAAAAAAAKIEAABkcnMvZG93bnJldi54bWxQSwUGAAAAAAQABADzAAAA&#10;qwUAAAAA&#10;" filled="f">
                <v:stroke opacity="0"/>
                <v:textbox>
                  <w:txbxContent>
                    <w:p w14:paraId="66DAA3AB" w14:textId="2078450F" w:rsidR="00674F03" w:rsidRPr="00BF4A97" w:rsidRDefault="00674F03" w:rsidP="00674F03">
                      <w:pPr>
                        <w:pStyle w:val="Appendix2"/>
                        <w:rPr>
                          <w:rFonts w:hint="eastAsia"/>
                          <w:color w:val="3B7438"/>
                          <w:sz w:val="40"/>
                          <w:szCs w:val="40"/>
                        </w:rPr>
                      </w:pPr>
                      <w:bookmarkStart w:id="3" w:name="_Toc87168123"/>
                      <w:r w:rsidRPr="00BF4A97">
                        <w:rPr>
                          <w:color w:val="3B7438"/>
                          <w:sz w:val="40"/>
                          <w:szCs w:val="40"/>
                        </w:rPr>
                        <w:t>ACT</w:t>
                      </w:r>
                      <w:r w:rsidR="00721F60" w:rsidRPr="00BF4A97">
                        <w:rPr>
                          <w:color w:val="3B7438"/>
                          <w:sz w:val="40"/>
                          <w:szCs w:val="40"/>
                        </w:rPr>
                        <w:t xml:space="preserve"> </w:t>
                      </w:r>
                      <w:r w:rsidR="00BF4A97" w:rsidRPr="00BF4A97">
                        <w:rPr>
                          <w:color w:val="3B7438"/>
                          <w:sz w:val="40"/>
                          <w:szCs w:val="40"/>
                        </w:rPr>
                        <w:t>Ecological Assessment and Approval Pathway</w:t>
                      </w:r>
                    </w:p>
                    <w:p w14:paraId="42AC363F" w14:textId="34A1B455" w:rsidR="00BD0A8D" w:rsidRPr="005175AA" w:rsidRDefault="005A7708" w:rsidP="00BD0A8D">
                      <w:pPr>
                        <w:pStyle w:val="Appendix2"/>
                        <w:rPr>
                          <w:rFonts w:hint="eastAsia"/>
                        </w:rPr>
                      </w:pPr>
                      <w:r w:rsidRPr="001F375E">
                        <w:rPr>
                          <w:rFonts w:asciiTheme="minorHAnsi" w:hAnsiTheme="minorHAnsi"/>
                        </w:rPr>
                        <w:t>DRAFT</w:t>
                      </w:r>
                      <w:r>
                        <w:rPr>
                          <w:rFonts w:asciiTheme="minorHAnsi" w:hAnsiTheme="minorHAnsi"/>
                        </w:rPr>
                        <w:t xml:space="preserve"> </w:t>
                      </w:r>
                      <w:r w:rsidR="00A31571" w:rsidRPr="005175AA">
                        <w:rPr>
                          <w:rFonts w:asciiTheme="minorHAnsi" w:hAnsiTheme="minorHAnsi"/>
                        </w:rPr>
                        <w:t>Standard Operating Procedures</w:t>
                      </w:r>
                    </w:p>
                    <w:bookmarkEnd w:id="3"/>
                    <w:p w14:paraId="0A79E06A" w14:textId="09DBB1F1" w:rsidR="00BD0A8D" w:rsidRPr="005175AA" w:rsidRDefault="00BD0A8D" w:rsidP="00BD0A8D">
                      <w:pPr>
                        <w:pStyle w:val="Reportbody"/>
                        <w:rPr>
                          <w:rFonts w:asciiTheme="majorHAnsi" w:hAnsiTheme="majorHAnsi"/>
                          <w:sz w:val="28"/>
                          <w:szCs w:val="28"/>
                        </w:rPr>
                      </w:pPr>
                      <w:r w:rsidRPr="005175AA">
                        <w:rPr>
                          <w:rFonts w:asciiTheme="majorHAnsi" w:hAnsiTheme="majorHAnsi"/>
                          <w:sz w:val="28"/>
                          <w:szCs w:val="28"/>
                        </w:rPr>
                        <w:t xml:space="preserve">Prepared </w:t>
                      </w:r>
                      <w:r w:rsidR="00A31571" w:rsidRPr="005175AA">
                        <w:rPr>
                          <w:rFonts w:asciiTheme="majorHAnsi" w:hAnsiTheme="majorHAnsi"/>
                          <w:sz w:val="28"/>
                          <w:szCs w:val="28"/>
                        </w:rPr>
                        <w:t>by Ecology Consulting Pty Ltd</w:t>
                      </w:r>
                    </w:p>
                    <w:p w14:paraId="00A303ED" w14:textId="36B7B15C" w:rsidR="00BD0A8D" w:rsidRPr="005175AA" w:rsidRDefault="005A7708" w:rsidP="00BD0A8D">
                      <w:pPr>
                        <w:pStyle w:val="Reportbody"/>
                        <w:rPr>
                          <w:sz w:val="28"/>
                          <w:szCs w:val="36"/>
                        </w:rPr>
                      </w:pPr>
                      <w:r w:rsidRPr="001F375E">
                        <w:rPr>
                          <w:rFonts w:asciiTheme="majorHAnsi" w:hAnsiTheme="majorHAnsi"/>
                          <w:sz w:val="28"/>
                          <w:szCs w:val="28"/>
                        </w:rPr>
                        <w:t>25</w:t>
                      </w:r>
                      <w:r w:rsidR="002335E3" w:rsidRPr="001F375E">
                        <w:rPr>
                          <w:rFonts w:asciiTheme="majorHAnsi" w:hAnsiTheme="majorHAnsi"/>
                          <w:sz w:val="28"/>
                          <w:szCs w:val="28"/>
                        </w:rPr>
                        <w:t xml:space="preserve"> </w:t>
                      </w:r>
                      <w:r w:rsidR="009D440E" w:rsidRPr="001F375E">
                        <w:rPr>
                          <w:rFonts w:asciiTheme="majorHAnsi" w:hAnsiTheme="majorHAnsi"/>
                          <w:sz w:val="28"/>
                          <w:szCs w:val="28"/>
                        </w:rPr>
                        <w:t>August</w:t>
                      </w:r>
                      <w:r w:rsidR="00BD0A8D" w:rsidRPr="001F375E">
                        <w:rPr>
                          <w:rFonts w:asciiTheme="majorHAnsi" w:hAnsiTheme="majorHAnsi"/>
                          <w:sz w:val="28"/>
                          <w:szCs w:val="28"/>
                        </w:rPr>
                        <w:t xml:space="preserve"> 202</w:t>
                      </w:r>
                      <w:r w:rsidR="00F8483C" w:rsidRPr="001F375E">
                        <w:rPr>
                          <w:rFonts w:asciiTheme="majorHAnsi" w:hAnsiTheme="majorHAnsi"/>
                          <w:sz w:val="28"/>
                          <w:szCs w:val="28"/>
                        </w:rPr>
                        <w:t>6</w:t>
                      </w:r>
                    </w:p>
                    <w:p w14:paraId="08DA3E2B" w14:textId="77777777" w:rsidR="00D67589" w:rsidRPr="005175AA" w:rsidRDefault="00D67589" w:rsidP="00853844">
                      <w:pPr>
                        <w:spacing w:before="600"/>
                        <w:rPr>
                          <w:rFonts w:hint="eastAsia"/>
                          <w:sz w:val="28"/>
                          <w:szCs w:val="36"/>
                        </w:rPr>
                      </w:pPr>
                    </w:p>
                    <w:p w14:paraId="378FAB66" w14:textId="77777777" w:rsidR="00D67589" w:rsidRPr="005175AA" w:rsidRDefault="00D67589" w:rsidP="00853844">
                      <w:pPr>
                        <w:spacing w:before="600"/>
                        <w:rPr>
                          <w:rFonts w:hint="eastAsia"/>
                          <w:sz w:val="28"/>
                          <w:szCs w:val="36"/>
                        </w:rPr>
                      </w:pPr>
                    </w:p>
                    <w:p w14:paraId="1DAF3ABE" w14:textId="77777777" w:rsidR="00D67589" w:rsidRPr="005175AA" w:rsidRDefault="00D67589" w:rsidP="00853844">
                      <w:pPr>
                        <w:spacing w:before="600"/>
                        <w:rPr>
                          <w:rFonts w:hint="eastAsia"/>
                          <w:sz w:val="28"/>
                          <w:szCs w:val="36"/>
                        </w:rPr>
                      </w:pPr>
                    </w:p>
                    <w:p w14:paraId="666D3C2D" w14:textId="77777777" w:rsidR="00D67589" w:rsidRPr="005175AA" w:rsidRDefault="00D67589" w:rsidP="00853844">
                      <w:pPr>
                        <w:spacing w:before="600"/>
                        <w:rPr>
                          <w:rFonts w:hint="eastAsia"/>
                          <w:sz w:val="28"/>
                          <w:szCs w:val="36"/>
                        </w:rPr>
                      </w:pPr>
                    </w:p>
                  </w:txbxContent>
                </v:textbox>
                <w10:wrap anchorx="margin" anchory="page"/>
                <w10:anchorlock/>
              </v:shape>
            </w:pict>
          </mc:Fallback>
        </mc:AlternateContent>
      </w:r>
      <w:bookmarkEnd w:id="1"/>
    </w:p>
    <w:p w14:paraId="1E5164D9" w14:textId="77777777" w:rsidR="00853844" w:rsidRPr="005175AA" w:rsidRDefault="00853844" w:rsidP="00853844">
      <w:pPr>
        <w:jc w:val="center"/>
        <w:rPr>
          <w:rFonts w:hint="eastAsia"/>
        </w:rPr>
      </w:pPr>
    </w:p>
    <w:p w14:paraId="3396954D" w14:textId="77777777" w:rsidR="00853844" w:rsidRPr="005175AA" w:rsidRDefault="00853844" w:rsidP="00853844">
      <w:pPr>
        <w:pStyle w:val="Style2"/>
        <w:rPr>
          <w:rFonts w:hint="eastAsia"/>
        </w:rPr>
      </w:pPr>
      <w:r w:rsidRPr="005175AA">
        <w:t>About this document</w:t>
      </w:r>
    </w:p>
    <w:p w14:paraId="32EA74DA" w14:textId="74796B22" w:rsidR="009646FE" w:rsidRPr="005175AA" w:rsidRDefault="009646FE" w:rsidP="009646FE">
      <w:pPr>
        <w:rPr>
          <w:rFonts w:hint="eastAsia"/>
          <w:highlight w:val="yellow"/>
        </w:rPr>
      </w:pPr>
      <w:r w:rsidRPr="005175AA">
        <w:t xml:space="preserve">This document has been prepared by </w:t>
      </w:r>
      <w:r w:rsidR="00DE2805" w:rsidRPr="005175AA">
        <w:rPr>
          <w:highlight w:val="yellow"/>
        </w:rPr>
        <w:t>XXX</w:t>
      </w:r>
      <w:r w:rsidRPr="005175AA">
        <w:rPr>
          <w:highlight w:val="yellow"/>
        </w:rPr>
        <w:t xml:space="preserve"> </w:t>
      </w:r>
      <w:r w:rsidRPr="005175AA">
        <w:t xml:space="preserve">and approved for release by </w:t>
      </w:r>
      <w:r w:rsidR="009D440E" w:rsidRPr="005175AA">
        <w:rPr>
          <w:highlight w:val="yellow"/>
        </w:rPr>
        <w:t>XXX</w:t>
      </w:r>
      <w:r w:rsidRPr="005175AA">
        <w:rPr>
          <w:highlight w:val="yellow"/>
        </w:rPr>
        <w:t>.</w:t>
      </w:r>
    </w:p>
    <w:p w14:paraId="5A9E4979" w14:textId="48D6CC08" w:rsidR="00853844" w:rsidRPr="005175AA" w:rsidRDefault="00853844" w:rsidP="00853844">
      <w:pPr>
        <w:rPr>
          <w:rFonts w:hint="eastAsia"/>
        </w:rPr>
      </w:pPr>
      <w:r w:rsidRPr="005175AA">
        <w:t xml:space="preserve">This document and all photos in it are © Ecology Consulting </w:t>
      </w:r>
      <w:r w:rsidR="002F01CF" w:rsidRPr="005175AA">
        <w:t>20</w:t>
      </w:r>
      <w:r w:rsidR="009D440E" w:rsidRPr="005175AA">
        <w:t>26</w:t>
      </w:r>
      <w:r w:rsidR="002F01CF" w:rsidRPr="005175AA">
        <w:t xml:space="preserve"> </w:t>
      </w:r>
      <w:r w:rsidRPr="005175AA">
        <w:t>unless noted otherwise.</w:t>
      </w:r>
    </w:p>
    <w:p w14:paraId="124BFE80" w14:textId="77777777" w:rsidR="00853844" w:rsidRPr="005175AA" w:rsidRDefault="00853844" w:rsidP="00853844">
      <w:pPr>
        <w:pStyle w:val="Style2"/>
        <w:rPr>
          <w:rFonts w:hint="eastAsia"/>
        </w:rPr>
      </w:pPr>
      <w:r w:rsidRPr="005175AA">
        <w:t>Document tracking</w:t>
      </w:r>
    </w:p>
    <w:tbl>
      <w:tblPr>
        <w:tblStyle w:val="GridTable1Light-Accent5"/>
        <w:tblW w:w="4929"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864"/>
        <w:gridCol w:w="837"/>
        <w:gridCol w:w="1843"/>
        <w:gridCol w:w="851"/>
        <w:gridCol w:w="3541"/>
        <w:gridCol w:w="1845"/>
      </w:tblGrid>
      <w:tr w:rsidR="00C35061" w:rsidRPr="005175AA" w14:paraId="6E0BBE83" w14:textId="77777777" w:rsidTr="006535EB">
        <w:trPr>
          <w:cnfStyle w:val="100000000000" w:firstRow="1" w:lastRow="0" w:firstColumn="0" w:lastColumn="0" w:oddVBand="0" w:evenVBand="0" w:oddHBand="0"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442" w:type="pct"/>
            <w:tcBorders>
              <w:left w:val="nil"/>
              <w:bottom w:val="single" w:sz="4" w:space="0" w:color="auto"/>
              <w:right w:val="nil"/>
            </w:tcBorders>
            <w:shd w:val="clear" w:color="auto" w:fill="3B7438"/>
          </w:tcPr>
          <w:p w14:paraId="086F1FAA" w14:textId="77777777" w:rsidR="00C35061" w:rsidRPr="005175AA" w:rsidRDefault="00C35061" w:rsidP="00130064">
            <w:pPr>
              <w:spacing w:before="60" w:after="60" w:line="216" w:lineRule="auto"/>
              <w:rPr>
                <w:color w:val="FFFFFF" w:themeColor="background1"/>
                <w:sz w:val="18"/>
                <w:szCs w:val="18"/>
                <w:lang w:val="en-AU"/>
              </w:rPr>
            </w:pPr>
            <w:r w:rsidRPr="005175AA">
              <w:rPr>
                <w:color w:val="FFFFFF" w:themeColor="background1"/>
                <w:sz w:val="18"/>
                <w:szCs w:val="18"/>
                <w:lang w:val="en-AU"/>
              </w:rPr>
              <w:t>Version</w:t>
            </w:r>
          </w:p>
        </w:tc>
        <w:tc>
          <w:tcPr>
            <w:tcW w:w="428" w:type="pct"/>
            <w:tcBorders>
              <w:left w:val="nil"/>
              <w:bottom w:val="single" w:sz="4" w:space="0" w:color="auto"/>
              <w:right w:val="nil"/>
            </w:tcBorders>
            <w:shd w:val="clear" w:color="auto" w:fill="3B7438"/>
          </w:tcPr>
          <w:p w14:paraId="2A1E61D9" w14:textId="77777777" w:rsidR="00C35061" w:rsidRPr="005175AA" w:rsidRDefault="00C35061" w:rsidP="00130064">
            <w:pPr>
              <w:spacing w:before="60" w:after="60" w:line="216" w:lineRule="auto"/>
              <w:cnfStyle w:val="100000000000" w:firstRow="1" w:lastRow="0" w:firstColumn="0" w:lastColumn="0" w:oddVBand="0" w:evenVBand="0" w:oddHBand="0" w:evenHBand="0" w:firstRowFirstColumn="0" w:firstRowLastColumn="0" w:lastRowFirstColumn="0" w:lastRowLastColumn="0"/>
              <w:rPr>
                <w:color w:val="FFFFFF" w:themeColor="background1"/>
                <w:sz w:val="18"/>
                <w:szCs w:val="18"/>
                <w:lang w:val="en-AU"/>
              </w:rPr>
            </w:pPr>
            <w:r w:rsidRPr="005175AA">
              <w:rPr>
                <w:color w:val="FFFFFF" w:themeColor="background1"/>
                <w:sz w:val="18"/>
                <w:szCs w:val="18"/>
                <w:lang w:val="en-AU"/>
              </w:rPr>
              <w:t>Type</w:t>
            </w:r>
          </w:p>
        </w:tc>
        <w:tc>
          <w:tcPr>
            <w:tcW w:w="942" w:type="pct"/>
            <w:tcBorders>
              <w:left w:val="nil"/>
              <w:bottom w:val="single" w:sz="4" w:space="0" w:color="auto"/>
              <w:right w:val="nil"/>
            </w:tcBorders>
            <w:shd w:val="clear" w:color="auto" w:fill="3B7438"/>
          </w:tcPr>
          <w:p w14:paraId="6A9C984C" w14:textId="77777777" w:rsidR="00C35061" w:rsidRPr="005175AA" w:rsidRDefault="00C35061" w:rsidP="00130064">
            <w:pPr>
              <w:spacing w:before="60" w:after="60" w:line="216" w:lineRule="auto"/>
              <w:cnfStyle w:val="100000000000" w:firstRow="1" w:lastRow="0" w:firstColumn="0" w:lastColumn="0" w:oddVBand="0" w:evenVBand="0" w:oddHBand="0" w:evenHBand="0" w:firstRowFirstColumn="0" w:firstRowLastColumn="0" w:lastRowFirstColumn="0" w:lastRowLastColumn="0"/>
              <w:rPr>
                <w:color w:val="FFFFFF" w:themeColor="background1"/>
                <w:sz w:val="18"/>
                <w:szCs w:val="18"/>
                <w:lang w:val="en-AU"/>
              </w:rPr>
            </w:pPr>
            <w:r w:rsidRPr="005175AA">
              <w:rPr>
                <w:color w:val="FFFFFF" w:themeColor="background1"/>
                <w:sz w:val="18"/>
                <w:szCs w:val="18"/>
                <w:lang w:val="en-AU"/>
              </w:rPr>
              <w:t>Document Author</w:t>
            </w:r>
          </w:p>
        </w:tc>
        <w:tc>
          <w:tcPr>
            <w:tcW w:w="435" w:type="pct"/>
            <w:tcBorders>
              <w:left w:val="nil"/>
              <w:right w:val="nil"/>
            </w:tcBorders>
            <w:shd w:val="clear" w:color="auto" w:fill="3B7438"/>
          </w:tcPr>
          <w:p w14:paraId="148B8CFB" w14:textId="77777777" w:rsidR="00C35061" w:rsidRPr="005175AA" w:rsidRDefault="00C35061" w:rsidP="00130064">
            <w:pPr>
              <w:spacing w:before="60" w:after="60" w:line="216" w:lineRule="auto"/>
              <w:cnfStyle w:val="100000000000" w:firstRow="1" w:lastRow="0" w:firstColumn="0" w:lastColumn="0" w:oddVBand="0" w:evenVBand="0" w:oddHBand="0" w:evenHBand="0" w:firstRowFirstColumn="0" w:firstRowLastColumn="0" w:lastRowFirstColumn="0" w:lastRowLastColumn="0"/>
              <w:rPr>
                <w:color w:val="FFFFFF" w:themeColor="background1"/>
                <w:sz w:val="18"/>
                <w:szCs w:val="18"/>
                <w:lang w:val="en-AU"/>
              </w:rPr>
            </w:pPr>
            <w:r w:rsidRPr="005175AA">
              <w:rPr>
                <w:color w:val="FFFFFF" w:themeColor="background1"/>
                <w:sz w:val="18"/>
                <w:szCs w:val="18"/>
                <w:lang w:val="en-AU"/>
              </w:rPr>
              <w:t>Status</w:t>
            </w:r>
          </w:p>
        </w:tc>
        <w:tc>
          <w:tcPr>
            <w:tcW w:w="1810" w:type="pct"/>
            <w:tcBorders>
              <w:left w:val="nil"/>
              <w:bottom w:val="single" w:sz="4" w:space="0" w:color="auto"/>
              <w:right w:val="nil"/>
            </w:tcBorders>
            <w:shd w:val="clear" w:color="auto" w:fill="3B7438"/>
          </w:tcPr>
          <w:p w14:paraId="48AC25D7" w14:textId="77777777" w:rsidR="00C35061" w:rsidRPr="005175AA" w:rsidRDefault="00C35061" w:rsidP="00130064">
            <w:pPr>
              <w:spacing w:before="60" w:after="60" w:line="216" w:lineRule="auto"/>
              <w:cnfStyle w:val="100000000000" w:firstRow="1" w:lastRow="0" w:firstColumn="0" w:lastColumn="0" w:oddVBand="0" w:evenVBand="0" w:oddHBand="0" w:evenHBand="0" w:firstRowFirstColumn="0" w:firstRowLastColumn="0" w:lastRowFirstColumn="0" w:lastRowLastColumn="0"/>
              <w:rPr>
                <w:color w:val="FFFFFF" w:themeColor="background1"/>
                <w:sz w:val="18"/>
                <w:szCs w:val="18"/>
                <w:lang w:val="en-AU"/>
              </w:rPr>
            </w:pPr>
            <w:r w:rsidRPr="005175AA">
              <w:rPr>
                <w:color w:val="FFFFFF" w:themeColor="background1"/>
                <w:sz w:val="18"/>
                <w:szCs w:val="18"/>
                <w:lang w:val="en-AU"/>
              </w:rPr>
              <w:t>Reviewer</w:t>
            </w:r>
          </w:p>
        </w:tc>
        <w:tc>
          <w:tcPr>
            <w:tcW w:w="943" w:type="pct"/>
            <w:tcBorders>
              <w:left w:val="nil"/>
              <w:bottom w:val="single" w:sz="4" w:space="0" w:color="auto"/>
              <w:right w:val="nil"/>
            </w:tcBorders>
            <w:shd w:val="clear" w:color="auto" w:fill="3B7438"/>
          </w:tcPr>
          <w:p w14:paraId="0F348CD7" w14:textId="77777777" w:rsidR="00C35061" w:rsidRPr="005175AA" w:rsidRDefault="00C35061" w:rsidP="00130064">
            <w:pPr>
              <w:spacing w:before="60" w:after="60" w:line="216" w:lineRule="auto"/>
              <w:cnfStyle w:val="100000000000" w:firstRow="1" w:lastRow="0" w:firstColumn="0" w:lastColumn="0" w:oddVBand="0" w:evenVBand="0" w:oddHBand="0" w:evenHBand="0" w:firstRowFirstColumn="0" w:firstRowLastColumn="0" w:lastRowFirstColumn="0" w:lastRowLastColumn="0"/>
              <w:rPr>
                <w:color w:val="FFFFFF" w:themeColor="background1"/>
                <w:sz w:val="18"/>
                <w:szCs w:val="18"/>
                <w:lang w:val="en-AU"/>
              </w:rPr>
            </w:pPr>
            <w:r w:rsidRPr="005175AA">
              <w:rPr>
                <w:color w:val="FFFFFF" w:themeColor="background1"/>
                <w:sz w:val="18"/>
                <w:szCs w:val="18"/>
                <w:lang w:val="en-AU"/>
              </w:rPr>
              <w:t>Date of review</w:t>
            </w:r>
          </w:p>
        </w:tc>
      </w:tr>
      <w:tr w:rsidR="00C35061" w:rsidRPr="005175AA" w14:paraId="78FC0ED6" w14:textId="77777777" w:rsidTr="006535EB">
        <w:trPr>
          <w:trHeight w:val="292"/>
        </w:trPr>
        <w:tc>
          <w:tcPr>
            <w:cnfStyle w:val="001000000000" w:firstRow="0" w:lastRow="0" w:firstColumn="1" w:lastColumn="0" w:oddVBand="0" w:evenVBand="0" w:oddHBand="0" w:evenHBand="0" w:firstRowFirstColumn="0" w:firstRowLastColumn="0" w:lastRowFirstColumn="0" w:lastRowLastColumn="0"/>
            <w:tcW w:w="442" w:type="pct"/>
            <w:tcBorders>
              <w:top w:val="single" w:sz="4" w:space="0" w:color="auto"/>
              <w:left w:val="nil"/>
              <w:bottom w:val="single" w:sz="4" w:space="0" w:color="auto"/>
              <w:right w:val="nil"/>
            </w:tcBorders>
          </w:tcPr>
          <w:p w14:paraId="5398A073" w14:textId="77777777" w:rsidR="00C35061" w:rsidRPr="00C501B4" w:rsidRDefault="009761F0" w:rsidP="00130064">
            <w:pPr>
              <w:spacing w:before="60" w:after="60" w:line="216" w:lineRule="auto"/>
              <w:rPr>
                <w:sz w:val="18"/>
                <w:szCs w:val="18"/>
                <w:lang w:val="en-AU"/>
              </w:rPr>
            </w:pPr>
            <w:r w:rsidRPr="00C501B4">
              <w:rPr>
                <w:sz w:val="18"/>
                <w:szCs w:val="18"/>
                <w:lang w:val="en-AU"/>
              </w:rPr>
              <w:t>V0.1</w:t>
            </w:r>
          </w:p>
        </w:tc>
        <w:tc>
          <w:tcPr>
            <w:tcW w:w="428" w:type="pct"/>
            <w:tcBorders>
              <w:top w:val="single" w:sz="4" w:space="0" w:color="auto"/>
              <w:left w:val="nil"/>
              <w:bottom w:val="single" w:sz="4" w:space="0" w:color="auto"/>
              <w:right w:val="nil"/>
            </w:tcBorders>
          </w:tcPr>
          <w:p w14:paraId="2150352B" w14:textId="05701514" w:rsidR="00C35061" w:rsidRPr="00C501B4" w:rsidRDefault="00CC2484" w:rsidP="00130064">
            <w:pPr>
              <w:spacing w:before="60" w:after="60" w:line="216" w:lineRule="auto"/>
              <w:cnfStyle w:val="000000000000" w:firstRow="0" w:lastRow="0" w:firstColumn="0" w:lastColumn="0" w:oddVBand="0" w:evenVBand="0" w:oddHBand="0" w:evenHBand="0" w:firstRowFirstColumn="0" w:firstRowLastColumn="0" w:lastRowFirstColumn="0" w:lastRowLastColumn="0"/>
              <w:rPr>
                <w:sz w:val="18"/>
                <w:szCs w:val="18"/>
                <w:lang w:val="en-AU"/>
              </w:rPr>
            </w:pPr>
            <w:r w:rsidRPr="00C501B4">
              <w:rPr>
                <w:sz w:val="18"/>
                <w:szCs w:val="18"/>
                <w:lang w:val="en-AU"/>
              </w:rPr>
              <w:t>SOP</w:t>
            </w:r>
          </w:p>
        </w:tc>
        <w:tc>
          <w:tcPr>
            <w:tcW w:w="942" w:type="pct"/>
            <w:tcBorders>
              <w:top w:val="single" w:sz="4" w:space="0" w:color="auto"/>
              <w:left w:val="nil"/>
              <w:bottom w:val="single" w:sz="4" w:space="0" w:color="auto"/>
              <w:right w:val="nil"/>
            </w:tcBorders>
          </w:tcPr>
          <w:p w14:paraId="1D1480D9" w14:textId="3DF6A24E" w:rsidR="00C35061" w:rsidRPr="00C501B4" w:rsidRDefault="008035F6" w:rsidP="00130064">
            <w:pPr>
              <w:spacing w:before="60" w:after="60" w:line="216" w:lineRule="auto"/>
              <w:cnfStyle w:val="000000000000" w:firstRow="0" w:lastRow="0" w:firstColumn="0" w:lastColumn="0" w:oddVBand="0" w:evenVBand="0" w:oddHBand="0" w:evenHBand="0" w:firstRowFirstColumn="0" w:firstRowLastColumn="0" w:lastRowFirstColumn="0" w:lastRowLastColumn="0"/>
              <w:rPr>
                <w:sz w:val="18"/>
                <w:szCs w:val="18"/>
                <w:lang w:val="en-AU"/>
              </w:rPr>
            </w:pPr>
            <w:r w:rsidRPr="00C501B4">
              <w:rPr>
                <w:sz w:val="18"/>
                <w:szCs w:val="18"/>
                <w:lang w:val="en-AU"/>
              </w:rPr>
              <w:t>Rosie Guo</w:t>
            </w:r>
          </w:p>
        </w:tc>
        <w:tc>
          <w:tcPr>
            <w:tcW w:w="435" w:type="pct"/>
            <w:tcBorders>
              <w:left w:val="nil"/>
              <w:right w:val="nil"/>
            </w:tcBorders>
          </w:tcPr>
          <w:p w14:paraId="369FD096" w14:textId="77777777" w:rsidR="00C35061" w:rsidRPr="00C501B4" w:rsidRDefault="00C35061" w:rsidP="00130064">
            <w:pPr>
              <w:spacing w:before="60" w:after="60" w:line="216" w:lineRule="auto"/>
              <w:cnfStyle w:val="000000000000" w:firstRow="0" w:lastRow="0" w:firstColumn="0" w:lastColumn="0" w:oddVBand="0" w:evenVBand="0" w:oddHBand="0" w:evenHBand="0" w:firstRowFirstColumn="0" w:firstRowLastColumn="0" w:lastRowFirstColumn="0" w:lastRowLastColumn="0"/>
              <w:rPr>
                <w:sz w:val="18"/>
                <w:szCs w:val="18"/>
                <w:lang w:val="en-AU"/>
              </w:rPr>
            </w:pPr>
            <w:r w:rsidRPr="00C501B4">
              <w:rPr>
                <w:sz w:val="18"/>
                <w:szCs w:val="18"/>
                <w:lang w:val="en-AU"/>
              </w:rPr>
              <w:t>Draft</w:t>
            </w:r>
          </w:p>
        </w:tc>
        <w:tc>
          <w:tcPr>
            <w:tcW w:w="1810" w:type="pct"/>
            <w:tcBorders>
              <w:top w:val="single" w:sz="4" w:space="0" w:color="auto"/>
              <w:left w:val="nil"/>
              <w:bottom w:val="single" w:sz="4" w:space="0" w:color="auto"/>
              <w:right w:val="nil"/>
            </w:tcBorders>
          </w:tcPr>
          <w:p w14:paraId="2C11D679" w14:textId="41C4CC35" w:rsidR="00C35061" w:rsidRPr="00C501B4" w:rsidRDefault="008035F6" w:rsidP="00130064">
            <w:pPr>
              <w:spacing w:before="60" w:after="60" w:line="216" w:lineRule="auto"/>
              <w:cnfStyle w:val="000000000000" w:firstRow="0" w:lastRow="0" w:firstColumn="0" w:lastColumn="0" w:oddVBand="0" w:evenVBand="0" w:oddHBand="0" w:evenHBand="0" w:firstRowFirstColumn="0" w:firstRowLastColumn="0" w:lastRowFirstColumn="0" w:lastRowLastColumn="0"/>
              <w:rPr>
                <w:sz w:val="18"/>
                <w:szCs w:val="18"/>
                <w:lang w:val="en-AU"/>
              </w:rPr>
            </w:pPr>
            <w:r w:rsidRPr="00C501B4">
              <w:rPr>
                <w:sz w:val="18"/>
                <w:szCs w:val="18"/>
                <w:lang w:val="en-AU"/>
              </w:rPr>
              <w:t xml:space="preserve">Aaron Dwyer, Emily Zouch, </w:t>
            </w:r>
            <w:r w:rsidR="00C501B4" w:rsidRPr="00C501B4">
              <w:rPr>
                <w:sz w:val="18"/>
                <w:szCs w:val="18"/>
                <w:lang w:val="en-AU"/>
              </w:rPr>
              <w:t>Gerard Dwyer, Simon Vinson</w:t>
            </w:r>
          </w:p>
        </w:tc>
        <w:tc>
          <w:tcPr>
            <w:tcW w:w="943" w:type="pct"/>
            <w:tcBorders>
              <w:top w:val="single" w:sz="4" w:space="0" w:color="auto"/>
              <w:left w:val="nil"/>
              <w:bottom w:val="single" w:sz="4" w:space="0" w:color="auto"/>
              <w:right w:val="nil"/>
            </w:tcBorders>
          </w:tcPr>
          <w:p w14:paraId="435D9A7A" w14:textId="38F96F00" w:rsidR="00C35061" w:rsidRPr="005175AA" w:rsidRDefault="00067741" w:rsidP="00130064">
            <w:pPr>
              <w:spacing w:before="60" w:after="60" w:line="216" w:lineRule="auto"/>
              <w:cnfStyle w:val="000000000000" w:firstRow="0" w:lastRow="0" w:firstColumn="0" w:lastColumn="0" w:oddVBand="0" w:evenVBand="0" w:oddHBand="0" w:evenHBand="0" w:firstRowFirstColumn="0" w:firstRowLastColumn="0" w:lastRowFirstColumn="0" w:lastRowLastColumn="0"/>
              <w:rPr>
                <w:sz w:val="18"/>
                <w:szCs w:val="18"/>
                <w:highlight w:val="yellow"/>
                <w:lang w:val="en-AU"/>
              </w:rPr>
            </w:pPr>
            <w:r w:rsidRPr="005175AA">
              <w:rPr>
                <w:sz w:val="18"/>
                <w:szCs w:val="18"/>
                <w:highlight w:val="yellow"/>
                <w:lang w:val="en-AU"/>
              </w:rPr>
              <w:t>XX</w:t>
            </w:r>
            <w:r w:rsidR="00C35061" w:rsidRPr="005175AA">
              <w:rPr>
                <w:rFonts w:hint="eastAsia"/>
                <w:sz w:val="18"/>
                <w:szCs w:val="18"/>
                <w:highlight w:val="yellow"/>
                <w:lang w:val="en-AU"/>
              </w:rPr>
              <w:t>/</w:t>
            </w:r>
            <w:r w:rsidRPr="005175AA">
              <w:rPr>
                <w:sz w:val="18"/>
                <w:szCs w:val="18"/>
                <w:highlight w:val="yellow"/>
                <w:lang w:val="en-AU"/>
              </w:rPr>
              <w:t>XX</w:t>
            </w:r>
            <w:r w:rsidR="00C35061" w:rsidRPr="005175AA">
              <w:rPr>
                <w:rFonts w:hint="eastAsia"/>
                <w:sz w:val="18"/>
                <w:szCs w:val="18"/>
                <w:highlight w:val="yellow"/>
                <w:lang w:val="en-AU"/>
              </w:rPr>
              <w:t>/202</w:t>
            </w:r>
            <w:r w:rsidRPr="005175AA">
              <w:rPr>
                <w:sz w:val="18"/>
                <w:szCs w:val="18"/>
                <w:highlight w:val="yellow"/>
                <w:lang w:val="en-AU"/>
              </w:rPr>
              <w:t>6</w:t>
            </w:r>
          </w:p>
        </w:tc>
      </w:tr>
    </w:tbl>
    <w:p w14:paraId="308E51A0" w14:textId="77777777" w:rsidR="00853844" w:rsidRPr="005175AA" w:rsidRDefault="00853844" w:rsidP="00853844">
      <w:pPr>
        <w:pStyle w:val="Style2"/>
        <w:rPr>
          <w:rFonts w:hint="eastAsia"/>
        </w:rPr>
      </w:pPr>
      <w:r w:rsidRPr="005175AA">
        <w:t>About Ecology Consulting</w:t>
      </w:r>
    </w:p>
    <w:tbl>
      <w:tblPr>
        <w:tblStyle w:val="TableGridLight"/>
        <w:tblW w:w="9781" w:type="dxa"/>
        <w:tblLook w:val="04A0" w:firstRow="1" w:lastRow="0" w:firstColumn="1" w:lastColumn="0" w:noHBand="0" w:noVBand="1"/>
      </w:tblPr>
      <w:tblGrid>
        <w:gridCol w:w="1701"/>
        <w:gridCol w:w="8080"/>
      </w:tblGrid>
      <w:tr w:rsidR="00853844" w:rsidRPr="005175AA" w14:paraId="192DCB0B" w14:textId="77777777" w:rsidTr="0009631E">
        <w:tc>
          <w:tcPr>
            <w:tcW w:w="1701" w:type="dxa"/>
            <w:vAlign w:val="center"/>
          </w:tcPr>
          <w:p w14:paraId="5EDE3C04" w14:textId="77777777" w:rsidR="00853844" w:rsidRPr="005175AA" w:rsidRDefault="00853844">
            <w:pPr>
              <w:rPr>
                <w:rFonts w:hint="eastAsia"/>
              </w:rPr>
            </w:pPr>
            <w:r w:rsidRPr="005175AA">
              <w:rPr>
                <w:noProof/>
              </w:rPr>
              <w:drawing>
                <wp:inline distT="0" distB="0" distL="0" distR="0" wp14:anchorId="6639C27A" wp14:editId="50E6A4AA">
                  <wp:extent cx="720000" cy="720000"/>
                  <wp:effectExtent l="0" t="0" r="4445" b="4445"/>
                  <wp:docPr id="3" name="Picture 3" descr="P23C1T2#yIS1">
                    <a:extLst xmlns:a="http://schemas.openxmlformats.org/drawingml/2006/main">
                      <a:ext uri="{FF2B5EF4-FFF2-40B4-BE49-F238E27FC236}">
                        <a16:creationId xmlns:a16="http://schemas.microsoft.com/office/drawing/2014/main" id="{8103947B-F725-42E7-B92D-9BDE96CA60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23C1T2#yIS1"/>
                          <pic:cNvPicPr>
                            <a:picLocks noChangeAspect="1" noChangeArrowheads="1"/>
                          </pic:cNvPicPr>
                        </pic:nvPicPr>
                        <pic:blipFill>
                          <a:blip r:embed="rId14">
                            <a:extLst>
                              <a:ext uri="{28A0092B-C50C-407E-A947-70E740481C1C}">
                                <a14:useLocalDpi xmlns:a14="http://schemas.microsoft.com/office/drawing/2010/main"/>
                              </a:ext>
                            </a:extLst>
                          </a:blip>
                          <a:srcRect/>
                          <a:stretch>
                            <a:fillRect/>
                          </a:stretch>
                        </pic:blipFill>
                        <pic:spPr bwMode="auto">
                          <a:xfrm>
                            <a:off x="0" y="0"/>
                            <a:ext cx="720000" cy="720000"/>
                          </a:xfrm>
                          <a:prstGeom prst="rect">
                            <a:avLst/>
                          </a:prstGeom>
                          <a:noFill/>
                          <a:ln>
                            <a:noFill/>
                          </a:ln>
                        </pic:spPr>
                      </pic:pic>
                    </a:graphicData>
                  </a:graphic>
                </wp:inline>
              </w:drawing>
            </w:r>
          </w:p>
        </w:tc>
        <w:tc>
          <w:tcPr>
            <w:tcW w:w="8080" w:type="dxa"/>
            <w:vAlign w:val="center"/>
          </w:tcPr>
          <w:p w14:paraId="0EB15DF1" w14:textId="77777777" w:rsidR="00853844" w:rsidRPr="005175AA" w:rsidRDefault="00CA2862">
            <w:pPr>
              <w:pStyle w:val="Style1"/>
              <w:rPr>
                <w:rFonts w:hint="eastAsia"/>
              </w:rPr>
            </w:pPr>
            <w:r w:rsidRPr="005175AA">
              <w:rPr>
                <w:rFonts w:ascii="ZWAdobeF" w:hAnsi="ZWAdobeF" w:cs="ZWAdobeF"/>
                <w:color w:val="auto"/>
                <w:sz w:val="2"/>
                <w:szCs w:val="2"/>
              </w:rPr>
              <w:t>0B</w:t>
            </w:r>
            <w:r w:rsidR="00853844" w:rsidRPr="005175AA">
              <w:t>Accredited</w:t>
            </w:r>
          </w:p>
          <w:p w14:paraId="456D9D06" w14:textId="77777777" w:rsidR="00853844" w:rsidRPr="005175AA" w:rsidRDefault="00853844">
            <w:pPr>
              <w:spacing w:after="0"/>
              <w:rPr>
                <w:rFonts w:hint="eastAsia"/>
              </w:rPr>
            </w:pPr>
            <w:r w:rsidRPr="005175AA">
              <w:t>We are NSW-accredited Biodiversity Assessors, licensed to do scientific fieldwork in NSW, and accredited with the national Land for Wildlife program.</w:t>
            </w:r>
          </w:p>
        </w:tc>
      </w:tr>
      <w:tr w:rsidR="00853844" w:rsidRPr="005175AA" w14:paraId="68AD25BE" w14:textId="77777777" w:rsidTr="0009631E">
        <w:tc>
          <w:tcPr>
            <w:tcW w:w="1701" w:type="dxa"/>
            <w:vAlign w:val="center"/>
          </w:tcPr>
          <w:p w14:paraId="0CD33300" w14:textId="77777777" w:rsidR="00853844" w:rsidRPr="005175AA" w:rsidRDefault="00853844">
            <w:pPr>
              <w:rPr>
                <w:rFonts w:hint="eastAsia"/>
              </w:rPr>
            </w:pPr>
            <w:r w:rsidRPr="005175AA">
              <w:rPr>
                <w:noProof/>
              </w:rPr>
              <w:drawing>
                <wp:inline distT="0" distB="0" distL="0" distR="0" wp14:anchorId="3B47E3ED" wp14:editId="4FFFD097">
                  <wp:extent cx="720000" cy="720000"/>
                  <wp:effectExtent l="0" t="0" r="4445" b="4445"/>
                  <wp:docPr id="92" name="Picture 92" descr="P27C3T2#yIS1">
                    <a:extLst xmlns:a="http://schemas.openxmlformats.org/drawingml/2006/main">
                      <a:ext uri="{FF2B5EF4-FFF2-40B4-BE49-F238E27FC236}">
                        <a16:creationId xmlns:a16="http://schemas.microsoft.com/office/drawing/2014/main" id="{324577C4-50AB-4A10-B206-E98C597D18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P27C3T2#yIS1"/>
                          <pic:cNvPicPr>
                            <a:picLocks noChangeAspect="1" noChangeArrowheads="1"/>
                          </pic:cNvPicPr>
                        </pic:nvPicPr>
                        <pic:blipFill>
                          <a:blip r:embed="rId15">
                            <a:extLst>
                              <a:ext uri="{28A0092B-C50C-407E-A947-70E740481C1C}">
                                <a14:useLocalDpi xmlns:a14="http://schemas.microsoft.com/office/drawing/2010/main"/>
                              </a:ext>
                            </a:extLst>
                          </a:blip>
                          <a:srcRect/>
                          <a:stretch>
                            <a:fillRect/>
                          </a:stretch>
                        </pic:blipFill>
                        <pic:spPr bwMode="auto">
                          <a:xfrm>
                            <a:off x="0" y="0"/>
                            <a:ext cx="720000" cy="720000"/>
                          </a:xfrm>
                          <a:prstGeom prst="rect">
                            <a:avLst/>
                          </a:prstGeom>
                          <a:noFill/>
                          <a:ln>
                            <a:noFill/>
                          </a:ln>
                        </pic:spPr>
                      </pic:pic>
                    </a:graphicData>
                  </a:graphic>
                </wp:inline>
              </w:drawing>
            </w:r>
          </w:p>
        </w:tc>
        <w:tc>
          <w:tcPr>
            <w:tcW w:w="8080" w:type="dxa"/>
            <w:vAlign w:val="center"/>
          </w:tcPr>
          <w:p w14:paraId="1D583DDA" w14:textId="77777777" w:rsidR="00853844" w:rsidRPr="005175AA" w:rsidRDefault="00CA2862">
            <w:pPr>
              <w:pStyle w:val="Style1"/>
              <w:rPr>
                <w:rFonts w:hint="eastAsia"/>
              </w:rPr>
            </w:pPr>
            <w:r w:rsidRPr="005175AA">
              <w:rPr>
                <w:rFonts w:ascii="ZWAdobeF" w:hAnsi="ZWAdobeF" w:cs="ZWAdobeF"/>
                <w:color w:val="auto"/>
                <w:sz w:val="2"/>
                <w:szCs w:val="2"/>
              </w:rPr>
              <w:t>1B</w:t>
            </w:r>
            <w:r w:rsidR="00853844" w:rsidRPr="005175AA">
              <w:t>Local knowledge</w:t>
            </w:r>
          </w:p>
          <w:p w14:paraId="5D49862C" w14:textId="77777777" w:rsidR="00853844" w:rsidRPr="005175AA" w:rsidRDefault="00853844">
            <w:pPr>
              <w:spacing w:after="0"/>
              <w:rPr>
                <w:rFonts w:hint="eastAsia"/>
              </w:rPr>
            </w:pPr>
            <w:r w:rsidRPr="005175AA">
              <w:t>We specialise in the ecosystems of southern NSW, so we can survey, assess, and document your site efficiently and accurately.</w:t>
            </w:r>
          </w:p>
        </w:tc>
      </w:tr>
      <w:tr w:rsidR="00853844" w:rsidRPr="005175AA" w14:paraId="74FBA51B" w14:textId="77777777" w:rsidTr="0009631E">
        <w:tc>
          <w:tcPr>
            <w:tcW w:w="1701" w:type="dxa"/>
            <w:vAlign w:val="center"/>
          </w:tcPr>
          <w:p w14:paraId="558DC91B" w14:textId="77777777" w:rsidR="00853844" w:rsidRPr="005175AA" w:rsidRDefault="00853844">
            <w:pPr>
              <w:rPr>
                <w:rFonts w:hint="eastAsia"/>
              </w:rPr>
            </w:pPr>
            <w:r w:rsidRPr="005175AA">
              <w:rPr>
                <w:noProof/>
              </w:rPr>
              <w:drawing>
                <wp:inline distT="0" distB="0" distL="0" distR="0" wp14:anchorId="23F2145D" wp14:editId="1903EFA8">
                  <wp:extent cx="720000" cy="720000"/>
                  <wp:effectExtent l="0" t="0" r="4445" b="4445"/>
                  <wp:docPr id="200" name="Picture 200" descr="P31C5T2#yIS1">
                    <a:extLst xmlns:a="http://schemas.openxmlformats.org/drawingml/2006/main">
                      <a:ext uri="{FF2B5EF4-FFF2-40B4-BE49-F238E27FC236}">
                        <a16:creationId xmlns:a16="http://schemas.microsoft.com/office/drawing/2014/main" id="{2D20C265-7976-4B71-9944-0E5A8AC57A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descr="P31C5T2#yIS1"/>
                          <pic:cNvPicPr>
                            <a:picLocks noChangeAspect="1" noChangeArrowheads="1"/>
                          </pic:cNvPicPr>
                        </pic:nvPicPr>
                        <pic:blipFill>
                          <a:blip r:embed="rId16">
                            <a:extLst>
                              <a:ext uri="{28A0092B-C50C-407E-A947-70E740481C1C}">
                                <a14:useLocalDpi xmlns:a14="http://schemas.microsoft.com/office/drawing/2010/main"/>
                              </a:ext>
                            </a:extLst>
                          </a:blip>
                          <a:srcRect/>
                          <a:stretch>
                            <a:fillRect/>
                          </a:stretch>
                        </pic:blipFill>
                        <pic:spPr bwMode="auto">
                          <a:xfrm>
                            <a:off x="0" y="0"/>
                            <a:ext cx="720000" cy="720000"/>
                          </a:xfrm>
                          <a:prstGeom prst="rect">
                            <a:avLst/>
                          </a:prstGeom>
                          <a:noFill/>
                          <a:ln>
                            <a:noFill/>
                          </a:ln>
                        </pic:spPr>
                      </pic:pic>
                    </a:graphicData>
                  </a:graphic>
                </wp:inline>
              </w:drawing>
            </w:r>
          </w:p>
        </w:tc>
        <w:tc>
          <w:tcPr>
            <w:tcW w:w="8080" w:type="dxa"/>
            <w:vAlign w:val="center"/>
          </w:tcPr>
          <w:p w14:paraId="3B68FDE8" w14:textId="77777777" w:rsidR="00853844" w:rsidRPr="005175AA" w:rsidRDefault="00CA2862">
            <w:pPr>
              <w:pStyle w:val="Style1"/>
              <w:rPr>
                <w:rFonts w:hint="eastAsia"/>
              </w:rPr>
            </w:pPr>
            <w:r w:rsidRPr="005175AA">
              <w:rPr>
                <w:rFonts w:ascii="ZWAdobeF" w:hAnsi="ZWAdobeF" w:cs="ZWAdobeF"/>
                <w:color w:val="auto"/>
                <w:sz w:val="2"/>
                <w:szCs w:val="2"/>
              </w:rPr>
              <w:t>2B</w:t>
            </w:r>
            <w:r w:rsidR="00853844" w:rsidRPr="005175AA">
              <w:t>Solutions - Not just science</w:t>
            </w:r>
          </w:p>
          <w:p w14:paraId="45E172BD" w14:textId="77777777" w:rsidR="00853844" w:rsidRPr="005175AA" w:rsidRDefault="00853844">
            <w:pPr>
              <w:spacing w:after="0"/>
              <w:rPr>
                <w:rFonts w:hint="eastAsia"/>
              </w:rPr>
            </w:pPr>
            <w:r w:rsidRPr="005175AA">
              <w:t>We have helped hundreds of landholders find information, contacts, events, and funding to achieve better environmental outcomes.</w:t>
            </w:r>
          </w:p>
        </w:tc>
      </w:tr>
      <w:tr w:rsidR="00853844" w:rsidRPr="005175AA" w14:paraId="661503E9" w14:textId="77777777" w:rsidTr="0009631E">
        <w:tc>
          <w:tcPr>
            <w:tcW w:w="1701" w:type="dxa"/>
            <w:vAlign w:val="center"/>
          </w:tcPr>
          <w:p w14:paraId="74FA04F3" w14:textId="77777777" w:rsidR="00853844" w:rsidRPr="005175AA" w:rsidRDefault="00853844">
            <w:pPr>
              <w:rPr>
                <w:rFonts w:hint="eastAsia"/>
              </w:rPr>
            </w:pPr>
            <w:r w:rsidRPr="005175AA">
              <w:rPr>
                <w:noProof/>
              </w:rPr>
              <w:drawing>
                <wp:inline distT="0" distB="0" distL="0" distR="0" wp14:anchorId="470DB887" wp14:editId="746CEB3B">
                  <wp:extent cx="720000" cy="720000"/>
                  <wp:effectExtent l="0" t="0" r="4445" b="4445"/>
                  <wp:docPr id="198" name="Picture 198" descr="P35C7T2#yIS1">
                    <a:extLst xmlns:a="http://schemas.openxmlformats.org/drawingml/2006/main">
                      <a:ext uri="{FF2B5EF4-FFF2-40B4-BE49-F238E27FC236}">
                        <a16:creationId xmlns:a16="http://schemas.microsoft.com/office/drawing/2014/main" id="{35989828-E95B-40C5-99A1-12DA8E0B34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descr="P35C7T2#yIS1"/>
                          <pic:cNvPicPr>
                            <a:picLocks noChangeAspect="1" noChangeArrowheads="1"/>
                          </pic:cNvPicPr>
                        </pic:nvPicPr>
                        <pic:blipFill>
                          <a:blip r:embed="rId17">
                            <a:extLst>
                              <a:ext uri="{28A0092B-C50C-407E-A947-70E740481C1C}">
                                <a14:useLocalDpi xmlns:a14="http://schemas.microsoft.com/office/drawing/2010/main"/>
                              </a:ext>
                            </a:extLst>
                          </a:blip>
                          <a:srcRect/>
                          <a:stretch>
                            <a:fillRect/>
                          </a:stretch>
                        </pic:blipFill>
                        <pic:spPr bwMode="auto">
                          <a:xfrm>
                            <a:off x="0" y="0"/>
                            <a:ext cx="720000" cy="720000"/>
                          </a:xfrm>
                          <a:prstGeom prst="rect">
                            <a:avLst/>
                          </a:prstGeom>
                          <a:noFill/>
                          <a:ln>
                            <a:noFill/>
                          </a:ln>
                        </pic:spPr>
                      </pic:pic>
                    </a:graphicData>
                  </a:graphic>
                </wp:inline>
              </w:drawing>
            </w:r>
          </w:p>
        </w:tc>
        <w:tc>
          <w:tcPr>
            <w:tcW w:w="8080" w:type="dxa"/>
            <w:vAlign w:val="center"/>
          </w:tcPr>
          <w:p w14:paraId="369CE021" w14:textId="77777777" w:rsidR="00853844" w:rsidRPr="005175AA" w:rsidRDefault="00CA2862">
            <w:pPr>
              <w:pStyle w:val="Style1"/>
              <w:rPr>
                <w:rFonts w:hint="eastAsia"/>
              </w:rPr>
            </w:pPr>
            <w:r w:rsidRPr="005175AA">
              <w:rPr>
                <w:rFonts w:ascii="ZWAdobeF" w:hAnsi="ZWAdobeF" w:cs="ZWAdobeF"/>
                <w:color w:val="auto"/>
                <w:sz w:val="2"/>
                <w:szCs w:val="2"/>
              </w:rPr>
              <w:t>3B</w:t>
            </w:r>
            <w:r w:rsidR="00853844" w:rsidRPr="005175AA">
              <w:t>Support for major projects</w:t>
            </w:r>
          </w:p>
          <w:p w14:paraId="3B4F2396" w14:textId="77777777" w:rsidR="00853844" w:rsidRPr="005175AA" w:rsidRDefault="00853844">
            <w:pPr>
              <w:spacing w:after="0"/>
              <w:rPr>
                <w:rFonts w:hint="eastAsia"/>
              </w:rPr>
            </w:pPr>
            <w:r w:rsidRPr="005175AA">
              <w:t>We partner with business, government, and not-for-profit organisations to deliver major construction, species conservation, and site rehabilitation projects.</w:t>
            </w:r>
          </w:p>
        </w:tc>
      </w:tr>
      <w:tr w:rsidR="00853844" w:rsidRPr="005175AA" w14:paraId="6BFE78A2" w14:textId="77777777" w:rsidTr="00315C20">
        <w:tc>
          <w:tcPr>
            <w:tcW w:w="9781" w:type="dxa"/>
            <w:gridSpan w:val="2"/>
            <w:vAlign w:val="center"/>
          </w:tcPr>
          <w:p w14:paraId="4F43FA5A" w14:textId="77777777" w:rsidR="00853844" w:rsidRPr="005175AA" w:rsidRDefault="00853844">
            <w:pPr>
              <w:jc w:val="center"/>
              <w:rPr>
                <w:rFonts w:hint="eastAsia"/>
                <w:color w:val="4197D0"/>
                <w:sz w:val="20"/>
                <w:szCs w:val="20"/>
              </w:rPr>
            </w:pPr>
          </w:p>
          <w:p w14:paraId="7DE8406F" w14:textId="77777777" w:rsidR="00CB42FC" w:rsidRPr="005175AA" w:rsidRDefault="00CB42FC" w:rsidP="00CB42FC">
            <w:pPr>
              <w:pStyle w:val="Footer"/>
              <w:jc w:val="center"/>
              <w:rPr>
                <w:rFonts w:hint="eastAsia"/>
                <w:color w:val="4472C4" w:themeColor="accent1"/>
                <w:sz w:val="20"/>
                <w:szCs w:val="20"/>
              </w:rPr>
            </w:pPr>
            <w:r w:rsidRPr="005175AA">
              <w:rPr>
                <w:color w:val="4197D0"/>
                <w:sz w:val="20"/>
                <w:szCs w:val="20"/>
              </w:rPr>
              <w:t xml:space="preserve">Ecology Consulting Pty Ltd </w:t>
            </w:r>
            <w:r w:rsidRPr="005175AA">
              <w:rPr>
                <w:color w:val="A87C4F"/>
                <w:sz w:val="20"/>
                <w:szCs w:val="20"/>
              </w:rPr>
              <w:t>|</w:t>
            </w:r>
            <w:r w:rsidRPr="005175AA">
              <w:rPr>
                <w:color w:val="4472C4" w:themeColor="accent1"/>
                <w:sz w:val="20"/>
                <w:szCs w:val="20"/>
              </w:rPr>
              <w:t xml:space="preserve"> </w:t>
            </w:r>
            <w:r w:rsidRPr="005175AA">
              <w:rPr>
                <w:color w:val="4197D0"/>
                <w:sz w:val="20"/>
                <w:szCs w:val="20"/>
              </w:rPr>
              <w:t xml:space="preserve">ecologyconsulting.au </w:t>
            </w:r>
            <w:r w:rsidRPr="005175AA">
              <w:rPr>
                <w:color w:val="A87C4F"/>
                <w:sz w:val="20"/>
                <w:szCs w:val="20"/>
              </w:rPr>
              <w:t>|</w:t>
            </w:r>
            <w:r w:rsidRPr="005175AA">
              <w:rPr>
                <w:color w:val="4472C4" w:themeColor="accent1"/>
                <w:sz w:val="20"/>
                <w:szCs w:val="20"/>
              </w:rPr>
              <w:t xml:space="preserve"> </w:t>
            </w:r>
            <w:r w:rsidRPr="005175AA">
              <w:rPr>
                <w:color w:val="4197D0"/>
                <w:sz w:val="20"/>
                <w:szCs w:val="20"/>
              </w:rPr>
              <w:t>ABN 68 647 633 163</w:t>
            </w:r>
          </w:p>
          <w:p w14:paraId="51FCD830" w14:textId="77777777" w:rsidR="00853844" w:rsidRPr="005175AA" w:rsidRDefault="00CB42FC" w:rsidP="00CB42FC">
            <w:pPr>
              <w:jc w:val="center"/>
              <w:rPr>
                <w:rFonts w:hint="eastAsia"/>
                <w:color w:val="4197D0"/>
                <w:sz w:val="20"/>
                <w:szCs w:val="20"/>
              </w:rPr>
            </w:pPr>
            <w:r w:rsidRPr="005175AA">
              <w:rPr>
                <w:color w:val="4197D0"/>
                <w:sz w:val="18"/>
                <w:szCs w:val="18"/>
              </w:rPr>
              <w:t xml:space="preserve">34 Atchison St WOLLONGONG NSW 2500 </w:t>
            </w:r>
            <w:r w:rsidRPr="005175AA">
              <w:rPr>
                <w:color w:val="A87C4F"/>
                <w:sz w:val="18"/>
                <w:szCs w:val="18"/>
              </w:rPr>
              <w:t>|</w:t>
            </w:r>
            <w:r w:rsidRPr="005175AA">
              <w:rPr>
                <w:color w:val="4472C4" w:themeColor="accent1"/>
                <w:sz w:val="18"/>
                <w:szCs w:val="18"/>
              </w:rPr>
              <w:t xml:space="preserve"> </w:t>
            </w:r>
            <w:r w:rsidRPr="005175AA">
              <w:rPr>
                <w:color w:val="4197D0"/>
                <w:sz w:val="18"/>
                <w:szCs w:val="18"/>
              </w:rPr>
              <w:t xml:space="preserve">42 Goulburn St CROOKWELL NSW 2583 </w:t>
            </w:r>
            <w:r w:rsidRPr="005175AA">
              <w:rPr>
                <w:color w:val="A87C4F"/>
                <w:sz w:val="18"/>
                <w:szCs w:val="18"/>
              </w:rPr>
              <w:t>|</w:t>
            </w:r>
            <w:r w:rsidRPr="005175AA">
              <w:rPr>
                <w:color w:val="4472C4" w:themeColor="accent1"/>
                <w:sz w:val="18"/>
                <w:szCs w:val="18"/>
              </w:rPr>
              <w:t xml:space="preserve"> </w:t>
            </w:r>
            <w:r w:rsidRPr="005175AA">
              <w:rPr>
                <w:color w:val="4197D0"/>
                <w:sz w:val="18"/>
                <w:szCs w:val="18"/>
              </w:rPr>
              <w:t>473 Townsend St ALBURY NSW 2640</w:t>
            </w:r>
          </w:p>
        </w:tc>
      </w:tr>
    </w:tbl>
    <w:p w14:paraId="7BE5C731" w14:textId="77777777" w:rsidR="00853844" w:rsidRPr="005175AA" w:rsidRDefault="00853844" w:rsidP="00853844">
      <w:pPr>
        <w:rPr>
          <w:rFonts w:hint="eastAsia"/>
          <w:highlight w:val="yellow"/>
        </w:rPr>
        <w:sectPr w:rsidR="00853844" w:rsidRPr="005175AA" w:rsidSect="00C35905">
          <w:headerReference w:type="even" r:id="rId18"/>
          <w:headerReference w:type="default" r:id="rId19"/>
          <w:footerReference w:type="even" r:id="rId20"/>
          <w:footerReference w:type="default" r:id="rId21"/>
          <w:headerReference w:type="first" r:id="rId22"/>
          <w:footerReference w:type="first" r:id="rId23"/>
          <w:pgSz w:w="11906" w:h="16838" w:code="9"/>
          <w:pgMar w:top="992" w:right="992" w:bottom="992" w:left="992" w:header="709" w:footer="414" w:gutter="0"/>
          <w:pgNumType w:fmt="lowerRoman"/>
          <w:cols w:space="708"/>
          <w:vAlign w:val="bottom"/>
          <w:docGrid w:linePitch="360"/>
        </w:sectPr>
      </w:pPr>
    </w:p>
    <w:p w14:paraId="39179644" w14:textId="77777777" w:rsidR="001E43C6" w:rsidRPr="005175AA" w:rsidRDefault="001E43C6" w:rsidP="001E43C6">
      <w:pPr>
        <w:rPr>
          <w:rFonts w:hint="eastAsia"/>
          <w:b/>
          <w:bCs/>
          <w:color w:val="3B7438"/>
          <w:sz w:val="44"/>
          <w:szCs w:val="44"/>
        </w:rPr>
      </w:pPr>
      <w:r w:rsidRPr="005175AA">
        <w:rPr>
          <w:rFonts w:hint="eastAsia"/>
          <w:b/>
          <w:bCs/>
          <w:color w:val="3B7438"/>
          <w:sz w:val="44"/>
          <w:szCs w:val="44"/>
        </w:rPr>
        <w:lastRenderedPageBreak/>
        <w:t>Table of contents</w:t>
      </w:r>
    </w:p>
    <w:p w14:paraId="4719C464" w14:textId="492AEF3F" w:rsidR="00FB7D7D" w:rsidRPr="005175AA" w:rsidRDefault="002769DE">
      <w:pPr>
        <w:pStyle w:val="TOC1"/>
        <w:rPr>
          <w:rFonts w:asciiTheme="minorHAnsi" w:hAnsiTheme="minorHAnsi" w:cstheme="minorBidi" w:hint="eastAsia"/>
          <w:b w:val="0"/>
          <w:noProof w:val="0"/>
          <w:color w:val="auto"/>
          <w:kern w:val="2"/>
          <w:sz w:val="24"/>
          <w:szCs w:val="24"/>
          <w:lang w:val="en-AU" w:eastAsia="zh-CN"/>
          <w14:ligatures w14:val="standardContextual"/>
        </w:rPr>
      </w:pPr>
      <w:r w:rsidRPr="005175AA">
        <w:rPr>
          <w:rFonts w:ascii="Quicksand" w:hAnsi="Quicksand" w:cstheme="minorBidi" w:hint="eastAsia"/>
          <w:noProof w:val="0"/>
          <w:sz w:val="22"/>
          <w:highlight w:val="yellow"/>
          <w:lang w:val="en-AU"/>
        </w:rPr>
        <w:fldChar w:fldCharType="begin"/>
      </w:r>
      <w:r w:rsidRPr="005175AA">
        <w:rPr>
          <w:rFonts w:ascii="Quicksand" w:hAnsi="Quicksand" w:cstheme="minorBidi"/>
          <w:noProof w:val="0"/>
          <w:sz w:val="22"/>
          <w:highlight w:val="yellow"/>
          <w:lang w:val="en-AU"/>
        </w:rPr>
        <w:instrText xml:space="preserve"> TOC \h \z \t "Heading 1,1,Heading 2,2,Appendix Heading,1,Appendix,1" </w:instrText>
      </w:r>
      <w:r w:rsidRPr="005175AA">
        <w:rPr>
          <w:rFonts w:ascii="Quicksand" w:hAnsi="Quicksand" w:cstheme="minorBidi" w:hint="eastAsia"/>
          <w:noProof w:val="0"/>
          <w:sz w:val="22"/>
          <w:highlight w:val="yellow"/>
          <w:lang w:val="en-AU"/>
        </w:rPr>
        <w:fldChar w:fldCharType="separate"/>
      </w:r>
      <w:hyperlink w:anchor="_Toc237024843" w:history="1">
        <w:r w:rsidR="00FB7D7D" w:rsidRPr="005175AA">
          <w:rPr>
            <w:rStyle w:val="Hyperlink"/>
            <w:noProof w:val="0"/>
            <w:lang w:val="en-AU"/>
          </w:rPr>
          <w:t>1</w:t>
        </w:r>
        <w:r w:rsidR="00FB7D7D" w:rsidRPr="005175AA">
          <w:rPr>
            <w:rFonts w:asciiTheme="minorHAnsi" w:hAnsiTheme="minorHAnsi" w:cstheme="minorBidi"/>
            <w:b w:val="0"/>
            <w:noProof w:val="0"/>
            <w:color w:val="auto"/>
            <w:kern w:val="2"/>
            <w:sz w:val="24"/>
            <w:szCs w:val="24"/>
            <w:lang w:val="en-AU" w:eastAsia="zh-CN"/>
            <w14:ligatures w14:val="standardContextual"/>
          </w:rPr>
          <w:tab/>
        </w:r>
        <w:r w:rsidR="00FB7D7D" w:rsidRPr="005175AA">
          <w:rPr>
            <w:rStyle w:val="Hyperlink"/>
            <w:noProof w:val="0"/>
            <w:lang w:val="en-AU"/>
          </w:rPr>
          <w:t>Introduction</w:t>
        </w:r>
        <w:r w:rsidR="00FB7D7D" w:rsidRPr="005175AA">
          <w:rPr>
            <w:noProof w:val="0"/>
            <w:webHidden/>
            <w:lang w:val="en-AU"/>
          </w:rPr>
          <w:tab/>
        </w:r>
        <w:r w:rsidR="00FB7D7D" w:rsidRPr="005175AA">
          <w:rPr>
            <w:noProof w:val="0"/>
            <w:webHidden/>
            <w:lang w:val="en-AU"/>
          </w:rPr>
          <w:fldChar w:fldCharType="begin"/>
        </w:r>
        <w:r w:rsidR="00FB7D7D" w:rsidRPr="005175AA">
          <w:rPr>
            <w:noProof w:val="0"/>
            <w:webHidden/>
            <w:lang w:val="en-AU"/>
          </w:rPr>
          <w:instrText xml:space="preserve"> PAGEREF _Toc237024843 \h </w:instrText>
        </w:r>
        <w:r w:rsidR="00FB7D7D" w:rsidRPr="005175AA">
          <w:rPr>
            <w:noProof w:val="0"/>
            <w:webHidden/>
            <w:lang w:val="en-AU"/>
          </w:rPr>
        </w:r>
        <w:r w:rsidR="00FB7D7D" w:rsidRPr="005175AA">
          <w:rPr>
            <w:noProof w:val="0"/>
            <w:webHidden/>
            <w:lang w:val="en-AU"/>
          </w:rPr>
          <w:fldChar w:fldCharType="separate"/>
        </w:r>
        <w:r w:rsidR="00FB7D7D" w:rsidRPr="005175AA">
          <w:rPr>
            <w:rFonts w:hint="eastAsia"/>
            <w:noProof w:val="0"/>
            <w:webHidden/>
            <w:lang w:val="en-AU"/>
          </w:rPr>
          <w:t>2</w:t>
        </w:r>
        <w:r w:rsidR="00FB7D7D" w:rsidRPr="005175AA">
          <w:rPr>
            <w:noProof w:val="0"/>
            <w:webHidden/>
            <w:lang w:val="en-AU"/>
          </w:rPr>
          <w:fldChar w:fldCharType="end"/>
        </w:r>
      </w:hyperlink>
    </w:p>
    <w:p w14:paraId="42900A2B" w14:textId="34F6764F" w:rsidR="00FB7D7D" w:rsidRPr="005175AA" w:rsidRDefault="00FB7D7D">
      <w:pPr>
        <w:pStyle w:val="TOC2"/>
        <w:tabs>
          <w:tab w:val="left" w:pos="1100"/>
          <w:tab w:val="right" w:leader="dot" w:pos="9912"/>
        </w:tabs>
        <w:rPr>
          <w:rFonts w:cstheme="minorBidi" w:hint="eastAsia"/>
          <w:color w:val="auto"/>
          <w:kern w:val="2"/>
          <w:szCs w:val="24"/>
          <w:lang w:val="en-AU" w:eastAsia="zh-CN"/>
          <w14:ligatures w14:val="standardContextual"/>
        </w:rPr>
      </w:pPr>
      <w:hyperlink w:anchor="_Toc237024844" w:history="1">
        <w:r w:rsidRPr="005175AA">
          <w:rPr>
            <w:rStyle w:val="Hyperlink"/>
            <w:lang w:val="en-AU"/>
          </w:rPr>
          <w:t>1.1</w:t>
        </w:r>
        <w:r w:rsidRPr="005175AA">
          <w:rPr>
            <w:rFonts w:cstheme="minorBidi"/>
            <w:color w:val="auto"/>
            <w:kern w:val="2"/>
            <w:szCs w:val="24"/>
            <w:lang w:val="en-AU" w:eastAsia="zh-CN"/>
            <w14:ligatures w14:val="standardContextual"/>
          </w:rPr>
          <w:tab/>
        </w:r>
        <w:r w:rsidRPr="005175AA">
          <w:rPr>
            <w:rStyle w:val="Hyperlink"/>
            <w:lang w:val="en-AU"/>
          </w:rPr>
          <w:t>Purpose</w:t>
        </w:r>
        <w:r w:rsidRPr="005175AA">
          <w:rPr>
            <w:webHidden/>
            <w:lang w:val="en-AU"/>
          </w:rPr>
          <w:tab/>
        </w:r>
        <w:r w:rsidRPr="005175AA">
          <w:rPr>
            <w:webHidden/>
            <w:lang w:val="en-AU"/>
          </w:rPr>
          <w:fldChar w:fldCharType="begin"/>
        </w:r>
        <w:r w:rsidRPr="005175AA">
          <w:rPr>
            <w:webHidden/>
            <w:lang w:val="en-AU"/>
          </w:rPr>
          <w:instrText xml:space="preserve"> PAGEREF _Toc237024844 \h </w:instrText>
        </w:r>
        <w:r w:rsidRPr="005175AA">
          <w:rPr>
            <w:webHidden/>
            <w:lang w:val="en-AU"/>
          </w:rPr>
        </w:r>
        <w:r w:rsidRPr="005175AA">
          <w:rPr>
            <w:webHidden/>
            <w:lang w:val="en-AU"/>
          </w:rPr>
          <w:fldChar w:fldCharType="separate"/>
        </w:r>
        <w:r w:rsidRPr="005175AA">
          <w:rPr>
            <w:rFonts w:hint="eastAsia"/>
            <w:webHidden/>
            <w:lang w:val="en-AU"/>
          </w:rPr>
          <w:t>2</w:t>
        </w:r>
        <w:r w:rsidRPr="005175AA">
          <w:rPr>
            <w:webHidden/>
            <w:lang w:val="en-AU"/>
          </w:rPr>
          <w:fldChar w:fldCharType="end"/>
        </w:r>
      </w:hyperlink>
    </w:p>
    <w:p w14:paraId="2AE2E54B" w14:textId="2DD2243C" w:rsidR="00FB7D7D" w:rsidRPr="005175AA" w:rsidRDefault="00FB7D7D">
      <w:pPr>
        <w:pStyle w:val="TOC2"/>
        <w:tabs>
          <w:tab w:val="left" w:pos="1100"/>
          <w:tab w:val="right" w:leader="dot" w:pos="9912"/>
        </w:tabs>
        <w:rPr>
          <w:rFonts w:cstheme="minorBidi" w:hint="eastAsia"/>
          <w:color w:val="auto"/>
          <w:kern w:val="2"/>
          <w:szCs w:val="24"/>
          <w:lang w:val="en-AU" w:eastAsia="zh-CN"/>
          <w14:ligatures w14:val="standardContextual"/>
        </w:rPr>
      </w:pPr>
      <w:hyperlink w:anchor="_Toc237024845" w:history="1">
        <w:r w:rsidRPr="005175AA">
          <w:rPr>
            <w:rStyle w:val="Hyperlink"/>
            <w:lang w:val="en-AU"/>
          </w:rPr>
          <w:t>1.2</w:t>
        </w:r>
        <w:r w:rsidRPr="005175AA">
          <w:rPr>
            <w:rFonts w:cstheme="minorBidi"/>
            <w:color w:val="auto"/>
            <w:kern w:val="2"/>
            <w:szCs w:val="24"/>
            <w:lang w:val="en-AU" w:eastAsia="zh-CN"/>
            <w14:ligatures w14:val="standardContextual"/>
          </w:rPr>
          <w:tab/>
        </w:r>
        <w:r w:rsidRPr="005175AA">
          <w:rPr>
            <w:rStyle w:val="Hyperlink"/>
            <w:lang w:val="en-AU"/>
          </w:rPr>
          <w:t>Scope</w:t>
        </w:r>
        <w:r w:rsidRPr="005175AA">
          <w:rPr>
            <w:webHidden/>
            <w:lang w:val="en-AU"/>
          </w:rPr>
          <w:tab/>
        </w:r>
        <w:r w:rsidRPr="005175AA">
          <w:rPr>
            <w:webHidden/>
            <w:lang w:val="en-AU"/>
          </w:rPr>
          <w:fldChar w:fldCharType="begin"/>
        </w:r>
        <w:r w:rsidRPr="005175AA">
          <w:rPr>
            <w:webHidden/>
            <w:lang w:val="en-AU"/>
          </w:rPr>
          <w:instrText xml:space="preserve"> PAGEREF _Toc237024845 \h </w:instrText>
        </w:r>
        <w:r w:rsidRPr="005175AA">
          <w:rPr>
            <w:webHidden/>
            <w:lang w:val="en-AU"/>
          </w:rPr>
        </w:r>
        <w:r w:rsidRPr="005175AA">
          <w:rPr>
            <w:webHidden/>
            <w:lang w:val="en-AU"/>
          </w:rPr>
          <w:fldChar w:fldCharType="separate"/>
        </w:r>
        <w:r w:rsidRPr="005175AA">
          <w:rPr>
            <w:rFonts w:hint="eastAsia"/>
            <w:webHidden/>
            <w:lang w:val="en-AU"/>
          </w:rPr>
          <w:t>2</w:t>
        </w:r>
        <w:r w:rsidRPr="005175AA">
          <w:rPr>
            <w:webHidden/>
            <w:lang w:val="en-AU"/>
          </w:rPr>
          <w:fldChar w:fldCharType="end"/>
        </w:r>
      </w:hyperlink>
    </w:p>
    <w:p w14:paraId="5D8347A2" w14:textId="28013B60" w:rsidR="00FB7D7D" w:rsidRPr="005175AA" w:rsidRDefault="00FB7D7D">
      <w:pPr>
        <w:pStyle w:val="TOC2"/>
        <w:tabs>
          <w:tab w:val="left" w:pos="1100"/>
          <w:tab w:val="right" w:leader="dot" w:pos="9912"/>
        </w:tabs>
        <w:rPr>
          <w:rFonts w:cstheme="minorBidi" w:hint="eastAsia"/>
          <w:color w:val="auto"/>
          <w:kern w:val="2"/>
          <w:szCs w:val="24"/>
          <w:lang w:val="en-AU" w:eastAsia="zh-CN"/>
          <w14:ligatures w14:val="standardContextual"/>
        </w:rPr>
      </w:pPr>
      <w:hyperlink w:anchor="_Toc237024846" w:history="1">
        <w:r w:rsidRPr="005175AA">
          <w:rPr>
            <w:rStyle w:val="Hyperlink"/>
            <w:lang w:val="en-AU"/>
          </w:rPr>
          <w:t>1.3</w:t>
        </w:r>
        <w:r w:rsidRPr="005175AA">
          <w:rPr>
            <w:rFonts w:cstheme="minorBidi"/>
            <w:color w:val="auto"/>
            <w:kern w:val="2"/>
            <w:szCs w:val="24"/>
            <w:lang w:val="en-AU" w:eastAsia="zh-CN"/>
            <w14:ligatures w14:val="standardContextual"/>
          </w:rPr>
          <w:tab/>
        </w:r>
        <w:r w:rsidRPr="005175AA">
          <w:rPr>
            <w:rStyle w:val="Hyperlink"/>
            <w:lang w:val="en-AU"/>
          </w:rPr>
          <w:t>Responsibilities</w:t>
        </w:r>
        <w:r w:rsidRPr="005175AA">
          <w:rPr>
            <w:webHidden/>
            <w:lang w:val="en-AU"/>
          </w:rPr>
          <w:tab/>
        </w:r>
        <w:r w:rsidRPr="005175AA">
          <w:rPr>
            <w:webHidden/>
            <w:lang w:val="en-AU"/>
          </w:rPr>
          <w:fldChar w:fldCharType="begin"/>
        </w:r>
        <w:r w:rsidRPr="005175AA">
          <w:rPr>
            <w:webHidden/>
            <w:lang w:val="en-AU"/>
          </w:rPr>
          <w:instrText xml:space="preserve"> PAGEREF _Toc237024846 \h </w:instrText>
        </w:r>
        <w:r w:rsidRPr="005175AA">
          <w:rPr>
            <w:webHidden/>
            <w:lang w:val="en-AU"/>
          </w:rPr>
        </w:r>
        <w:r w:rsidRPr="005175AA">
          <w:rPr>
            <w:webHidden/>
            <w:lang w:val="en-AU"/>
          </w:rPr>
          <w:fldChar w:fldCharType="separate"/>
        </w:r>
        <w:r w:rsidRPr="005175AA">
          <w:rPr>
            <w:rFonts w:hint="eastAsia"/>
            <w:webHidden/>
            <w:lang w:val="en-AU"/>
          </w:rPr>
          <w:t>2</w:t>
        </w:r>
        <w:r w:rsidRPr="005175AA">
          <w:rPr>
            <w:webHidden/>
            <w:lang w:val="en-AU"/>
          </w:rPr>
          <w:fldChar w:fldCharType="end"/>
        </w:r>
      </w:hyperlink>
    </w:p>
    <w:p w14:paraId="10600671" w14:textId="52847F4B" w:rsidR="00FB7D7D" w:rsidRPr="005175AA" w:rsidRDefault="00FB7D7D">
      <w:pPr>
        <w:pStyle w:val="TOC1"/>
        <w:rPr>
          <w:rFonts w:asciiTheme="minorHAnsi" w:hAnsiTheme="minorHAnsi" w:cstheme="minorBidi" w:hint="eastAsia"/>
          <w:b w:val="0"/>
          <w:noProof w:val="0"/>
          <w:color w:val="auto"/>
          <w:kern w:val="2"/>
          <w:sz w:val="24"/>
          <w:szCs w:val="24"/>
          <w:lang w:val="en-AU" w:eastAsia="zh-CN"/>
          <w14:ligatures w14:val="standardContextual"/>
        </w:rPr>
      </w:pPr>
      <w:hyperlink w:anchor="_Toc237024847" w:history="1">
        <w:r w:rsidRPr="005175AA">
          <w:rPr>
            <w:rStyle w:val="Hyperlink"/>
            <w:noProof w:val="0"/>
            <w:lang w:val="en-AU"/>
          </w:rPr>
          <w:t>2</w:t>
        </w:r>
        <w:r w:rsidRPr="005175AA">
          <w:rPr>
            <w:rFonts w:asciiTheme="minorHAnsi" w:hAnsiTheme="minorHAnsi" w:cstheme="minorBidi"/>
            <w:b w:val="0"/>
            <w:noProof w:val="0"/>
            <w:color w:val="auto"/>
            <w:kern w:val="2"/>
            <w:sz w:val="24"/>
            <w:szCs w:val="24"/>
            <w:lang w:val="en-AU" w:eastAsia="zh-CN"/>
            <w14:ligatures w14:val="standardContextual"/>
          </w:rPr>
          <w:tab/>
        </w:r>
        <w:r w:rsidRPr="005175AA">
          <w:rPr>
            <w:rStyle w:val="Hyperlink"/>
            <w:noProof w:val="0"/>
            <w:lang w:val="en-AU"/>
          </w:rPr>
          <w:t>ACT Environmental Assessment Process</w:t>
        </w:r>
        <w:r w:rsidRPr="005175AA">
          <w:rPr>
            <w:noProof w:val="0"/>
            <w:webHidden/>
            <w:lang w:val="en-AU"/>
          </w:rPr>
          <w:tab/>
        </w:r>
        <w:r w:rsidRPr="005175AA">
          <w:rPr>
            <w:noProof w:val="0"/>
            <w:webHidden/>
            <w:lang w:val="en-AU"/>
          </w:rPr>
          <w:fldChar w:fldCharType="begin"/>
        </w:r>
        <w:r w:rsidRPr="005175AA">
          <w:rPr>
            <w:noProof w:val="0"/>
            <w:webHidden/>
            <w:lang w:val="en-AU"/>
          </w:rPr>
          <w:instrText xml:space="preserve"> PAGEREF _Toc237024847 \h </w:instrText>
        </w:r>
        <w:r w:rsidRPr="005175AA">
          <w:rPr>
            <w:noProof w:val="0"/>
            <w:webHidden/>
            <w:lang w:val="en-AU"/>
          </w:rPr>
        </w:r>
        <w:r w:rsidRPr="005175AA">
          <w:rPr>
            <w:noProof w:val="0"/>
            <w:webHidden/>
            <w:lang w:val="en-AU"/>
          </w:rPr>
          <w:fldChar w:fldCharType="separate"/>
        </w:r>
        <w:r w:rsidRPr="005175AA">
          <w:rPr>
            <w:rFonts w:hint="eastAsia"/>
            <w:noProof w:val="0"/>
            <w:webHidden/>
            <w:lang w:val="en-AU"/>
          </w:rPr>
          <w:t>3</w:t>
        </w:r>
        <w:r w:rsidRPr="005175AA">
          <w:rPr>
            <w:noProof w:val="0"/>
            <w:webHidden/>
            <w:lang w:val="en-AU"/>
          </w:rPr>
          <w:fldChar w:fldCharType="end"/>
        </w:r>
      </w:hyperlink>
    </w:p>
    <w:p w14:paraId="4EE3E8CD" w14:textId="6504D8A4" w:rsidR="00FB7D7D" w:rsidRPr="005175AA" w:rsidRDefault="00FB7D7D">
      <w:pPr>
        <w:pStyle w:val="TOC2"/>
        <w:tabs>
          <w:tab w:val="left" w:pos="1100"/>
          <w:tab w:val="right" w:leader="dot" w:pos="9912"/>
        </w:tabs>
        <w:rPr>
          <w:rFonts w:cstheme="minorBidi" w:hint="eastAsia"/>
          <w:color w:val="auto"/>
          <w:kern w:val="2"/>
          <w:szCs w:val="24"/>
          <w:lang w:val="en-AU" w:eastAsia="zh-CN"/>
          <w14:ligatures w14:val="standardContextual"/>
        </w:rPr>
      </w:pPr>
      <w:hyperlink w:anchor="_Toc237024848" w:history="1">
        <w:r w:rsidRPr="005175AA">
          <w:rPr>
            <w:rStyle w:val="Hyperlink"/>
            <w:lang w:val="en-AU"/>
          </w:rPr>
          <w:t>2.1</w:t>
        </w:r>
        <w:r w:rsidRPr="005175AA">
          <w:rPr>
            <w:rFonts w:cstheme="minorBidi"/>
            <w:color w:val="auto"/>
            <w:kern w:val="2"/>
            <w:szCs w:val="24"/>
            <w:lang w:val="en-AU" w:eastAsia="zh-CN"/>
            <w14:ligatures w14:val="standardContextual"/>
          </w:rPr>
          <w:tab/>
        </w:r>
        <w:r w:rsidRPr="005175AA">
          <w:rPr>
            <w:rStyle w:val="Hyperlink"/>
            <w:lang w:val="en-AU"/>
          </w:rPr>
          <w:t>Purpose of Environmental Assessments</w:t>
        </w:r>
        <w:r w:rsidRPr="005175AA">
          <w:rPr>
            <w:webHidden/>
            <w:lang w:val="en-AU"/>
          </w:rPr>
          <w:tab/>
        </w:r>
        <w:r w:rsidRPr="005175AA">
          <w:rPr>
            <w:webHidden/>
            <w:lang w:val="en-AU"/>
          </w:rPr>
          <w:fldChar w:fldCharType="begin"/>
        </w:r>
        <w:r w:rsidRPr="005175AA">
          <w:rPr>
            <w:webHidden/>
            <w:lang w:val="en-AU"/>
          </w:rPr>
          <w:instrText xml:space="preserve"> PAGEREF _Toc237024848 \h </w:instrText>
        </w:r>
        <w:r w:rsidRPr="005175AA">
          <w:rPr>
            <w:webHidden/>
            <w:lang w:val="en-AU"/>
          </w:rPr>
        </w:r>
        <w:r w:rsidRPr="005175AA">
          <w:rPr>
            <w:webHidden/>
            <w:lang w:val="en-AU"/>
          </w:rPr>
          <w:fldChar w:fldCharType="separate"/>
        </w:r>
        <w:r w:rsidRPr="005175AA">
          <w:rPr>
            <w:rFonts w:hint="eastAsia"/>
            <w:webHidden/>
            <w:lang w:val="en-AU"/>
          </w:rPr>
          <w:t>3</w:t>
        </w:r>
        <w:r w:rsidRPr="005175AA">
          <w:rPr>
            <w:webHidden/>
            <w:lang w:val="en-AU"/>
          </w:rPr>
          <w:fldChar w:fldCharType="end"/>
        </w:r>
      </w:hyperlink>
    </w:p>
    <w:p w14:paraId="1866F2D1" w14:textId="17255220" w:rsidR="00FB7D7D" w:rsidRPr="005175AA" w:rsidRDefault="00FB7D7D">
      <w:pPr>
        <w:pStyle w:val="TOC2"/>
        <w:tabs>
          <w:tab w:val="left" w:pos="1100"/>
          <w:tab w:val="right" w:leader="dot" w:pos="9912"/>
        </w:tabs>
        <w:rPr>
          <w:rFonts w:cstheme="minorBidi" w:hint="eastAsia"/>
          <w:color w:val="auto"/>
          <w:kern w:val="2"/>
          <w:szCs w:val="24"/>
          <w:lang w:val="en-AU" w:eastAsia="zh-CN"/>
          <w14:ligatures w14:val="standardContextual"/>
        </w:rPr>
      </w:pPr>
      <w:hyperlink w:anchor="_Toc237024849" w:history="1">
        <w:r w:rsidRPr="005175AA">
          <w:rPr>
            <w:rStyle w:val="Hyperlink"/>
            <w:lang w:val="en-AU"/>
          </w:rPr>
          <w:t>2.2</w:t>
        </w:r>
        <w:r w:rsidRPr="005175AA">
          <w:rPr>
            <w:rFonts w:cstheme="minorBidi"/>
            <w:color w:val="auto"/>
            <w:kern w:val="2"/>
            <w:szCs w:val="24"/>
            <w:lang w:val="en-AU" w:eastAsia="zh-CN"/>
            <w14:ligatures w14:val="standardContextual"/>
          </w:rPr>
          <w:tab/>
        </w:r>
        <w:r w:rsidRPr="005175AA">
          <w:rPr>
            <w:rStyle w:val="Hyperlink"/>
            <w:lang w:val="en-AU"/>
          </w:rPr>
          <w:t>Role of the Ecologist in the Assessment Process</w:t>
        </w:r>
        <w:r w:rsidRPr="005175AA">
          <w:rPr>
            <w:webHidden/>
            <w:lang w:val="en-AU"/>
          </w:rPr>
          <w:tab/>
        </w:r>
        <w:r w:rsidRPr="005175AA">
          <w:rPr>
            <w:webHidden/>
            <w:lang w:val="en-AU"/>
          </w:rPr>
          <w:fldChar w:fldCharType="begin"/>
        </w:r>
        <w:r w:rsidRPr="005175AA">
          <w:rPr>
            <w:webHidden/>
            <w:lang w:val="en-AU"/>
          </w:rPr>
          <w:instrText xml:space="preserve"> PAGEREF _Toc237024849 \h </w:instrText>
        </w:r>
        <w:r w:rsidRPr="005175AA">
          <w:rPr>
            <w:webHidden/>
            <w:lang w:val="en-AU"/>
          </w:rPr>
        </w:r>
        <w:r w:rsidRPr="005175AA">
          <w:rPr>
            <w:webHidden/>
            <w:lang w:val="en-AU"/>
          </w:rPr>
          <w:fldChar w:fldCharType="separate"/>
        </w:r>
        <w:r w:rsidRPr="005175AA">
          <w:rPr>
            <w:rFonts w:hint="eastAsia"/>
            <w:webHidden/>
            <w:lang w:val="en-AU"/>
          </w:rPr>
          <w:t>3</w:t>
        </w:r>
        <w:r w:rsidRPr="005175AA">
          <w:rPr>
            <w:webHidden/>
            <w:lang w:val="en-AU"/>
          </w:rPr>
          <w:fldChar w:fldCharType="end"/>
        </w:r>
      </w:hyperlink>
    </w:p>
    <w:p w14:paraId="407DF672" w14:textId="72CC68B7" w:rsidR="00FB7D7D" w:rsidRPr="005175AA" w:rsidRDefault="00FB7D7D">
      <w:pPr>
        <w:pStyle w:val="TOC2"/>
        <w:tabs>
          <w:tab w:val="left" w:pos="1100"/>
          <w:tab w:val="right" w:leader="dot" w:pos="9912"/>
        </w:tabs>
        <w:rPr>
          <w:rFonts w:cstheme="minorBidi" w:hint="eastAsia"/>
          <w:color w:val="auto"/>
          <w:kern w:val="2"/>
          <w:szCs w:val="24"/>
          <w:lang w:val="en-AU" w:eastAsia="zh-CN"/>
          <w14:ligatures w14:val="standardContextual"/>
        </w:rPr>
      </w:pPr>
      <w:hyperlink w:anchor="_Toc237024850" w:history="1">
        <w:r w:rsidRPr="005175AA">
          <w:rPr>
            <w:rStyle w:val="Hyperlink"/>
            <w:lang w:val="en-AU"/>
          </w:rPr>
          <w:t>2.3</w:t>
        </w:r>
        <w:r w:rsidRPr="005175AA">
          <w:rPr>
            <w:rFonts w:cstheme="minorBidi"/>
            <w:color w:val="auto"/>
            <w:kern w:val="2"/>
            <w:szCs w:val="24"/>
            <w:lang w:val="en-AU" w:eastAsia="zh-CN"/>
            <w14:ligatures w14:val="standardContextual"/>
          </w:rPr>
          <w:tab/>
        </w:r>
        <w:r w:rsidRPr="005175AA">
          <w:rPr>
            <w:rStyle w:val="Hyperlink"/>
            <w:lang w:val="en-AU"/>
          </w:rPr>
          <w:t>Environmental Assessment Workflow</w:t>
        </w:r>
        <w:r w:rsidRPr="005175AA">
          <w:rPr>
            <w:webHidden/>
            <w:lang w:val="en-AU"/>
          </w:rPr>
          <w:tab/>
        </w:r>
        <w:r w:rsidRPr="005175AA">
          <w:rPr>
            <w:webHidden/>
            <w:lang w:val="en-AU"/>
          </w:rPr>
          <w:fldChar w:fldCharType="begin"/>
        </w:r>
        <w:r w:rsidRPr="005175AA">
          <w:rPr>
            <w:webHidden/>
            <w:lang w:val="en-AU"/>
          </w:rPr>
          <w:instrText xml:space="preserve"> PAGEREF _Toc237024850 \h </w:instrText>
        </w:r>
        <w:r w:rsidRPr="005175AA">
          <w:rPr>
            <w:webHidden/>
            <w:lang w:val="en-AU"/>
          </w:rPr>
        </w:r>
        <w:r w:rsidRPr="005175AA">
          <w:rPr>
            <w:webHidden/>
            <w:lang w:val="en-AU"/>
          </w:rPr>
          <w:fldChar w:fldCharType="separate"/>
        </w:r>
        <w:r w:rsidRPr="005175AA">
          <w:rPr>
            <w:rFonts w:hint="eastAsia"/>
            <w:webHidden/>
            <w:lang w:val="en-AU"/>
          </w:rPr>
          <w:t>3</w:t>
        </w:r>
        <w:r w:rsidRPr="005175AA">
          <w:rPr>
            <w:webHidden/>
            <w:lang w:val="en-AU"/>
          </w:rPr>
          <w:fldChar w:fldCharType="end"/>
        </w:r>
      </w:hyperlink>
    </w:p>
    <w:p w14:paraId="3B6447EF" w14:textId="1B6BF79A" w:rsidR="00FB7D7D" w:rsidRPr="005175AA" w:rsidRDefault="00FB7D7D">
      <w:pPr>
        <w:pStyle w:val="TOC1"/>
        <w:rPr>
          <w:rFonts w:asciiTheme="minorHAnsi" w:hAnsiTheme="minorHAnsi" w:cstheme="minorBidi" w:hint="eastAsia"/>
          <w:b w:val="0"/>
          <w:noProof w:val="0"/>
          <w:color w:val="auto"/>
          <w:kern w:val="2"/>
          <w:sz w:val="24"/>
          <w:szCs w:val="24"/>
          <w:lang w:val="en-AU" w:eastAsia="zh-CN"/>
          <w14:ligatures w14:val="standardContextual"/>
        </w:rPr>
      </w:pPr>
      <w:hyperlink w:anchor="_Toc237024851" w:history="1">
        <w:r w:rsidRPr="005175AA">
          <w:rPr>
            <w:rStyle w:val="Hyperlink"/>
            <w:noProof w:val="0"/>
            <w:lang w:val="en-AU"/>
          </w:rPr>
          <w:t>3</w:t>
        </w:r>
        <w:r w:rsidRPr="005175AA">
          <w:rPr>
            <w:rFonts w:asciiTheme="minorHAnsi" w:hAnsiTheme="minorHAnsi" w:cstheme="minorBidi"/>
            <w:b w:val="0"/>
            <w:noProof w:val="0"/>
            <w:color w:val="auto"/>
            <w:kern w:val="2"/>
            <w:sz w:val="24"/>
            <w:szCs w:val="24"/>
            <w:lang w:val="en-AU" w:eastAsia="zh-CN"/>
            <w14:ligatures w14:val="standardContextual"/>
          </w:rPr>
          <w:tab/>
        </w:r>
        <w:r w:rsidRPr="005175AA">
          <w:rPr>
            <w:rStyle w:val="Hyperlink"/>
            <w:noProof w:val="0"/>
            <w:lang w:val="en-AU"/>
          </w:rPr>
          <w:t>Legislative Framework</w:t>
        </w:r>
        <w:r w:rsidRPr="005175AA">
          <w:rPr>
            <w:noProof w:val="0"/>
            <w:webHidden/>
            <w:lang w:val="en-AU"/>
          </w:rPr>
          <w:tab/>
        </w:r>
        <w:r w:rsidRPr="005175AA">
          <w:rPr>
            <w:noProof w:val="0"/>
            <w:webHidden/>
            <w:lang w:val="en-AU"/>
          </w:rPr>
          <w:fldChar w:fldCharType="begin"/>
        </w:r>
        <w:r w:rsidRPr="005175AA">
          <w:rPr>
            <w:noProof w:val="0"/>
            <w:webHidden/>
            <w:lang w:val="en-AU"/>
          </w:rPr>
          <w:instrText xml:space="preserve"> PAGEREF _Toc237024851 \h </w:instrText>
        </w:r>
        <w:r w:rsidRPr="005175AA">
          <w:rPr>
            <w:noProof w:val="0"/>
            <w:webHidden/>
            <w:lang w:val="en-AU"/>
          </w:rPr>
        </w:r>
        <w:r w:rsidRPr="005175AA">
          <w:rPr>
            <w:noProof w:val="0"/>
            <w:webHidden/>
            <w:lang w:val="en-AU"/>
          </w:rPr>
          <w:fldChar w:fldCharType="separate"/>
        </w:r>
        <w:r w:rsidRPr="005175AA">
          <w:rPr>
            <w:rFonts w:hint="eastAsia"/>
            <w:noProof w:val="0"/>
            <w:webHidden/>
            <w:lang w:val="en-AU"/>
          </w:rPr>
          <w:t>6</w:t>
        </w:r>
        <w:r w:rsidRPr="005175AA">
          <w:rPr>
            <w:noProof w:val="0"/>
            <w:webHidden/>
            <w:lang w:val="en-AU"/>
          </w:rPr>
          <w:fldChar w:fldCharType="end"/>
        </w:r>
      </w:hyperlink>
    </w:p>
    <w:p w14:paraId="11287178" w14:textId="4D0857EE" w:rsidR="00FB7D7D" w:rsidRPr="005175AA" w:rsidRDefault="00FB7D7D">
      <w:pPr>
        <w:pStyle w:val="TOC2"/>
        <w:tabs>
          <w:tab w:val="left" w:pos="1100"/>
          <w:tab w:val="right" w:leader="dot" w:pos="9912"/>
        </w:tabs>
        <w:rPr>
          <w:rFonts w:cstheme="minorBidi" w:hint="eastAsia"/>
          <w:color w:val="auto"/>
          <w:kern w:val="2"/>
          <w:szCs w:val="24"/>
          <w:lang w:val="en-AU" w:eastAsia="zh-CN"/>
          <w14:ligatures w14:val="standardContextual"/>
        </w:rPr>
      </w:pPr>
      <w:hyperlink w:anchor="_Toc237024852" w:history="1">
        <w:r w:rsidRPr="005175AA">
          <w:rPr>
            <w:rStyle w:val="Hyperlink"/>
            <w:lang w:val="en-AU"/>
          </w:rPr>
          <w:t>3.1</w:t>
        </w:r>
        <w:r w:rsidRPr="005175AA">
          <w:rPr>
            <w:rFonts w:cstheme="minorBidi"/>
            <w:color w:val="auto"/>
            <w:kern w:val="2"/>
            <w:szCs w:val="24"/>
            <w:lang w:val="en-AU" w:eastAsia="zh-CN"/>
            <w14:ligatures w14:val="standardContextual"/>
          </w:rPr>
          <w:tab/>
        </w:r>
        <w:r w:rsidRPr="005175AA">
          <w:rPr>
            <w:rStyle w:val="Hyperlink"/>
            <w:lang w:val="en-AU"/>
          </w:rPr>
          <w:t>ACT Legislation</w:t>
        </w:r>
        <w:r w:rsidRPr="005175AA">
          <w:rPr>
            <w:webHidden/>
            <w:lang w:val="en-AU"/>
          </w:rPr>
          <w:tab/>
        </w:r>
        <w:r w:rsidRPr="005175AA">
          <w:rPr>
            <w:webHidden/>
            <w:lang w:val="en-AU"/>
          </w:rPr>
          <w:fldChar w:fldCharType="begin"/>
        </w:r>
        <w:r w:rsidRPr="005175AA">
          <w:rPr>
            <w:webHidden/>
            <w:lang w:val="en-AU"/>
          </w:rPr>
          <w:instrText xml:space="preserve"> PAGEREF _Toc237024852 \h </w:instrText>
        </w:r>
        <w:r w:rsidRPr="005175AA">
          <w:rPr>
            <w:webHidden/>
            <w:lang w:val="en-AU"/>
          </w:rPr>
        </w:r>
        <w:r w:rsidRPr="005175AA">
          <w:rPr>
            <w:webHidden/>
            <w:lang w:val="en-AU"/>
          </w:rPr>
          <w:fldChar w:fldCharType="separate"/>
        </w:r>
        <w:r w:rsidRPr="005175AA">
          <w:rPr>
            <w:rFonts w:hint="eastAsia"/>
            <w:webHidden/>
            <w:lang w:val="en-AU"/>
          </w:rPr>
          <w:t>6</w:t>
        </w:r>
        <w:r w:rsidRPr="005175AA">
          <w:rPr>
            <w:webHidden/>
            <w:lang w:val="en-AU"/>
          </w:rPr>
          <w:fldChar w:fldCharType="end"/>
        </w:r>
      </w:hyperlink>
    </w:p>
    <w:p w14:paraId="5795D3AC" w14:textId="3F115C60" w:rsidR="00FB7D7D" w:rsidRPr="005175AA" w:rsidRDefault="00FB7D7D">
      <w:pPr>
        <w:pStyle w:val="TOC2"/>
        <w:tabs>
          <w:tab w:val="left" w:pos="1100"/>
          <w:tab w:val="right" w:leader="dot" w:pos="9912"/>
        </w:tabs>
        <w:rPr>
          <w:rFonts w:cstheme="minorBidi" w:hint="eastAsia"/>
          <w:color w:val="auto"/>
          <w:kern w:val="2"/>
          <w:szCs w:val="24"/>
          <w:lang w:val="en-AU" w:eastAsia="zh-CN"/>
          <w14:ligatures w14:val="standardContextual"/>
        </w:rPr>
      </w:pPr>
      <w:hyperlink w:anchor="_Toc237024853" w:history="1">
        <w:r w:rsidRPr="005175AA">
          <w:rPr>
            <w:rStyle w:val="Hyperlink"/>
            <w:lang w:val="en-AU"/>
          </w:rPr>
          <w:t>3.2</w:t>
        </w:r>
        <w:r w:rsidRPr="005175AA">
          <w:rPr>
            <w:rFonts w:cstheme="minorBidi"/>
            <w:color w:val="auto"/>
            <w:kern w:val="2"/>
            <w:szCs w:val="24"/>
            <w:lang w:val="en-AU" w:eastAsia="zh-CN"/>
            <w14:ligatures w14:val="standardContextual"/>
          </w:rPr>
          <w:tab/>
        </w:r>
        <w:r w:rsidRPr="005175AA">
          <w:rPr>
            <w:rStyle w:val="Hyperlink"/>
            <w:lang w:val="en-AU"/>
          </w:rPr>
          <w:t>Commonwealth Legislation</w:t>
        </w:r>
        <w:r w:rsidRPr="005175AA">
          <w:rPr>
            <w:webHidden/>
            <w:lang w:val="en-AU"/>
          </w:rPr>
          <w:tab/>
        </w:r>
        <w:r w:rsidRPr="005175AA">
          <w:rPr>
            <w:webHidden/>
            <w:lang w:val="en-AU"/>
          </w:rPr>
          <w:fldChar w:fldCharType="begin"/>
        </w:r>
        <w:r w:rsidRPr="005175AA">
          <w:rPr>
            <w:webHidden/>
            <w:lang w:val="en-AU"/>
          </w:rPr>
          <w:instrText xml:space="preserve"> PAGEREF _Toc237024853 \h </w:instrText>
        </w:r>
        <w:r w:rsidRPr="005175AA">
          <w:rPr>
            <w:webHidden/>
            <w:lang w:val="en-AU"/>
          </w:rPr>
        </w:r>
        <w:r w:rsidRPr="005175AA">
          <w:rPr>
            <w:webHidden/>
            <w:lang w:val="en-AU"/>
          </w:rPr>
          <w:fldChar w:fldCharType="separate"/>
        </w:r>
        <w:r w:rsidRPr="005175AA">
          <w:rPr>
            <w:rFonts w:hint="eastAsia"/>
            <w:webHidden/>
            <w:lang w:val="en-AU"/>
          </w:rPr>
          <w:t>11</w:t>
        </w:r>
        <w:r w:rsidRPr="005175AA">
          <w:rPr>
            <w:webHidden/>
            <w:lang w:val="en-AU"/>
          </w:rPr>
          <w:fldChar w:fldCharType="end"/>
        </w:r>
      </w:hyperlink>
    </w:p>
    <w:p w14:paraId="29E6477A" w14:textId="75C205D6" w:rsidR="00FB7D7D" w:rsidRPr="005175AA" w:rsidRDefault="00FB7D7D">
      <w:pPr>
        <w:pStyle w:val="TOC1"/>
        <w:rPr>
          <w:rFonts w:asciiTheme="minorHAnsi" w:hAnsiTheme="minorHAnsi" w:cstheme="minorBidi" w:hint="eastAsia"/>
          <w:b w:val="0"/>
          <w:noProof w:val="0"/>
          <w:color w:val="auto"/>
          <w:kern w:val="2"/>
          <w:sz w:val="24"/>
          <w:szCs w:val="24"/>
          <w:lang w:val="en-AU" w:eastAsia="zh-CN"/>
          <w14:ligatures w14:val="standardContextual"/>
        </w:rPr>
      </w:pPr>
      <w:hyperlink w:anchor="_Toc237024854" w:history="1">
        <w:r w:rsidRPr="005175AA">
          <w:rPr>
            <w:rStyle w:val="Hyperlink"/>
            <w:noProof w:val="0"/>
            <w:lang w:val="en-AU"/>
          </w:rPr>
          <w:t>4</w:t>
        </w:r>
        <w:r w:rsidRPr="005175AA">
          <w:rPr>
            <w:rFonts w:asciiTheme="minorHAnsi" w:hAnsiTheme="minorHAnsi" w:cstheme="minorBidi"/>
            <w:b w:val="0"/>
            <w:noProof w:val="0"/>
            <w:color w:val="auto"/>
            <w:kern w:val="2"/>
            <w:sz w:val="24"/>
            <w:szCs w:val="24"/>
            <w:lang w:val="en-AU" w:eastAsia="zh-CN"/>
            <w14:ligatures w14:val="standardContextual"/>
          </w:rPr>
          <w:tab/>
        </w:r>
        <w:r w:rsidRPr="005175AA">
          <w:rPr>
            <w:rStyle w:val="Hyperlink"/>
            <w:noProof w:val="0"/>
            <w:lang w:val="en-AU"/>
          </w:rPr>
          <w:t>Regulatory Authorities</w:t>
        </w:r>
        <w:r w:rsidRPr="005175AA">
          <w:rPr>
            <w:noProof w:val="0"/>
            <w:webHidden/>
            <w:lang w:val="en-AU"/>
          </w:rPr>
          <w:tab/>
        </w:r>
        <w:r w:rsidRPr="005175AA">
          <w:rPr>
            <w:noProof w:val="0"/>
            <w:webHidden/>
            <w:lang w:val="en-AU"/>
          </w:rPr>
          <w:fldChar w:fldCharType="begin"/>
        </w:r>
        <w:r w:rsidRPr="005175AA">
          <w:rPr>
            <w:noProof w:val="0"/>
            <w:webHidden/>
            <w:lang w:val="en-AU"/>
          </w:rPr>
          <w:instrText xml:space="preserve"> PAGEREF _Toc237024854 \h </w:instrText>
        </w:r>
        <w:r w:rsidRPr="005175AA">
          <w:rPr>
            <w:noProof w:val="0"/>
            <w:webHidden/>
            <w:lang w:val="en-AU"/>
          </w:rPr>
        </w:r>
        <w:r w:rsidRPr="005175AA">
          <w:rPr>
            <w:noProof w:val="0"/>
            <w:webHidden/>
            <w:lang w:val="en-AU"/>
          </w:rPr>
          <w:fldChar w:fldCharType="separate"/>
        </w:r>
        <w:r w:rsidRPr="005175AA">
          <w:rPr>
            <w:rFonts w:hint="eastAsia"/>
            <w:noProof w:val="0"/>
            <w:webHidden/>
            <w:lang w:val="en-AU"/>
          </w:rPr>
          <w:t>12</w:t>
        </w:r>
        <w:r w:rsidRPr="005175AA">
          <w:rPr>
            <w:noProof w:val="0"/>
            <w:webHidden/>
            <w:lang w:val="en-AU"/>
          </w:rPr>
          <w:fldChar w:fldCharType="end"/>
        </w:r>
      </w:hyperlink>
    </w:p>
    <w:p w14:paraId="0250CC92" w14:textId="1520BD80" w:rsidR="00FB7D7D" w:rsidRPr="005175AA" w:rsidRDefault="00FB7D7D">
      <w:pPr>
        <w:pStyle w:val="TOC2"/>
        <w:tabs>
          <w:tab w:val="left" w:pos="1100"/>
          <w:tab w:val="right" w:leader="dot" w:pos="9912"/>
        </w:tabs>
        <w:rPr>
          <w:rFonts w:cstheme="minorBidi" w:hint="eastAsia"/>
          <w:color w:val="auto"/>
          <w:kern w:val="2"/>
          <w:szCs w:val="24"/>
          <w:lang w:val="en-AU" w:eastAsia="zh-CN"/>
          <w14:ligatures w14:val="standardContextual"/>
        </w:rPr>
      </w:pPr>
      <w:hyperlink w:anchor="_Toc237024855" w:history="1">
        <w:r w:rsidRPr="005175AA">
          <w:rPr>
            <w:rStyle w:val="Hyperlink"/>
            <w:lang w:val="en-AU"/>
          </w:rPr>
          <w:t>4.1</w:t>
        </w:r>
        <w:r w:rsidRPr="005175AA">
          <w:rPr>
            <w:rFonts w:cstheme="minorBidi"/>
            <w:color w:val="auto"/>
            <w:kern w:val="2"/>
            <w:szCs w:val="24"/>
            <w:lang w:val="en-AU" w:eastAsia="zh-CN"/>
            <w14:ligatures w14:val="standardContextual"/>
          </w:rPr>
          <w:tab/>
        </w:r>
        <w:r w:rsidRPr="005175AA">
          <w:rPr>
            <w:rStyle w:val="Hyperlink"/>
            <w:lang w:val="en-AU"/>
          </w:rPr>
          <w:t>ACT Government Authorities</w:t>
        </w:r>
        <w:r w:rsidRPr="005175AA">
          <w:rPr>
            <w:webHidden/>
            <w:lang w:val="en-AU"/>
          </w:rPr>
          <w:tab/>
        </w:r>
        <w:r w:rsidRPr="005175AA">
          <w:rPr>
            <w:webHidden/>
            <w:lang w:val="en-AU"/>
          </w:rPr>
          <w:fldChar w:fldCharType="begin"/>
        </w:r>
        <w:r w:rsidRPr="005175AA">
          <w:rPr>
            <w:webHidden/>
            <w:lang w:val="en-AU"/>
          </w:rPr>
          <w:instrText xml:space="preserve"> PAGEREF _Toc237024855 \h </w:instrText>
        </w:r>
        <w:r w:rsidRPr="005175AA">
          <w:rPr>
            <w:webHidden/>
            <w:lang w:val="en-AU"/>
          </w:rPr>
        </w:r>
        <w:r w:rsidRPr="005175AA">
          <w:rPr>
            <w:webHidden/>
            <w:lang w:val="en-AU"/>
          </w:rPr>
          <w:fldChar w:fldCharType="separate"/>
        </w:r>
        <w:r w:rsidRPr="005175AA">
          <w:rPr>
            <w:rFonts w:hint="eastAsia"/>
            <w:webHidden/>
            <w:lang w:val="en-AU"/>
          </w:rPr>
          <w:t>12</w:t>
        </w:r>
        <w:r w:rsidRPr="005175AA">
          <w:rPr>
            <w:webHidden/>
            <w:lang w:val="en-AU"/>
          </w:rPr>
          <w:fldChar w:fldCharType="end"/>
        </w:r>
      </w:hyperlink>
    </w:p>
    <w:p w14:paraId="70C4A7D2" w14:textId="771F8257" w:rsidR="00FB7D7D" w:rsidRPr="005175AA" w:rsidRDefault="00FB7D7D">
      <w:pPr>
        <w:pStyle w:val="TOC2"/>
        <w:tabs>
          <w:tab w:val="left" w:pos="1100"/>
          <w:tab w:val="right" w:leader="dot" w:pos="9912"/>
        </w:tabs>
        <w:rPr>
          <w:rFonts w:cstheme="minorBidi" w:hint="eastAsia"/>
          <w:color w:val="auto"/>
          <w:kern w:val="2"/>
          <w:szCs w:val="24"/>
          <w:lang w:val="en-AU" w:eastAsia="zh-CN"/>
          <w14:ligatures w14:val="standardContextual"/>
        </w:rPr>
      </w:pPr>
      <w:hyperlink w:anchor="_Toc237024856" w:history="1">
        <w:r w:rsidRPr="005175AA">
          <w:rPr>
            <w:rStyle w:val="Hyperlink"/>
            <w:lang w:val="en-AU"/>
          </w:rPr>
          <w:t>4.2</w:t>
        </w:r>
        <w:r w:rsidRPr="005175AA">
          <w:rPr>
            <w:rFonts w:cstheme="minorBidi"/>
            <w:color w:val="auto"/>
            <w:kern w:val="2"/>
            <w:szCs w:val="24"/>
            <w:lang w:val="en-AU" w:eastAsia="zh-CN"/>
            <w14:ligatures w14:val="standardContextual"/>
          </w:rPr>
          <w:tab/>
        </w:r>
        <w:r w:rsidRPr="005175AA">
          <w:rPr>
            <w:rStyle w:val="Hyperlink"/>
            <w:lang w:val="en-AU"/>
          </w:rPr>
          <w:t>Commonwealth Government Authorities</w:t>
        </w:r>
        <w:r w:rsidRPr="005175AA">
          <w:rPr>
            <w:webHidden/>
            <w:lang w:val="en-AU"/>
          </w:rPr>
          <w:tab/>
        </w:r>
        <w:r w:rsidRPr="005175AA">
          <w:rPr>
            <w:webHidden/>
            <w:lang w:val="en-AU"/>
          </w:rPr>
          <w:fldChar w:fldCharType="begin"/>
        </w:r>
        <w:r w:rsidRPr="005175AA">
          <w:rPr>
            <w:webHidden/>
            <w:lang w:val="en-AU"/>
          </w:rPr>
          <w:instrText xml:space="preserve"> PAGEREF _Toc237024856 \h </w:instrText>
        </w:r>
        <w:r w:rsidRPr="005175AA">
          <w:rPr>
            <w:webHidden/>
            <w:lang w:val="en-AU"/>
          </w:rPr>
        </w:r>
        <w:r w:rsidRPr="005175AA">
          <w:rPr>
            <w:webHidden/>
            <w:lang w:val="en-AU"/>
          </w:rPr>
          <w:fldChar w:fldCharType="separate"/>
        </w:r>
        <w:r w:rsidRPr="005175AA">
          <w:rPr>
            <w:rFonts w:hint="eastAsia"/>
            <w:webHidden/>
            <w:lang w:val="en-AU"/>
          </w:rPr>
          <w:t>13</w:t>
        </w:r>
        <w:r w:rsidRPr="005175AA">
          <w:rPr>
            <w:webHidden/>
            <w:lang w:val="en-AU"/>
          </w:rPr>
          <w:fldChar w:fldCharType="end"/>
        </w:r>
      </w:hyperlink>
    </w:p>
    <w:p w14:paraId="436718A1" w14:textId="1AF2FF43" w:rsidR="00FB7D7D" w:rsidRPr="005175AA" w:rsidRDefault="00FB7D7D">
      <w:pPr>
        <w:pStyle w:val="TOC1"/>
        <w:rPr>
          <w:rFonts w:asciiTheme="minorHAnsi" w:hAnsiTheme="minorHAnsi" w:cstheme="minorBidi" w:hint="eastAsia"/>
          <w:b w:val="0"/>
          <w:noProof w:val="0"/>
          <w:color w:val="auto"/>
          <w:kern w:val="2"/>
          <w:sz w:val="24"/>
          <w:szCs w:val="24"/>
          <w:lang w:val="en-AU" w:eastAsia="zh-CN"/>
          <w14:ligatures w14:val="standardContextual"/>
        </w:rPr>
      </w:pPr>
      <w:hyperlink w:anchor="_Toc237024857" w:history="1">
        <w:r w:rsidRPr="005175AA">
          <w:rPr>
            <w:rStyle w:val="Hyperlink"/>
            <w:noProof w:val="0"/>
            <w:lang w:val="en-AU"/>
          </w:rPr>
          <w:t>5</w:t>
        </w:r>
        <w:r w:rsidRPr="005175AA">
          <w:rPr>
            <w:rFonts w:asciiTheme="minorHAnsi" w:hAnsiTheme="minorHAnsi" w:cstheme="minorBidi"/>
            <w:b w:val="0"/>
            <w:noProof w:val="0"/>
            <w:color w:val="auto"/>
            <w:kern w:val="2"/>
            <w:sz w:val="24"/>
            <w:szCs w:val="24"/>
            <w:lang w:val="en-AU" w:eastAsia="zh-CN"/>
            <w14:ligatures w14:val="standardContextual"/>
          </w:rPr>
          <w:tab/>
        </w:r>
        <w:r w:rsidRPr="005175AA">
          <w:rPr>
            <w:rStyle w:val="Hyperlink"/>
            <w:noProof w:val="0"/>
            <w:lang w:val="en-AU"/>
          </w:rPr>
          <w:t>Determining Assessment Pathway</w:t>
        </w:r>
        <w:r w:rsidRPr="005175AA">
          <w:rPr>
            <w:noProof w:val="0"/>
            <w:webHidden/>
            <w:lang w:val="en-AU"/>
          </w:rPr>
          <w:tab/>
        </w:r>
        <w:r w:rsidRPr="005175AA">
          <w:rPr>
            <w:noProof w:val="0"/>
            <w:webHidden/>
            <w:lang w:val="en-AU"/>
          </w:rPr>
          <w:fldChar w:fldCharType="begin"/>
        </w:r>
        <w:r w:rsidRPr="005175AA">
          <w:rPr>
            <w:noProof w:val="0"/>
            <w:webHidden/>
            <w:lang w:val="en-AU"/>
          </w:rPr>
          <w:instrText xml:space="preserve"> PAGEREF _Toc237024857 \h </w:instrText>
        </w:r>
        <w:r w:rsidRPr="005175AA">
          <w:rPr>
            <w:noProof w:val="0"/>
            <w:webHidden/>
            <w:lang w:val="en-AU"/>
          </w:rPr>
        </w:r>
        <w:r w:rsidRPr="005175AA">
          <w:rPr>
            <w:noProof w:val="0"/>
            <w:webHidden/>
            <w:lang w:val="en-AU"/>
          </w:rPr>
          <w:fldChar w:fldCharType="separate"/>
        </w:r>
        <w:r w:rsidRPr="005175AA">
          <w:rPr>
            <w:rFonts w:hint="eastAsia"/>
            <w:noProof w:val="0"/>
            <w:webHidden/>
            <w:lang w:val="en-AU"/>
          </w:rPr>
          <w:t>15</w:t>
        </w:r>
        <w:r w:rsidRPr="005175AA">
          <w:rPr>
            <w:noProof w:val="0"/>
            <w:webHidden/>
            <w:lang w:val="en-AU"/>
          </w:rPr>
          <w:fldChar w:fldCharType="end"/>
        </w:r>
      </w:hyperlink>
    </w:p>
    <w:p w14:paraId="6528B446" w14:textId="21ACAD8F" w:rsidR="00FB7D7D" w:rsidRPr="005175AA" w:rsidRDefault="00FB7D7D">
      <w:pPr>
        <w:pStyle w:val="TOC2"/>
        <w:tabs>
          <w:tab w:val="left" w:pos="1100"/>
          <w:tab w:val="right" w:leader="dot" w:pos="9912"/>
        </w:tabs>
        <w:rPr>
          <w:rFonts w:cstheme="minorBidi" w:hint="eastAsia"/>
          <w:color w:val="auto"/>
          <w:kern w:val="2"/>
          <w:szCs w:val="24"/>
          <w:lang w:val="en-AU" w:eastAsia="zh-CN"/>
          <w14:ligatures w14:val="standardContextual"/>
        </w:rPr>
      </w:pPr>
      <w:hyperlink w:anchor="_Toc237024858" w:history="1">
        <w:r w:rsidRPr="005175AA">
          <w:rPr>
            <w:rStyle w:val="Hyperlink"/>
            <w:lang w:val="en-AU"/>
          </w:rPr>
          <w:t>5.1</w:t>
        </w:r>
        <w:r w:rsidRPr="005175AA">
          <w:rPr>
            <w:rFonts w:cstheme="minorBidi"/>
            <w:color w:val="auto"/>
            <w:kern w:val="2"/>
            <w:szCs w:val="24"/>
            <w:lang w:val="en-AU" w:eastAsia="zh-CN"/>
            <w14:ligatures w14:val="standardContextual"/>
          </w:rPr>
          <w:tab/>
        </w:r>
        <w:r w:rsidRPr="005175AA">
          <w:rPr>
            <w:rStyle w:val="Hyperlink"/>
            <w:lang w:val="en-AU"/>
          </w:rPr>
          <w:t>Project information and desktop assessment</w:t>
        </w:r>
        <w:r w:rsidRPr="005175AA">
          <w:rPr>
            <w:webHidden/>
            <w:lang w:val="en-AU"/>
          </w:rPr>
          <w:tab/>
        </w:r>
        <w:r w:rsidRPr="005175AA">
          <w:rPr>
            <w:webHidden/>
            <w:lang w:val="en-AU"/>
          </w:rPr>
          <w:fldChar w:fldCharType="begin"/>
        </w:r>
        <w:r w:rsidRPr="005175AA">
          <w:rPr>
            <w:webHidden/>
            <w:lang w:val="en-AU"/>
          </w:rPr>
          <w:instrText xml:space="preserve"> PAGEREF _Toc237024858 \h </w:instrText>
        </w:r>
        <w:r w:rsidRPr="005175AA">
          <w:rPr>
            <w:webHidden/>
            <w:lang w:val="en-AU"/>
          </w:rPr>
        </w:r>
        <w:r w:rsidRPr="005175AA">
          <w:rPr>
            <w:webHidden/>
            <w:lang w:val="en-AU"/>
          </w:rPr>
          <w:fldChar w:fldCharType="separate"/>
        </w:r>
        <w:r w:rsidRPr="005175AA">
          <w:rPr>
            <w:rFonts w:hint="eastAsia"/>
            <w:webHidden/>
            <w:lang w:val="en-AU"/>
          </w:rPr>
          <w:t>15</w:t>
        </w:r>
        <w:r w:rsidRPr="005175AA">
          <w:rPr>
            <w:webHidden/>
            <w:lang w:val="en-AU"/>
          </w:rPr>
          <w:fldChar w:fldCharType="end"/>
        </w:r>
      </w:hyperlink>
    </w:p>
    <w:p w14:paraId="6598CED3" w14:textId="083727F2" w:rsidR="00FB7D7D" w:rsidRPr="005175AA" w:rsidRDefault="00FB7D7D">
      <w:pPr>
        <w:pStyle w:val="TOC2"/>
        <w:tabs>
          <w:tab w:val="left" w:pos="1100"/>
          <w:tab w:val="right" w:leader="dot" w:pos="9912"/>
        </w:tabs>
        <w:rPr>
          <w:rFonts w:cstheme="minorBidi" w:hint="eastAsia"/>
          <w:color w:val="auto"/>
          <w:kern w:val="2"/>
          <w:szCs w:val="24"/>
          <w:lang w:val="en-AU" w:eastAsia="zh-CN"/>
          <w14:ligatures w14:val="standardContextual"/>
        </w:rPr>
      </w:pPr>
      <w:hyperlink w:anchor="_Toc237024859" w:history="1">
        <w:r w:rsidRPr="005175AA">
          <w:rPr>
            <w:rStyle w:val="Hyperlink"/>
            <w:lang w:val="en-AU"/>
          </w:rPr>
          <w:t>5.2</w:t>
        </w:r>
        <w:r w:rsidRPr="005175AA">
          <w:rPr>
            <w:rFonts w:cstheme="minorBidi"/>
            <w:color w:val="auto"/>
            <w:kern w:val="2"/>
            <w:szCs w:val="24"/>
            <w:lang w:val="en-AU" w:eastAsia="zh-CN"/>
            <w14:ligatures w14:val="standardContextual"/>
          </w:rPr>
          <w:tab/>
        </w:r>
        <w:r w:rsidRPr="005175AA">
          <w:rPr>
            <w:rStyle w:val="Hyperlink"/>
            <w:lang w:val="en-AU"/>
          </w:rPr>
          <w:t>Summary of legislative triggers and assessment requirements</w:t>
        </w:r>
        <w:r w:rsidRPr="005175AA">
          <w:rPr>
            <w:webHidden/>
            <w:lang w:val="en-AU"/>
          </w:rPr>
          <w:tab/>
        </w:r>
        <w:r w:rsidRPr="005175AA">
          <w:rPr>
            <w:webHidden/>
            <w:lang w:val="en-AU"/>
          </w:rPr>
          <w:fldChar w:fldCharType="begin"/>
        </w:r>
        <w:r w:rsidRPr="005175AA">
          <w:rPr>
            <w:webHidden/>
            <w:lang w:val="en-AU"/>
          </w:rPr>
          <w:instrText xml:space="preserve"> PAGEREF _Toc237024859 \h </w:instrText>
        </w:r>
        <w:r w:rsidRPr="005175AA">
          <w:rPr>
            <w:webHidden/>
            <w:lang w:val="en-AU"/>
          </w:rPr>
        </w:r>
        <w:r w:rsidRPr="005175AA">
          <w:rPr>
            <w:webHidden/>
            <w:lang w:val="en-AU"/>
          </w:rPr>
          <w:fldChar w:fldCharType="separate"/>
        </w:r>
        <w:r w:rsidRPr="005175AA">
          <w:rPr>
            <w:rFonts w:hint="eastAsia"/>
            <w:webHidden/>
            <w:lang w:val="en-AU"/>
          </w:rPr>
          <w:t>16</w:t>
        </w:r>
        <w:r w:rsidRPr="005175AA">
          <w:rPr>
            <w:webHidden/>
            <w:lang w:val="en-AU"/>
          </w:rPr>
          <w:fldChar w:fldCharType="end"/>
        </w:r>
      </w:hyperlink>
    </w:p>
    <w:p w14:paraId="324355FC" w14:textId="025242E7" w:rsidR="00FB7D7D" w:rsidRPr="005175AA" w:rsidRDefault="00FB7D7D">
      <w:pPr>
        <w:pStyle w:val="TOC2"/>
        <w:tabs>
          <w:tab w:val="left" w:pos="1100"/>
          <w:tab w:val="right" w:leader="dot" w:pos="9912"/>
        </w:tabs>
        <w:rPr>
          <w:rFonts w:cstheme="minorBidi" w:hint="eastAsia"/>
          <w:color w:val="auto"/>
          <w:kern w:val="2"/>
          <w:szCs w:val="24"/>
          <w:lang w:val="en-AU" w:eastAsia="zh-CN"/>
          <w14:ligatures w14:val="standardContextual"/>
        </w:rPr>
      </w:pPr>
      <w:hyperlink w:anchor="_Toc237024860" w:history="1">
        <w:r w:rsidRPr="005175AA">
          <w:rPr>
            <w:rStyle w:val="Hyperlink"/>
            <w:lang w:val="en-AU"/>
          </w:rPr>
          <w:t>5.3</w:t>
        </w:r>
        <w:r w:rsidRPr="005175AA">
          <w:rPr>
            <w:rFonts w:cstheme="minorBidi"/>
            <w:color w:val="auto"/>
            <w:kern w:val="2"/>
            <w:szCs w:val="24"/>
            <w:lang w:val="en-AU" w:eastAsia="zh-CN"/>
            <w14:ligatures w14:val="standardContextual"/>
          </w:rPr>
          <w:tab/>
        </w:r>
        <w:r w:rsidRPr="005175AA">
          <w:rPr>
            <w:rStyle w:val="Hyperlink"/>
            <w:lang w:val="en-AU"/>
          </w:rPr>
          <w:t>Determining the assessment requirements</w:t>
        </w:r>
        <w:r w:rsidRPr="005175AA">
          <w:rPr>
            <w:webHidden/>
            <w:lang w:val="en-AU"/>
          </w:rPr>
          <w:tab/>
        </w:r>
        <w:r w:rsidRPr="005175AA">
          <w:rPr>
            <w:webHidden/>
            <w:lang w:val="en-AU"/>
          </w:rPr>
          <w:fldChar w:fldCharType="begin"/>
        </w:r>
        <w:r w:rsidRPr="005175AA">
          <w:rPr>
            <w:webHidden/>
            <w:lang w:val="en-AU"/>
          </w:rPr>
          <w:instrText xml:space="preserve"> PAGEREF _Toc237024860 \h </w:instrText>
        </w:r>
        <w:r w:rsidRPr="005175AA">
          <w:rPr>
            <w:webHidden/>
            <w:lang w:val="en-AU"/>
          </w:rPr>
        </w:r>
        <w:r w:rsidRPr="005175AA">
          <w:rPr>
            <w:webHidden/>
            <w:lang w:val="en-AU"/>
          </w:rPr>
          <w:fldChar w:fldCharType="separate"/>
        </w:r>
        <w:r w:rsidRPr="005175AA">
          <w:rPr>
            <w:rFonts w:hint="eastAsia"/>
            <w:webHidden/>
            <w:lang w:val="en-AU"/>
          </w:rPr>
          <w:t>18</w:t>
        </w:r>
        <w:r w:rsidRPr="005175AA">
          <w:rPr>
            <w:webHidden/>
            <w:lang w:val="en-AU"/>
          </w:rPr>
          <w:fldChar w:fldCharType="end"/>
        </w:r>
      </w:hyperlink>
    </w:p>
    <w:p w14:paraId="5C467C83" w14:textId="4E8ADD61" w:rsidR="00FB7D7D" w:rsidRPr="005175AA" w:rsidRDefault="00FB7D7D">
      <w:pPr>
        <w:pStyle w:val="TOC1"/>
        <w:rPr>
          <w:rFonts w:asciiTheme="minorHAnsi" w:hAnsiTheme="minorHAnsi" w:cstheme="minorBidi" w:hint="eastAsia"/>
          <w:b w:val="0"/>
          <w:noProof w:val="0"/>
          <w:color w:val="auto"/>
          <w:kern w:val="2"/>
          <w:sz w:val="24"/>
          <w:szCs w:val="24"/>
          <w:lang w:val="en-AU" w:eastAsia="zh-CN"/>
          <w14:ligatures w14:val="standardContextual"/>
        </w:rPr>
      </w:pPr>
      <w:hyperlink w:anchor="_Toc237024861" w:history="1">
        <w:r w:rsidRPr="005175AA">
          <w:rPr>
            <w:rStyle w:val="Hyperlink"/>
            <w:noProof w:val="0"/>
            <w:lang w:val="en-AU"/>
          </w:rPr>
          <w:t>6</w:t>
        </w:r>
        <w:r w:rsidRPr="005175AA">
          <w:rPr>
            <w:rFonts w:asciiTheme="minorHAnsi" w:hAnsiTheme="minorHAnsi" w:cstheme="minorBidi"/>
            <w:b w:val="0"/>
            <w:noProof w:val="0"/>
            <w:color w:val="auto"/>
            <w:kern w:val="2"/>
            <w:sz w:val="24"/>
            <w:szCs w:val="24"/>
            <w:lang w:val="en-AU" w:eastAsia="zh-CN"/>
            <w14:ligatures w14:val="standardContextual"/>
          </w:rPr>
          <w:tab/>
        </w:r>
        <w:r w:rsidRPr="005175AA">
          <w:rPr>
            <w:rStyle w:val="Hyperlink"/>
            <w:noProof w:val="0"/>
            <w:lang w:val="en-AU"/>
          </w:rPr>
          <w:t>Field Assessment Requirements</w:t>
        </w:r>
        <w:r w:rsidRPr="005175AA">
          <w:rPr>
            <w:noProof w:val="0"/>
            <w:webHidden/>
            <w:lang w:val="en-AU"/>
          </w:rPr>
          <w:tab/>
        </w:r>
        <w:r w:rsidRPr="005175AA">
          <w:rPr>
            <w:noProof w:val="0"/>
            <w:webHidden/>
            <w:lang w:val="en-AU"/>
          </w:rPr>
          <w:fldChar w:fldCharType="begin"/>
        </w:r>
        <w:r w:rsidRPr="005175AA">
          <w:rPr>
            <w:noProof w:val="0"/>
            <w:webHidden/>
            <w:lang w:val="en-AU"/>
          </w:rPr>
          <w:instrText xml:space="preserve"> PAGEREF _Toc237024861 \h </w:instrText>
        </w:r>
        <w:r w:rsidRPr="005175AA">
          <w:rPr>
            <w:noProof w:val="0"/>
            <w:webHidden/>
            <w:lang w:val="en-AU"/>
          </w:rPr>
        </w:r>
        <w:r w:rsidRPr="005175AA">
          <w:rPr>
            <w:noProof w:val="0"/>
            <w:webHidden/>
            <w:lang w:val="en-AU"/>
          </w:rPr>
          <w:fldChar w:fldCharType="separate"/>
        </w:r>
        <w:r w:rsidRPr="005175AA">
          <w:rPr>
            <w:rFonts w:hint="eastAsia"/>
            <w:noProof w:val="0"/>
            <w:webHidden/>
            <w:lang w:val="en-AU"/>
          </w:rPr>
          <w:t>23</w:t>
        </w:r>
        <w:r w:rsidRPr="005175AA">
          <w:rPr>
            <w:noProof w:val="0"/>
            <w:webHidden/>
            <w:lang w:val="en-AU"/>
          </w:rPr>
          <w:fldChar w:fldCharType="end"/>
        </w:r>
      </w:hyperlink>
    </w:p>
    <w:p w14:paraId="172390DF" w14:textId="19C55758" w:rsidR="00FB7D7D" w:rsidRPr="005175AA" w:rsidRDefault="00FB7D7D">
      <w:pPr>
        <w:pStyle w:val="TOC2"/>
        <w:tabs>
          <w:tab w:val="left" w:pos="1100"/>
          <w:tab w:val="right" w:leader="dot" w:pos="9912"/>
        </w:tabs>
        <w:rPr>
          <w:rFonts w:cstheme="minorBidi" w:hint="eastAsia"/>
          <w:color w:val="auto"/>
          <w:kern w:val="2"/>
          <w:szCs w:val="24"/>
          <w:lang w:val="en-AU" w:eastAsia="zh-CN"/>
          <w14:ligatures w14:val="standardContextual"/>
        </w:rPr>
      </w:pPr>
      <w:hyperlink w:anchor="_Toc237024862" w:history="1">
        <w:r w:rsidRPr="005175AA">
          <w:rPr>
            <w:rStyle w:val="Hyperlink"/>
            <w:lang w:val="en-AU"/>
          </w:rPr>
          <w:t>6.1</w:t>
        </w:r>
        <w:r w:rsidRPr="005175AA">
          <w:rPr>
            <w:rFonts w:cstheme="minorBidi"/>
            <w:color w:val="auto"/>
            <w:kern w:val="2"/>
            <w:szCs w:val="24"/>
            <w:lang w:val="en-AU" w:eastAsia="zh-CN"/>
            <w14:ligatures w14:val="standardContextual"/>
          </w:rPr>
          <w:tab/>
        </w:r>
        <w:r w:rsidRPr="005175AA">
          <w:rPr>
            <w:rStyle w:val="Hyperlink"/>
            <w:lang w:val="en-AU"/>
          </w:rPr>
          <w:t>Survey Planning</w:t>
        </w:r>
        <w:r w:rsidRPr="005175AA">
          <w:rPr>
            <w:webHidden/>
            <w:lang w:val="en-AU"/>
          </w:rPr>
          <w:tab/>
        </w:r>
        <w:r w:rsidRPr="005175AA">
          <w:rPr>
            <w:webHidden/>
            <w:lang w:val="en-AU"/>
          </w:rPr>
          <w:fldChar w:fldCharType="begin"/>
        </w:r>
        <w:r w:rsidRPr="005175AA">
          <w:rPr>
            <w:webHidden/>
            <w:lang w:val="en-AU"/>
          </w:rPr>
          <w:instrText xml:space="preserve"> PAGEREF _Toc237024862 \h </w:instrText>
        </w:r>
        <w:r w:rsidRPr="005175AA">
          <w:rPr>
            <w:webHidden/>
            <w:lang w:val="en-AU"/>
          </w:rPr>
        </w:r>
        <w:r w:rsidRPr="005175AA">
          <w:rPr>
            <w:webHidden/>
            <w:lang w:val="en-AU"/>
          </w:rPr>
          <w:fldChar w:fldCharType="separate"/>
        </w:r>
        <w:r w:rsidRPr="005175AA">
          <w:rPr>
            <w:rFonts w:hint="eastAsia"/>
            <w:webHidden/>
            <w:lang w:val="en-AU"/>
          </w:rPr>
          <w:t>23</w:t>
        </w:r>
        <w:r w:rsidRPr="005175AA">
          <w:rPr>
            <w:webHidden/>
            <w:lang w:val="en-AU"/>
          </w:rPr>
          <w:fldChar w:fldCharType="end"/>
        </w:r>
      </w:hyperlink>
    </w:p>
    <w:p w14:paraId="4A798856" w14:textId="21AB89DB" w:rsidR="00FB7D7D" w:rsidRPr="005175AA" w:rsidRDefault="00FB7D7D">
      <w:pPr>
        <w:pStyle w:val="TOC2"/>
        <w:tabs>
          <w:tab w:val="left" w:pos="1100"/>
          <w:tab w:val="right" w:leader="dot" w:pos="9912"/>
        </w:tabs>
        <w:rPr>
          <w:rFonts w:cstheme="minorBidi" w:hint="eastAsia"/>
          <w:color w:val="auto"/>
          <w:kern w:val="2"/>
          <w:szCs w:val="24"/>
          <w:lang w:val="en-AU" w:eastAsia="zh-CN"/>
          <w14:ligatures w14:val="standardContextual"/>
        </w:rPr>
      </w:pPr>
      <w:hyperlink w:anchor="_Toc237024863" w:history="1">
        <w:r w:rsidRPr="005175AA">
          <w:rPr>
            <w:rStyle w:val="Hyperlink"/>
            <w:lang w:val="en-AU"/>
          </w:rPr>
          <w:t>6.2</w:t>
        </w:r>
        <w:r w:rsidRPr="005175AA">
          <w:rPr>
            <w:rFonts w:cstheme="minorBidi"/>
            <w:color w:val="auto"/>
            <w:kern w:val="2"/>
            <w:szCs w:val="24"/>
            <w:lang w:val="en-AU" w:eastAsia="zh-CN"/>
            <w14:ligatures w14:val="standardContextual"/>
          </w:rPr>
          <w:tab/>
        </w:r>
        <w:r w:rsidRPr="005175AA">
          <w:rPr>
            <w:rStyle w:val="Hyperlink"/>
            <w:lang w:val="en-AU"/>
          </w:rPr>
          <w:t>Data Collection Standards</w:t>
        </w:r>
        <w:r w:rsidRPr="005175AA">
          <w:rPr>
            <w:webHidden/>
            <w:lang w:val="en-AU"/>
          </w:rPr>
          <w:tab/>
        </w:r>
        <w:r w:rsidRPr="005175AA">
          <w:rPr>
            <w:webHidden/>
            <w:lang w:val="en-AU"/>
          </w:rPr>
          <w:fldChar w:fldCharType="begin"/>
        </w:r>
        <w:r w:rsidRPr="005175AA">
          <w:rPr>
            <w:webHidden/>
            <w:lang w:val="en-AU"/>
          </w:rPr>
          <w:instrText xml:space="preserve"> PAGEREF _Toc237024863 \h </w:instrText>
        </w:r>
        <w:r w:rsidRPr="005175AA">
          <w:rPr>
            <w:webHidden/>
            <w:lang w:val="en-AU"/>
          </w:rPr>
        </w:r>
        <w:r w:rsidRPr="005175AA">
          <w:rPr>
            <w:webHidden/>
            <w:lang w:val="en-AU"/>
          </w:rPr>
          <w:fldChar w:fldCharType="separate"/>
        </w:r>
        <w:r w:rsidRPr="005175AA">
          <w:rPr>
            <w:rFonts w:hint="eastAsia"/>
            <w:webHidden/>
            <w:lang w:val="en-AU"/>
          </w:rPr>
          <w:t>23</w:t>
        </w:r>
        <w:r w:rsidRPr="005175AA">
          <w:rPr>
            <w:webHidden/>
            <w:lang w:val="en-AU"/>
          </w:rPr>
          <w:fldChar w:fldCharType="end"/>
        </w:r>
      </w:hyperlink>
    </w:p>
    <w:p w14:paraId="33703677" w14:textId="08E698E6" w:rsidR="00FB7D7D" w:rsidRPr="005175AA" w:rsidRDefault="00FB7D7D">
      <w:pPr>
        <w:pStyle w:val="TOC2"/>
        <w:tabs>
          <w:tab w:val="left" w:pos="1100"/>
          <w:tab w:val="right" w:leader="dot" w:pos="9912"/>
        </w:tabs>
        <w:rPr>
          <w:rFonts w:cstheme="minorBidi" w:hint="eastAsia"/>
          <w:color w:val="auto"/>
          <w:kern w:val="2"/>
          <w:szCs w:val="24"/>
          <w:lang w:val="en-AU" w:eastAsia="zh-CN"/>
          <w14:ligatures w14:val="standardContextual"/>
        </w:rPr>
      </w:pPr>
      <w:hyperlink w:anchor="_Toc237024864" w:history="1">
        <w:r w:rsidRPr="005175AA">
          <w:rPr>
            <w:rStyle w:val="Hyperlink"/>
            <w:lang w:val="en-AU"/>
          </w:rPr>
          <w:t>6.3</w:t>
        </w:r>
        <w:r w:rsidRPr="005175AA">
          <w:rPr>
            <w:rFonts w:cstheme="minorBidi"/>
            <w:color w:val="auto"/>
            <w:kern w:val="2"/>
            <w:szCs w:val="24"/>
            <w:lang w:val="en-AU" w:eastAsia="zh-CN"/>
            <w14:ligatures w14:val="standardContextual"/>
          </w:rPr>
          <w:tab/>
        </w:r>
        <w:r w:rsidRPr="005175AA">
          <w:rPr>
            <w:rStyle w:val="Hyperlink"/>
            <w:lang w:val="en-AU"/>
          </w:rPr>
          <w:t>Quality Assurance Requirements</w:t>
        </w:r>
        <w:r w:rsidRPr="005175AA">
          <w:rPr>
            <w:webHidden/>
            <w:lang w:val="en-AU"/>
          </w:rPr>
          <w:tab/>
        </w:r>
        <w:r w:rsidRPr="005175AA">
          <w:rPr>
            <w:webHidden/>
            <w:lang w:val="en-AU"/>
          </w:rPr>
          <w:fldChar w:fldCharType="begin"/>
        </w:r>
        <w:r w:rsidRPr="005175AA">
          <w:rPr>
            <w:webHidden/>
            <w:lang w:val="en-AU"/>
          </w:rPr>
          <w:instrText xml:space="preserve"> PAGEREF _Toc237024864 \h </w:instrText>
        </w:r>
        <w:r w:rsidRPr="005175AA">
          <w:rPr>
            <w:webHidden/>
            <w:lang w:val="en-AU"/>
          </w:rPr>
        </w:r>
        <w:r w:rsidRPr="005175AA">
          <w:rPr>
            <w:webHidden/>
            <w:lang w:val="en-AU"/>
          </w:rPr>
          <w:fldChar w:fldCharType="separate"/>
        </w:r>
        <w:r w:rsidRPr="005175AA">
          <w:rPr>
            <w:rFonts w:hint="eastAsia"/>
            <w:webHidden/>
            <w:lang w:val="en-AU"/>
          </w:rPr>
          <w:t>23</w:t>
        </w:r>
        <w:r w:rsidRPr="005175AA">
          <w:rPr>
            <w:webHidden/>
            <w:lang w:val="en-AU"/>
          </w:rPr>
          <w:fldChar w:fldCharType="end"/>
        </w:r>
      </w:hyperlink>
    </w:p>
    <w:p w14:paraId="72E64A4B" w14:textId="20C94535" w:rsidR="00FB7D7D" w:rsidRPr="005175AA" w:rsidRDefault="00FB7D7D">
      <w:pPr>
        <w:pStyle w:val="TOC1"/>
        <w:rPr>
          <w:rFonts w:asciiTheme="minorHAnsi" w:hAnsiTheme="minorHAnsi" w:cstheme="minorBidi" w:hint="eastAsia"/>
          <w:b w:val="0"/>
          <w:noProof w:val="0"/>
          <w:color w:val="auto"/>
          <w:kern w:val="2"/>
          <w:sz w:val="24"/>
          <w:szCs w:val="24"/>
          <w:lang w:val="en-AU" w:eastAsia="zh-CN"/>
          <w14:ligatures w14:val="standardContextual"/>
        </w:rPr>
      </w:pPr>
      <w:hyperlink w:anchor="_Toc237024865" w:history="1">
        <w:r w:rsidRPr="005175AA">
          <w:rPr>
            <w:rStyle w:val="Hyperlink"/>
            <w:noProof w:val="0"/>
            <w:lang w:val="en-AU"/>
          </w:rPr>
          <w:t>7</w:t>
        </w:r>
        <w:r w:rsidRPr="005175AA">
          <w:rPr>
            <w:rFonts w:asciiTheme="minorHAnsi" w:hAnsiTheme="minorHAnsi" w:cstheme="minorBidi"/>
            <w:b w:val="0"/>
            <w:noProof w:val="0"/>
            <w:color w:val="auto"/>
            <w:kern w:val="2"/>
            <w:sz w:val="24"/>
            <w:szCs w:val="24"/>
            <w:lang w:val="en-AU" w:eastAsia="zh-CN"/>
            <w14:ligatures w14:val="standardContextual"/>
          </w:rPr>
          <w:tab/>
        </w:r>
        <w:r w:rsidRPr="005175AA">
          <w:rPr>
            <w:rStyle w:val="Hyperlink"/>
            <w:noProof w:val="0"/>
            <w:lang w:val="en-AU"/>
          </w:rPr>
          <w:t>Records and Documentation</w:t>
        </w:r>
        <w:r w:rsidRPr="005175AA">
          <w:rPr>
            <w:noProof w:val="0"/>
            <w:webHidden/>
            <w:lang w:val="en-AU"/>
          </w:rPr>
          <w:tab/>
        </w:r>
        <w:r w:rsidRPr="005175AA">
          <w:rPr>
            <w:noProof w:val="0"/>
            <w:webHidden/>
            <w:lang w:val="en-AU"/>
          </w:rPr>
          <w:fldChar w:fldCharType="begin"/>
        </w:r>
        <w:r w:rsidRPr="005175AA">
          <w:rPr>
            <w:noProof w:val="0"/>
            <w:webHidden/>
            <w:lang w:val="en-AU"/>
          </w:rPr>
          <w:instrText xml:space="preserve"> PAGEREF _Toc237024865 \h </w:instrText>
        </w:r>
        <w:r w:rsidRPr="005175AA">
          <w:rPr>
            <w:noProof w:val="0"/>
            <w:webHidden/>
            <w:lang w:val="en-AU"/>
          </w:rPr>
        </w:r>
        <w:r w:rsidRPr="005175AA">
          <w:rPr>
            <w:noProof w:val="0"/>
            <w:webHidden/>
            <w:lang w:val="en-AU"/>
          </w:rPr>
          <w:fldChar w:fldCharType="separate"/>
        </w:r>
        <w:r w:rsidRPr="005175AA">
          <w:rPr>
            <w:rFonts w:hint="eastAsia"/>
            <w:noProof w:val="0"/>
            <w:webHidden/>
            <w:lang w:val="en-AU"/>
          </w:rPr>
          <w:t>24</w:t>
        </w:r>
        <w:r w:rsidRPr="005175AA">
          <w:rPr>
            <w:noProof w:val="0"/>
            <w:webHidden/>
            <w:lang w:val="en-AU"/>
          </w:rPr>
          <w:fldChar w:fldCharType="end"/>
        </w:r>
      </w:hyperlink>
    </w:p>
    <w:p w14:paraId="07BD2200" w14:textId="554B9DD6" w:rsidR="00FB7D7D" w:rsidRPr="005175AA" w:rsidRDefault="00FB7D7D">
      <w:pPr>
        <w:pStyle w:val="TOC2"/>
        <w:tabs>
          <w:tab w:val="left" w:pos="1100"/>
          <w:tab w:val="right" w:leader="dot" w:pos="9912"/>
        </w:tabs>
        <w:rPr>
          <w:rFonts w:cstheme="minorBidi" w:hint="eastAsia"/>
          <w:color w:val="auto"/>
          <w:kern w:val="2"/>
          <w:szCs w:val="24"/>
          <w:lang w:val="en-AU" w:eastAsia="zh-CN"/>
          <w14:ligatures w14:val="standardContextual"/>
        </w:rPr>
      </w:pPr>
      <w:hyperlink w:anchor="_Toc237024866" w:history="1">
        <w:r w:rsidRPr="005175AA">
          <w:rPr>
            <w:rStyle w:val="Hyperlink"/>
            <w:lang w:val="en-AU"/>
          </w:rPr>
          <w:t>7.1</w:t>
        </w:r>
        <w:r w:rsidRPr="005175AA">
          <w:rPr>
            <w:rFonts w:cstheme="minorBidi"/>
            <w:color w:val="auto"/>
            <w:kern w:val="2"/>
            <w:szCs w:val="24"/>
            <w:lang w:val="en-AU" w:eastAsia="zh-CN"/>
            <w14:ligatures w14:val="standardContextual"/>
          </w:rPr>
          <w:tab/>
        </w:r>
        <w:r w:rsidRPr="005175AA">
          <w:rPr>
            <w:rStyle w:val="Hyperlink"/>
            <w:lang w:val="en-AU"/>
          </w:rPr>
          <w:t>Legislative Reviews</w:t>
        </w:r>
        <w:r w:rsidRPr="005175AA">
          <w:rPr>
            <w:webHidden/>
            <w:lang w:val="en-AU"/>
          </w:rPr>
          <w:tab/>
        </w:r>
        <w:r w:rsidRPr="005175AA">
          <w:rPr>
            <w:webHidden/>
            <w:lang w:val="en-AU"/>
          </w:rPr>
          <w:fldChar w:fldCharType="begin"/>
        </w:r>
        <w:r w:rsidRPr="005175AA">
          <w:rPr>
            <w:webHidden/>
            <w:lang w:val="en-AU"/>
          </w:rPr>
          <w:instrText xml:space="preserve"> PAGEREF _Toc237024866 \h </w:instrText>
        </w:r>
        <w:r w:rsidRPr="005175AA">
          <w:rPr>
            <w:webHidden/>
            <w:lang w:val="en-AU"/>
          </w:rPr>
        </w:r>
        <w:r w:rsidRPr="005175AA">
          <w:rPr>
            <w:webHidden/>
            <w:lang w:val="en-AU"/>
          </w:rPr>
          <w:fldChar w:fldCharType="separate"/>
        </w:r>
        <w:r w:rsidRPr="005175AA">
          <w:rPr>
            <w:rFonts w:hint="eastAsia"/>
            <w:webHidden/>
            <w:lang w:val="en-AU"/>
          </w:rPr>
          <w:t>24</w:t>
        </w:r>
        <w:r w:rsidRPr="005175AA">
          <w:rPr>
            <w:webHidden/>
            <w:lang w:val="en-AU"/>
          </w:rPr>
          <w:fldChar w:fldCharType="end"/>
        </w:r>
      </w:hyperlink>
    </w:p>
    <w:p w14:paraId="7DCE0C20" w14:textId="1230BA3A" w:rsidR="00FB7D7D" w:rsidRPr="005175AA" w:rsidRDefault="00FB7D7D">
      <w:pPr>
        <w:pStyle w:val="TOC2"/>
        <w:tabs>
          <w:tab w:val="left" w:pos="1100"/>
          <w:tab w:val="right" w:leader="dot" w:pos="9912"/>
        </w:tabs>
        <w:rPr>
          <w:rFonts w:cstheme="minorBidi" w:hint="eastAsia"/>
          <w:color w:val="auto"/>
          <w:kern w:val="2"/>
          <w:szCs w:val="24"/>
          <w:lang w:val="en-AU" w:eastAsia="zh-CN"/>
          <w14:ligatures w14:val="standardContextual"/>
        </w:rPr>
      </w:pPr>
      <w:hyperlink w:anchor="_Toc237024867" w:history="1">
        <w:r w:rsidRPr="005175AA">
          <w:rPr>
            <w:rStyle w:val="Hyperlink"/>
            <w:lang w:val="en-AU"/>
          </w:rPr>
          <w:t>7.2</w:t>
        </w:r>
        <w:r w:rsidRPr="005175AA">
          <w:rPr>
            <w:rFonts w:cstheme="minorBidi"/>
            <w:color w:val="auto"/>
            <w:kern w:val="2"/>
            <w:szCs w:val="24"/>
            <w:lang w:val="en-AU" w:eastAsia="zh-CN"/>
            <w14:ligatures w14:val="standardContextual"/>
          </w:rPr>
          <w:tab/>
        </w:r>
        <w:r w:rsidRPr="005175AA">
          <w:rPr>
            <w:rStyle w:val="Hyperlink"/>
            <w:lang w:val="en-AU"/>
          </w:rPr>
          <w:t>Desktop Assessments</w:t>
        </w:r>
        <w:r w:rsidRPr="005175AA">
          <w:rPr>
            <w:webHidden/>
            <w:lang w:val="en-AU"/>
          </w:rPr>
          <w:tab/>
        </w:r>
        <w:r w:rsidRPr="005175AA">
          <w:rPr>
            <w:webHidden/>
            <w:lang w:val="en-AU"/>
          </w:rPr>
          <w:fldChar w:fldCharType="begin"/>
        </w:r>
        <w:r w:rsidRPr="005175AA">
          <w:rPr>
            <w:webHidden/>
            <w:lang w:val="en-AU"/>
          </w:rPr>
          <w:instrText xml:space="preserve"> PAGEREF _Toc237024867 \h </w:instrText>
        </w:r>
        <w:r w:rsidRPr="005175AA">
          <w:rPr>
            <w:webHidden/>
            <w:lang w:val="en-AU"/>
          </w:rPr>
        </w:r>
        <w:r w:rsidRPr="005175AA">
          <w:rPr>
            <w:webHidden/>
            <w:lang w:val="en-AU"/>
          </w:rPr>
          <w:fldChar w:fldCharType="separate"/>
        </w:r>
        <w:r w:rsidRPr="005175AA">
          <w:rPr>
            <w:rFonts w:hint="eastAsia"/>
            <w:webHidden/>
            <w:lang w:val="en-AU"/>
          </w:rPr>
          <w:t>24</w:t>
        </w:r>
        <w:r w:rsidRPr="005175AA">
          <w:rPr>
            <w:webHidden/>
            <w:lang w:val="en-AU"/>
          </w:rPr>
          <w:fldChar w:fldCharType="end"/>
        </w:r>
      </w:hyperlink>
    </w:p>
    <w:p w14:paraId="64B41551" w14:textId="29F3A0C3" w:rsidR="00FB7D7D" w:rsidRPr="005175AA" w:rsidRDefault="00FB7D7D">
      <w:pPr>
        <w:pStyle w:val="TOC2"/>
        <w:tabs>
          <w:tab w:val="left" w:pos="1100"/>
          <w:tab w:val="right" w:leader="dot" w:pos="9912"/>
        </w:tabs>
        <w:rPr>
          <w:rFonts w:cstheme="minorBidi" w:hint="eastAsia"/>
          <w:color w:val="auto"/>
          <w:kern w:val="2"/>
          <w:szCs w:val="24"/>
          <w:lang w:val="en-AU" w:eastAsia="zh-CN"/>
          <w14:ligatures w14:val="standardContextual"/>
        </w:rPr>
      </w:pPr>
      <w:hyperlink w:anchor="_Toc237024868" w:history="1">
        <w:r w:rsidRPr="005175AA">
          <w:rPr>
            <w:rStyle w:val="Hyperlink"/>
            <w:lang w:val="en-AU"/>
          </w:rPr>
          <w:t>7.3</w:t>
        </w:r>
        <w:r w:rsidRPr="005175AA">
          <w:rPr>
            <w:rFonts w:cstheme="minorBidi"/>
            <w:color w:val="auto"/>
            <w:kern w:val="2"/>
            <w:szCs w:val="24"/>
            <w:lang w:val="en-AU" w:eastAsia="zh-CN"/>
            <w14:ligatures w14:val="standardContextual"/>
          </w:rPr>
          <w:tab/>
        </w:r>
        <w:r w:rsidRPr="005175AA">
          <w:rPr>
            <w:rStyle w:val="Hyperlink"/>
            <w:lang w:val="en-AU"/>
          </w:rPr>
          <w:t>Survey Data</w:t>
        </w:r>
        <w:r w:rsidRPr="005175AA">
          <w:rPr>
            <w:webHidden/>
            <w:lang w:val="en-AU"/>
          </w:rPr>
          <w:tab/>
        </w:r>
        <w:r w:rsidRPr="005175AA">
          <w:rPr>
            <w:webHidden/>
            <w:lang w:val="en-AU"/>
          </w:rPr>
          <w:fldChar w:fldCharType="begin"/>
        </w:r>
        <w:r w:rsidRPr="005175AA">
          <w:rPr>
            <w:webHidden/>
            <w:lang w:val="en-AU"/>
          </w:rPr>
          <w:instrText xml:space="preserve"> PAGEREF _Toc237024868 \h </w:instrText>
        </w:r>
        <w:r w:rsidRPr="005175AA">
          <w:rPr>
            <w:webHidden/>
            <w:lang w:val="en-AU"/>
          </w:rPr>
        </w:r>
        <w:r w:rsidRPr="005175AA">
          <w:rPr>
            <w:webHidden/>
            <w:lang w:val="en-AU"/>
          </w:rPr>
          <w:fldChar w:fldCharType="separate"/>
        </w:r>
        <w:r w:rsidRPr="005175AA">
          <w:rPr>
            <w:rFonts w:hint="eastAsia"/>
            <w:webHidden/>
            <w:lang w:val="en-AU"/>
          </w:rPr>
          <w:t>24</w:t>
        </w:r>
        <w:r w:rsidRPr="005175AA">
          <w:rPr>
            <w:webHidden/>
            <w:lang w:val="en-AU"/>
          </w:rPr>
          <w:fldChar w:fldCharType="end"/>
        </w:r>
      </w:hyperlink>
    </w:p>
    <w:p w14:paraId="6BA2C1A1" w14:textId="61737DB2" w:rsidR="00FB7D7D" w:rsidRPr="005175AA" w:rsidRDefault="00FB7D7D">
      <w:pPr>
        <w:pStyle w:val="TOC2"/>
        <w:tabs>
          <w:tab w:val="left" w:pos="1100"/>
          <w:tab w:val="right" w:leader="dot" w:pos="9912"/>
        </w:tabs>
        <w:rPr>
          <w:rFonts w:cstheme="minorBidi" w:hint="eastAsia"/>
          <w:color w:val="auto"/>
          <w:kern w:val="2"/>
          <w:szCs w:val="24"/>
          <w:lang w:val="en-AU" w:eastAsia="zh-CN"/>
          <w14:ligatures w14:val="standardContextual"/>
        </w:rPr>
      </w:pPr>
      <w:hyperlink w:anchor="_Toc237024869" w:history="1">
        <w:r w:rsidRPr="005175AA">
          <w:rPr>
            <w:rStyle w:val="Hyperlink"/>
            <w:lang w:val="en-AU"/>
          </w:rPr>
          <w:t>7.4</w:t>
        </w:r>
        <w:r w:rsidRPr="005175AA">
          <w:rPr>
            <w:rFonts w:cstheme="minorBidi"/>
            <w:color w:val="auto"/>
            <w:kern w:val="2"/>
            <w:szCs w:val="24"/>
            <w:lang w:val="en-AU" w:eastAsia="zh-CN"/>
            <w14:ligatures w14:val="standardContextual"/>
          </w:rPr>
          <w:tab/>
        </w:r>
        <w:r w:rsidRPr="005175AA">
          <w:rPr>
            <w:rStyle w:val="Hyperlink"/>
            <w:lang w:val="en-AU"/>
          </w:rPr>
          <w:t>GIS and Spatial Data</w:t>
        </w:r>
        <w:r w:rsidRPr="005175AA">
          <w:rPr>
            <w:webHidden/>
            <w:lang w:val="en-AU"/>
          </w:rPr>
          <w:tab/>
        </w:r>
        <w:r w:rsidRPr="005175AA">
          <w:rPr>
            <w:webHidden/>
            <w:lang w:val="en-AU"/>
          </w:rPr>
          <w:fldChar w:fldCharType="begin"/>
        </w:r>
        <w:r w:rsidRPr="005175AA">
          <w:rPr>
            <w:webHidden/>
            <w:lang w:val="en-AU"/>
          </w:rPr>
          <w:instrText xml:space="preserve"> PAGEREF _Toc237024869 \h </w:instrText>
        </w:r>
        <w:r w:rsidRPr="005175AA">
          <w:rPr>
            <w:webHidden/>
            <w:lang w:val="en-AU"/>
          </w:rPr>
        </w:r>
        <w:r w:rsidRPr="005175AA">
          <w:rPr>
            <w:webHidden/>
            <w:lang w:val="en-AU"/>
          </w:rPr>
          <w:fldChar w:fldCharType="separate"/>
        </w:r>
        <w:r w:rsidRPr="005175AA">
          <w:rPr>
            <w:rFonts w:hint="eastAsia"/>
            <w:webHidden/>
            <w:lang w:val="en-AU"/>
          </w:rPr>
          <w:t>24</w:t>
        </w:r>
        <w:r w:rsidRPr="005175AA">
          <w:rPr>
            <w:webHidden/>
            <w:lang w:val="en-AU"/>
          </w:rPr>
          <w:fldChar w:fldCharType="end"/>
        </w:r>
      </w:hyperlink>
    </w:p>
    <w:p w14:paraId="5DEB2B55" w14:textId="655DD699" w:rsidR="00FB7D7D" w:rsidRPr="005175AA" w:rsidRDefault="00FB7D7D">
      <w:pPr>
        <w:pStyle w:val="TOC2"/>
        <w:tabs>
          <w:tab w:val="left" w:pos="1100"/>
          <w:tab w:val="right" w:leader="dot" w:pos="9912"/>
        </w:tabs>
        <w:rPr>
          <w:rFonts w:cstheme="minorBidi" w:hint="eastAsia"/>
          <w:color w:val="auto"/>
          <w:kern w:val="2"/>
          <w:szCs w:val="24"/>
          <w:lang w:val="en-AU" w:eastAsia="zh-CN"/>
          <w14:ligatures w14:val="standardContextual"/>
        </w:rPr>
      </w:pPr>
      <w:hyperlink w:anchor="_Toc237024870" w:history="1">
        <w:r w:rsidRPr="005175AA">
          <w:rPr>
            <w:rStyle w:val="Hyperlink"/>
            <w:lang w:val="en-AU"/>
          </w:rPr>
          <w:t>7.5</w:t>
        </w:r>
        <w:r w:rsidRPr="005175AA">
          <w:rPr>
            <w:rFonts w:cstheme="minorBidi"/>
            <w:color w:val="auto"/>
            <w:kern w:val="2"/>
            <w:szCs w:val="24"/>
            <w:lang w:val="en-AU" w:eastAsia="zh-CN"/>
            <w14:ligatures w14:val="standardContextual"/>
          </w:rPr>
          <w:tab/>
        </w:r>
        <w:r w:rsidRPr="005175AA">
          <w:rPr>
            <w:rStyle w:val="Hyperlink"/>
            <w:lang w:val="en-AU"/>
          </w:rPr>
          <w:t>Regulatory Correspondence</w:t>
        </w:r>
        <w:r w:rsidRPr="005175AA">
          <w:rPr>
            <w:webHidden/>
            <w:lang w:val="en-AU"/>
          </w:rPr>
          <w:tab/>
        </w:r>
        <w:r w:rsidRPr="005175AA">
          <w:rPr>
            <w:webHidden/>
            <w:lang w:val="en-AU"/>
          </w:rPr>
          <w:fldChar w:fldCharType="begin"/>
        </w:r>
        <w:r w:rsidRPr="005175AA">
          <w:rPr>
            <w:webHidden/>
            <w:lang w:val="en-AU"/>
          </w:rPr>
          <w:instrText xml:space="preserve"> PAGEREF _Toc237024870 \h </w:instrText>
        </w:r>
        <w:r w:rsidRPr="005175AA">
          <w:rPr>
            <w:webHidden/>
            <w:lang w:val="en-AU"/>
          </w:rPr>
        </w:r>
        <w:r w:rsidRPr="005175AA">
          <w:rPr>
            <w:webHidden/>
            <w:lang w:val="en-AU"/>
          </w:rPr>
          <w:fldChar w:fldCharType="separate"/>
        </w:r>
        <w:r w:rsidRPr="005175AA">
          <w:rPr>
            <w:rFonts w:hint="eastAsia"/>
            <w:webHidden/>
            <w:lang w:val="en-AU"/>
          </w:rPr>
          <w:t>24</w:t>
        </w:r>
        <w:r w:rsidRPr="005175AA">
          <w:rPr>
            <w:webHidden/>
            <w:lang w:val="en-AU"/>
          </w:rPr>
          <w:fldChar w:fldCharType="end"/>
        </w:r>
      </w:hyperlink>
    </w:p>
    <w:p w14:paraId="21EA40CF" w14:textId="51EC0864" w:rsidR="00FB7D7D" w:rsidRPr="005175AA" w:rsidRDefault="00FB7D7D">
      <w:pPr>
        <w:pStyle w:val="TOC2"/>
        <w:tabs>
          <w:tab w:val="left" w:pos="1100"/>
          <w:tab w:val="right" w:leader="dot" w:pos="9912"/>
        </w:tabs>
        <w:rPr>
          <w:rFonts w:cstheme="minorBidi" w:hint="eastAsia"/>
          <w:color w:val="auto"/>
          <w:kern w:val="2"/>
          <w:szCs w:val="24"/>
          <w:lang w:val="en-AU" w:eastAsia="zh-CN"/>
          <w14:ligatures w14:val="standardContextual"/>
        </w:rPr>
      </w:pPr>
      <w:hyperlink w:anchor="_Toc237024871" w:history="1">
        <w:r w:rsidRPr="005175AA">
          <w:rPr>
            <w:rStyle w:val="Hyperlink"/>
            <w:lang w:val="en-AU"/>
          </w:rPr>
          <w:t>7.6</w:t>
        </w:r>
        <w:r w:rsidRPr="005175AA">
          <w:rPr>
            <w:rFonts w:cstheme="minorBidi"/>
            <w:color w:val="auto"/>
            <w:kern w:val="2"/>
            <w:szCs w:val="24"/>
            <w:lang w:val="en-AU" w:eastAsia="zh-CN"/>
            <w14:ligatures w14:val="standardContextual"/>
          </w:rPr>
          <w:tab/>
        </w:r>
        <w:r w:rsidRPr="005175AA">
          <w:rPr>
            <w:rStyle w:val="Hyperlink"/>
            <w:lang w:val="en-AU"/>
          </w:rPr>
          <w:t>Technical Reports</w:t>
        </w:r>
        <w:r w:rsidRPr="005175AA">
          <w:rPr>
            <w:webHidden/>
            <w:lang w:val="en-AU"/>
          </w:rPr>
          <w:tab/>
        </w:r>
        <w:r w:rsidRPr="005175AA">
          <w:rPr>
            <w:webHidden/>
            <w:lang w:val="en-AU"/>
          </w:rPr>
          <w:fldChar w:fldCharType="begin"/>
        </w:r>
        <w:r w:rsidRPr="005175AA">
          <w:rPr>
            <w:webHidden/>
            <w:lang w:val="en-AU"/>
          </w:rPr>
          <w:instrText xml:space="preserve"> PAGEREF _Toc237024871 \h </w:instrText>
        </w:r>
        <w:r w:rsidRPr="005175AA">
          <w:rPr>
            <w:webHidden/>
            <w:lang w:val="en-AU"/>
          </w:rPr>
        </w:r>
        <w:r w:rsidRPr="005175AA">
          <w:rPr>
            <w:webHidden/>
            <w:lang w:val="en-AU"/>
          </w:rPr>
          <w:fldChar w:fldCharType="separate"/>
        </w:r>
        <w:r w:rsidRPr="005175AA">
          <w:rPr>
            <w:rFonts w:hint="eastAsia"/>
            <w:webHidden/>
            <w:lang w:val="en-AU"/>
          </w:rPr>
          <w:t>24</w:t>
        </w:r>
        <w:r w:rsidRPr="005175AA">
          <w:rPr>
            <w:webHidden/>
            <w:lang w:val="en-AU"/>
          </w:rPr>
          <w:fldChar w:fldCharType="end"/>
        </w:r>
      </w:hyperlink>
    </w:p>
    <w:p w14:paraId="32C51260" w14:textId="2516C7CD" w:rsidR="00FB7D7D" w:rsidRPr="005175AA" w:rsidRDefault="00FB7D7D">
      <w:pPr>
        <w:pStyle w:val="TOC2"/>
        <w:tabs>
          <w:tab w:val="left" w:pos="1100"/>
          <w:tab w:val="right" w:leader="dot" w:pos="9912"/>
        </w:tabs>
        <w:rPr>
          <w:rFonts w:cstheme="minorBidi" w:hint="eastAsia"/>
          <w:color w:val="auto"/>
          <w:kern w:val="2"/>
          <w:szCs w:val="24"/>
          <w:lang w:val="en-AU" w:eastAsia="zh-CN"/>
          <w14:ligatures w14:val="standardContextual"/>
        </w:rPr>
      </w:pPr>
      <w:hyperlink w:anchor="_Toc237024872" w:history="1">
        <w:r w:rsidRPr="005175AA">
          <w:rPr>
            <w:rStyle w:val="Hyperlink"/>
            <w:lang w:val="en-AU"/>
          </w:rPr>
          <w:t>7.7</w:t>
        </w:r>
        <w:r w:rsidRPr="005175AA">
          <w:rPr>
            <w:rFonts w:cstheme="minorBidi"/>
            <w:color w:val="auto"/>
            <w:kern w:val="2"/>
            <w:szCs w:val="24"/>
            <w:lang w:val="en-AU" w:eastAsia="zh-CN"/>
            <w14:ligatures w14:val="standardContextual"/>
          </w:rPr>
          <w:tab/>
        </w:r>
        <w:r w:rsidRPr="005175AA">
          <w:rPr>
            <w:rStyle w:val="Hyperlink"/>
            <w:lang w:val="en-AU"/>
          </w:rPr>
          <w:t>Client Advice and Recommendations</w:t>
        </w:r>
        <w:r w:rsidRPr="005175AA">
          <w:rPr>
            <w:webHidden/>
            <w:lang w:val="en-AU"/>
          </w:rPr>
          <w:tab/>
        </w:r>
        <w:r w:rsidRPr="005175AA">
          <w:rPr>
            <w:webHidden/>
            <w:lang w:val="en-AU"/>
          </w:rPr>
          <w:fldChar w:fldCharType="begin"/>
        </w:r>
        <w:r w:rsidRPr="005175AA">
          <w:rPr>
            <w:webHidden/>
            <w:lang w:val="en-AU"/>
          </w:rPr>
          <w:instrText xml:space="preserve"> PAGEREF _Toc237024872 \h </w:instrText>
        </w:r>
        <w:r w:rsidRPr="005175AA">
          <w:rPr>
            <w:webHidden/>
            <w:lang w:val="en-AU"/>
          </w:rPr>
        </w:r>
        <w:r w:rsidRPr="005175AA">
          <w:rPr>
            <w:webHidden/>
            <w:lang w:val="en-AU"/>
          </w:rPr>
          <w:fldChar w:fldCharType="separate"/>
        </w:r>
        <w:r w:rsidRPr="005175AA">
          <w:rPr>
            <w:rFonts w:hint="eastAsia"/>
            <w:webHidden/>
            <w:lang w:val="en-AU"/>
          </w:rPr>
          <w:t>24</w:t>
        </w:r>
        <w:r w:rsidRPr="005175AA">
          <w:rPr>
            <w:webHidden/>
            <w:lang w:val="en-AU"/>
          </w:rPr>
          <w:fldChar w:fldCharType="end"/>
        </w:r>
      </w:hyperlink>
    </w:p>
    <w:p w14:paraId="45DE7A0B" w14:textId="4D5ECA29" w:rsidR="007A7741" w:rsidRPr="005175AA" w:rsidRDefault="002769DE" w:rsidP="00DB5367">
      <w:pPr>
        <w:pStyle w:val="TOC2"/>
        <w:ind w:left="0"/>
        <w:rPr>
          <w:rFonts w:hint="eastAsia"/>
          <w:highlight w:val="yellow"/>
          <w:lang w:val="en-AU"/>
        </w:rPr>
        <w:sectPr w:rsidR="007A7741" w:rsidRPr="005175AA" w:rsidSect="00D53EC7">
          <w:headerReference w:type="even" r:id="rId24"/>
          <w:headerReference w:type="default" r:id="rId25"/>
          <w:footerReference w:type="default" r:id="rId26"/>
          <w:headerReference w:type="first" r:id="rId27"/>
          <w:pgSz w:w="11906" w:h="16838" w:code="9"/>
          <w:pgMar w:top="992" w:right="992" w:bottom="992" w:left="992" w:header="709" w:footer="414" w:gutter="0"/>
          <w:pgNumType w:fmt="lowerRoman" w:start="1"/>
          <w:cols w:space="708"/>
          <w:docGrid w:linePitch="360"/>
        </w:sectPr>
      </w:pPr>
      <w:r w:rsidRPr="005175AA">
        <w:rPr>
          <w:rFonts w:ascii="Quicksand" w:hAnsi="Quicksand" w:cstheme="minorBidi" w:hint="eastAsia"/>
          <w:b/>
          <w:color w:val="A87C4F"/>
          <w:sz w:val="22"/>
          <w:highlight w:val="yellow"/>
          <w:lang w:val="en-AU"/>
        </w:rPr>
        <w:fldChar w:fldCharType="end"/>
      </w:r>
    </w:p>
    <w:p w14:paraId="2480173D" w14:textId="53BF9B23" w:rsidR="00A05377" w:rsidRPr="005175AA" w:rsidRDefault="002314D3" w:rsidP="00A05377">
      <w:pPr>
        <w:pStyle w:val="Heading1"/>
        <w:rPr>
          <w:rFonts w:hint="eastAsia"/>
        </w:rPr>
      </w:pPr>
      <w:bookmarkStart w:id="4" w:name="_Toc237024843"/>
      <w:r w:rsidRPr="005175AA">
        <w:lastRenderedPageBreak/>
        <w:t>Introduction</w:t>
      </w:r>
      <w:bookmarkEnd w:id="4"/>
    </w:p>
    <w:p w14:paraId="7AC5D408" w14:textId="3239744D" w:rsidR="002314D3" w:rsidRPr="005175AA" w:rsidRDefault="002314D3" w:rsidP="002314D3">
      <w:pPr>
        <w:pStyle w:val="Heading2"/>
        <w:rPr>
          <w:rFonts w:hint="eastAsia"/>
        </w:rPr>
      </w:pPr>
      <w:bookmarkStart w:id="5" w:name="_Toc237024844"/>
      <w:r w:rsidRPr="005175AA">
        <w:t>Purpose</w:t>
      </w:r>
      <w:bookmarkEnd w:id="5"/>
    </w:p>
    <w:p w14:paraId="33593273" w14:textId="636876B8" w:rsidR="00D15C6D" w:rsidRPr="005175AA" w:rsidRDefault="00D15C6D" w:rsidP="00D15C6D">
      <w:pPr>
        <w:rPr>
          <w:rFonts w:hint="eastAsia"/>
        </w:rPr>
      </w:pPr>
      <w:r w:rsidRPr="005175AA">
        <w:t>To establish a consistent pro</w:t>
      </w:r>
      <w:r w:rsidR="00327BD8">
        <w:t xml:space="preserve"> </w:t>
      </w:r>
      <w:r w:rsidRPr="005175AA">
        <w:t>cess for identifying environmental legislation, approval requirements, regulatory agencies, and ecological assessment pathways for projects within the Australian Capital Territory (ACT).</w:t>
      </w:r>
    </w:p>
    <w:p w14:paraId="62876FE3" w14:textId="62E75C3A" w:rsidR="00A05377" w:rsidRPr="005175AA" w:rsidRDefault="00A05377" w:rsidP="00A05377">
      <w:pPr>
        <w:pStyle w:val="Heading2"/>
        <w:rPr>
          <w:rFonts w:hint="eastAsia"/>
        </w:rPr>
      </w:pPr>
      <w:bookmarkStart w:id="6" w:name="_Toc237024845"/>
      <w:r w:rsidRPr="005175AA">
        <w:t>Scope</w:t>
      </w:r>
      <w:bookmarkEnd w:id="6"/>
    </w:p>
    <w:p w14:paraId="3BAD12BF" w14:textId="6D54A3A9" w:rsidR="00D15C6D" w:rsidRPr="005175AA" w:rsidRDefault="03D74D18">
      <w:pPr>
        <w:rPr>
          <w:rFonts w:hint="eastAsia"/>
        </w:rPr>
      </w:pPr>
      <w:r>
        <w:t xml:space="preserve">This SOP applies to </w:t>
      </w:r>
      <w:commentRangeStart w:id="7"/>
      <w:r w:rsidR="5A340B29">
        <w:t>most</w:t>
      </w:r>
      <w:r>
        <w:t xml:space="preserve"> </w:t>
      </w:r>
      <w:commentRangeEnd w:id="7"/>
      <w:r w:rsidR="00B93DAE">
        <w:rPr>
          <w:rStyle w:val="CommentReference"/>
          <w:sz w:val="22"/>
          <w:szCs w:val="28"/>
        </w:rPr>
        <w:commentReference w:id="7"/>
      </w:r>
      <w:r>
        <w:t>ecological assessments, environmental studies, development projects, and planning applications undertaken in the ACT.</w:t>
      </w:r>
    </w:p>
    <w:p w14:paraId="08A2F4F2" w14:textId="77777777" w:rsidR="00B93DAE" w:rsidRPr="005175AA" w:rsidRDefault="00B93DAE" w:rsidP="00B93DAE">
      <w:pPr>
        <w:pStyle w:val="Heading2"/>
        <w:rPr>
          <w:rFonts w:hint="eastAsia"/>
        </w:rPr>
      </w:pPr>
      <w:bookmarkStart w:id="8" w:name="_Toc237024846"/>
      <w:r w:rsidRPr="005175AA">
        <w:rPr>
          <w:rFonts w:hint="eastAsia"/>
        </w:rPr>
        <w:t>Responsibilities</w:t>
      </w:r>
      <w:bookmarkEnd w:id="8"/>
    </w:p>
    <w:p w14:paraId="60EA70EA" w14:textId="009ADDA7" w:rsidR="00B93DAE" w:rsidRPr="005175AA" w:rsidRDefault="00B93DAE" w:rsidP="00B93DAE">
      <w:pPr>
        <w:pStyle w:val="Heading3"/>
        <w:rPr>
          <w:rFonts w:hint="eastAsia"/>
        </w:rPr>
      </w:pPr>
      <w:r w:rsidRPr="005175AA">
        <w:rPr>
          <w:rFonts w:hint="eastAsia"/>
        </w:rPr>
        <w:t>Project Lead</w:t>
      </w:r>
    </w:p>
    <w:p w14:paraId="1CFAAF3B" w14:textId="73DC189A" w:rsidR="00B93DAE" w:rsidRPr="005175AA" w:rsidRDefault="00CA71FE" w:rsidP="00B93DAE">
      <w:pPr>
        <w:pStyle w:val="ListParagraph"/>
        <w:rPr>
          <w:rFonts w:hint="eastAsia"/>
        </w:rPr>
      </w:pPr>
      <w:r w:rsidRPr="005175AA">
        <w:t>Ensure the project-specific authority and approval pathway review is completed and funded as part of the agreed scope</w:t>
      </w:r>
      <w:r w:rsidR="00B93DAE" w:rsidRPr="005175AA">
        <w:rPr>
          <w:rFonts w:hint="eastAsia"/>
        </w:rPr>
        <w:t>.</w:t>
      </w:r>
    </w:p>
    <w:p w14:paraId="58212553" w14:textId="430706D8" w:rsidR="00B93DAE" w:rsidRPr="005175AA" w:rsidRDefault="002B6967" w:rsidP="00B93DAE">
      <w:pPr>
        <w:pStyle w:val="ListParagraph"/>
        <w:rPr>
          <w:rFonts w:hint="eastAsia"/>
        </w:rPr>
      </w:pPr>
      <w:r w:rsidRPr="005175AA">
        <w:t>Confirm that required applications, approvals and conditions are identified, progressed by the responsible party and implemented before works commence</w:t>
      </w:r>
      <w:r w:rsidR="00B93DAE" w:rsidRPr="005175AA">
        <w:rPr>
          <w:rFonts w:hint="eastAsia"/>
        </w:rPr>
        <w:t>.</w:t>
      </w:r>
    </w:p>
    <w:p w14:paraId="0AA1D884" w14:textId="77777777" w:rsidR="00B93DAE" w:rsidRPr="005175AA" w:rsidRDefault="00B93DAE" w:rsidP="00B93DAE">
      <w:pPr>
        <w:pStyle w:val="ListParagraph"/>
        <w:rPr>
          <w:rFonts w:hint="eastAsia"/>
        </w:rPr>
      </w:pPr>
      <w:r w:rsidRPr="005175AA">
        <w:rPr>
          <w:rFonts w:hint="eastAsia"/>
        </w:rPr>
        <w:t>Seek specialist advice where required.</w:t>
      </w:r>
    </w:p>
    <w:p w14:paraId="0039C288" w14:textId="04E59A62" w:rsidR="00B93DAE" w:rsidRPr="005175AA" w:rsidRDefault="00B93DAE" w:rsidP="00B93DAE">
      <w:pPr>
        <w:pStyle w:val="Heading3"/>
        <w:rPr>
          <w:rFonts w:hint="eastAsia"/>
        </w:rPr>
      </w:pPr>
      <w:r w:rsidRPr="005175AA">
        <w:rPr>
          <w:rFonts w:hint="eastAsia"/>
        </w:rPr>
        <w:t>Ecologist</w:t>
      </w:r>
    </w:p>
    <w:p w14:paraId="42E88152" w14:textId="60CC3BAA" w:rsidR="00B93DAE" w:rsidRPr="005175AA" w:rsidRDefault="00ED1719" w:rsidP="00B93DAE">
      <w:pPr>
        <w:pStyle w:val="ListParagraph"/>
        <w:rPr>
          <w:rFonts w:hint="eastAsia"/>
        </w:rPr>
      </w:pPr>
      <w:r w:rsidRPr="005175AA">
        <w:t>Undertake and document the legislative and current-source review</w:t>
      </w:r>
      <w:r w:rsidR="00B93DAE" w:rsidRPr="005175AA">
        <w:rPr>
          <w:rFonts w:hint="eastAsia"/>
        </w:rPr>
        <w:t>.</w:t>
      </w:r>
    </w:p>
    <w:p w14:paraId="6CB5FD2E" w14:textId="77777777" w:rsidR="00B93DAE" w:rsidRPr="005175AA" w:rsidRDefault="00B93DAE" w:rsidP="00B93DAE">
      <w:pPr>
        <w:pStyle w:val="ListParagraph"/>
        <w:rPr>
          <w:rFonts w:hint="eastAsia"/>
        </w:rPr>
      </w:pPr>
      <w:r w:rsidRPr="005175AA">
        <w:rPr>
          <w:rFonts w:hint="eastAsia"/>
        </w:rPr>
        <w:t>Identify potential environmental constraints.</w:t>
      </w:r>
    </w:p>
    <w:p w14:paraId="5DD1C87B" w14:textId="6DD08EC5" w:rsidR="00B93DAE" w:rsidRPr="005175AA" w:rsidRDefault="00ED1719" w:rsidP="00B93DAE">
      <w:pPr>
        <w:pStyle w:val="ListParagraph"/>
        <w:rPr>
          <w:rFonts w:hint="eastAsia"/>
        </w:rPr>
      </w:pPr>
      <w:r w:rsidRPr="005175AA">
        <w:t>Prepare evidence, maps, surveys, limitations and a caveated pathway recommendation; do not represent ecological advice as the authority's decision</w:t>
      </w:r>
      <w:r w:rsidR="00B93DAE" w:rsidRPr="005175AA">
        <w:rPr>
          <w:rFonts w:hint="eastAsia"/>
        </w:rPr>
        <w:t>.</w:t>
      </w:r>
    </w:p>
    <w:p w14:paraId="60210D18" w14:textId="04C45605" w:rsidR="00B93DAE" w:rsidRPr="005175AA" w:rsidRDefault="00B93DAE" w:rsidP="00B93DAE">
      <w:pPr>
        <w:pStyle w:val="Heading3"/>
        <w:rPr>
          <w:rFonts w:hint="eastAsia"/>
        </w:rPr>
      </w:pPr>
      <w:r w:rsidRPr="005175AA">
        <w:rPr>
          <w:rFonts w:hint="eastAsia"/>
        </w:rPr>
        <w:t>Senior Ecologist / Project Manager</w:t>
      </w:r>
    </w:p>
    <w:p w14:paraId="6F004734" w14:textId="3BDCBC14" w:rsidR="00B93DAE" w:rsidRPr="005175AA" w:rsidRDefault="00ED1719" w:rsidP="00B93DAE">
      <w:pPr>
        <w:pStyle w:val="ListParagraph"/>
        <w:rPr>
          <w:rFonts w:hint="eastAsia"/>
        </w:rPr>
      </w:pPr>
      <w:r w:rsidRPr="005175AA">
        <w:t>Confirm the project scope, staff competency, pathway advice and report quality</w:t>
      </w:r>
      <w:r w:rsidR="00B93DAE" w:rsidRPr="005175AA">
        <w:rPr>
          <w:rFonts w:hint="eastAsia"/>
        </w:rPr>
        <w:t>.</w:t>
      </w:r>
    </w:p>
    <w:p w14:paraId="78B88EE6" w14:textId="77777777" w:rsidR="00B93DAE" w:rsidRPr="005175AA" w:rsidRDefault="00B93DAE" w:rsidP="00B93DAE">
      <w:pPr>
        <w:pStyle w:val="ListParagraph"/>
        <w:rPr>
          <w:rFonts w:hint="eastAsia"/>
        </w:rPr>
      </w:pPr>
      <w:r w:rsidRPr="005175AA">
        <w:rPr>
          <w:rFonts w:hint="eastAsia"/>
        </w:rPr>
        <w:t>Confirm approval pathway recommendations.</w:t>
      </w:r>
    </w:p>
    <w:p w14:paraId="475AFC6C" w14:textId="5B4EF4E1" w:rsidR="00B93DAE" w:rsidRPr="005175AA" w:rsidRDefault="00B93DAE" w:rsidP="00B93DAE">
      <w:pPr>
        <w:pStyle w:val="ListParagraph"/>
        <w:rPr>
          <w:rFonts w:hint="eastAsia"/>
        </w:rPr>
      </w:pPr>
      <w:r w:rsidRPr="005175AA">
        <w:rPr>
          <w:rFonts w:hint="eastAsia"/>
        </w:rPr>
        <w:t>Escalate complex matters where necessary.</w:t>
      </w:r>
    </w:p>
    <w:p w14:paraId="6752BACD" w14:textId="6BD52BCE" w:rsidR="00C25583" w:rsidRPr="005175AA" w:rsidRDefault="00C25583">
      <w:pPr>
        <w:spacing w:before="0" w:after="200" w:line="288" w:lineRule="auto"/>
        <w:rPr>
          <w:rFonts w:eastAsiaTheme="majorEastAsia" w:cstheme="majorBidi" w:hint="eastAsia"/>
          <w:b/>
          <w:bCs/>
          <w:color w:val="3B7438"/>
          <w:sz w:val="44"/>
          <w:szCs w:val="44"/>
        </w:rPr>
      </w:pPr>
      <w:r w:rsidRPr="005175AA">
        <w:rPr>
          <w:rFonts w:hint="eastAsia"/>
        </w:rPr>
        <w:br w:type="page"/>
      </w:r>
    </w:p>
    <w:p w14:paraId="3B764D9A" w14:textId="01885C8A" w:rsidR="002314D3" w:rsidRPr="005175AA" w:rsidRDefault="002314D3" w:rsidP="002314D3">
      <w:pPr>
        <w:pStyle w:val="Heading1"/>
        <w:rPr>
          <w:rFonts w:hint="eastAsia"/>
        </w:rPr>
      </w:pPr>
      <w:bookmarkStart w:id="9" w:name="_Toc237024847"/>
      <w:r w:rsidRPr="005175AA">
        <w:lastRenderedPageBreak/>
        <w:t>ACT Environmental Assessment Process</w:t>
      </w:r>
      <w:bookmarkEnd w:id="9"/>
    </w:p>
    <w:p w14:paraId="28982D02" w14:textId="05EB3543" w:rsidR="00D13EB3" w:rsidRPr="005175AA" w:rsidRDefault="00D13EB3" w:rsidP="00D13EB3">
      <w:pPr>
        <w:pStyle w:val="Heading2"/>
        <w:rPr>
          <w:rFonts w:hint="eastAsia"/>
        </w:rPr>
      </w:pPr>
      <w:bookmarkStart w:id="10" w:name="_Toc237024848"/>
      <w:r w:rsidRPr="005175AA">
        <w:rPr>
          <w:rFonts w:hint="eastAsia"/>
        </w:rPr>
        <w:t>Purpose of Environmental Assessments</w:t>
      </w:r>
      <w:bookmarkEnd w:id="10"/>
    </w:p>
    <w:p w14:paraId="667B8D45" w14:textId="3C81B04B" w:rsidR="007462DB" w:rsidRPr="005175AA" w:rsidRDefault="00775663" w:rsidP="007462DB">
      <w:pPr>
        <w:rPr>
          <w:rFonts w:hint="eastAsia"/>
        </w:rPr>
      </w:pPr>
      <w:r w:rsidRPr="005175AA">
        <w:t>The key purposes of an environmental assessment in ACT are to:</w:t>
      </w:r>
    </w:p>
    <w:p w14:paraId="4080E05B" w14:textId="0E460A8F" w:rsidR="007462DB" w:rsidRPr="005175AA" w:rsidRDefault="007462DB" w:rsidP="007462DB">
      <w:pPr>
        <w:pStyle w:val="ListParagraph"/>
        <w:rPr>
          <w:rFonts w:hint="eastAsia"/>
        </w:rPr>
      </w:pPr>
      <w:r w:rsidRPr="005175AA">
        <w:t>Identify existing environmental values and constraints within and surrounding the development site.</w:t>
      </w:r>
    </w:p>
    <w:p w14:paraId="2B2BC765" w14:textId="77777777" w:rsidR="007462DB" w:rsidRPr="005175AA" w:rsidRDefault="007462DB" w:rsidP="007462DB">
      <w:pPr>
        <w:pStyle w:val="ListParagraph"/>
        <w:rPr>
          <w:rFonts w:hint="eastAsia"/>
        </w:rPr>
      </w:pPr>
      <w:r w:rsidRPr="005175AA">
        <w:t>Assess the likelihood and significance of potential environmental impacts resulting from the proposed development.</w:t>
      </w:r>
    </w:p>
    <w:p w14:paraId="498D3A58" w14:textId="77777777" w:rsidR="007462DB" w:rsidRPr="005175AA" w:rsidRDefault="007462DB" w:rsidP="007462DB">
      <w:pPr>
        <w:pStyle w:val="ListParagraph"/>
        <w:rPr>
          <w:rFonts w:hint="eastAsia"/>
        </w:rPr>
      </w:pPr>
      <w:r w:rsidRPr="005175AA">
        <w:t>Avoid or minimise impacts through appropriate site selection, project design and mitigation measures.</w:t>
      </w:r>
    </w:p>
    <w:p w14:paraId="4A0414D7" w14:textId="77777777" w:rsidR="007462DB" w:rsidRPr="005175AA" w:rsidRDefault="007462DB" w:rsidP="007462DB">
      <w:pPr>
        <w:pStyle w:val="ListParagraph"/>
        <w:rPr>
          <w:rFonts w:hint="eastAsia"/>
        </w:rPr>
      </w:pPr>
      <w:r w:rsidRPr="005175AA">
        <w:t>Demonstrate compliance with relevant ACT and Commonwealth environmental legislation, policies and planning requirements.</w:t>
      </w:r>
    </w:p>
    <w:p w14:paraId="19A051E7" w14:textId="005571BD" w:rsidR="007462DB" w:rsidRPr="005175AA" w:rsidRDefault="008A6F43" w:rsidP="007462DB">
      <w:pPr>
        <w:pStyle w:val="ListParagraph"/>
        <w:rPr>
          <w:rFonts w:hint="eastAsia"/>
        </w:rPr>
      </w:pPr>
      <w:r w:rsidRPr="005175AA">
        <w:t>Provide planning authorities and other decision-makers with robust scientific evidence that informs statutory assessment and approval decisions</w:t>
      </w:r>
      <w:r w:rsidR="007462DB" w:rsidRPr="005175AA">
        <w:t>.</w:t>
      </w:r>
    </w:p>
    <w:p w14:paraId="08A41E48" w14:textId="3672BD92" w:rsidR="00B07807" w:rsidRPr="005175AA" w:rsidRDefault="007462DB" w:rsidP="007462DB">
      <w:pPr>
        <w:pStyle w:val="ListParagraph"/>
        <w:rPr>
          <w:rFonts w:hint="eastAsia"/>
        </w:rPr>
      </w:pPr>
      <w:r w:rsidRPr="005175AA">
        <w:t>Recommend management, monitoring and adaptive management measures to ensure environmental impacts are effectively managed throughout the project lifecycle.</w:t>
      </w:r>
    </w:p>
    <w:p w14:paraId="71036749" w14:textId="303991A5" w:rsidR="00D13EB3" w:rsidRPr="005175AA" w:rsidRDefault="00D13EB3" w:rsidP="00D13EB3">
      <w:pPr>
        <w:pStyle w:val="Heading2"/>
        <w:rPr>
          <w:rFonts w:hint="eastAsia"/>
        </w:rPr>
      </w:pPr>
      <w:bookmarkStart w:id="11" w:name="_Toc237024849"/>
      <w:r w:rsidRPr="005175AA">
        <w:rPr>
          <w:rFonts w:hint="eastAsia"/>
        </w:rPr>
        <w:t>Role of the Ecologist in the Assessment Process</w:t>
      </w:r>
      <w:bookmarkEnd w:id="11"/>
    </w:p>
    <w:p w14:paraId="5601F15E" w14:textId="77777777" w:rsidR="00B82C79" w:rsidRPr="005175AA" w:rsidRDefault="00B82C79" w:rsidP="00B82C79">
      <w:pPr>
        <w:pStyle w:val="ListParagraph"/>
        <w:rPr>
          <w:rFonts w:hint="eastAsia"/>
        </w:rPr>
      </w:pPr>
      <w:r w:rsidRPr="005175AA">
        <w:t>Undertaking desktop reviews of existing ecological information, legislation and environmental databases.</w:t>
      </w:r>
    </w:p>
    <w:p w14:paraId="23958C20" w14:textId="77777777" w:rsidR="00B82C79" w:rsidRPr="005175AA" w:rsidRDefault="00B82C79" w:rsidP="00B82C79">
      <w:pPr>
        <w:pStyle w:val="ListParagraph"/>
        <w:rPr>
          <w:rFonts w:hint="eastAsia"/>
        </w:rPr>
      </w:pPr>
      <w:r w:rsidRPr="005175AA">
        <w:t>Conducting field surveys to identify vegetation communities, flora, fauna, habitat features and ecological condition.</w:t>
      </w:r>
    </w:p>
    <w:p w14:paraId="3B2D6D75" w14:textId="77777777" w:rsidR="00B82C79" w:rsidRPr="005175AA" w:rsidRDefault="00B82C79" w:rsidP="00B82C79">
      <w:pPr>
        <w:pStyle w:val="ListParagraph"/>
        <w:rPr>
          <w:rFonts w:hint="eastAsia"/>
        </w:rPr>
      </w:pPr>
      <w:r w:rsidRPr="005175AA">
        <w:t>Assessing the presence or potential occurrence of threatened species, threatened ecological communities and other protected biodiversity values.</w:t>
      </w:r>
    </w:p>
    <w:p w14:paraId="58CD066E" w14:textId="77777777" w:rsidR="00B82C79" w:rsidRPr="005175AA" w:rsidRDefault="00B82C79" w:rsidP="00B82C79">
      <w:pPr>
        <w:pStyle w:val="ListParagraph"/>
        <w:rPr>
          <w:rFonts w:hint="eastAsia"/>
        </w:rPr>
      </w:pPr>
      <w:r w:rsidRPr="005175AA">
        <w:t>Evaluating direct, indirect and cumulative impacts of the proposed development.</w:t>
      </w:r>
    </w:p>
    <w:p w14:paraId="4C7C9D80" w14:textId="28AF9F05" w:rsidR="00B82C79" w:rsidRPr="005175AA" w:rsidRDefault="00B82C79" w:rsidP="00B82C79">
      <w:pPr>
        <w:pStyle w:val="ListParagraph"/>
        <w:rPr>
          <w:rFonts w:hint="eastAsia"/>
        </w:rPr>
      </w:pPr>
      <w:r w:rsidRPr="005175AA">
        <w:t>Recommending measures to avoid, minimise and mitigate ecological impacts through project design</w:t>
      </w:r>
      <w:r w:rsidR="00615C75" w:rsidRPr="005175AA">
        <w:t xml:space="preserve"> and </w:t>
      </w:r>
      <w:r w:rsidRPr="005175AA">
        <w:t>management.</w:t>
      </w:r>
    </w:p>
    <w:p w14:paraId="63B314C9" w14:textId="16E3BCA5" w:rsidR="00B82C79" w:rsidRPr="005175AA" w:rsidRDefault="00B82C79" w:rsidP="00B82C79">
      <w:pPr>
        <w:pStyle w:val="ListParagraph"/>
        <w:rPr>
          <w:rFonts w:hint="eastAsia"/>
        </w:rPr>
      </w:pPr>
      <w:r w:rsidRPr="005175AA">
        <w:t>Preparing ecological reports and supporting documentation required for development approvals, including Biodiversity Assessment Reports (BARs) and Biodiversity Sensitive Urban Design (BSUD) assessments where applicable.</w:t>
      </w:r>
    </w:p>
    <w:p w14:paraId="477F7C22" w14:textId="033D02D1" w:rsidR="00660181" w:rsidRPr="005175AA" w:rsidRDefault="00B82C79" w:rsidP="00660181">
      <w:pPr>
        <w:pStyle w:val="ListParagraph"/>
        <w:rPr>
          <w:rFonts w:hint="eastAsia"/>
        </w:rPr>
      </w:pPr>
      <w:r w:rsidRPr="005175AA">
        <w:t>Providing specialist advice throughout project planning, approval, construction and operational phases.</w:t>
      </w:r>
    </w:p>
    <w:p w14:paraId="3B1BDE6D" w14:textId="39F61072" w:rsidR="007A46D0" w:rsidRPr="005175AA" w:rsidRDefault="00D13EB3" w:rsidP="007A46D0">
      <w:pPr>
        <w:pStyle w:val="Heading2"/>
        <w:rPr>
          <w:rFonts w:hint="eastAsia"/>
        </w:rPr>
      </w:pPr>
      <w:bookmarkStart w:id="12" w:name="_Toc237024850"/>
      <w:r w:rsidRPr="005175AA">
        <w:rPr>
          <w:rFonts w:hint="eastAsia"/>
        </w:rPr>
        <w:t>Environmental Assessment Workflow</w:t>
      </w:r>
      <w:bookmarkEnd w:id="12"/>
    </w:p>
    <w:p w14:paraId="26A04C3F" w14:textId="5407F09A" w:rsidR="00486693" w:rsidRPr="005175AA" w:rsidRDefault="00D13EB3" w:rsidP="00486693">
      <w:pPr>
        <w:pStyle w:val="Heading3"/>
        <w:rPr>
          <w:rFonts w:hint="eastAsia"/>
        </w:rPr>
      </w:pPr>
      <w:r w:rsidRPr="005175AA">
        <w:rPr>
          <w:rFonts w:hint="eastAsia"/>
        </w:rPr>
        <w:t>Project Scoping</w:t>
      </w:r>
      <w:r w:rsidR="007A46D0" w:rsidRPr="005175AA">
        <w:t xml:space="preserve"> and Quoting</w:t>
      </w:r>
    </w:p>
    <w:p w14:paraId="26FD169B" w14:textId="18B6CF17" w:rsidR="00B16C72" w:rsidRPr="005175AA" w:rsidRDefault="006C4679" w:rsidP="00987880">
      <w:pPr>
        <w:rPr>
          <w:rFonts w:hint="eastAsia"/>
        </w:rPr>
      </w:pPr>
      <w:r w:rsidRPr="005175AA">
        <w:t>When a request for quotation is received, confirm the project description, likely statutory pathway, decision-makers and the scope of ecological work required.</w:t>
      </w:r>
    </w:p>
    <w:p w14:paraId="57CB2122" w14:textId="3C012C39" w:rsidR="006C2032" w:rsidRPr="005175AA" w:rsidRDefault="006C2032" w:rsidP="006C2032">
      <w:pPr>
        <w:pStyle w:val="ListParagraph"/>
        <w:rPr>
          <w:rFonts w:hint="eastAsia"/>
        </w:rPr>
      </w:pPr>
      <w:r w:rsidRPr="005175AA">
        <w:rPr>
          <w:rFonts w:hint="eastAsia"/>
        </w:rPr>
        <w:t>Review the proposed development plans and project description.</w:t>
      </w:r>
    </w:p>
    <w:p w14:paraId="26C2EC58" w14:textId="77777777" w:rsidR="006C2032" w:rsidRPr="005175AA" w:rsidRDefault="006C2032" w:rsidP="006C2032">
      <w:pPr>
        <w:pStyle w:val="ListParagraph"/>
        <w:rPr>
          <w:rFonts w:hint="eastAsia"/>
        </w:rPr>
      </w:pPr>
      <w:r w:rsidRPr="005175AA">
        <w:rPr>
          <w:rFonts w:hint="eastAsia"/>
        </w:rPr>
        <w:t>Identify the location, development footprint and surrounding environmental context.</w:t>
      </w:r>
    </w:p>
    <w:p w14:paraId="1EF1C164" w14:textId="4A2229EC" w:rsidR="006C2032" w:rsidRPr="005175AA" w:rsidRDefault="006C2032" w:rsidP="006C2032">
      <w:pPr>
        <w:pStyle w:val="ListParagraph"/>
        <w:rPr>
          <w:rFonts w:hint="eastAsia"/>
        </w:rPr>
      </w:pPr>
      <w:r w:rsidRPr="005175AA">
        <w:rPr>
          <w:rFonts w:hint="eastAsia"/>
        </w:rPr>
        <w:t>Review applicable ACT and Commonwealth legislation</w:t>
      </w:r>
      <w:r w:rsidR="00840FDB" w:rsidRPr="005175AA">
        <w:t xml:space="preserve"> </w:t>
      </w:r>
      <w:r w:rsidRPr="005175AA">
        <w:rPr>
          <w:rFonts w:hint="eastAsia"/>
        </w:rPr>
        <w:t>and approval requirements.</w:t>
      </w:r>
    </w:p>
    <w:p w14:paraId="543A3505" w14:textId="5E92F39A" w:rsidR="001E3E33" w:rsidRPr="005175AA" w:rsidRDefault="001E3E33" w:rsidP="001E3E33">
      <w:pPr>
        <w:pStyle w:val="ListParagraph"/>
        <w:rPr>
          <w:rFonts w:hint="eastAsia"/>
        </w:rPr>
      </w:pPr>
      <w:r w:rsidRPr="005175AA">
        <w:t>Where an EIS may be relevant, include a pre-application or referral checkpoint with ACT Planning before finalising the survey program and fee proposal.</w:t>
      </w:r>
    </w:p>
    <w:p w14:paraId="6D046BA4" w14:textId="33918FD0" w:rsidR="001E3E33" w:rsidRPr="005175AA" w:rsidRDefault="00D26EA2" w:rsidP="00D26EA2">
      <w:pPr>
        <w:pStyle w:val="ListParagraph"/>
        <w:numPr>
          <w:ilvl w:val="1"/>
          <w:numId w:val="15"/>
        </w:numPr>
        <w:rPr>
          <w:rFonts w:hint="eastAsia"/>
        </w:rPr>
      </w:pPr>
      <w:r w:rsidRPr="005175AA">
        <w:t>Prepare</w:t>
      </w:r>
      <w:r w:rsidR="001E3E33" w:rsidRPr="005175AA">
        <w:t xml:space="preserve"> a project-specific authority matrix identifying the proponent, </w:t>
      </w:r>
      <w:r w:rsidR="00043069" w:rsidRPr="005175AA">
        <w:t>TPA</w:t>
      </w:r>
      <w:r w:rsidR="001E3E33" w:rsidRPr="005175AA">
        <w:t>, Conservator, ACT EPA, Commonwealth decision-maker and any other relevant authority, together with each party's role.</w:t>
      </w:r>
    </w:p>
    <w:p w14:paraId="218BC5CE" w14:textId="77777777" w:rsidR="001E3E33" w:rsidRPr="005175AA" w:rsidRDefault="001E3E33" w:rsidP="001E3E33">
      <w:pPr>
        <w:rPr>
          <w:rFonts w:hint="eastAsia"/>
        </w:rPr>
      </w:pPr>
    </w:p>
    <w:p w14:paraId="3B94CF80" w14:textId="77777777" w:rsidR="006C2032" w:rsidRPr="005175AA" w:rsidRDefault="006C2032" w:rsidP="006C2032">
      <w:pPr>
        <w:pStyle w:val="ListParagraph"/>
        <w:rPr>
          <w:rFonts w:hint="eastAsia"/>
        </w:rPr>
      </w:pPr>
      <w:r w:rsidRPr="005175AA">
        <w:rPr>
          <w:rFonts w:hint="eastAsia"/>
        </w:rPr>
        <w:t>Determine the likely assessment pathway and survey requirements.</w:t>
      </w:r>
    </w:p>
    <w:p w14:paraId="56E947DA" w14:textId="77777777" w:rsidR="006C2032" w:rsidRPr="005175AA" w:rsidRDefault="006C2032" w:rsidP="006C2032">
      <w:pPr>
        <w:pStyle w:val="ListParagraph"/>
        <w:rPr>
          <w:rFonts w:hint="eastAsia"/>
        </w:rPr>
      </w:pPr>
      <w:r w:rsidRPr="005175AA">
        <w:rPr>
          <w:rFonts w:hint="eastAsia"/>
        </w:rPr>
        <w:t>Identify potential constraints, risks and seasonal survey limitations.</w:t>
      </w:r>
    </w:p>
    <w:p w14:paraId="67583AE5" w14:textId="6992A7F7" w:rsidR="00987880" w:rsidRPr="005175AA" w:rsidRDefault="006C2032" w:rsidP="006C2032">
      <w:pPr>
        <w:pStyle w:val="ListParagraph"/>
        <w:rPr>
          <w:rFonts w:hint="eastAsia"/>
        </w:rPr>
      </w:pPr>
      <w:r w:rsidRPr="005175AA">
        <w:rPr>
          <w:rFonts w:hint="eastAsia"/>
        </w:rPr>
        <w:t>Prepare the project scope</w:t>
      </w:r>
      <w:r w:rsidR="00904689" w:rsidRPr="005175AA">
        <w:t xml:space="preserve">, </w:t>
      </w:r>
      <w:r w:rsidRPr="005175AA">
        <w:rPr>
          <w:rFonts w:hint="eastAsia"/>
        </w:rPr>
        <w:t>program and fee proposal.</w:t>
      </w:r>
    </w:p>
    <w:p w14:paraId="0ADB3F7B" w14:textId="5C11486B" w:rsidR="00D13EB3" w:rsidRPr="005175AA" w:rsidRDefault="00D13EB3" w:rsidP="00D13EB3">
      <w:pPr>
        <w:pStyle w:val="Heading3"/>
        <w:rPr>
          <w:rFonts w:hint="eastAsia"/>
        </w:rPr>
      </w:pPr>
      <w:r w:rsidRPr="005175AA">
        <w:rPr>
          <w:rFonts w:hint="eastAsia"/>
        </w:rPr>
        <w:t xml:space="preserve">Desktop </w:t>
      </w:r>
      <w:r w:rsidR="00C81820" w:rsidRPr="005175AA">
        <w:t>A</w:t>
      </w:r>
      <w:r w:rsidRPr="005175AA">
        <w:rPr>
          <w:rFonts w:hint="eastAsia"/>
        </w:rPr>
        <w:t>ssessment</w:t>
      </w:r>
    </w:p>
    <w:p w14:paraId="34841F2E" w14:textId="250A5513" w:rsidR="00C925E4" w:rsidRPr="005175AA" w:rsidRDefault="00883D33" w:rsidP="00C925E4">
      <w:pPr>
        <w:rPr>
          <w:rFonts w:hint="eastAsia"/>
        </w:rPr>
      </w:pPr>
      <w:r w:rsidRPr="005175AA">
        <w:t xml:space="preserve">Generally, the desktop research should follow the </w:t>
      </w:r>
      <w:commentRangeStart w:id="13"/>
      <w:r>
        <w:fldChar w:fldCharType="begin"/>
      </w:r>
      <w:r>
        <w:instrText>HYPERLINK "https://ecologyhost.sharepoint.com/:w:/s/Staff/IQD5JdNoE5zvTKtXQRGaty3UAd19MzxSaaJV_QKXDMwr7bw?e=HrNsPa"</w:instrText>
      </w:r>
      <w:r>
        <w:fldChar w:fldCharType="separate"/>
      </w:r>
      <w:r w:rsidRPr="005175AA">
        <w:rPr>
          <w:rStyle w:val="Hyperlink"/>
        </w:rPr>
        <w:t>EC Desktop Research Guideline</w:t>
      </w:r>
      <w:r>
        <w:fldChar w:fldCharType="end"/>
      </w:r>
      <w:commentRangeEnd w:id="13"/>
      <w:r w:rsidR="00984012" w:rsidRPr="005175AA">
        <w:rPr>
          <w:rStyle w:val="CommentReference"/>
          <w:sz w:val="22"/>
          <w:szCs w:val="28"/>
        </w:rPr>
        <w:commentReference w:id="13"/>
      </w:r>
      <w:r w:rsidRPr="005175AA">
        <w:t>. The purpose of desktop research is to:</w:t>
      </w:r>
    </w:p>
    <w:p w14:paraId="62A1BEE2" w14:textId="65315D8D" w:rsidR="00A57BF1" w:rsidRPr="005175AA" w:rsidRDefault="00A57BF1" w:rsidP="00A57BF1">
      <w:pPr>
        <w:pStyle w:val="ListParagraph"/>
        <w:rPr>
          <w:rFonts w:hint="eastAsia"/>
        </w:rPr>
      </w:pPr>
      <w:r w:rsidRPr="005175AA">
        <w:rPr>
          <w:rFonts w:hint="eastAsia"/>
        </w:rPr>
        <w:t>Review previous ecological reports</w:t>
      </w:r>
      <w:r w:rsidRPr="005175AA">
        <w:t xml:space="preserve"> (if available) </w:t>
      </w:r>
      <w:r w:rsidRPr="005175AA">
        <w:rPr>
          <w:rFonts w:hint="eastAsia"/>
        </w:rPr>
        <w:t>and relevant planning documents</w:t>
      </w:r>
      <w:r w:rsidRPr="005175AA">
        <w:t xml:space="preserve"> provided by c</w:t>
      </w:r>
      <w:r w:rsidR="00A21E41" w:rsidRPr="005175AA">
        <w:t>l</w:t>
      </w:r>
      <w:r w:rsidRPr="005175AA">
        <w:t>ient</w:t>
      </w:r>
      <w:r w:rsidRPr="005175AA">
        <w:rPr>
          <w:rFonts w:hint="eastAsia"/>
        </w:rPr>
        <w:t>.</w:t>
      </w:r>
    </w:p>
    <w:p w14:paraId="61479FA8" w14:textId="2E416B81" w:rsidR="006D7E03" w:rsidRPr="005175AA" w:rsidRDefault="006D7E03" w:rsidP="006D7E03">
      <w:pPr>
        <w:pStyle w:val="ListParagraph"/>
        <w:rPr>
          <w:rFonts w:hint="eastAsia"/>
        </w:rPr>
      </w:pPr>
      <w:r w:rsidRPr="005175AA">
        <w:rPr>
          <w:rFonts w:hint="eastAsia"/>
        </w:rPr>
        <w:t>Review aerial imagery</w:t>
      </w:r>
      <w:r w:rsidR="00560917" w:rsidRPr="005175AA">
        <w:t xml:space="preserve"> and </w:t>
      </w:r>
      <w:hyperlink r:id="rId32" w:history="1">
        <w:r w:rsidR="00560917" w:rsidRPr="005175AA">
          <w:rPr>
            <w:rStyle w:val="Hyperlink"/>
          </w:rPr>
          <w:t>ACT</w:t>
        </w:r>
        <w:r w:rsidR="004540FE" w:rsidRPr="005175AA">
          <w:rPr>
            <w:rStyle w:val="Hyperlink"/>
          </w:rPr>
          <w:t>m</w:t>
        </w:r>
        <w:r w:rsidR="00560917" w:rsidRPr="005175AA">
          <w:rPr>
            <w:rStyle w:val="Hyperlink"/>
          </w:rPr>
          <w:t>api</w:t>
        </w:r>
      </w:hyperlink>
      <w:r w:rsidR="00560917" w:rsidRPr="005175AA">
        <w:t xml:space="preserve"> layers (vegetation mapping, potential threatened habitat features</w:t>
      </w:r>
      <w:r w:rsidR="00F01D87" w:rsidRPr="005175AA">
        <w:t>, registered trees</w:t>
      </w:r>
      <w:r w:rsidR="00FB77D8" w:rsidRPr="005175AA">
        <w:t xml:space="preserve"> </w:t>
      </w:r>
      <w:r w:rsidR="00883D33" w:rsidRPr="005175AA">
        <w:t>etc</w:t>
      </w:r>
      <w:r w:rsidR="00FB77D8" w:rsidRPr="005175AA">
        <w:t>.</w:t>
      </w:r>
      <w:r w:rsidR="00560917" w:rsidRPr="005175AA">
        <w:t>)</w:t>
      </w:r>
      <w:r w:rsidRPr="005175AA">
        <w:rPr>
          <w:rFonts w:hint="eastAsia"/>
        </w:rPr>
        <w:t>.</w:t>
      </w:r>
    </w:p>
    <w:p w14:paraId="13C4CF6B" w14:textId="5FC4B70E" w:rsidR="006D7E03" w:rsidRPr="005175AA" w:rsidRDefault="006D7E03" w:rsidP="006D7E03">
      <w:pPr>
        <w:pStyle w:val="ListParagraph"/>
        <w:rPr>
          <w:rFonts w:hint="eastAsia"/>
        </w:rPr>
      </w:pPr>
      <w:r w:rsidRPr="005175AA">
        <w:rPr>
          <w:rFonts w:hint="eastAsia"/>
        </w:rPr>
        <w:t xml:space="preserve">Search </w:t>
      </w:r>
      <w:r w:rsidR="007E719C" w:rsidRPr="005175AA">
        <w:t xml:space="preserve">biodiversity </w:t>
      </w:r>
      <w:r w:rsidRPr="005175AA">
        <w:rPr>
          <w:rFonts w:hint="eastAsia"/>
        </w:rPr>
        <w:t>databases</w:t>
      </w:r>
      <w:r w:rsidR="007E719C" w:rsidRPr="005175AA">
        <w:t xml:space="preserve"> (</w:t>
      </w:r>
      <w:r w:rsidR="00C101A2" w:rsidRPr="005175AA">
        <w:t>PMST report</w:t>
      </w:r>
      <w:r w:rsidR="00A21E41" w:rsidRPr="005175AA">
        <w:t xml:space="preserve">, </w:t>
      </w:r>
      <w:r w:rsidR="007E719C" w:rsidRPr="005175AA">
        <w:t xml:space="preserve">BioNet, ALA, </w:t>
      </w:r>
      <w:r w:rsidR="00A57BF1" w:rsidRPr="005175AA">
        <w:t>NatureMapr</w:t>
      </w:r>
      <w:r w:rsidR="00A21E41" w:rsidRPr="005175AA">
        <w:t>, ebird</w:t>
      </w:r>
      <w:r w:rsidR="007E719C" w:rsidRPr="005175AA">
        <w:t>)</w:t>
      </w:r>
      <w:r w:rsidRPr="005175AA">
        <w:rPr>
          <w:rFonts w:hint="eastAsia"/>
        </w:rPr>
        <w:t xml:space="preserve"> for threatened species</w:t>
      </w:r>
      <w:r w:rsidR="007E719C" w:rsidRPr="005175AA">
        <w:t xml:space="preserve"> and threatened </w:t>
      </w:r>
      <w:r w:rsidRPr="005175AA">
        <w:rPr>
          <w:rFonts w:hint="eastAsia"/>
        </w:rPr>
        <w:t>ecological communities.</w:t>
      </w:r>
    </w:p>
    <w:p w14:paraId="7D1C4BDF" w14:textId="25AF83F0" w:rsidR="006D7E03" w:rsidRPr="005175AA" w:rsidRDefault="006D7E03" w:rsidP="006D7E03">
      <w:pPr>
        <w:pStyle w:val="ListParagraph"/>
        <w:rPr>
          <w:rFonts w:hint="eastAsia"/>
        </w:rPr>
      </w:pPr>
      <w:r w:rsidRPr="005175AA">
        <w:rPr>
          <w:rFonts w:hint="eastAsia"/>
        </w:rPr>
        <w:t xml:space="preserve">Identify </w:t>
      </w:r>
      <w:r w:rsidR="00A57BF1" w:rsidRPr="005175AA">
        <w:t xml:space="preserve">and highlight any </w:t>
      </w:r>
      <w:r w:rsidRPr="005175AA">
        <w:rPr>
          <w:rFonts w:hint="eastAsia"/>
        </w:rPr>
        <w:t>likely vegetation communities, habitat types and ecological constraints.</w:t>
      </w:r>
    </w:p>
    <w:p w14:paraId="181F0B4E" w14:textId="036CE877" w:rsidR="00D13EB3" w:rsidRPr="005175AA" w:rsidRDefault="00D13EB3" w:rsidP="00D13EB3">
      <w:pPr>
        <w:pStyle w:val="Heading3"/>
        <w:rPr>
          <w:rFonts w:hint="eastAsia"/>
        </w:rPr>
      </w:pPr>
      <w:commentRangeStart w:id="14"/>
      <w:r w:rsidRPr="005175AA">
        <w:rPr>
          <w:rFonts w:hint="eastAsia"/>
        </w:rPr>
        <w:t xml:space="preserve">Field </w:t>
      </w:r>
      <w:r w:rsidR="00C81820" w:rsidRPr="005175AA">
        <w:t>P</w:t>
      </w:r>
      <w:r w:rsidR="009129E7" w:rsidRPr="005175AA">
        <w:t>reparation</w:t>
      </w:r>
      <w:commentRangeEnd w:id="14"/>
      <w:r w:rsidR="00B50E13" w:rsidRPr="005175AA">
        <w:rPr>
          <w:rStyle w:val="CommentReference"/>
          <w:rFonts w:hint="eastAsia"/>
          <w:sz w:val="22"/>
          <w:szCs w:val="22"/>
        </w:rPr>
        <w:commentReference w:id="14"/>
      </w:r>
    </w:p>
    <w:p w14:paraId="532C2EB2" w14:textId="45C5681D" w:rsidR="002B7358" w:rsidRPr="005175AA" w:rsidRDefault="002B7358" w:rsidP="002B7358">
      <w:pPr>
        <w:rPr>
          <w:rFonts w:hint="eastAsia"/>
        </w:rPr>
      </w:pPr>
      <w:r w:rsidRPr="005175AA">
        <w:t>At preparation stage, we need to plan and ensure that our surveys collect sufficient and relevant data to inform subsequent ecological assessment.</w:t>
      </w:r>
      <w:r w:rsidR="00135C6E" w:rsidRPr="005175AA">
        <w:rPr>
          <w:rFonts w:hint="eastAsia"/>
        </w:rPr>
        <w:t xml:space="preserve"> </w:t>
      </w:r>
      <w:r w:rsidR="00135C6E" w:rsidRPr="005175AA">
        <w:t>Preparation also ensures that appropriate methodologies are applied, and fieldwork is conducted safely and efficiently.</w:t>
      </w:r>
    </w:p>
    <w:p w14:paraId="7B38B1E0" w14:textId="77777777" w:rsidR="00EF5794" w:rsidRPr="005175AA" w:rsidRDefault="00EF5794" w:rsidP="002B7358">
      <w:pPr>
        <w:rPr>
          <w:rFonts w:hint="eastAsia"/>
        </w:rPr>
      </w:pPr>
      <w:r w:rsidRPr="005175AA">
        <w:t>Key preparation tasks include:</w:t>
      </w:r>
    </w:p>
    <w:p w14:paraId="56FD96CD" w14:textId="5BEAA50F" w:rsidR="00B73A46" w:rsidRPr="005175AA" w:rsidRDefault="00EF5794" w:rsidP="00EF5794">
      <w:pPr>
        <w:pStyle w:val="ListParagraph"/>
        <w:rPr>
          <w:rFonts w:hint="eastAsia"/>
        </w:rPr>
      </w:pPr>
      <w:r w:rsidRPr="005175AA">
        <w:t>Project Lead and Project Manager review fieldwork requirements, forecast weather conditions, staff availability and project timing, propose suitable fieldwork dates, and confirm the survey schedule</w:t>
      </w:r>
      <w:r w:rsidR="00FC0762" w:rsidRPr="005175AA">
        <w:t xml:space="preserve">, access point, </w:t>
      </w:r>
      <w:r w:rsidR="001F7526" w:rsidRPr="005175AA">
        <w:t xml:space="preserve">and WHS requirements </w:t>
      </w:r>
      <w:r w:rsidRPr="005175AA">
        <w:t>with the client.</w:t>
      </w:r>
    </w:p>
    <w:p w14:paraId="246C4941" w14:textId="60CFCEE1" w:rsidR="00562CBC" w:rsidRPr="005175AA" w:rsidRDefault="00992A15" w:rsidP="00A21E41">
      <w:pPr>
        <w:pStyle w:val="ListParagraph"/>
        <w:rPr>
          <w:rFonts w:hint="eastAsia"/>
        </w:rPr>
      </w:pPr>
      <w:r w:rsidRPr="005175AA">
        <w:t>Project Lead reviews the approved quote, project brief, development plans and other relevant documents to confirm the scope of works and the survey area</w:t>
      </w:r>
      <w:r w:rsidR="00562CBC" w:rsidRPr="005175AA">
        <w:t>.</w:t>
      </w:r>
    </w:p>
    <w:p w14:paraId="0166EE18" w14:textId="77777777" w:rsidR="001877EB" w:rsidRPr="005175AA" w:rsidRDefault="00992A15" w:rsidP="001877EB">
      <w:pPr>
        <w:pStyle w:val="ListParagraph"/>
        <w:rPr>
          <w:rFonts w:hint="eastAsia"/>
        </w:rPr>
      </w:pPr>
      <w:r w:rsidRPr="005175AA">
        <w:t>Project Lead prepares a field plan that includes:</w:t>
      </w:r>
    </w:p>
    <w:p w14:paraId="6284DE24" w14:textId="77777777" w:rsidR="001877EB" w:rsidRPr="005175AA" w:rsidRDefault="001877EB" w:rsidP="001877EB">
      <w:pPr>
        <w:pStyle w:val="ListParagraph"/>
        <w:numPr>
          <w:ilvl w:val="1"/>
          <w:numId w:val="15"/>
        </w:numPr>
        <w:rPr>
          <w:rFonts w:hint="eastAsia"/>
        </w:rPr>
      </w:pPr>
      <w:r w:rsidRPr="005175AA">
        <w:rPr>
          <w:rFonts w:hint="eastAsia"/>
        </w:rPr>
        <w:t>fieldwork logistics;</w:t>
      </w:r>
    </w:p>
    <w:p w14:paraId="1F965480" w14:textId="77777777" w:rsidR="001877EB" w:rsidRPr="005175AA" w:rsidRDefault="001877EB" w:rsidP="001877EB">
      <w:pPr>
        <w:pStyle w:val="ListParagraph"/>
        <w:numPr>
          <w:ilvl w:val="1"/>
          <w:numId w:val="15"/>
        </w:numPr>
        <w:rPr>
          <w:rFonts w:hint="eastAsia"/>
        </w:rPr>
      </w:pPr>
      <w:r w:rsidRPr="005175AA">
        <w:rPr>
          <w:rFonts w:hint="eastAsia"/>
        </w:rPr>
        <w:t>survey scope and objectives;</w:t>
      </w:r>
    </w:p>
    <w:p w14:paraId="58310559" w14:textId="77777777" w:rsidR="001877EB" w:rsidRPr="005175AA" w:rsidRDefault="001877EB" w:rsidP="001877EB">
      <w:pPr>
        <w:pStyle w:val="ListParagraph"/>
        <w:numPr>
          <w:ilvl w:val="1"/>
          <w:numId w:val="15"/>
        </w:numPr>
        <w:rPr>
          <w:rFonts w:hint="eastAsia"/>
        </w:rPr>
      </w:pPr>
      <w:r w:rsidRPr="005175AA">
        <w:rPr>
          <w:rFonts w:hint="eastAsia"/>
        </w:rPr>
        <w:t>survey methods and effort;</w:t>
      </w:r>
    </w:p>
    <w:p w14:paraId="2B01296A" w14:textId="77777777" w:rsidR="001877EB" w:rsidRPr="005175AA" w:rsidRDefault="001877EB" w:rsidP="001877EB">
      <w:pPr>
        <w:pStyle w:val="ListParagraph"/>
        <w:numPr>
          <w:ilvl w:val="1"/>
          <w:numId w:val="15"/>
        </w:numPr>
        <w:rPr>
          <w:rFonts w:hint="eastAsia"/>
        </w:rPr>
      </w:pPr>
      <w:r w:rsidRPr="005175AA">
        <w:rPr>
          <w:rFonts w:hint="eastAsia"/>
        </w:rPr>
        <w:t>access, safety and equipment requirements; and</w:t>
      </w:r>
    </w:p>
    <w:p w14:paraId="6EF12161" w14:textId="77777777" w:rsidR="001877EB" w:rsidRPr="005175AA" w:rsidRDefault="001877EB" w:rsidP="001877EB">
      <w:pPr>
        <w:pStyle w:val="ListParagraph"/>
        <w:numPr>
          <w:ilvl w:val="1"/>
          <w:numId w:val="15"/>
        </w:numPr>
        <w:rPr>
          <w:rFonts w:hint="eastAsia"/>
        </w:rPr>
      </w:pPr>
      <w:r w:rsidRPr="005175AA">
        <w:rPr>
          <w:rFonts w:hint="eastAsia"/>
        </w:rPr>
        <w:t>threatened species and other ecological values with potential to occur within the study area.</w:t>
      </w:r>
    </w:p>
    <w:p w14:paraId="23BDBA7D" w14:textId="5EDA5D09" w:rsidR="005452AA" w:rsidRPr="005175AA" w:rsidRDefault="00B73A46" w:rsidP="001877EB">
      <w:pPr>
        <w:pStyle w:val="ListParagraph"/>
        <w:rPr>
          <w:rFonts w:hint="eastAsia"/>
        </w:rPr>
      </w:pPr>
      <w:r w:rsidRPr="005175AA">
        <w:t>Field</w:t>
      </w:r>
      <w:r w:rsidR="005452AA" w:rsidRPr="005175AA">
        <w:t xml:space="preserve"> M</w:t>
      </w:r>
      <w:r w:rsidRPr="005175AA">
        <w:t>ap setup mapping survey area boundary</w:t>
      </w:r>
      <w:r w:rsidR="00410650" w:rsidRPr="005175AA">
        <w:t>, proposed development footprint, access points, and any relevant project-specific items.</w:t>
      </w:r>
    </w:p>
    <w:p w14:paraId="082E8492" w14:textId="77777777" w:rsidR="0081562A" w:rsidRPr="005175AA" w:rsidRDefault="00D023CC" w:rsidP="0081562A">
      <w:pPr>
        <w:pStyle w:val="ListParagraph"/>
        <w:rPr>
          <w:rFonts w:hint="eastAsia"/>
        </w:rPr>
      </w:pPr>
      <w:r w:rsidRPr="005175AA">
        <w:t xml:space="preserve">Pre-field meeting between Project Lead, Project Manager and field staff to </w:t>
      </w:r>
      <w:r w:rsidR="0081562A" w:rsidRPr="005175AA">
        <w:t>run through field plan.</w:t>
      </w:r>
    </w:p>
    <w:p w14:paraId="15037BC9" w14:textId="24C3D77C" w:rsidR="00A21E41" w:rsidRPr="005175AA" w:rsidRDefault="00D023CC" w:rsidP="0081562A">
      <w:pPr>
        <w:pStyle w:val="ListParagraph"/>
        <w:numPr>
          <w:ilvl w:val="1"/>
          <w:numId w:val="15"/>
        </w:numPr>
        <w:rPr>
          <w:rFonts w:hint="eastAsia"/>
        </w:rPr>
      </w:pPr>
      <w:r w:rsidRPr="005175AA">
        <w:t>confirm roles, responsibilities, survey methods, logistics, safety requirements and expected field outputs.</w:t>
      </w:r>
    </w:p>
    <w:p w14:paraId="580108DE" w14:textId="79A5AC86" w:rsidR="0081562A" w:rsidRPr="005175AA" w:rsidRDefault="001F5790" w:rsidP="0081562A">
      <w:pPr>
        <w:pStyle w:val="ListParagraph"/>
        <w:numPr>
          <w:ilvl w:val="1"/>
          <w:numId w:val="15"/>
        </w:numPr>
        <w:rPr>
          <w:rFonts w:hint="eastAsia"/>
        </w:rPr>
      </w:pPr>
      <w:r w:rsidRPr="005175AA">
        <w:t xml:space="preserve">brief </w:t>
      </w:r>
      <w:r w:rsidR="00132D38" w:rsidRPr="005175AA">
        <w:t>run through</w:t>
      </w:r>
      <w:r w:rsidRPr="005175AA">
        <w:t xml:space="preserve"> key desktop research results: ACT </w:t>
      </w:r>
      <w:r w:rsidR="00132D38" w:rsidRPr="005175AA">
        <w:t xml:space="preserve">government </w:t>
      </w:r>
      <w:r w:rsidRPr="005175AA">
        <w:t>mapped vegetation communities and threatened entities</w:t>
      </w:r>
      <w:r w:rsidR="00132D38" w:rsidRPr="005175AA">
        <w:t>.</w:t>
      </w:r>
    </w:p>
    <w:p w14:paraId="41C435FF" w14:textId="51028CF6" w:rsidR="00E230DF" w:rsidRPr="005175AA" w:rsidRDefault="009129E7" w:rsidP="009129E7">
      <w:pPr>
        <w:pStyle w:val="Heading3"/>
        <w:rPr>
          <w:rFonts w:hint="eastAsia"/>
        </w:rPr>
      </w:pPr>
      <w:r w:rsidRPr="005175AA">
        <w:t xml:space="preserve">Field </w:t>
      </w:r>
      <w:r w:rsidR="00C81820" w:rsidRPr="005175AA">
        <w:t>S</w:t>
      </w:r>
      <w:r w:rsidRPr="005175AA">
        <w:t>urvey</w:t>
      </w:r>
    </w:p>
    <w:p w14:paraId="2AF74B9B" w14:textId="4A14285D" w:rsidR="00FC0762" w:rsidRPr="005175AA" w:rsidRDefault="00FC0762" w:rsidP="00FC0762">
      <w:pPr>
        <w:rPr>
          <w:rFonts w:hint="eastAsia"/>
        </w:rPr>
      </w:pPr>
      <w:r w:rsidRPr="005175AA">
        <w:rPr>
          <w:rFonts w:hint="eastAsia"/>
        </w:rPr>
        <w:t>Field investigations verify desktop findings and collect ecological data required for the assessment.</w:t>
      </w:r>
    </w:p>
    <w:p w14:paraId="42D069AD" w14:textId="5B17038A" w:rsidR="00E4059A" w:rsidRPr="005175AA" w:rsidRDefault="00FC0762" w:rsidP="00E4059A">
      <w:pPr>
        <w:rPr>
          <w:rFonts w:hint="eastAsia"/>
        </w:rPr>
      </w:pPr>
      <w:r w:rsidRPr="005175AA">
        <w:rPr>
          <w:rFonts w:hint="eastAsia"/>
        </w:rPr>
        <w:lastRenderedPageBreak/>
        <w:t>Typical tasks include:</w:t>
      </w:r>
    </w:p>
    <w:p w14:paraId="30AF7CC0" w14:textId="50034A51" w:rsidR="00E4059A" w:rsidRPr="005175AA" w:rsidRDefault="00200E11" w:rsidP="00E4059A">
      <w:pPr>
        <w:pStyle w:val="ListParagraph"/>
        <w:rPr>
          <w:rFonts w:hint="eastAsia"/>
        </w:rPr>
      </w:pPr>
      <w:r w:rsidRPr="005175AA">
        <w:t>R</w:t>
      </w:r>
      <w:r w:rsidR="00E4059A" w:rsidRPr="005175AA">
        <w:t>apid veg notes and FVS plots</w:t>
      </w:r>
      <w:r w:rsidR="00F11078" w:rsidRPr="005175AA">
        <w:t>.</w:t>
      </w:r>
    </w:p>
    <w:p w14:paraId="2A036402" w14:textId="7DBF382E" w:rsidR="00F11078" w:rsidRPr="005175AA" w:rsidRDefault="00F11078" w:rsidP="00E4059A">
      <w:pPr>
        <w:pStyle w:val="ListParagraph"/>
        <w:rPr>
          <w:rFonts w:hint="eastAsia"/>
        </w:rPr>
      </w:pPr>
      <w:r w:rsidRPr="005175AA">
        <w:rPr>
          <w:rFonts w:hint="eastAsia"/>
        </w:rPr>
        <w:t>R</w:t>
      </w:r>
      <w:r w:rsidRPr="005175AA">
        <w:t xml:space="preserve">ecord flora and fauna species observed on </w:t>
      </w:r>
      <w:r w:rsidR="00146714" w:rsidRPr="005175AA">
        <w:t>site.</w:t>
      </w:r>
    </w:p>
    <w:p w14:paraId="44DC40CD" w14:textId="0A1A5D76" w:rsidR="006E5E14" w:rsidRPr="005175AA" w:rsidRDefault="00FC0762" w:rsidP="00E4059A">
      <w:pPr>
        <w:pStyle w:val="ListParagraph"/>
        <w:rPr>
          <w:rFonts w:hint="eastAsia"/>
        </w:rPr>
      </w:pPr>
      <w:r w:rsidRPr="005175AA">
        <w:rPr>
          <w:rFonts w:hint="eastAsia"/>
        </w:rPr>
        <w:t>Map</w:t>
      </w:r>
      <w:r w:rsidR="002D1DB6">
        <w:t xml:space="preserve"> Plant Community Ty</w:t>
      </w:r>
      <w:r w:rsidR="00491714">
        <w:t>pes and</w:t>
      </w:r>
      <w:r w:rsidRPr="005175AA">
        <w:rPr>
          <w:rFonts w:hint="eastAsia"/>
        </w:rPr>
        <w:t xml:space="preserve"> vegetation </w:t>
      </w:r>
      <w:r w:rsidR="00E4059A" w:rsidRPr="005175AA">
        <w:t>condition zones</w:t>
      </w:r>
      <w:r w:rsidR="00F11078" w:rsidRPr="005175AA">
        <w:t>.</w:t>
      </w:r>
    </w:p>
    <w:p w14:paraId="5366A2BB" w14:textId="32935386" w:rsidR="00FC0762" w:rsidRPr="005175AA" w:rsidRDefault="00067176" w:rsidP="00E4059A">
      <w:pPr>
        <w:pStyle w:val="ListParagraph"/>
        <w:rPr>
          <w:rFonts w:hint="eastAsia"/>
        </w:rPr>
      </w:pPr>
      <w:r w:rsidRPr="005175AA">
        <w:t>Identify</w:t>
      </w:r>
      <w:r w:rsidR="00FC0762" w:rsidRPr="005175AA">
        <w:rPr>
          <w:rFonts w:hint="eastAsia"/>
        </w:rPr>
        <w:t xml:space="preserve"> </w:t>
      </w:r>
      <w:r w:rsidRPr="005175AA">
        <w:t xml:space="preserve">and map </w:t>
      </w:r>
      <w:r w:rsidR="006E5E14" w:rsidRPr="005175AA">
        <w:t xml:space="preserve">key </w:t>
      </w:r>
      <w:r w:rsidR="00FC0762" w:rsidRPr="005175AA">
        <w:rPr>
          <w:rFonts w:hint="eastAsia"/>
        </w:rPr>
        <w:t>habitat features</w:t>
      </w:r>
      <w:r w:rsidR="00531D32" w:rsidRPr="005175AA">
        <w:t xml:space="preserve"> for threatened species </w:t>
      </w:r>
      <w:r w:rsidR="006E5E14" w:rsidRPr="005175AA">
        <w:t>(</w:t>
      </w:r>
      <w:r w:rsidR="00531D32" w:rsidRPr="005175AA">
        <w:t xml:space="preserve">i.e. </w:t>
      </w:r>
      <w:r w:rsidR="006E5E14" w:rsidRPr="005175AA">
        <w:t xml:space="preserve">mature tree, hollow, </w:t>
      </w:r>
      <w:r w:rsidR="00531D32" w:rsidRPr="005175AA">
        <w:t xml:space="preserve">nest, rocky habitat, native remnant patch, </w:t>
      </w:r>
      <w:r w:rsidR="00AA0031" w:rsidRPr="005175AA">
        <w:t>burrow, culver</w:t>
      </w:r>
      <w:r w:rsidR="0070577A">
        <w:t>t</w:t>
      </w:r>
      <w:r w:rsidR="00AA0031" w:rsidRPr="005175AA">
        <w:t>, drainage line, pond, soak and etc.</w:t>
      </w:r>
      <w:r w:rsidR="006E5E14" w:rsidRPr="005175AA">
        <w:t>)</w:t>
      </w:r>
      <w:r w:rsidR="00F11078" w:rsidRPr="005175AA">
        <w:t>.</w:t>
      </w:r>
    </w:p>
    <w:p w14:paraId="7ABDEC50" w14:textId="6792F62F" w:rsidR="00FC0762" w:rsidRPr="005175AA" w:rsidRDefault="004C4033" w:rsidP="00067176">
      <w:pPr>
        <w:pStyle w:val="ListParagraph"/>
        <w:rPr>
          <w:rFonts w:hint="eastAsia"/>
        </w:rPr>
      </w:pPr>
      <w:r w:rsidRPr="005175AA">
        <w:t>Targeted</w:t>
      </w:r>
      <w:r w:rsidR="00FC0762" w:rsidRPr="005175AA">
        <w:rPr>
          <w:rFonts w:hint="eastAsia"/>
        </w:rPr>
        <w:t xml:space="preserve"> flora and fauna </w:t>
      </w:r>
      <w:r w:rsidRPr="005175AA">
        <w:t xml:space="preserve">targeted </w:t>
      </w:r>
      <w:r w:rsidR="00FC0762" w:rsidRPr="005175AA">
        <w:rPr>
          <w:rFonts w:hint="eastAsia"/>
        </w:rPr>
        <w:t xml:space="preserve">surveys in accordance with </w:t>
      </w:r>
      <w:r w:rsidRPr="005175AA">
        <w:t xml:space="preserve">project scope and </w:t>
      </w:r>
      <w:r w:rsidR="00FC0762" w:rsidRPr="005175AA">
        <w:rPr>
          <w:rFonts w:hint="eastAsia"/>
        </w:rPr>
        <w:t>relevant guidelines.</w:t>
      </w:r>
    </w:p>
    <w:p w14:paraId="631FA0B0" w14:textId="7E6D9D13" w:rsidR="00FC0762" w:rsidRPr="005175AA" w:rsidRDefault="00067176" w:rsidP="00E4059A">
      <w:pPr>
        <w:pStyle w:val="ListParagraph"/>
        <w:rPr>
          <w:rFonts w:hint="eastAsia"/>
        </w:rPr>
      </w:pPr>
      <w:r w:rsidRPr="005175AA">
        <w:t>Note</w:t>
      </w:r>
      <w:r w:rsidR="00FC0762" w:rsidRPr="005175AA">
        <w:rPr>
          <w:rFonts w:hint="eastAsia"/>
        </w:rPr>
        <w:t xml:space="preserve"> disturbances, weeds, pest species and existing impacts.</w:t>
      </w:r>
    </w:p>
    <w:p w14:paraId="3249CAC8" w14:textId="4F6461DE" w:rsidR="00E230DF" w:rsidRPr="005175AA" w:rsidRDefault="00FC0762" w:rsidP="00E4059A">
      <w:pPr>
        <w:pStyle w:val="ListParagraph"/>
        <w:rPr>
          <w:rFonts w:hint="eastAsia"/>
        </w:rPr>
      </w:pPr>
      <w:r w:rsidRPr="005175AA">
        <w:rPr>
          <w:rFonts w:hint="eastAsia"/>
        </w:rPr>
        <w:t>Collect photographs, GPS locations and supporting field data.</w:t>
      </w:r>
    </w:p>
    <w:p w14:paraId="492E02AB" w14:textId="51D23733" w:rsidR="00146714" w:rsidRPr="005175AA" w:rsidRDefault="00146714" w:rsidP="00146714">
      <w:pPr>
        <w:rPr>
          <w:rFonts w:hint="eastAsia"/>
        </w:rPr>
      </w:pPr>
      <w:r w:rsidRPr="005175AA">
        <w:t xml:space="preserve">It’s important to catch-up and follow-up after fieldwork so that the teams are informed of </w:t>
      </w:r>
      <w:r w:rsidR="0070577A">
        <w:t xml:space="preserve">the </w:t>
      </w:r>
      <w:r w:rsidRPr="005175AA">
        <w:t>results of fieldwork and</w:t>
      </w:r>
      <w:r w:rsidR="0070577A">
        <w:t xml:space="preserve"> project</w:t>
      </w:r>
      <w:r w:rsidRPr="005175AA">
        <w:t xml:space="preserve"> progression.</w:t>
      </w:r>
    </w:p>
    <w:p w14:paraId="0E1A5786" w14:textId="361A3E72" w:rsidR="00146714" w:rsidRPr="005175AA" w:rsidRDefault="00146714" w:rsidP="00146714">
      <w:pPr>
        <w:rPr>
          <w:rFonts w:hint="eastAsia"/>
        </w:rPr>
      </w:pPr>
      <w:r w:rsidRPr="005175AA">
        <w:t>Typical tasks include:</w:t>
      </w:r>
    </w:p>
    <w:p w14:paraId="20901EDE" w14:textId="0A641C16" w:rsidR="004A2F21" w:rsidRPr="005175AA" w:rsidRDefault="00B51D2A" w:rsidP="00146714">
      <w:pPr>
        <w:pStyle w:val="ListParagraph"/>
        <w:rPr>
          <w:rFonts w:hint="eastAsia"/>
        </w:rPr>
      </w:pPr>
      <w:r w:rsidRPr="005175AA">
        <w:t>Field Lead to provide a brief update on survey results in the group chat on the final fieldwork day.</w:t>
      </w:r>
    </w:p>
    <w:p w14:paraId="7FEE5185" w14:textId="5752042D" w:rsidR="00146714" w:rsidRPr="005175AA" w:rsidRDefault="00FE74DE" w:rsidP="00146714">
      <w:pPr>
        <w:pStyle w:val="ListParagraph"/>
        <w:rPr>
          <w:rFonts w:hint="eastAsia"/>
        </w:rPr>
      </w:pPr>
      <w:r w:rsidRPr="005175AA">
        <w:t xml:space="preserve">Field Staff to </w:t>
      </w:r>
      <w:r w:rsidR="00F81CC0" w:rsidRPr="005175AA">
        <w:t>complete</w:t>
      </w:r>
      <w:r w:rsidRPr="005175AA">
        <w:t xml:space="preserve"> d</w:t>
      </w:r>
      <w:r w:rsidR="00146714" w:rsidRPr="005175AA">
        <w:t>ata management</w:t>
      </w:r>
      <w:r w:rsidR="0070577A">
        <w:t xml:space="preserve"> and update</w:t>
      </w:r>
      <w:r w:rsidR="00B035B1">
        <w:t xml:space="preserve"> Field Lead</w:t>
      </w:r>
      <w:r w:rsidR="0070577A">
        <w:t xml:space="preserve"> on completion</w:t>
      </w:r>
      <w:r w:rsidR="00F81CC0" w:rsidRPr="005175AA">
        <w:t>.</w:t>
      </w:r>
    </w:p>
    <w:p w14:paraId="4A5768FD" w14:textId="00CE4718" w:rsidR="00E230DF" w:rsidRPr="005175AA" w:rsidRDefault="00F81CC0" w:rsidP="00E230DF">
      <w:pPr>
        <w:pStyle w:val="ListParagraph"/>
        <w:rPr>
          <w:rFonts w:hint="eastAsia"/>
        </w:rPr>
      </w:pPr>
      <w:r w:rsidRPr="005175AA">
        <w:t>Project Lead to check completion of data management.</w:t>
      </w:r>
    </w:p>
    <w:p w14:paraId="3323EC8B" w14:textId="0E28784A" w:rsidR="003E6DBE" w:rsidRPr="005175AA" w:rsidRDefault="003E6DBE" w:rsidP="00E230DF">
      <w:pPr>
        <w:pStyle w:val="ListParagraph"/>
        <w:rPr>
          <w:rFonts w:hint="eastAsia"/>
        </w:rPr>
      </w:pPr>
      <w:r w:rsidRPr="005175AA">
        <w:t>Project Lead to inform client about fieldwork completion.</w:t>
      </w:r>
    </w:p>
    <w:p w14:paraId="2623CA1A" w14:textId="31364098" w:rsidR="00D13EB3" w:rsidRPr="005175AA" w:rsidRDefault="003E6DBE" w:rsidP="00D13EB3">
      <w:pPr>
        <w:pStyle w:val="Heading3"/>
        <w:rPr>
          <w:rFonts w:hint="eastAsia"/>
        </w:rPr>
      </w:pPr>
      <w:r w:rsidRPr="005175AA">
        <w:t xml:space="preserve">Impact </w:t>
      </w:r>
      <w:r w:rsidR="00C81820" w:rsidRPr="005175AA">
        <w:t>A</w:t>
      </w:r>
      <w:r w:rsidRPr="005175AA">
        <w:t>ssessment and</w:t>
      </w:r>
      <w:r w:rsidR="00C81820" w:rsidRPr="005175AA">
        <w:t xml:space="preserve"> A</w:t>
      </w:r>
      <w:r w:rsidR="002F77F4" w:rsidRPr="005175AA">
        <w:t xml:space="preserve">pproval </w:t>
      </w:r>
      <w:r w:rsidR="00C81820" w:rsidRPr="005175AA">
        <w:t>P</w:t>
      </w:r>
      <w:r w:rsidR="002F77F4" w:rsidRPr="005175AA">
        <w:t xml:space="preserve">athway </w:t>
      </w:r>
      <w:r w:rsidR="00C81820" w:rsidRPr="005175AA">
        <w:t>D</w:t>
      </w:r>
      <w:r w:rsidR="002F77F4" w:rsidRPr="005175AA">
        <w:t>etermination</w:t>
      </w:r>
    </w:p>
    <w:p w14:paraId="1E6CB87E" w14:textId="20AD3C92" w:rsidR="00441D49" w:rsidRPr="005175AA" w:rsidRDefault="003E5EFF" w:rsidP="00441D49">
      <w:pPr>
        <w:pStyle w:val="ListParagraph"/>
        <w:rPr>
          <w:rFonts w:hint="eastAsia"/>
        </w:rPr>
      </w:pPr>
      <w:r w:rsidRPr="005175AA">
        <w:t>Post-fieldwork meeting between Project Lead, reporting team and field team</w:t>
      </w:r>
      <w:r w:rsidR="004131C4" w:rsidRPr="005175AA">
        <w:t xml:space="preserve">, discuss </w:t>
      </w:r>
      <w:r w:rsidR="009F7ECC" w:rsidRPr="005175AA">
        <w:t xml:space="preserve">field results </w:t>
      </w:r>
      <w:r w:rsidR="00FD05AA" w:rsidRPr="005175AA">
        <w:t>(</w:t>
      </w:r>
      <w:r w:rsidR="00D81D96" w:rsidRPr="005175AA">
        <w:t xml:space="preserve">i.e. </w:t>
      </w:r>
      <w:r w:rsidR="005F2C8D" w:rsidRPr="005175AA">
        <w:t xml:space="preserve">veg zone condition, </w:t>
      </w:r>
      <w:r w:rsidR="009F7ECC" w:rsidRPr="005175AA">
        <w:t xml:space="preserve">threatened species and TEC </w:t>
      </w:r>
      <w:r w:rsidR="00EE0194" w:rsidRPr="005175AA">
        <w:t>and habitat</w:t>
      </w:r>
      <w:r w:rsidR="005F2C8D" w:rsidRPr="005175AA">
        <w:t xml:space="preserve"> features recorded</w:t>
      </w:r>
      <w:r w:rsidR="009F7ECC" w:rsidRPr="005175AA">
        <w:t>)</w:t>
      </w:r>
      <w:r w:rsidR="005F2C8D" w:rsidRPr="005175AA">
        <w:t xml:space="preserve">, </w:t>
      </w:r>
      <w:r w:rsidR="008803B1" w:rsidRPr="005175AA">
        <w:t>and propose avoidance.</w:t>
      </w:r>
    </w:p>
    <w:p w14:paraId="782F4AAF" w14:textId="05CC2213" w:rsidR="004E7982" w:rsidRPr="005175AA" w:rsidRDefault="004C167B" w:rsidP="008547C1">
      <w:pPr>
        <w:pStyle w:val="ListParagraph"/>
        <w:rPr>
          <w:rFonts w:hint="eastAsia"/>
        </w:rPr>
      </w:pPr>
      <w:r w:rsidRPr="005175AA">
        <w:t>Inform client about biodiversity constraint</w:t>
      </w:r>
      <w:r w:rsidR="00AE00DA">
        <w:t>s</w:t>
      </w:r>
      <w:r w:rsidR="008547C1" w:rsidRPr="005175AA">
        <w:t xml:space="preserve"> and confirm final development footprint and construction approach</w:t>
      </w:r>
      <w:r w:rsidR="00FD28F5" w:rsidRPr="005175AA">
        <w:t>. D</w:t>
      </w:r>
      <w:r w:rsidR="002130DE" w:rsidRPr="005175AA">
        <w:t>etermine assessment pathway</w:t>
      </w:r>
      <w:r w:rsidR="00FD28F5" w:rsidRPr="005175AA">
        <w:t xml:space="preserve"> and p</w:t>
      </w:r>
      <w:r w:rsidRPr="005175AA">
        <w:t xml:space="preserve">ropose avoidance </w:t>
      </w:r>
      <w:r w:rsidR="002130DE" w:rsidRPr="005175AA">
        <w:t xml:space="preserve">and recommendations </w:t>
      </w:r>
      <w:r w:rsidR="008547C1" w:rsidRPr="005175AA">
        <w:t>to clien</w:t>
      </w:r>
      <w:r w:rsidR="00FD28F5" w:rsidRPr="005175AA">
        <w:t>t.</w:t>
      </w:r>
    </w:p>
    <w:p w14:paraId="245BF3E9" w14:textId="3106D666" w:rsidR="00A56741" w:rsidRPr="005175AA" w:rsidRDefault="002F77F4" w:rsidP="00D13EB3">
      <w:pPr>
        <w:pStyle w:val="Heading3"/>
        <w:rPr>
          <w:rFonts w:hint="eastAsia"/>
        </w:rPr>
      </w:pPr>
      <w:r w:rsidRPr="005175AA">
        <w:t>Reporting</w:t>
      </w:r>
      <w:r w:rsidR="009129E7" w:rsidRPr="005175AA">
        <w:t xml:space="preserve"> and </w:t>
      </w:r>
      <w:r w:rsidR="00C81820" w:rsidRPr="005175AA">
        <w:t>D</w:t>
      </w:r>
      <w:r w:rsidR="009129E7" w:rsidRPr="005175AA">
        <w:t>elivery</w:t>
      </w:r>
    </w:p>
    <w:p w14:paraId="51003385" w14:textId="5B1B49D5" w:rsidR="002F77F4" w:rsidRPr="005175AA" w:rsidRDefault="002F77F4" w:rsidP="002F77F4">
      <w:pPr>
        <w:pStyle w:val="ListParagraph"/>
        <w:rPr>
          <w:rFonts w:hint="eastAsia"/>
        </w:rPr>
      </w:pPr>
      <w:r w:rsidRPr="005175AA">
        <w:t xml:space="preserve">Project </w:t>
      </w:r>
      <w:r w:rsidR="00AE00DA">
        <w:t>L</w:t>
      </w:r>
      <w:r w:rsidRPr="005175AA">
        <w:t>ead to allocate reporting and mapping tasks</w:t>
      </w:r>
      <w:r w:rsidR="001441BC" w:rsidRPr="005175AA">
        <w:t>.</w:t>
      </w:r>
    </w:p>
    <w:p w14:paraId="184708E5" w14:textId="6C3EDF87" w:rsidR="00002094" w:rsidRPr="005175AA" w:rsidRDefault="000632A3" w:rsidP="000D4396">
      <w:pPr>
        <w:pStyle w:val="ListParagraph"/>
        <w:rPr>
          <w:rFonts w:hint="eastAsia"/>
        </w:rPr>
      </w:pPr>
      <w:r w:rsidRPr="005175AA">
        <w:t>Prepare the draft report and send</w:t>
      </w:r>
      <w:r w:rsidR="00266030" w:rsidRPr="005175AA">
        <w:t xml:space="preserve"> it</w:t>
      </w:r>
      <w:r w:rsidRPr="005175AA">
        <w:t xml:space="preserve"> to </w:t>
      </w:r>
      <w:r w:rsidR="00AE00DA">
        <w:t>S</w:t>
      </w:r>
      <w:r w:rsidRPr="005175AA">
        <w:t xml:space="preserve">enior </w:t>
      </w:r>
      <w:r w:rsidR="007A7125">
        <w:t>Ecologist</w:t>
      </w:r>
      <w:r w:rsidR="007A7125" w:rsidRPr="005175AA">
        <w:t xml:space="preserve"> </w:t>
      </w:r>
      <w:r w:rsidRPr="005175AA">
        <w:t>for QA review.</w:t>
      </w:r>
    </w:p>
    <w:p w14:paraId="166E50D9" w14:textId="78FA878C" w:rsidR="000D4396" w:rsidRPr="005175AA" w:rsidRDefault="000D4396" w:rsidP="000D4396">
      <w:pPr>
        <w:pStyle w:val="ListParagraph"/>
        <w:rPr>
          <w:rFonts w:hint="eastAsia"/>
        </w:rPr>
      </w:pPr>
      <w:r w:rsidRPr="005175AA">
        <w:t xml:space="preserve">Deliver </w:t>
      </w:r>
      <w:r w:rsidR="00266030" w:rsidRPr="005175AA">
        <w:t>d</w:t>
      </w:r>
      <w:r w:rsidRPr="005175AA">
        <w:t>raft report</w:t>
      </w:r>
      <w:r w:rsidR="000632A3" w:rsidRPr="005175AA">
        <w:t xml:space="preserve"> to client.</w:t>
      </w:r>
    </w:p>
    <w:p w14:paraId="5A8152A6" w14:textId="567C4E09" w:rsidR="000D4396" w:rsidRPr="005175AA" w:rsidRDefault="000D4396" w:rsidP="000D4396">
      <w:pPr>
        <w:pStyle w:val="ListParagraph"/>
        <w:rPr>
          <w:rFonts w:hint="eastAsia"/>
        </w:rPr>
      </w:pPr>
      <w:r w:rsidRPr="005175AA">
        <w:t>Address client feedback</w:t>
      </w:r>
      <w:r w:rsidR="000632A3" w:rsidRPr="005175AA">
        <w:t>.</w:t>
      </w:r>
    </w:p>
    <w:p w14:paraId="372A2C27" w14:textId="68538301" w:rsidR="00D13EB3" w:rsidRPr="005175AA" w:rsidRDefault="001441BC" w:rsidP="00FD28F5">
      <w:pPr>
        <w:pStyle w:val="ListParagraph"/>
        <w:spacing w:before="0" w:after="200" w:line="288" w:lineRule="auto"/>
        <w:rPr>
          <w:rFonts w:hint="eastAsia"/>
        </w:rPr>
      </w:pPr>
      <w:r w:rsidRPr="005175AA">
        <w:t>Deliver</w:t>
      </w:r>
      <w:r w:rsidR="000632A3" w:rsidRPr="005175AA">
        <w:t xml:space="preserve"> the</w:t>
      </w:r>
      <w:r w:rsidRPr="005175AA">
        <w:t xml:space="preserve"> final report.</w:t>
      </w:r>
    </w:p>
    <w:p w14:paraId="05E65AC7" w14:textId="157A4114" w:rsidR="00040547" w:rsidRPr="005175AA" w:rsidRDefault="00040547">
      <w:pPr>
        <w:spacing w:before="0" w:after="200" w:line="288" w:lineRule="auto"/>
        <w:rPr>
          <w:rFonts w:hint="eastAsia"/>
        </w:rPr>
      </w:pPr>
      <w:r w:rsidRPr="005175AA">
        <w:rPr>
          <w:rFonts w:hint="eastAsia"/>
        </w:rPr>
        <w:br w:type="page"/>
      </w:r>
    </w:p>
    <w:p w14:paraId="29D73551" w14:textId="25E649A7" w:rsidR="00D13EB3" w:rsidRPr="005175AA" w:rsidRDefault="00F640A5" w:rsidP="00D13EB3">
      <w:pPr>
        <w:pStyle w:val="Heading1"/>
        <w:rPr>
          <w:rFonts w:hint="eastAsia"/>
        </w:rPr>
      </w:pPr>
      <w:bookmarkStart w:id="15" w:name="_Toc237024851"/>
      <w:r w:rsidRPr="005175AA">
        <w:lastRenderedPageBreak/>
        <w:t>Legislative Framework</w:t>
      </w:r>
      <w:bookmarkEnd w:id="15"/>
    </w:p>
    <w:p w14:paraId="74FFFAAA" w14:textId="47CA788D" w:rsidR="00F640A5" w:rsidRPr="005175AA" w:rsidRDefault="00F640A5" w:rsidP="00F640A5">
      <w:pPr>
        <w:pStyle w:val="Heading2"/>
        <w:rPr>
          <w:rFonts w:hint="eastAsia"/>
        </w:rPr>
      </w:pPr>
      <w:r w:rsidRPr="005175AA">
        <w:rPr>
          <w:rFonts w:hint="eastAsia"/>
        </w:rPr>
        <w:t xml:space="preserve"> </w:t>
      </w:r>
      <w:bookmarkStart w:id="16" w:name="_Toc237024852"/>
      <w:r w:rsidRPr="005175AA">
        <w:rPr>
          <w:rFonts w:hint="eastAsia"/>
        </w:rPr>
        <w:t>ACT Legislation</w:t>
      </w:r>
      <w:bookmarkEnd w:id="16"/>
    </w:p>
    <w:p w14:paraId="1F65356B" w14:textId="1E3E98F8" w:rsidR="006C42FA" w:rsidRPr="005175AA" w:rsidRDefault="004F0C74" w:rsidP="006C42FA">
      <w:pPr>
        <w:rPr>
          <w:rFonts w:hint="eastAsia"/>
        </w:rPr>
      </w:pPr>
      <w:r w:rsidRPr="005175AA">
        <w:t>This section provides a brief overview of the key ACT legislation currently relevant to biodiversity and environmental assessment, and outlines how each Act should be considered when assessing development proposals in the ACT. The legislation considered include</w:t>
      </w:r>
      <w:r w:rsidR="007A7125">
        <w:t>s</w:t>
      </w:r>
      <w:r w:rsidRPr="005175AA">
        <w:t>:</w:t>
      </w:r>
    </w:p>
    <w:p w14:paraId="4586BD5C" w14:textId="0EE32F16" w:rsidR="00781C3F" w:rsidRPr="005175AA" w:rsidRDefault="00781C3F" w:rsidP="00781C3F">
      <w:pPr>
        <w:pStyle w:val="ListParagraph"/>
        <w:rPr>
          <w:rFonts w:hint="eastAsia"/>
          <w:i/>
          <w:iCs/>
        </w:rPr>
      </w:pPr>
      <w:r w:rsidRPr="005175AA">
        <w:rPr>
          <w:i/>
          <w:iCs/>
        </w:rPr>
        <w:t>Planning Act 2023</w:t>
      </w:r>
    </w:p>
    <w:p w14:paraId="2218705C" w14:textId="36B3CEDE" w:rsidR="006C42FA" w:rsidRPr="005175AA" w:rsidRDefault="00781C3F" w:rsidP="006C42FA">
      <w:pPr>
        <w:pStyle w:val="ListParagraph"/>
        <w:rPr>
          <w:rFonts w:hint="eastAsia"/>
          <w:i/>
          <w:iCs/>
        </w:rPr>
      </w:pPr>
      <w:r w:rsidRPr="005175AA">
        <w:rPr>
          <w:i/>
          <w:iCs/>
        </w:rPr>
        <w:t>Nature Conservation Act 2014</w:t>
      </w:r>
    </w:p>
    <w:p w14:paraId="3A7503E4" w14:textId="77777777" w:rsidR="00781C3F" w:rsidRPr="005175AA" w:rsidRDefault="00781C3F" w:rsidP="00781C3F">
      <w:pPr>
        <w:pStyle w:val="ListParagraph"/>
        <w:rPr>
          <w:rFonts w:hint="eastAsia"/>
          <w:i/>
          <w:iCs/>
        </w:rPr>
      </w:pPr>
      <w:r w:rsidRPr="005175AA">
        <w:rPr>
          <w:i/>
          <w:iCs/>
        </w:rPr>
        <w:t>Urban Forest Act 2023</w:t>
      </w:r>
    </w:p>
    <w:p w14:paraId="3EF93327" w14:textId="77777777" w:rsidR="00781C3F" w:rsidRPr="005175AA" w:rsidRDefault="00781C3F" w:rsidP="00781C3F">
      <w:pPr>
        <w:pStyle w:val="ListParagraph"/>
        <w:rPr>
          <w:rFonts w:hint="eastAsia"/>
          <w:i/>
          <w:iCs/>
        </w:rPr>
      </w:pPr>
      <w:r w:rsidRPr="005175AA">
        <w:rPr>
          <w:i/>
          <w:iCs/>
        </w:rPr>
        <w:t>Fisheries Act 2000</w:t>
      </w:r>
    </w:p>
    <w:p w14:paraId="48B83297" w14:textId="77777777" w:rsidR="00781C3F" w:rsidRPr="005175AA" w:rsidRDefault="00781C3F" w:rsidP="00781C3F">
      <w:pPr>
        <w:pStyle w:val="ListParagraph"/>
        <w:rPr>
          <w:rFonts w:hint="eastAsia"/>
          <w:i/>
          <w:iCs/>
        </w:rPr>
      </w:pPr>
      <w:r w:rsidRPr="005175AA">
        <w:rPr>
          <w:i/>
          <w:iCs/>
        </w:rPr>
        <w:t>Water Resources Act 2007</w:t>
      </w:r>
    </w:p>
    <w:p w14:paraId="582C0D95" w14:textId="77777777" w:rsidR="00781C3F" w:rsidRPr="005175AA" w:rsidRDefault="00781C3F" w:rsidP="00781C3F">
      <w:pPr>
        <w:pStyle w:val="ListParagraph"/>
        <w:rPr>
          <w:rFonts w:hint="eastAsia"/>
          <w:i/>
          <w:iCs/>
        </w:rPr>
      </w:pPr>
      <w:r w:rsidRPr="005175AA">
        <w:rPr>
          <w:i/>
          <w:iCs/>
        </w:rPr>
        <w:t>Biosecurity Act 2023</w:t>
      </w:r>
    </w:p>
    <w:p w14:paraId="768E77C2" w14:textId="77777777" w:rsidR="00781C3F" w:rsidRPr="005175AA" w:rsidRDefault="00781C3F" w:rsidP="00781C3F">
      <w:pPr>
        <w:pStyle w:val="ListParagraph"/>
        <w:rPr>
          <w:rFonts w:hint="eastAsia"/>
          <w:i/>
          <w:iCs/>
        </w:rPr>
      </w:pPr>
      <w:r w:rsidRPr="005175AA">
        <w:rPr>
          <w:i/>
          <w:iCs/>
        </w:rPr>
        <w:t>Environment Protection Act 1997</w:t>
      </w:r>
    </w:p>
    <w:p w14:paraId="44AE475A" w14:textId="5A8EDA94" w:rsidR="006C42FA" w:rsidRPr="005175AA" w:rsidRDefault="00781C3F" w:rsidP="006C42FA">
      <w:pPr>
        <w:pStyle w:val="ListParagraph"/>
        <w:rPr>
          <w:rFonts w:hint="eastAsia"/>
        </w:rPr>
      </w:pPr>
      <w:r w:rsidRPr="005175AA">
        <w:rPr>
          <w:i/>
          <w:iCs/>
        </w:rPr>
        <w:t>Heritage Act 2004</w:t>
      </w:r>
    </w:p>
    <w:p w14:paraId="1B405195" w14:textId="664D391C" w:rsidR="00F640A5" w:rsidRPr="005175AA" w:rsidRDefault="00F640A5" w:rsidP="00F640A5">
      <w:pPr>
        <w:pStyle w:val="Heading3"/>
        <w:rPr>
          <w:rFonts w:hint="eastAsia"/>
        </w:rPr>
      </w:pPr>
      <w:r w:rsidRPr="005175AA">
        <w:rPr>
          <w:rFonts w:hint="eastAsia"/>
        </w:rPr>
        <w:t>Planning Act 2023</w:t>
      </w:r>
    </w:p>
    <w:p w14:paraId="3FEAA3B6" w14:textId="084F9A97" w:rsidR="002A6315" w:rsidRPr="005175AA" w:rsidRDefault="00BB42EE" w:rsidP="002A6315">
      <w:pPr>
        <w:rPr>
          <w:rFonts w:hint="eastAsia"/>
        </w:rPr>
      </w:pPr>
      <w:r w:rsidRPr="005175AA">
        <w:t xml:space="preserve">The </w:t>
      </w:r>
      <w:r w:rsidRPr="005175AA">
        <w:rPr>
          <w:i/>
          <w:iCs/>
        </w:rPr>
        <w:t>Planning Act 2023</w:t>
      </w:r>
      <w:r w:rsidRPr="005175AA">
        <w:t xml:space="preserve"> is the primary legislation governing land use planning, development assessment and environmental assessment in the Australian Capital Territory (ACT). The Act establishes an outcomes-focused planning system that promotes ecologically sustainable development while balancing environmental, social, cultural and economic considerations. It provides the legislative framework for assessing development proposals and determining the level of environmental assessment required before development approval can be granted</w:t>
      </w:r>
      <w:r w:rsidR="002A6315" w:rsidRPr="005175AA">
        <w:t>.</w:t>
      </w:r>
    </w:p>
    <w:p w14:paraId="69A3F980" w14:textId="2D4D7567" w:rsidR="00BB42EE" w:rsidRPr="005175AA" w:rsidRDefault="007E208B" w:rsidP="002A6315">
      <w:pPr>
        <w:rPr>
          <w:rFonts w:hint="eastAsia"/>
        </w:rPr>
      </w:pPr>
      <w:r w:rsidRPr="005175AA">
        <w:t>The planning framework established under the Planning Act 2023 consists of three key statutory components:</w:t>
      </w:r>
    </w:p>
    <w:p w14:paraId="30013768" w14:textId="77777777" w:rsidR="007E208B" w:rsidRPr="005175AA" w:rsidRDefault="007E208B" w:rsidP="007E208B">
      <w:pPr>
        <w:pStyle w:val="ListParagraph"/>
        <w:rPr>
          <w:rFonts w:hint="eastAsia"/>
        </w:rPr>
      </w:pPr>
      <w:r w:rsidRPr="005175AA">
        <w:t>Territory Plan – establishes zoning, land use policies, assessment outcomes and development requirements for land within the ACT.</w:t>
      </w:r>
    </w:p>
    <w:p w14:paraId="39B758B7" w14:textId="77777777" w:rsidR="007E208B" w:rsidRPr="005175AA" w:rsidRDefault="007E208B" w:rsidP="007E208B">
      <w:pPr>
        <w:pStyle w:val="ListParagraph"/>
        <w:rPr>
          <w:rFonts w:hint="eastAsia"/>
        </w:rPr>
      </w:pPr>
      <w:r w:rsidRPr="005175AA">
        <w:t>Design Guides – provide qualitative guidance to assist proponents in achieving the Territory Plan assessment outcomes, including the Biodiversity Sensitive Urban Design (BSUD) Guide where applicable.</w:t>
      </w:r>
    </w:p>
    <w:p w14:paraId="336517A6" w14:textId="49D32658" w:rsidR="007E208B" w:rsidRPr="005175AA" w:rsidRDefault="007E208B" w:rsidP="007E208B">
      <w:pPr>
        <w:pStyle w:val="ListParagraph"/>
        <w:rPr>
          <w:rFonts w:hint="eastAsia"/>
        </w:rPr>
      </w:pPr>
      <w:r w:rsidRPr="005175AA">
        <w:t>Technical Specifications – provide detailed technical requirements and standards that support implementation of the Territory Plan.</w:t>
      </w:r>
    </w:p>
    <w:p w14:paraId="2D0893A5" w14:textId="3B9048FC" w:rsidR="00D25D6B" w:rsidRPr="005175AA" w:rsidRDefault="00D25D6B" w:rsidP="001C2871">
      <w:pPr>
        <w:rPr>
          <w:rFonts w:hint="eastAsia"/>
        </w:rPr>
      </w:pPr>
      <w:r w:rsidRPr="005175AA">
        <w:t xml:space="preserve">Environmental assessment requirements are established under Chapter 6 – Significant Development of the </w:t>
      </w:r>
      <w:r w:rsidRPr="005175AA">
        <w:rPr>
          <w:i/>
          <w:iCs/>
        </w:rPr>
        <w:t>Planning Act 2023</w:t>
      </w:r>
      <w:r w:rsidRPr="005175AA">
        <w:t>. Depending on the scale and significance of potential environmental impacts, a proposal may require one of the following assessment pathways:</w:t>
      </w:r>
    </w:p>
    <w:p w14:paraId="638846CB" w14:textId="20DC62B8" w:rsidR="00D25D6B" w:rsidRPr="005175AA" w:rsidRDefault="00D25D6B" w:rsidP="00D25D6B">
      <w:pPr>
        <w:pStyle w:val="ListParagraph"/>
        <w:rPr>
          <w:rFonts w:hint="eastAsia"/>
        </w:rPr>
      </w:pPr>
      <w:r w:rsidRPr="005175AA">
        <w:t xml:space="preserve">Environmental Significance Opinion (ESO) – </w:t>
      </w:r>
      <w:r w:rsidR="00794810" w:rsidRPr="005175AA">
        <w:t>an assessment option used to determine whether a proposal is likely to have a significant adverse environmental impact and whether an EIS is required</w:t>
      </w:r>
      <w:r w:rsidRPr="005175AA">
        <w:t>.</w:t>
      </w:r>
    </w:p>
    <w:p w14:paraId="741FEDC7" w14:textId="45B45724" w:rsidR="00FD28F5" w:rsidRPr="005175AA" w:rsidRDefault="00D25D6B" w:rsidP="00FD28F5">
      <w:pPr>
        <w:pStyle w:val="ListParagraph"/>
        <w:rPr>
          <w:rFonts w:hint="eastAsia"/>
        </w:rPr>
      </w:pPr>
      <w:r w:rsidRPr="005175AA">
        <w:t xml:space="preserve">Environmental Impact Statement (EIS) – </w:t>
      </w:r>
      <w:r w:rsidR="00794810" w:rsidRPr="005175AA">
        <w:t xml:space="preserve">a comprehensive environmental assessment required where the </w:t>
      </w:r>
      <w:r w:rsidR="00794810" w:rsidRPr="005175AA">
        <w:rPr>
          <w:i/>
          <w:iCs/>
        </w:rPr>
        <w:t>Planning Act 2023</w:t>
      </w:r>
      <w:r w:rsidR="00794810" w:rsidRPr="005175AA">
        <w:t xml:space="preserve"> and current Planning (General) Regulation triggers apply. The EIS must be finalised before lodgement of a significant-development DA. Neither an EIS nor an ESO is approval to commence work or a guarantee of the DA outcome</w:t>
      </w:r>
      <w:r w:rsidRPr="005175AA">
        <w:t>.</w:t>
      </w:r>
    </w:p>
    <w:p w14:paraId="0D86847E" w14:textId="210F0638" w:rsidR="00F640A5" w:rsidRPr="005175AA" w:rsidRDefault="00F640A5" w:rsidP="00F640A5">
      <w:pPr>
        <w:pStyle w:val="Heading3"/>
        <w:rPr>
          <w:rFonts w:hint="eastAsia"/>
        </w:rPr>
      </w:pPr>
      <w:r w:rsidRPr="005175AA">
        <w:rPr>
          <w:rFonts w:hint="eastAsia"/>
        </w:rPr>
        <w:lastRenderedPageBreak/>
        <w:t>Nature Conservation Act</w:t>
      </w:r>
      <w:r w:rsidR="00781C3F" w:rsidRPr="005175AA">
        <w:t xml:space="preserve"> 2014</w:t>
      </w:r>
      <w:r w:rsidR="006E65F5" w:rsidRPr="005175AA">
        <w:t xml:space="preserve"> (NC Act)</w:t>
      </w:r>
    </w:p>
    <w:p w14:paraId="0D0D02A0" w14:textId="4D9FE0BB" w:rsidR="00206742" w:rsidRPr="005175AA" w:rsidRDefault="00B65B89" w:rsidP="00206742">
      <w:pPr>
        <w:rPr>
          <w:rFonts w:hint="eastAsia"/>
        </w:rPr>
      </w:pPr>
      <w:r w:rsidRPr="005175AA">
        <w:t xml:space="preserve">The </w:t>
      </w:r>
      <w:r w:rsidRPr="005175AA">
        <w:rPr>
          <w:i/>
          <w:iCs/>
        </w:rPr>
        <w:t>Nature Conservation Act 2014</w:t>
      </w:r>
      <w:r w:rsidRPr="005175AA">
        <w:t xml:space="preserve"> (NC Act) is the principal legislation for the conservation of biodiversity in the ACT. It </w:t>
      </w:r>
      <w:r w:rsidR="00206742" w:rsidRPr="005175AA">
        <w:t>establishes a formal process for the identification and protection of threatened species and ecological communities in the ACT.</w:t>
      </w:r>
    </w:p>
    <w:p w14:paraId="104AC211" w14:textId="251E662A" w:rsidR="00814EB7" w:rsidRPr="005175AA" w:rsidRDefault="00814EB7" w:rsidP="00814EB7">
      <w:pPr>
        <w:rPr>
          <w:rFonts w:hint="eastAsia"/>
        </w:rPr>
      </w:pPr>
      <w:r w:rsidRPr="005175AA">
        <w:t>Ecologists undertaking biodiversity assessments should consider the requirements of the NC Act throughout the assessment process, including:</w:t>
      </w:r>
    </w:p>
    <w:p w14:paraId="1F03CABD" w14:textId="77777777" w:rsidR="00814EB7" w:rsidRPr="005175AA" w:rsidRDefault="00814EB7" w:rsidP="00814EB7">
      <w:pPr>
        <w:pStyle w:val="ListParagraph"/>
        <w:rPr>
          <w:rFonts w:hint="eastAsia"/>
        </w:rPr>
      </w:pPr>
      <w:r w:rsidRPr="005175AA">
        <w:t>identifying threatened species and threatened ecological communities;</w:t>
      </w:r>
    </w:p>
    <w:p w14:paraId="6F856FDA" w14:textId="77777777" w:rsidR="00814EB7" w:rsidRPr="005175AA" w:rsidRDefault="00814EB7" w:rsidP="00814EB7">
      <w:pPr>
        <w:pStyle w:val="ListParagraph"/>
        <w:rPr>
          <w:rFonts w:hint="eastAsia"/>
        </w:rPr>
      </w:pPr>
      <w:r w:rsidRPr="005175AA">
        <w:t>assessing whether a proposal may contribute to a listed Key Threatening Process;</w:t>
      </w:r>
    </w:p>
    <w:p w14:paraId="6D20EB10" w14:textId="4A82CAC8" w:rsidR="00814EB7" w:rsidRPr="005175AA" w:rsidRDefault="00814EB7" w:rsidP="00814EB7">
      <w:pPr>
        <w:pStyle w:val="ListParagraph"/>
        <w:rPr>
          <w:rFonts w:hint="eastAsia"/>
        </w:rPr>
      </w:pPr>
      <w:r w:rsidRPr="005175AA">
        <w:t xml:space="preserve">considering relevant </w:t>
      </w:r>
      <w:r w:rsidR="00584597">
        <w:t>c</w:t>
      </w:r>
      <w:r w:rsidRPr="005175AA">
        <w:t xml:space="preserve">onservation </w:t>
      </w:r>
      <w:r w:rsidR="00584597">
        <w:t>a</w:t>
      </w:r>
      <w:r w:rsidRPr="005175AA">
        <w:t xml:space="preserve">dvice, </w:t>
      </w:r>
      <w:r w:rsidR="00584597">
        <w:t>a</w:t>
      </w:r>
      <w:r w:rsidRPr="005175AA">
        <w:t xml:space="preserve">ction </w:t>
      </w:r>
      <w:r w:rsidR="00584597">
        <w:t>p</w:t>
      </w:r>
      <w:r w:rsidRPr="005175AA">
        <w:t xml:space="preserve">lans and </w:t>
      </w:r>
      <w:r w:rsidR="00584597">
        <w:t>g</w:t>
      </w:r>
      <w:r w:rsidRPr="005175AA">
        <w:t>uidelines; and</w:t>
      </w:r>
    </w:p>
    <w:p w14:paraId="114A4696" w14:textId="22E6C22B" w:rsidR="00655910" w:rsidRPr="005175AA" w:rsidRDefault="00814EB7" w:rsidP="00814EB7">
      <w:pPr>
        <w:pStyle w:val="ListParagraph"/>
        <w:rPr>
          <w:rFonts w:hint="eastAsia"/>
        </w:rPr>
      </w:pPr>
      <w:r w:rsidRPr="005175AA">
        <w:t>recommending avoidance, mitigation and management measures consistent with the objectives of the Act.</w:t>
      </w:r>
    </w:p>
    <w:p w14:paraId="0E1FC458" w14:textId="3A165B3B" w:rsidR="004712E1" w:rsidRPr="005175AA" w:rsidRDefault="00251B9D" w:rsidP="004712E1">
      <w:pPr>
        <w:pStyle w:val="Heading4"/>
        <w:rPr>
          <w:rFonts w:hint="eastAsia"/>
        </w:rPr>
      </w:pPr>
      <w:bookmarkStart w:id="17" w:name="_Ref237013139"/>
      <w:r w:rsidRPr="005175AA">
        <w:t>Key Threatening Processes</w:t>
      </w:r>
      <w:bookmarkEnd w:id="17"/>
      <w:r w:rsidR="006E65F5" w:rsidRPr="005175AA">
        <w:t xml:space="preserve"> (KTP)</w:t>
      </w:r>
    </w:p>
    <w:p w14:paraId="472A723E" w14:textId="66307BBD" w:rsidR="00206742" w:rsidRPr="005175AA" w:rsidRDefault="00206742" w:rsidP="00206742">
      <w:pPr>
        <w:rPr>
          <w:rFonts w:hint="eastAsia"/>
        </w:rPr>
      </w:pPr>
      <w:r w:rsidRPr="005175AA">
        <w:t xml:space="preserve">Section 73 of the NC Act provides the legislative background to </w:t>
      </w:r>
      <w:r w:rsidR="00251B9D" w:rsidRPr="005175AA">
        <w:t xml:space="preserve">Key Threatening Processes </w:t>
      </w:r>
      <w:r w:rsidRPr="005175AA">
        <w:t>(KTPs), being those actions that may threaten the survival, abundance or evolutionary development of a native species or ecological community.</w:t>
      </w:r>
    </w:p>
    <w:p w14:paraId="7D069BD5" w14:textId="6EC2DB4B" w:rsidR="003F7912" w:rsidRPr="005175AA" w:rsidRDefault="003F7912" w:rsidP="003F7912">
      <w:pPr>
        <w:rPr>
          <w:rFonts w:hint="eastAsia"/>
        </w:rPr>
      </w:pPr>
      <w:r w:rsidRPr="005175AA">
        <w:t xml:space="preserve">At the time of writing, two </w:t>
      </w:r>
      <w:r w:rsidR="00251B9D" w:rsidRPr="005175AA">
        <w:t>KTPs</w:t>
      </w:r>
      <w:r w:rsidRPr="005175AA">
        <w:t xml:space="preserve"> are listed under the Nature Conservation (Key Threatening Processes) List 2019:</w:t>
      </w:r>
    </w:p>
    <w:p w14:paraId="019531E5" w14:textId="77777777" w:rsidR="003F7912" w:rsidRPr="005175AA" w:rsidRDefault="003F7912" w:rsidP="003F7912">
      <w:pPr>
        <w:pStyle w:val="ListParagraph"/>
        <w:rPr>
          <w:rFonts w:hint="eastAsia"/>
        </w:rPr>
      </w:pPr>
      <w:r w:rsidRPr="005175AA">
        <w:t>Loss of mature native trees (including hollow-bearing trees) and a lack of recruitment</w:t>
      </w:r>
    </w:p>
    <w:p w14:paraId="7D915342" w14:textId="53A7C6E0" w:rsidR="00206742" w:rsidRPr="005175AA" w:rsidRDefault="003F7912" w:rsidP="003F7912">
      <w:pPr>
        <w:pStyle w:val="ListParagraph"/>
        <w:rPr>
          <w:rFonts w:hint="eastAsia"/>
        </w:rPr>
      </w:pPr>
      <w:r w:rsidRPr="005175AA">
        <w:t>Unnatural fragmentation of habitats</w:t>
      </w:r>
    </w:p>
    <w:p w14:paraId="07BBC2BF" w14:textId="72C4C098" w:rsidR="004712E1" w:rsidRPr="005175AA" w:rsidRDefault="00251B9D" w:rsidP="00180FC1">
      <w:pPr>
        <w:pStyle w:val="Heading4"/>
        <w:rPr>
          <w:rFonts w:hint="eastAsia"/>
        </w:rPr>
      </w:pPr>
      <w:r w:rsidRPr="005175AA">
        <w:t>Protection of Burrowing Animals During Development</w:t>
      </w:r>
    </w:p>
    <w:p w14:paraId="14C4A362" w14:textId="61F0E31C" w:rsidR="004712E1" w:rsidRPr="005175AA" w:rsidRDefault="004712E1" w:rsidP="00180FC1">
      <w:pPr>
        <w:rPr>
          <w:rFonts w:hint="eastAsia"/>
        </w:rPr>
      </w:pPr>
      <w:r w:rsidRPr="005175AA">
        <w:t xml:space="preserve">The NC Act also empowers the Conservator of Flora and Fauna to prepare guidelines that assist in protecting biodiversity during development. One such document is the </w:t>
      </w:r>
      <w:r w:rsidRPr="005175AA">
        <w:rPr>
          <w:b/>
          <w:bCs/>
        </w:rPr>
        <w:t>Nature Conservation (Protection of Burrowing Animals During Development) Conservator Guidelines 2025</w:t>
      </w:r>
      <w:r w:rsidRPr="005175AA">
        <w:t>, which provides guidance on avoiding and minimising impacts to burrowing native animals during site preparation, construction and development activities. These guidelines should be considered where development has the potential to affect burrowing fauna or their habitat.</w:t>
      </w:r>
    </w:p>
    <w:p w14:paraId="08F0C180" w14:textId="36EAF6DD" w:rsidR="00D52998" w:rsidRPr="005175AA" w:rsidRDefault="00D52998" w:rsidP="00180FC1">
      <w:pPr>
        <w:rPr>
          <w:rFonts w:hint="eastAsia"/>
        </w:rPr>
      </w:pPr>
      <w:r w:rsidRPr="005175AA">
        <w:rPr>
          <w:noProof/>
        </w:rPr>
        <w:drawing>
          <wp:anchor distT="0" distB="0" distL="114300" distR="114300" simplePos="0" relativeHeight="251658243" behindDoc="0" locked="0" layoutInCell="1" allowOverlap="1" wp14:anchorId="38C04382" wp14:editId="14C8245B">
            <wp:simplePos x="0" y="0"/>
            <wp:positionH relativeFrom="margin">
              <wp:align>center</wp:align>
            </wp:positionH>
            <wp:positionV relativeFrom="paragraph">
              <wp:posOffset>-440</wp:posOffset>
            </wp:positionV>
            <wp:extent cx="5839485" cy="2856180"/>
            <wp:effectExtent l="0" t="0" r="0" b="1905"/>
            <wp:wrapTopAndBottom/>
            <wp:docPr id="1785459011" name="Content Placeholder 4">
              <a:extLst xmlns:a="http://schemas.openxmlformats.org/drawingml/2006/main">
                <a:ext uri="{FF2B5EF4-FFF2-40B4-BE49-F238E27FC236}">
                  <a16:creationId xmlns:a16="http://schemas.microsoft.com/office/drawing/2014/main" id="{539F4FFC-6B3F-4C20-85B4-888F847EA1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tent Placeholder 4">
                      <a:extLst>
                        <a:ext uri="{FF2B5EF4-FFF2-40B4-BE49-F238E27FC236}">
                          <a16:creationId xmlns:a16="http://schemas.microsoft.com/office/drawing/2014/main" id="{D634162A-1727-E977-4BCD-D2EB35E2B338}"/>
                        </a:ext>
                      </a:extLst>
                    </pic:cNvPr>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839485" cy="2856180"/>
                    </a:xfrm>
                    <a:prstGeom prst="rect">
                      <a:avLst/>
                    </a:prstGeom>
                  </pic:spPr>
                </pic:pic>
              </a:graphicData>
            </a:graphic>
          </wp:anchor>
        </w:drawing>
      </w:r>
    </w:p>
    <w:p w14:paraId="1930B7D9" w14:textId="3732907F" w:rsidR="005334BE" w:rsidRPr="005175AA" w:rsidRDefault="005334BE" w:rsidP="00F640A5">
      <w:pPr>
        <w:pStyle w:val="Heading3"/>
        <w:rPr>
          <w:rFonts w:hint="eastAsia"/>
        </w:rPr>
      </w:pPr>
      <w:r w:rsidRPr="005175AA">
        <w:lastRenderedPageBreak/>
        <w:t>Urban Forest Act 2023</w:t>
      </w:r>
    </w:p>
    <w:p w14:paraId="63F86038" w14:textId="0A98B827" w:rsidR="00286B96" w:rsidRPr="005175AA" w:rsidRDefault="00286B96" w:rsidP="00210FE9">
      <w:pPr>
        <w:rPr>
          <w:rFonts w:hint="eastAsia"/>
        </w:rPr>
      </w:pPr>
      <w:r w:rsidRPr="005175AA">
        <w:t xml:space="preserve">The </w:t>
      </w:r>
      <w:r w:rsidRPr="005175AA">
        <w:rPr>
          <w:i/>
          <w:iCs/>
        </w:rPr>
        <w:t>Urban Forest Act 2023</w:t>
      </w:r>
      <w:r w:rsidRPr="005175AA">
        <w:t xml:space="preserve"> provides the legislative framework for protecting and managing trees within the ACT urban area. The Act commenced on 1 January 2024, replacing the former </w:t>
      </w:r>
      <w:r w:rsidRPr="005175AA">
        <w:rPr>
          <w:i/>
          <w:iCs/>
        </w:rPr>
        <w:t>Tree Protection Act 2005</w:t>
      </w:r>
      <w:r w:rsidRPr="005175AA">
        <w:t>, and expands protection to all trees on public land and qualifying trees on private or leased land.</w:t>
      </w:r>
    </w:p>
    <w:p w14:paraId="1AFEA7E8" w14:textId="0E26C393" w:rsidR="00286B96" w:rsidRPr="005175AA" w:rsidRDefault="00304BA4" w:rsidP="00304BA4">
      <w:pPr>
        <w:pStyle w:val="Heading4"/>
        <w:rPr>
          <w:rFonts w:hint="eastAsia"/>
        </w:rPr>
      </w:pPr>
      <w:r w:rsidRPr="005175AA">
        <w:t>Protected trees on private land</w:t>
      </w:r>
    </w:p>
    <w:p w14:paraId="107FE90D" w14:textId="77777777" w:rsidR="00B925D2" w:rsidRPr="005175AA" w:rsidRDefault="00B925D2" w:rsidP="00210FE9">
      <w:pPr>
        <w:rPr>
          <w:rFonts w:hint="eastAsia"/>
        </w:rPr>
      </w:pPr>
      <w:r w:rsidRPr="005175AA">
        <w:t>A tree on private or leased land is protected under the Act if it meets one or more of the following criteria:</w:t>
      </w:r>
    </w:p>
    <w:p w14:paraId="545D4F55" w14:textId="77777777" w:rsidR="00B925D2" w:rsidRPr="005175AA" w:rsidRDefault="00B925D2" w:rsidP="00780D61">
      <w:pPr>
        <w:pStyle w:val="ListParagraph"/>
        <w:rPr>
          <w:rFonts w:hint="eastAsia"/>
        </w:rPr>
      </w:pPr>
      <w:r w:rsidRPr="005175AA">
        <w:t>is 8 metres or more in height;</w:t>
      </w:r>
    </w:p>
    <w:p w14:paraId="1AB94E24" w14:textId="77777777" w:rsidR="00B925D2" w:rsidRPr="005175AA" w:rsidRDefault="00B925D2" w:rsidP="00780D61">
      <w:pPr>
        <w:pStyle w:val="ListParagraph"/>
        <w:rPr>
          <w:rFonts w:hint="eastAsia"/>
        </w:rPr>
      </w:pPr>
      <w:r w:rsidRPr="005175AA">
        <w:t>has a canopy width of 8 metres or more;</w:t>
      </w:r>
    </w:p>
    <w:p w14:paraId="51F78D59" w14:textId="77777777" w:rsidR="00B925D2" w:rsidRPr="005175AA" w:rsidRDefault="00B925D2" w:rsidP="00780D61">
      <w:pPr>
        <w:pStyle w:val="ListParagraph"/>
        <w:rPr>
          <w:rFonts w:hint="eastAsia"/>
        </w:rPr>
      </w:pPr>
      <w:r w:rsidRPr="005175AA">
        <w:t xml:space="preserve">has a trunk </w:t>
      </w:r>
      <w:commentRangeStart w:id="18"/>
      <w:r w:rsidRPr="005175AA">
        <w:t xml:space="preserve">circumference of 1 metre </w:t>
      </w:r>
      <w:commentRangeEnd w:id="18"/>
      <w:r w:rsidR="003F52D3" w:rsidRPr="005175AA">
        <w:rPr>
          <w:rStyle w:val="CommentReference"/>
          <w:sz w:val="22"/>
          <w:szCs w:val="28"/>
        </w:rPr>
        <w:commentReference w:id="18"/>
      </w:r>
      <w:r w:rsidRPr="005175AA">
        <w:t>or more, measured at 1.4 metres above natural ground level;</w:t>
      </w:r>
    </w:p>
    <w:p w14:paraId="20F67A1B" w14:textId="77777777" w:rsidR="00B925D2" w:rsidRPr="005175AA" w:rsidRDefault="00B925D2" w:rsidP="00780D61">
      <w:pPr>
        <w:pStyle w:val="ListParagraph"/>
        <w:rPr>
          <w:rFonts w:hint="eastAsia"/>
        </w:rPr>
      </w:pPr>
      <w:r w:rsidRPr="005175AA">
        <w:t xml:space="preserve">is a dead native tree with a </w:t>
      </w:r>
      <w:commentRangeStart w:id="19"/>
      <w:r w:rsidRPr="005175AA">
        <w:t>trunk circumference of at least 1.88 metres,</w:t>
      </w:r>
      <w:commentRangeEnd w:id="19"/>
      <w:r w:rsidR="003F52D3" w:rsidRPr="005175AA">
        <w:rPr>
          <w:rStyle w:val="CommentReference"/>
          <w:sz w:val="22"/>
          <w:szCs w:val="28"/>
        </w:rPr>
        <w:commentReference w:id="19"/>
      </w:r>
      <w:r w:rsidRPr="005175AA">
        <w:t xml:space="preserve"> measured at 1.4 metres above natural ground level;</w:t>
      </w:r>
    </w:p>
    <w:p w14:paraId="2AB7316E" w14:textId="77777777" w:rsidR="00B925D2" w:rsidRPr="005175AA" w:rsidRDefault="00B925D2" w:rsidP="00780D61">
      <w:pPr>
        <w:pStyle w:val="ListParagraph"/>
        <w:rPr>
          <w:rFonts w:hint="eastAsia"/>
        </w:rPr>
      </w:pPr>
      <w:r w:rsidRPr="005175AA">
        <w:t>was planted within the previous five years as part of a canopy contribution agreement; or</w:t>
      </w:r>
    </w:p>
    <w:p w14:paraId="3A103ACD" w14:textId="6EBA1014" w:rsidR="00210FE9" w:rsidRPr="005175AA" w:rsidRDefault="00B925D2" w:rsidP="00780D61">
      <w:pPr>
        <w:pStyle w:val="ListParagraph"/>
        <w:rPr>
          <w:rFonts w:hint="eastAsia"/>
        </w:rPr>
      </w:pPr>
      <w:r w:rsidRPr="005175AA">
        <w:t xml:space="preserve">is listed as a registered tree on the </w:t>
      </w:r>
      <w:hyperlink r:id="rId34" w:history="1">
        <w:r w:rsidRPr="005175AA">
          <w:rPr>
            <w:rStyle w:val="Hyperlink"/>
          </w:rPr>
          <w:t>ACT</w:t>
        </w:r>
        <w:r w:rsidR="00210FE9" w:rsidRPr="005175AA">
          <w:rPr>
            <w:rStyle w:val="Hyperlink"/>
          </w:rPr>
          <w:t xml:space="preserve"> </w:t>
        </w:r>
        <w:r w:rsidR="00780D61" w:rsidRPr="005175AA">
          <w:rPr>
            <w:rStyle w:val="Hyperlink"/>
          </w:rPr>
          <w:t>Tree Register</w:t>
        </w:r>
      </w:hyperlink>
      <w:r w:rsidR="00780D61" w:rsidRPr="005175AA">
        <w:t>.</w:t>
      </w:r>
    </w:p>
    <w:p w14:paraId="1BACA656" w14:textId="5EF4039B" w:rsidR="00210FE9" w:rsidRPr="005175AA" w:rsidRDefault="00E90F13" w:rsidP="00210FE9">
      <w:pPr>
        <w:rPr>
          <w:rFonts w:hint="eastAsia"/>
        </w:rPr>
      </w:pPr>
      <w:r w:rsidRPr="005175AA">
        <w:t>A tree on private land is not protected, regardless of its size, where it is</w:t>
      </w:r>
      <w:r w:rsidR="00210FE9" w:rsidRPr="005175AA">
        <w:t>:</w:t>
      </w:r>
    </w:p>
    <w:p w14:paraId="4975FF3E" w14:textId="25CC3732" w:rsidR="00210FE9" w:rsidRPr="005175AA" w:rsidRDefault="00E90F13" w:rsidP="00E90F13">
      <w:pPr>
        <w:pStyle w:val="ListParagraph"/>
        <w:rPr>
          <w:rFonts w:hint="eastAsia"/>
        </w:rPr>
      </w:pPr>
      <w:r w:rsidRPr="005175AA">
        <w:t>d</w:t>
      </w:r>
      <w:r w:rsidR="00210FE9" w:rsidRPr="005175AA">
        <w:t>ead and not a native species, or</w:t>
      </w:r>
    </w:p>
    <w:p w14:paraId="4ECDCABC" w14:textId="30AA9A33" w:rsidR="00210FE9" w:rsidRPr="005175AA" w:rsidRDefault="00E90F13" w:rsidP="00E90F13">
      <w:pPr>
        <w:pStyle w:val="ListParagraph"/>
        <w:rPr>
          <w:rFonts w:hint="eastAsia"/>
          <w:i/>
          <w:iCs/>
        </w:rPr>
      </w:pPr>
      <w:r w:rsidRPr="005175AA">
        <w:t xml:space="preserve">listed as </w:t>
      </w:r>
      <w:r w:rsidR="00732ECD" w:rsidRPr="005175AA">
        <w:t xml:space="preserve">a declared pest or prohibited biosecurity matter under the </w:t>
      </w:r>
      <w:hyperlink r:id="rId35" w:history="1">
        <w:r w:rsidR="00210FE9" w:rsidRPr="005175AA">
          <w:rPr>
            <w:rStyle w:val="Hyperlink"/>
            <w:i/>
            <w:iCs/>
          </w:rPr>
          <w:t>Biosecurity Act 2023</w:t>
        </w:r>
      </w:hyperlink>
    </w:p>
    <w:p w14:paraId="05CC2D33" w14:textId="25886654" w:rsidR="0026646F" w:rsidRPr="005175AA" w:rsidRDefault="0026646F" w:rsidP="00210FE9">
      <w:pPr>
        <w:rPr>
          <w:rFonts w:hint="eastAsia"/>
        </w:rPr>
      </w:pPr>
      <w:r w:rsidRPr="005175AA">
        <w:t>All trees located on public land are protected, regardless of their species, size or condition.</w:t>
      </w:r>
    </w:p>
    <w:p w14:paraId="47E766A3" w14:textId="04EEBE7E" w:rsidR="00210FE9" w:rsidRPr="005175AA" w:rsidRDefault="00210FE9" w:rsidP="0026646F">
      <w:pPr>
        <w:pStyle w:val="Heading4"/>
        <w:rPr>
          <w:rFonts w:hint="eastAsia"/>
        </w:rPr>
      </w:pPr>
      <w:r w:rsidRPr="005175AA">
        <w:t>Tree removal and other damaging activities</w:t>
      </w:r>
    </w:p>
    <w:p w14:paraId="492FE91F" w14:textId="3DC5968E" w:rsidR="003775C8" w:rsidRPr="005175AA" w:rsidRDefault="00BF5C45" w:rsidP="003775C8">
      <w:pPr>
        <w:rPr>
          <w:rFonts w:hint="eastAsia"/>
        </w:rPr>
      </w:pPr>
      <w:r w:rsidRPr="005175AA">
        <w:t>Approval is generally required before undertaking an activity that may damage a protected tree. Such activities may include:</w:t>
      </w:r>
    </w:p>
    <w:p w14:paraId="7BA020E1" w14:textId="77777777" w:rsidR="00BF5C45" w:rsidRPr="005175AA" w:rsidRDefault="00BF5C45" w:rsidP="00BF5C45">
      <w:pPr>
        <w:pStyle w:val="ListParagraph"/>
        <w:rPr>
          <w:rFonts w:hint="eastAsia"/>
        </w:rPr>
      </w:pPr>
      <w:r w:rsidRPr="005175AA">
        <w:t>removing or intentionally damaging the tree;</w:t>
      </w:r>
    </w:p>
    <w:p w14:paraId="491A4CED" w14:textId="77777777" w:rsidR="00BF5C45" w:rsidRPr="005175AA" w:rsidRDefault="00BF5C45" w:rsidP="00BF5C45">
      <w:pPr>
        <w:pStyle w:val="ListParagraph"/>
        <w:rPr>
          <w:rFonts w:hint="eastAsia"/>
        </w:rPr>
      </w:pPr>
      <w:r w:rsidRPr="005175AA">
        <w:t>major pruning or lopping;</w:t>
      </w:r>
    </w:p>
    <w:p w14:paraId="1105FD3D" w14:textId="77777777" w:rsidR="00BF5C45" w:rsidRPr="005175AA" w:rsidRDefault="00BF5C45" w:rsidP="00BF5C45">
      <w:pPr>
        <w:pStyle w:val="ListParagraph"/>
        <w:rPr>
          <w:rFonts w:hint="eastAsia"/>
        </w:rPr>
      </w:pPr>
      <w:r w:rsidRPr="005175AA">
        <w:t>minor pruning of a registered tree;</w:t>
      </w:r>
    </w:p>
    <w:p w14:paraId="2DD0B82C" w14:textId="77777777" w:rsidR="00BF5C45" w:rsidRPr="005175AA" w:rsidRDefault="00BF5C45" w:rsidP="00BF5C45">
      <w:pPr>
        <w:pStyle w:val="ListParagraph"/>
        <w:rPr>
          <w:rFonts w:hint="eastAsia"/>
        </w:rPr>
      </w:pPr>
      <w:r w:rsidRPr="005175AA">
        <w:t>damaging the trunk, roots or canopy; and</w:t>
      </w:r>
    </w:p>
    <w:p w14:paraId="1F5A5C40" w14:textId="407D2F5B" w:rsidR="00866468" w:rsidRPr="005175AA" w:rsidRDefault="00BF5C45" w:rsidP="00210FE9">
      <w:pPr>
        <w:pStyle w:val="ListParagraph"/>
        <w:rPr>
          <w:rFonts w:hint="eastAsia"/>
        </w:rPr>
      </w:pPr>
      <w:r w:rsidRPr="005175AA">
        <w:t>undertaking excavation, construction or other prohibited groundwork within the tree protection zone</w:t>
      </w:r>
      <w:r w:rsidR="00866468" w:rsidRPr="005175AA">
        <w:t xml:space="preserve"> (TPZ).</w:t>
      </w:r>
    </w:p>
    <w:p w14:paraId="3FBF779D" w14:textId="6C764D86" w:rsidR="00866468" w:rsidRPr="005175AA" w:rsidRDefault="00EB46E8" w:rsidP="00866468">
      <w:pPr>
        <w:rPr>
          <w:rFonts w:hint="eastAsia"/>
        </w:rPr>
      </w:pPr>
      <w:r w:rsidRPr="005175AA">
        <w:t xml:space="preserve">The </w:t>
      </w:r>
      <w:r w:rsidR="009319CF" w:rsidRPr="005175AA">
        <w:t>TPZ</w:t>
      </w:r>
      <w:r w:rsidRPr="005175AA">
        <w:t xml:space="preserve"> generally includes the area beneath the tree canopy, the area extending 2 metres beyond the canopy, the area within 4 metres of the trunk, or another area specified in an approved Tree Management Plan.</w:t>
      </w:r>
    </w:p>
    <w:p w14:paraId="542AEAD4" w14:textId="2345AD46" w:rsidR="00127485" w:rsidRPr="005175AA" w:rsidRDefault="00127485" w:rsidP="00127485">
      <w:pPr>
        <w:rPr>
          <w:rFonts w:hint="eastAsia"/>
        </w:rPr>
      </w:pPr>
      <w:r w:rsidRPr="005175AA">
        <w:t>Where proposed works form part of a development application, approval may be sought by either:</w:t>
      </w:r>
    </w:p>
    <w:p w14:paraId="0D7FA847" w14:textId="51282609" w:rsidR="00127485" w:rsidRPr="005175AA" w:rsidRDefault="00127485" w:rsidP="005B456C">
      <w:pPr>
        <w:pStyle w:val="ListParagraph"/>
        <w:rPr>
          <w:rFonts w:hint="eastAsia"/>
        </w:rPr>
      </w:pPr>
      <w:r w:rsidRPr="005175AA">
        <w:t>submitting a tree activity application before lodging the development application; or</w:t>
      </w:r>
    </w:p>
    <w:p w14:paraId="5DACA725" w14:textId="398AE255" w:rsidR="00542457" w:rsidRPr="005175AA" w:rsidRDefault="00127485" w:rsidP="005B456C">
      <w:pPr>
        <w:pStyle w:val="ListParagraph"/>
        <w:rPr>
          <w:rFonts w:hint="eastAsia"/>
        </w:rPr>
      </w:pPr>
      <w:r w:rsidRPr="005175AA">
        <w:t>preparing a Tree Management Plan to support the development application and demonstrate how protected trees will be retained and managed during the works.</w:t>
      </w:r>
    </w:p>
    <w:p w14:paraId="74B124B0" w14:textId="77777777" w:rsidR="001129D0" w:rsidRPr="005175AA" w:rsidRDefault="001129D0" w:rsidP="001129D0">
      <w:pPr>
        <w:rPr>
          <w:rFonts w:hint="eastAsia"/>
        </w:rPr>
      </w:pPr>
      <w:r w:rsidRPr="005175AA">
        <w:t xml:space="preserve">Approval under the </w:t>
      </w:r>
      <w:r w:rsidRPr="005175AA">
        <w:rPr>
          <w:i/>
          <w:iCs/>
        </w:rPr>
        <w:t>Urban Forest Act 2023</w:t>
      </w:r>
      <w:r w:rsidRPr="005175AA">
        <w:t xml:space="preserve"> is generally not required where:</w:t>
      </w:r>
    </w:p>
    <w:p w14:paraId="4AD96C7F" w14:textId="5C290183" w:rsidR="001129D0" w:rsidRPr="005175AA" w:rsidRDefault="001129D0" w:rsidP="001129D0">
      <w:pPr>
        <w:pStyle w:val="ListParagraph"/>
        <w:rPr>
          <w:rFonts w:hint="eastAsia"/>
        </w:rPr>
      </w:pPr>
      <w:r w:rsidRPr="005175AA">
        <w:t>the tree does not meet the criteria for a protected tree (as mentioned above);</w:t>
      </w:r>
    </w:p>
    <w:p w14:paraId="12242805" w14:textId="77777777" w:rsidR="001129D0" w:rsidRPr="005175AA" w:rsidRDefault="001129D0" w:rsidP="001129D0">
      <w:pPr>
        <w:pStyle w:val="ListParagraph"/>
        <w:rPr>
          <w:rFonts w:hint="eastAsia"/>
        </w:rPr>
      </w:pPr>
      <w:r w:rsidRPr="005175AA">
        <w:t>the proposed activity occurs entirely outside the tree protection zone and will not damage the tree; or</w:t>
      </w:r>
    </w:p>
    <w:p w14:paraId="7C2C8319" w14:textId="606DFCB2" w:rsidR="005079D8" w:rsidRPr="005175AA" w:rsidRDefault="001129D0" w:rsidP="005079D8">
      <w:pPr>
        <w:pStyle w:val="ListParagraph"/>
        <w:rPr>
          <w:rFonts w:hint="eastAsia"/>
        </w:rPr>
      </w:pPr>
      <w:r w:rsidRPr="005175AA">
        <w:lastRenderedPageBreak/>
        <w:t>pruning is undertaken in accordance with a lawful direction issued by a utility provider, subject to compliance with any conditions attached to that direction.</w:t>
      </w:r>
    </w:p>
    <w:p w14:paraId="1CBF519D" w14:textId="77777777" w:rsidR="00EF39A1" w:rsidRPr="005175AA" w:rsidRDefault="00EF39A1" w:rsidP="00EF39A1">
      <w:pPr>
        <w:pStyle w:val="Heading3"/>
        <w:rPr>
          <w:rFonts w:hint="eastAsia"/>
        </w:rPr>
      </w:pPr>
      <w:r w:rsidRPr="005175AA">
        <w:t>Fisheries Act 2000</w:t>
      </w:r>
    </w:p>
    <w:p w14:paraId="2CD5AFA0" w14:textId="4993A6CA" w:rsidR="00EF39A1" w:rsidRPr="005175AA" w:rsidRDefault="00EF39A1" w:rsidP="00EF39A1">
      <w:pPr>
        <w:rPr>
          <w:rFonts w:hint="eastAsia"/>
        </w:rPr>
      </w:pPr>
      <w:r w:rsidRPr="005175AA">
        <w:t xml:space="preserve">The </w:t>
      </w:r>
      <w:r w:rsidRPr="005175AA">
        <w:rPr>
          <w:i/>
          <w:iCs/>
        </w:rPr>
        <w:t>Fisheries Act 2000</w:t>
      </w:r>
      <w:r w:rsidRPr="005175AA">
        <w:t xml:space="preserve"> provides for the conservation and management of fish, aquatic habitats and fisheries resources within the ACT. The Act regulates activities that may impact fish populations and aquatic ecosystems and establishes approval requirements for works affecting waterways.</w:t>
      </w:r>
    </w:p>
    <w:p w14:paraId="70563C6E" w14:textId="5E3DDD47" w:rsidR="006E257E" w:rsidRPr="005175AA" w:rsidRDefault="005B0E50" w:rsidP="005B0E50">
      <w:pPr>
        <w:pStyle w:val="Heading4"/>
        <w:rPr>
          <w:rFonts w:hint="eastAsia"/>
        </w:rPr>
      </w:pPr>
      <w:r w:rsidRPr="005175AA">
        <w:t>Protection of aquatic habitats</w:t>
      </w:r>
    </w:p>
    <w:p w14:paraId="0829DCB5" w14:textId="17E29B60" w:rsidR="005B0E50" w:rsidRPr="005175AA" w:rsidRDefault="005B0E50" w:rsidP="005B0E50">
      <w:pPr>
        <w:rPr>
          <w:rFonts w:hint="eastAsia"/>
        </w:rPr>
      </w:pPr>
      <w:r w:rsidRPr="005175AA">
        <w:t>Division 8.4 of the Act protects aquatic habitats from activities that may adversely affect fish populations.</w:t>
      </w:r>
    </w:p>
    <w:p w14:paraId="53C4C7A7" w14:textId="49620091" w:rsidR="005B0E50" w:rsidRPr="005175AA" w:rsidRDefault="005B0E50" w:rsidP="005B0E50">
      <w:pPr>
        <w:rPr>
          <w:rFonts w:hint="eastAsia"/>
        </w:rPr>
      </w:pPr>
      <w:r w:rsidRPr="005175AA">
        <w:t>Under Section 88A – Spawning areas and aquatic habitat, a person must not undertake an activity that damages or is likely to damage a declared spawning area or aquatic habitat without the written approval of the Conservator of Flora and Fauna.</w:t>
      </w:r>
    </w:p>
    <w:p w14:paraId="7EB49279" w14:textId="3F2C267D" w:rsidR="005B0E50" w:rsidRPr="005175AA" w:rsidRDefault="005B0E50" w:rsidP="005B0E50">
      <w:pPr>
        <w:rPr>
          <w:rFonts w:hint="eastAsia"/>
        </w:rPr>
      </w:pPr>
      <w:r w:rsidRPr="005175AA">
        <w:t>Where a proposed development involves works within or adjacent to waterways, wetlands or other aquatic habitats, ecologists should determine whether Section 88A applies and whether approval from the Conservator is required.</w:t>
      </w:r>
    </w:p>
    <w:p w14:paraId="11CB0FEB" w14:textId="57EF926F" w:rsidR="002F6B14" w:rsidRPr="005175AA" w:rsidRDefault="002F6B14" w:rsidP="002F6B14">
      <w:pPr>
        <w:pStyle w:val="Heading4"/>
        <w:rPr>
          <w:rFonts w:hint="eastAsia"/>
        </w:rPr>
      </w:pPr>
      <w:r w:rsidRPr="005175AA">
        <w:t>Fisheries licen</w:t>
      </w:r>
      <w:r w:rsidR="004A0AB1">
        <w:t>c</w:t>
      </w:r>
      <w:r w:rsidRPr="005175AA">
        <w:t>es</w:t>
      </w:r>
    </w:p>
    <w:p w14:paraId="3E22AE2B" w14:textId="64B3EC8C" w:rsidR="00972922" w:rsidRPr="005175AA" w:rsidRDefault="00972922" w:rsidP="00972922">
      <w:pPr>
        <w:rPr>
          <w:rFonts w:hint="eastAsia"/>
        </w:rPr>
      </w:pPr>
      <w:r w:rsidRPr="005175AA">
        <w:t xml:space="preserve">For most terrestrial development projects, a fisheries licence is </w:t>
      </w:r>
      <w:r w:rsidRPr="005175AA">
        <w:rPr>
          <w:b/>
          <w:bCs/>
        </w:rPr>
        <w:t>not</w:t>
      </w:r>
      <w:r w:rsidRPr="005175AA">
        <w:t xml:space="preserve"> required. However, a licence or other approval may be necessary where the project involves direct interaction with fish or fisheries resources, including:</w:t>
      </w:r>
    </w:p>
    <w:p w14:paraId="53806CEE" w14:textId="77777777" w:rsidR="00972922" w:rsidRPr="005175AA" w:rsidRDefault="00972922" w:rsidP="00972922">
      <w:pPr>
        <w:pStyle w:val="ListParagraph"/>
        <w:rPr>
          <w:rFonts w:hint="eastAsia"/>
        </w:rPr>
      </w:pPr>
      <w:r w:rsidRPr="005175AA">
        <w:t>relocating or salvaging fish from a waterbody;</w:t>
      </w:r>
    </w:p>
    <w:p w14:paraId="00DFC0FA" w14:textId="77777777" w:rsidR="00972922" w:rsidRPr="005175AA" w:rsidRDefault="00972922" w:rsidP="00972922">
      <w:pPr>
        <w:pStyle w:val="ListParagraph"/>
        <w:rPr>
          <w:rFonts w:hint="eastAsia"/>
        </w:rPr>
      </w:pPr>
      <w:r w:rsidRPr="005175AA">
        <w:t>stocking or releasing fish;</w:t>
      </w:r>
    </w:p>
    <w:p w14:paraId="22FAFA7C" w14:textId="77777777" w:rsidR="00972922" w:rsidRPr="005175AA" w:rsidRDefault="00972922" w:rsidP="00972922">
      <w:pPr>
        <w:pStyle w:val="ListParagraph"/>
        <w:rPr>
          <w:rFonts w:hint="eastAsia"/>
        </w:rPr>
      </w:pPr>
      <w:r w:rsidRPr="005175AA">
        <w:t>importing or exporting live fish;</w:t>
      </w:r>
    </w:p>
    <w:p w14:paraId="11681B5A" w14:textId="77777777" w:rsidR="00972922" w:rsidRPr="005175AA" w:rsidRDefault="00972922" w:rsidP="00972922">
      <w:pPr>
        <w:pStyle w:val="ListParagraph"/>
        <w:rPr>
          <w:rFonts w:hint="eastAsia"/>
        </w:rPr>
      </w:pPr>
      <w:r w:rsidRPr="005175AA">
        <w:t>commercial fishing or aquaculture activities; or</w:t>
      </w:r>
    </w:p>
    <w:p w14:paraId="02E01709" w14:textId="20DE72A0" w:rsidR="00972922" w:rsidRPr="005175AA" w:rsidRDefault="00972922" w:rsidP="00972922">
      <w:pPr>
        <w:pStyle w:val="ListParagraph"/>
        <w:rPr>
          <w:rFonts w:hint="eastAsia"/>
        </w:rPr>
      </w:pPr>
      <w:r w:rsidRPr="005175AA">
        <w:t xml:space="preserve">other activities regulated under the </w:t>
      </w:r>
      <w:r w:rsidRPr="005175AA">
        <w:rPr>
          <w:i/>
          <w:iCs/>
        </w:rPr>
        <w:t>Fisheries Act 2000</w:t>
      </w:r>
      <w:r w:rsidRPr="005175AA">
        <w:t>.</w:t>
      </w:r>
    </w:p>
    <w:p w14:paraId="020728D3" w14:textId="04A16C54" w:rsidR="00972922" w:rsidRPr="005175AA" w:rsidRDefault="00972922" w:rsidP="00972922">
      <w:pPr>
        <w:rPr>
          <w:rFonts w:hint="eastAsia"/>
        </w:rPr>
      </w:pPr>
      <w:r w:rsidRPr="005175AA">
        <w:t>For ecological assessments, the primary consideration is generally whether proposed works have the potential to impact aquatic habitat or spawning areas, rather than whether a fisheries licence is required.</w:t>
      </w:r>
    </w:p>
    <w:p w14:paraId="0E04C5E1" w14:textId="083C6F59" w:rsidR="005334BE" w:rsidRPr="005175AA" w:rsidRDefault="005079D8" w:rsidP="00F640A5">
      <w:pPr>
        <w:pStyle w:val="Heading3"/>
        <w:rPr>
          <w:rFonts w:hint="eastAsia"/>
        </w:rPr>
      </w:pPr>
      <w:r w:rsidRPr="005175AA">
        <w:t>Water Resources Act 2007</w:t>
      </w:r>
    </w:p>
    <w:p w14:paraId="35B4E9A8" w14:textId="63CDBB25" w:rsidR="00302DBB" w:rsidRPr="005175AA" w:rsidRDefault="00D213FF" w:rsidP="00302DBB">
      <w:pPr>
        <w:rPr>
          <w:rFonts w:hint="eastAsia"/>
        </w:rPr>
      </w:pPr>
      <w:r w:rsidRPr="005175AA">
        <w:t xml:space="preserve">The </w:t>
      </w:r>
      <w:r w:rsidRPr="005175AA">
        <w:rPr>
          <w:i/>
          <w:iCs/>
        </w:rPr>
        <w:t>Water Resources Act 2007</w:t>
      </w:r>
      <w:r w:rsidRPr="005175AA">
        <w:t xml:space="preserve"> provides the legislative framework for the sustainable management and protection of water resources in the ACT. The Act aims to protect aquatic ecosystems and aquifers from damage and to ensure that surface water and groundwater resources are managed sustainably for current and future needs.</w:t>
      </w:r>
    </w:p>
    <w:p w14:paraId="1896198A" w14:textId="63AFB99B" w:rsidR="00D213FF" w:rsidRPr="005175AA" w:rsidRDefault="00D213FF" w:rsidP="00D213FF">
      <w:pPr>
        <w:pStyle w:val="Heading4"/>
        <w:rPr>
          <w:rFonts w:hint="eastAsia"/>
        </w:rPr>
      </w:pPr>
      <w:r w:rsidRPr="005175AA">
        <w:t>Waterway works</w:t>
      </w:r>
    </w:p>
    <w:p w14:paraId="59F245A1" w14:textId="04F57816" w:rsidR="00D213FF" w:rsidRPr="005175AA" w:rsidRDefault="002849A2" w:rsidP="00D213FF">
      <w:pPr>
        <w:rPr>
          <w:rFonts w:hint="eastAsia"/>
        </w:rPr>
      </w:pPr>
      <w:r w:rsidRPr="005175AA">
        <w:t>A waterway work licence may be required where works are undertaken in or on a waterway and the works adversely affect, or may adversely affect:</w:t>
      </w:r>
    </w:p>
    <w:p w14:paraId="2D5F959B" w14:textId="77777777" w:rsidR="002849A2" w:rsidRPr="005175AA" w:rsidRDefault="002849A2" w:rsidP="002849A2">
      <w:pPr>
        <w:pStyle w:val="ListParagraph"/>
        <w:rPr>
          <w:rFonts w:hint="eastAsia"/>
        </w:rPr>
      </w:pPr>
      <w:r w:rsidRPr="005175AA">
        <w:t>water flow;</w:t>
      </w:r>
    </w:p>
    <w:p w14:paraId="46FB2B8F" w14:textId="77777777" w:rsidR="002849A2" w:rsidRPr="005175AA" w:rsidRDefault="002849A2" w:rsidP="002849A2">
      <w:pPr>
        <w:pStyle w:val="ListParagraph"/>
        <w:rPr>
          <w:rFonts w:hint="eastAsia"/>
        </w:rPr>
      </w:pPr>
      <w:r w:rsidRPr="005175AA">
        <w:t>water quality; or</w:t>
      </w:r>
    </w:p>
    <w:p w14:paraId="5A8ADA2F" w14:textId="2CC2D508" w:rsidR="002849A2" w:rsidRPr="005175AA" w:rsidRDefault="002849A2" w:rsidP="002849A2">
      <w:pPr>
        <w:pStyle w:val="ListParagraph"/>
        <w:rPr>
          <w:rFonts w:hint="eastAsia"/>
        </w:rPr>
      </w:pPr>
      <w:r w:rsidRPr="005175AA">
        <w:t>aquatic habitat.</w:t>
      </w:r>
    </w:p>
    <w:p w14:paraId="1BB2550E" w14:textId="110A5075" w:rsidR="002849A2" w:rsidRPr="005175AA" w:rsidRDefault="002849A2" w:rsidP="002849A2">
      <w:pPr>
        <w:rPr>
          <w:rFonts w:hint="eastAsia"/>
        </w:rPr>
      </w:pPr>
      <w:r w:rsidRPr="005175AA">
        <w:t>For development projects involving works within waterways, drainage lines, creek channels, wetlands or other aquatic environments, the potential need for a waterway work licence should be identified early in the assessment process.</w:t>
      </w:r>
    </w:p>
    <w:p w14:paraId="77355B97" w14:textId="2375AFF6" w:rsidR="002849A2" w:rsidRPr="005175AA" w:rsidRDefault="002849A2" w:rsidP="002849A2">
      <w:pPr>
        <w:rPr>
          <w:rFonts w:hint="eastAsia"/>
        </w:rPr>
      </w:pPr>
      <w:r w:rsidRPr="005175AA">
        <w:lastRenderedPageBreak/>
        <w:t xml:space="preserve">Ecologists should consider whether the proposed works may alter hydrology, disturb aquatic or riparian habitat, increase erosion or sedimentation, or otherwise affect water quality or ecological function. Where these impacts are possible, further consultation with the relevant ACT water authority may be required to confirm licensing and approval requirements under the </w:t>
      </w:r>
      <w:r w:rsidRPr="005175AA">
        <w:rPr>
          <w:i/>
          <w:iCs/>
        </w:rPr>
        <w:t>Water Resources Act 2007</w:t>
      </w:r>
      <w:r w:rsidRPr="005175AA">
        <w:t>.</w:t>
      </w:r>
    </w:p>
    <w:p w14:paraId="50B5737D" w14:textId="77777777" w:rsidR="00302DBB" w:rsidRPr="005175AA" w:rsidRDefault="00302DBB" w:rsidP="00302DBB">
      <w:pPr>
        <w:pStyle w:val="Heading3"/>
        <w:rPr>
          <w:rFonts w:hint="eastAsia"/>
        </w:rPr>
      </w:pPr>
      <w:r w:rsidRPr="005175AA">
        <w:t>Biosecurity Act 2023</w:t>
      </w:r>
    </w:p>
    <w:p w14:paraId="1AF1FE4C" w14:textId="3408C8C8" w:rsidR="00302DBB" w:rsidRPr="005175AA" w:rsidRDefault="00D45505" w:rsidP="00302DBB">
      <w:pPr>
        <w:rPr>
          <w:rFonts w:hint="eastAsia"/>
        </w:rPr>
      </w:pPr>
      <w:r w:rsidRPr="005175AA">
        <w:t xml:space="preserve">The </w:t>
      </w:r>
      <w:r w:rsidRPr="005175AA">
        <w:rPr>
          <w:i/>
          <w:iCs/>
        </w:rPr>
        <w:t>Biosecurity Act 2023</w:t>
      </w:r>
      <w:r w:rsidRPr="005175AA">
        <w:t xml:space="preserve"> aims to protect the environment, agriculture, public health and the economy by managing risks associated with pests, diseases, contaminants and other biosecurity matter</w:t>
      </w:r>
      <w:r w:rsidR="006871F9">
        <w:t>s</w:t>
      </w:r>
      <w:r w:rsidRPr="005175AA">
        <w:t>.</w:t>
      </w:r>
    </w:p>
    <w:p w14:paraId="6359EFAA" w14:textId="6C67657F" w:rsidR="009F25EF" w:rsidRPr="005175AA" w:rsidRDefault="009F25EF" w:rsidP="009F25EF">
      <w:pPr>
        <w:pStyle w:val="Heading4"/>
        <w:rPr>
          <w:rFonts w:hint="eastAsia"/>
        </w:rPr>
      </w:pPr>
      <w:r w:rsidRPr="005175AA">
        <w:t>Biosecurity considerations for development</w:t>
      </w:r>
    </w:p>
    <w:p w14:paraId="344ECE09" w14:textId="762F7772" w:rsidR="00D45505" w:rsidRPr="005175AA" w:rsidRDefault="002E30A5" w:rsidP="002E30A5">
      <w:pPr>
        <w:rPr>
          <w:rFonts w:hint="eastAsia"/>
        </w:rPr>
      </w:pPr>
      <w:r w:rsidRPr="005175AA">
        <w:t xml:space="preserve">Ecologists should consider the requirements of the </w:t>
      </w:r>
      <w:r w:rsidRPr="005175AA">
        <w:rPr>
          <w:i/>
          <w:iCs/>
        </w:rPr>
        <w:t>Biosecurity Act 2023</w:t>
      </w:r>
      <w:r w:rsidRPr="005175AA">
        <w:t xml:space="preserve"> when undertaking ecological assessments, particularly where development activities have the potential to introduce, spread or exacerbate biosecurity risks. Key biosecurity considerations include:</w:t>
      </w:r>
    </w:p>
    <w:p w14:paraId="387953F9" w14:textId="77777777" w:rsidR="00B940CB" w:rsidRPr="005175AA" w:rsidRDefault="00B940CB" w:rsidP="00B940CB">
      <w:pPr>
        <w:pStyle w:val="ListParagraph"/>
        <w:rPr>
          <w:rFonts w:hint="eastAsia"/>
        </w:rPr>
      </w:pPr>
      <w:r w:rsidRPr="005175AA">
        <w:t>the presence of declared pest plants and pest animals within the study area;</w:t>
      </w:r>
    </w:p>
    <w:p w14:paraId="21974C5A" w14:textId="77777777" w:rsidR="00B940CB" w:rsidRPr="005175AA" w:rsidRDefault="00B940CB" w:rsidP="00B940CB">
      <w:pPr>
        <w:pStyle w:val="ListParagraph"/>
        <w:rPr>
          <w:rFonts w:hint="eastAsia"/>
        </w:rPr>
      </w:pPr>
      <w:r w:rsidRPr="005175AA">
        <w:t>the potential for construction activities to spread weeds, pests or pathogens;</w:t>
      </w:r>
    </w:p>
    <w:p w14:paraId="4458EAD1" w14:textId="77777777" w:rsidR="00B940CB" w:rsidRPr="005175AA" w:rsidRDefault="00B940CB" w:rsidP="00B940CB">
      <w:pPr>
        <w:pStyle w:val="ListParagraph"/>
        <w:rPr>
          <w:rFonts w:hint="eastAsia"/>
        </w:rPr>
      </w:pPr>
      <w:r w:rsidRPr="005175AA">
        <w:t>the implementation of appropriate hygiene and biosecurity measures during construction;</w:t>
      </w:r>
    </w:p>
    <w:p w14:paraId="223530C4" w14:textId="77777777" w:rsidR="00B940CB" w:rsidRPr="005175AA" w:rsidRDefault="00B940CB" w:rsidP="00B940CB">
      <w:pPr>
        <w:pStyle w:val="ListParagraph"/>
        <w:rPr>
          <w:rFonts w:hint="eastAsia"/>
        </w:rPr>
      </w:pPr>
      <w:r w:rsidRPr="005175AA">
        <w:t>management of contaminated soil, water or other regulated biosecurity matter where relevant; and</w:t>
      </w:r>
    </w:p>
    <w:p w14:paraId="3539E795" w14:textId="6D9C84B3" w:rsidR="00B940CB" w:rsidRPr="005175AA" w:rsidRDefault="00B940CB" w:rsidP="00B940CB">
      <w:pPr>
        <w:pStyle w:val="ListParagraph"/>
        <w:rPr>
          <w:rFonts w:hint="eastAsia"/>
        </w:rPr>
      </w:pPr>
      <w:r w:rsidRPr="005175AA">
        <w:t>compliance with any biosecurity directions or obligations applicable to the site.</w:t>
      </w:r>
    </w:p>
    <w:p w14:paraId="50202DE5" w14:textId="47C4B939" w:rsidR="00615885" w:rsidRPr="005175AA" w:rsidRDefault="00615885" w:rsidP="00615885">
      <w:pPr>
        <w:rPr>
          <w:rFonts w:hint="eastAsia"/>
        </w:rPr>
      </w:pPr>
      <w:r w:rsidRPr="005175AA">
        <w:t xml:space="preserve">The </w:t>
      </w:r>
      <w:r w:rsidR="00A456C2" w:rsidRPr="005175AA">
        <w:rPr>
          <w:i/>
          <w:iCs/>
        </w:rPr>
        <w:t>Biosecurity Act 2023</w:t>
      </w:r>
      <w:r w:rsidR="00A456C2" w:rsidRPr="005175AA">
        <w:t xml:space="preserve"> </w:t>
      </w:r>
      <w:r w:rsidRPr="005175AA">
        <w:t>also provides the legislative basis for declaring prohibited and restricted biosecurity matter. Where declared pest species are identified during ecological surveys, appropriate management recommendations should be incorporated into the environmental assessment and construction management plans.</w:t>
      </w:r>
    </w:p>
    <w:p w14:paraId="7C95948F" w14:textId="07F3DC37" w:rsidR="00F640A5" w:rsidRPr="005175AA" w:rsidRDefault="00F640A5" w:rsidP="00F640A5">
      <w:pPr>
        <w:pStyle w:val="Heading3"/>
        <w:rPr>
          <w:rFonts w:hint="eastAsia"/>
        </w:rPr>
      </w:pPr>
      <w:r w:rsidRPr="005175AA">
        <w:rPr>
          <w:rFonts w:hint="eastAsia"/>
        </w:rPr>
        <w:t>Environment Protection Act</w:t>
      </w:r>
      <w:r w:rsidR="005079D8" w:rsidRPr="005175AA">
        <w:t xml:space="preserve"> 1997</w:t>
      </w:r>
    </w:p>
    <w:p w14:paraId="514CB45D" w14:textId="762C1E91" w:rsidR="00615885" w:rsidRPr="005175AA" w:rsidRDefault="004C303F" w:rsidP="00615885">
      <w:pPr>
        <w:rPr>
          <w:rFonts w:hint="eastAsia"/>
        </w:rPr>
      </w:pPr>
      <w:r w:rsidRPr="005175AA">
        <w:t xml:space="preserve">The </w:t>
      </w:r>
      <w:r w:rsidRPr="005175AA">
        <w:rPr>
          <w:i/>
          <w:iCs/>
        </w:rPr>
        <w:t>Environment Protection Act 1997</w:t>
      </w:r>
      <w:r w:rsidRPr="005175AA">
        <w:t xml:space="preserve"> provides the legislative framework for protecting and enhancing the quality of the ACT environment. The Act aims to prevent environmental degradation, minimise pollution, and reduce risks of harm to human health and the environment through the regulation of environmentally relevant activities.</w:t>
      </w:r>
    </w:p>
    <w:p w14:paraId="433D20CA" w14:textId="60844224" w:rsidR="009F25EF" w:rsidRPr="005175AA" w:rsidRDefault="009F25EF" w:rsidP="009F25EF">
      <w:pPr>
        <w:pStyle w:val="Heading4"/>
        <w:rPr>
          <w:rFonts w:hint="eastAsia"/>
        </w:rPr>
      </w:pPr>
      <w:r w:rsidRPr="005175AA">
        <w:t>Environmental protection considerations</w:t>
      </w:r>
    </w:p>
    <w:p w14:paraId="3B1307DD" w14:textId="641F6138" w:rsidR="00691C70" w:rsidRPr="005175AA" w:rsidRDefault="00691C70" w:rsidP="00615885">
      <w:pPr>
        <w:rPr>
          <w:rFonts w:hint="eastAsia"/>
        </w:rPr>
      </w:pPr>
      <w:r w:rsidRPr="005175AA">
        <w:t xml:space="preserve">The </w:t>
      </w:r>
      <w:r w:rsidR="00C91E02" w:rsidRPr="005175AA">
        <w:rPr>
          <w:i/>
          <w:iCs/>
        </w:rPr>
        <w:t>Environment Protection Act 1997</w:t>
      </w:r>
      <w:r w:rsidR="00C91E02" w:rsidRPr="005175AA">
        <w:t xml:space="preserve"> </w:t>
      </w:r>
      <w:r w:rsidRPr="005175AA">
        <w:t>may apply where a proposed development has the potential to generate pollution or environmental impacts during construction or operation. Key considerations include:</w:t>
      </w:r>
    </w:p>
    <w:p w14:paraId="1AC0A3A7" w14:textId="77777777" w:rsidR="00691C70" w:rsidRPr="005175AA" w:rsidRDefault="00691C70" w:rsidP="00691C70">
      <w:pPr>
        <w:pStyle w:val="ListParagraph"/>
        <w:rPr>
          <w:rFonts w:hint="eastAsia"/>
        </w:rPr>
      </w:pPr>
      <w:r w:rsidRPr="005175AA">
        <w:t>preventing pollution of land, water and air;</w:t>
      </w:r>
    </w:p>
    <w:p w14:paraId="6B5306A5" w14:textId="77777777" w:rsidR="00691C70" w:rsidRPr="005175AA" w:rsidRDefault="00691C70" w:rsidP="00691C70">
      <w:pPr>
        <w:pStyle w:val="ListParagraph"/>
        <w:rPr>
          <w:rFonts w:hint="eastAsia"/>
        </w:rPr>
      </w:pPr>
      <w:r w:rsidRPr="005175AA">
        <w:t>managing noise, dust, vibration and light impacts;</w:t>
      </w:r>
    </w:p>
    <w:p w14:paraId="6B32E4FF" w14:textId="77777777" w:rsidR="00691C70" w:rsidRPr="005175AA" w:rsidRDefault="00691C70" w:rsidP="00691C70">
      <w:pPr>
        <w:pStyle w:val="ListParagraph"/>
        <w:rPr>
          <w:rFonts w:hint="eastAsia"/>
        </w:rPr>
      </w:pPr>
      <w:r w:rsidRPr="005175AA">
        <w:t>protecting surface water and groundwater quality;</w:t>
      </w:r>
    </w:p>
    <w:p w14:paraId="1A87EA9F" w14:textId="77777777" w:rsidR="00691C70" w:rsidRPr="005175AA" w:rsidRDefault="00691C70" w:rsidP="00691C70">
      <w:pPr>
        <w:pStyle w:val="ListParagraph"/>
        <w:rPr>
          <w:rFonts w:hint="eastAsia"/>
        </w:rPr>
      </w:pPr>
      <w:r w:rsidRPr="005175AA">
        <w:t>implementing erosion and sediment control measures;</w:t>
      </w:r>
    </w:p>
    <w:p w14:paraId="6B40A376" w14:textId="77777777" w:rsidR="00691C70" w:rsidRPr="005175AA" w:rsidRDefault="00691C70" w:rsidP="00691C70">
      <w:pPr>
        <w:pStyle w:val="ListParagraph"/>
        <w:rPr>
          <w:rFonts w:hint="eastAsia"/>
        </w:rPr>
      </w:pPr>
      <w:r w:rsidRPr="005175AA">
        <w:t>appropriately managing waste and contaminated materials; and</w:t>
      </w:r>
    </w:p>
    <w:p w14:paraId="541FDACB" w14:textId="29CBCD92" w:rsidR="00691C70" w:rsidRPr="005175AA" w:rsidRDefault="00691C70" w:rsidP="00691C70">
      <w:pPr>
        <w:pStyle w:val="ListParagraph"/>
        <w:rPr>
          <w:rFonts w:hint="eastAsia"/>
        </w:rPr>
      </w:pPr>
      <w:r w:rsidRPr="005175AA">
        <w:t>complying with any Environmental Authorisations or Environmental Protection Agreements required for regulated activities.</w:t>
      </w:r>
    </w:p>
    <w:p w14:paraId="4641C302" w14:textId="5D147A24" w:rsidR="00691C70" w:rsidRPr="005175AA" w:rsidRDefault="00C91E02" w:rsidP="00691C70">
      <w:pPr>
        <w:rPr>
          <w:rFonts w:hint="eastAsia"/>
        </w:rPr>
      </w:pPr>
      <w:r w:rsidRPr="005175AA">
        <w:t xml:space="preserve">Ecologists should identify environmental risks associated with the proposed development and recommend appropriate avoidance, mitigation and management measures to minimise impacts on biodiversity and the broader environment. Where environmentally relevant activities are proposed, consultation with the ACT Environment Protection Authority (EPA) may be required to determine approval and compliance obligations under the </w:t>
      </w:r>
      <w:r w:rsidRPr="005175AA">
        <w:rPr>
          <w:i/>
          <w:iCs/>
        </w:rPr>
        <w:t>Environment Protection Act 1997</w:t>
      </w:r>
      <w:r w:rsidRPr="005175AA">
        <w:t>.</w:t>
      </w:r>
    </w:p>
    <w:p w14:paraId="11713A66" w14:textId="220B27BB" w:rsidR="00F640A5" w:rsidRPr="005175AA" w:rsidRDefault="00F640A5" w:rsidP="00F640A5">
      <w:pPr>
        <w:pStyle w:val="Heading3"/>
        <w:rPr>
          <w:rFonts w:hint="eastAsia"/>
        </w:rPr>
      </w:pPr>
      <w:r w:rsidRPr="005175AA">
        <w:rPr>
          <w:rFonts w:hint="eastAsia"/>
        </w:rPr>
        <w:lastRenderedPageBreak/>
        <w:t>Heritage Act</w:t>
      </w:r>
      <w:r w:rsidR="00A456C2" w:rsidRPr="005175AA">
        <w:t xml:space="preserve"> 2004</w:t>
      </w:r>
    </w:p>
    <w:p w14:paraId="3FDA05B0" w14:textId="07551EB0" w:rsidR="00F640A5" w:rsidRPr="005175AA" w:rsidRDefault="00A456C2" w:rsidP="00F640A5">
      <w:pPr>
        <w:rPr>
          <w:rFonts w:hint="eastAsia"/>
        </w:rPr>
      </w:pPr>
      <w:r w:rsidRPr="005175AA">
        <w:t>The Heritage Act 2004 provides the legislative framework for the identification, conservation and protection of places and objects of natural, Aboriginal and historic heritage significance within the ACT. The Act establishes the ACT Heritage Register and requires heritage values to be considered during land use planning and development.</w:t>
      </w:r>
    </w:p>
    <w:p w14:paraId="3C874700" w14:textId="163E0E64" w:rsidR="000431A8" w:rsidRPr="005175AA" w:rsidRDefault="000431A8" w:rsidP="000431A8">
      <w:pPr>
        <w:pStyle w:val="Heading4"/>
        <w:rPr>
          <w:rFonts w:hint="eastAsia"/>
        </w:rPr>
      </w:pPr>
      <w:r w:rsidRPr="005175AA">
        <w:t>Heritage considerations for development</w:t>
      </w:r>
    </w:p>
    <w:p w14:paraId="7EF0655B" w14:textId="14B29288" w:rsidR="000431A8" w:rsidRPr="005175AA" w:rsidRDefault="000431A8" w:rsidP="00F640A5">
      <w:pPr>
        <w:rPr>
          <w:rFonts w:hint="eastAsia"/>
        </w:rPr>
      </w:pPr>
      <w:r w:rsidRPr="005175AA">
        <w:t>Development proposals should consider whether the study area contains, or is likely to contain, heritage places or objects protected under the Heritage Act 2004.</w:t>
      </w:r>
      <w:r w:rsidR="000B73DC" w:rsidRPr="005175AA">
        <w:t xml:space="preserve"> Key considerations include:</w:t>
      </w:r>
    </w:p>
    <w:p w14:paraId="68F6DAF1" w14:textId="77777777" w:rsidR="000B73DC" w:rsidRPr="005175AA" w:rsidRDefault="000B73DC" w:rsidP="000B73DC">
      <w:pPr>
        <w:pStyle w:val="ListParagraph"/>
        <w:rPr>
          <w:rFonts w:hint="eastAsia"/>
        </w:rPr>
      </w:pPr>
      <w:r w:rsidRPr="005175AA">
        <w:t>identifying registered or provisionally registered heritage places and objects;</w:t>
      </w:r>
    </w:p>
    <w:p w14:paraId="613A3B72" w14:textId="77777777" w:rsidR="000B73DC" w:rsidRPr="005175AA" w:rsidRDefault="000B73DC" w:rsidP="000B73DC">
      <w:pPr>
        <w:pStyle w:val="ListParagraph"/>
        <w:rPr>
          <w:rFonts w:hint="eastAsia"/>
        </w:rPr>
      </w:pPr>
      <w:r w:rsidRPr="005175AA">
        <w:t>identifying areas with potential Aboriginal cultural heritage values;</w:t>
      </w:r>
    </w:p>
    <w:p w14:paraId="120773D6" w14:textId="77777777" w:rsidR="000B73DC" w:rsidRPr="005175AA" w:rsidRDefault="000B73DC" w:rsidP="000B73DC">
      <w:pPr>
        <w:pStyle w:val="ListParagraph"/>
        <w:rPr>
          <w:rFonts w:hint="eastAsia"/>
        </w:rPr>
      </w:pPr>
      <w:r w:rsidRPr="005175AA">
        <w:t>assessing whether proposed works may directly or indirectly impact heritage significance;</w:t>
      </w:r>
    </w:p>
    <w:p w14:paraId="42F3900A" w14:textId="77777777" w:rsidR="000B73DC" w:rsidRPr="005175AA" w:rsidRDefault="000B73DC" w:rsidP="000B73DC">
      <w:pPr>
        <w:pStyle w:val="ListParagraph"/>
        <w:rPr>
          <w:rFonts w:hint="eastAsia"/>
        </w:rPr>
      </w:pPr>
      <w:r w:rsidRPr="005175AA">
        <w:t>avoiding or minimising impacts through project design where practicable; and</w:t>
      </w:r>
    </w:p>
    <w:p w14:paraId="64DBA23E" w14:textId="14E9AB6C" w:rsidR="000B73DC" w:rsidRPr="005175AA" w:rsidRDefault="000B73DC" w:rsidP="000B73DC">
      <w:pPr>
        <w:pStyle w:val="ListParagraph"/>
        <w:rPr>
          <w:rFonts w:hint="eastAsia"/>
        </w:rPr>
      </w:pPr>
      <w:r w:rsidRPr="005175AA">
        <w:t>obtaining any approvals required before undertaking works that may affect a registered heritage place or object.</w:t>
      </w:r>
    </w:p>
    <w:p w14:paraId="25EE615A" w14:textId="762E8859" w:rsidR="00A57A32" w:rsidRPr="005175AA" w:rsidRDefault="00A57A32" w:rsidP="00A57A32">
      <w:pPr>
        <w:rPr>
          <w:rFonts w:hint="eastAsia"/>
        </w:rPr>
      </w:pPr>
      <w:r w:rsidRPr="005175AA">
        <w:t xml:space="preserve">This might not be very relevant to us as an Ecologist; however, desktop research of the ACT Heritage Register during the initial assessment phase might be useful. Where heritage values are present or have the potential to occur, </w:t>
      </w:r>
      <w:r w:rsidRPr="005175AA">
        <w:rPr>
          <w:b/>
          <w:bCs/>
        </w:rPr>
        <w:t>consultation with a suitably qualified heritage consultant</w:t>
      </w:r>
      <w:r w:rsidRPr="005175AA">
        <w:t xml:space="preserve"> may be required.</w:t>
      </w:r>
    </w:p>
    <w:p w14:paraId="2A191857" w14:textId="261888B7" w:rsidR="00F640A5" w:rsidRPr="005175AA" w:rsidRDefault="00F640A5" w:rsidP="00F640A5">
      <w:pPr>
        <w:pStyle w:val="Heading2"/>
        <w:rPr>
          <w:rFonts w:hint="eastAsia"/>
        </w:rPr>
      </w:pPr>
      <w:r w:rsidRPr="005175AA">
        <w:rPr>
          <w:rFonts w:hint="eastAsia"/>
        </w:rPr>
        <w:t xml:space="preserve"> </w:t>
      </w:r>
      <w:bookmarkStart w:id="20" w:name="_Toc237024853"/>
      <w:r w:rsidRPr="005175AA">
        <w:rPr>
          <w:rFonts w:hint="eastAsia"/>
        </w:rPr>
        <w:t>Commonwealth Legislation</w:t>
      </w:r>
      <w:bookmarkEnd w:id="20"/>
    </w:p>
    <w:p w14:paraId="1FC78E8F" w14:textId="07E2F89B" w:rsidR="00F640A5" w:rsidRPr="005175AA" w:rsidRDefault="00F640A5" w:rsidP="00F640A5">
      <w:pPr>
        <w:pStyle w:val="Heading3"/>
        <w:rPr>
          <w:rFonts w:hint="eastAsia"/>
        </w:rPr>
      </w:pPr>
      <w:r w:rsidRPr="005175AA">
        <w:rPr>
          <w:rFonts w:hint="eastAsia"/>
        </w:rPr>
        <w:t xml:space="preserve">Environment Protection and Biodiversity Conservation Act </w:t>
      </w:r>
      <w:r w:rsidR="00215613" w:rsidRPr="005175AA">
        <w:t>199</w:t>
      </w:r>
      <w:r w:rsidR="008946F0" w:rsidRPr="005175AA">
        <w:t>9</w:t>
      </w:r>
      <w:r w:rsidR="006E65F5" w:rsidRPr="005175AA">
        <w:t xml:space="preserve"> (EPBC Act)</w:t>
      </w:r>
    </w:p>
    <w:p w14:paraId="4FDA4784" w14:textId="44A8B293" w:rsidR="00D1192B" w:rsidRPr="005175AA" w:rsidRDefault="00B63E83" w:rsidP="00D1192B">
      <w:pPr>
        <w:rPr>
          <w:rFonts w:hint="eastAsia"/>
        </w:rPr>
      </w:pPr>
      <w:r w:rsidRPr="005175AA">
        <w:t xml:space="preserve">The </w:t>
      </w:r>
      <w:r w:rsidRPr="005175AA">
        <w:rPr>
          <w:i/>
          <w:iCs/>
        </w:rPr>
        <w:t>Environment Protection and Biodiversity Conservation Act 1999</w:t>
      </w:r>
      <w:r w:rsidRPr="005175AA">
        <w:t xml:space="preserve"> (EPBC Act) is the Australian Government’s principal environmental legislation. It provides a framework for protecting nationally significant environmental values, known as Matters of National Environmental Significance (MNES).</w:t>
      </w:r>
    </w:p>
    <w:p w14:paraId="4F8A0F6E" w14:textId="18F96DAF" w:rsidR="00F640A5" w:rsidRPr="005175AA" w:rsidRDefault="00F640A5" w:rsidP="00215613">
      <w:pPr>
        <w:pStyle w:val="Heading4"/>
        <w:rPr>
          <w:rFonts w:hint="eastAsia"/>
        </w:rPr>
      </w:pPr>
      <w:r w:rsidRPr="005175AA">
        <w:rPr>
          <w:rFonts w:hint="eastAsia"/>
        </w:rPr>
        <w:t>Matters of National Environmental Significance</w:t>
      </w:r>
      <w:r w:rsidR="006E65F5" w:rsidRPr="005175AA">
        <w:t xml:space="preserve"> (MNES)</w:t>
      </w:r>
    </w:p>
    <w:p w14:paraId="5BFB1811" w14:textId="709444A0" w:rsidR="00215613" w:rsidRPr="005175AA" w:rsidRDefault="0078741A" w:rsidP="00215613">
      <w:pPr>
        <w:rPr>
          <w:rFonts w:hint="eastAsia"/>
        </w:rPr>
      </w:pPr>
      <w:r w:rsidRPr="005175AA">
        <w:t>A proposed development must be considered under the EPBC Act where it is likely to have a significant impact on Matters of National Environmental Significance (MNES). Relevant MNES include:</w:t>
      </w:r>
    </w:p>
    <w:p w14:paraId="24F47490" w14:textId="77777777" w:rsidR="007C4E1E" w:rsidRPr="005175AA" w:rsidRDefault="007C4E1E" w:rsidP="007C4E1E">
      <w:pPr>
        <w:pStyle w:val="ListParagraph"/>
        <w:rPr>
          <w:rFonts w:hint="eastAsia"/>
        </w:rPr>
      </w:pPr>
      <w:r w:rsidRPr="005175AA">
        <w:t>listed threatened species and ecological communities;</w:t>
      </w:r>
    </w:p>
    <w:p w14:paraId="51286BF0" w14:textId="77777777" w:rsidR="007C4E1E" w:rsidRPr="005175AA" w:rsidRDefault="007C4E1E" w:rsidP="007C4E1E">
      <w:pPr>
        <w:pStyle w:val="ListParagraph"/>
        <w:rPr>
          <w:rFonts w:hint="eastAsia"/>
        </w:rPr>
      </w:pPr>
      <w:r w:rsidRPr="005175AA">
        <w:t>listed migratory species;</w:t>
      </w:r>
    </w:p>
    <w:p w14:paraId="16C1B5CD" w14:textId="77777777" w:rsidR="007C4E1E" w:rsidRPr="005175AA" w:rsidRDefault="007C4E1E" w:rsidP="007C4E1E">
      <w:pPr>
        <w:pStyle w:val="ListParagraph"/>
        <w:rPr>
          <w:rFonts w:hint="eastAsia"/>
        </w:rPr>
      </w:pPr>
      <w:r w:rsidRPr="005175AA">
        <w:t>Ramsar wetlands;</w:t>
      </w:r>
    </w:p>
    <w:p w14:paraId="20682442" w14:textId="77777777" w:rsidR="007C4E1E" w:rsidRPr="005175AA" w:rsidRDefault="007C4E1E" w:rsidP="007C4E1E">
      <w:pPr>
        <w:pStyle w:val="ListParagraph"/>
        <w:rPr>
          <w:rFonts w:hint="eastAsia"/>
        </w:rPr>
      </w:pPr>
      <w:r w:rsidRPr="005175AA">
        <w:t>Commonwealth marine areas;</w:t>
      </w:r>
    </w:p>
    <w:p w14:paraId="5643C6F3" w14:textId="77777777" w:rsidR="007C4E1E" w:rsidRPr="005175AA" w:rsidRDefault="007C4E1E" w:rsidP="007C4E1E">
      <w:pPr>
        <w:pStyle w:val="ListParagraph"/>
        <w:rPr>
          <w:rFonts w:hint="eastAsia"/>
        </w:rPr>
      </w:pPr>
      <w:r w:rsidRPr="005175AA">
        <w:t>World Heritage properties;</w:t>
      </w:r>
    </w:p>
    <w:p w14:paraId="0134435B" w14:textId="77777777" w:rsidR="007C4E1E" w:rsidRPr="005175AA" w:rsidRDefault="007C4E1E" w:rsidP="007C4E1E">
      <w:pPr>
        <w:pStyle w:val="ListParagraph"/>
        <w:rPr>
          <w:rFonts w:hint="eastAsia"/>
        </w:rPr>
      </w:pPr>
      <w:r w:rsidRPr="005175AA">
        <w:t>National Heritage places; and</w:t>
      </w:r>
    </w:p>
    <w:p w14:paraId="62F953C0" w14:textId="4D089CD3" w:rsidR="0078741A" w:rsidRPr="005175AA" w:rsidRDefault="007C4E1E" w:rsidP="007C4E1E">
      <w:pPr>
        <w:pStyle w:val="ListParagraph"/>
        <w:rPr>
          <w:rFonts w:hint="eastAsia"/>
        </w:rPr>
      </w:pPr>
      <w:r w:rsidRPr="005175AA">
        <w:t>other matters protected under the EPBC Act.</w:t>
      </w:r>
    </w:p>
    <w:p w14:paraId="00B2F5D5" w14:textId="77777777" w:rsidR="007C4E1E" w:rsidRPr="005175AA" w:rsidRDefault="007C4E1E" w:rsidP="007C4E1E">
      <w:pPr>
        <w:rPr>
          <w:rFonts w:hint="eastAsia"/>
        </w:rPr>
      </w:pPr>
      <w:r w:rsidRPr="005175AA">
        <w:t>Where a proposed action is likely to have a significant impact on an MNES, the action should be referred to the Australian Government Minister for the Environment for a decision on whether it is a controlled action and requires assessment and approval under the EPBC Act.</w:t>
      </w:r>
    </w:p>
    <w:p w14:paraId="2C9C60A2" w14:textId="2EA8A16B" w:rsidR="00040547" w:rsidRPr="005175AA" w:rsidRDefault="007C4E1E" w:rsidP="007C4E1E">
      <w:pPr>
        <w:rPr>
          <w:rFonts w:hint="eastAsia"/>
        </w:rPr>
      </w:pPr>
      <w:r w:rsidRPr="005175AA">
        <w:t>For biodiversity assessments, ecologists should identify any MNES that occur or have potential to occur within the study area, assess the likely significance of impacts using the relevant Commonwealth significant impact guidelines, and advise whether an EPBC Act referral may be required.</w:t>
      </w:r>
    </w:p>
    <w:p w14:paraId="16455B24" w14:textId="77777777" w:rsidR="00040547" w:rsidRPr="005175AA" w:rsidRDefault="00040547">
      <w:pPr>
        <w:spacing w:before="0" w:after="200" w:line="288" w:lineRule="auto"/>
        <w:rPr>
          <w:rFonts w:hint="eastAsia"/>
        </w:rPr>
      </w:pPr>
      <w:r w:rsidRPr="005175AA">
        <w:rPr>
          <w:rFonts w:hint="eastAsia"/>
        </w:rPr>
        <w:br w:type="page"/>
      </w:r>
    </w:p>
    <w:p w14:paraId="210AF470" w14:textId="77777777" w:rsidR="00AE038D" w:rsidRPr="005175AA" w:rsidRDefault="00AE038D" w:rsidP="00AE038D">
      <w:pPr>
        <w:pStyle w:val="Heading1"/>
        <w:rPr>
          <w:rFonts w:hint="eastAsia"/>
        </w:rPr>
      </w:pPr>
      <w:bookmarkStart w:id="21" w:name="_Toc237024854"/>
      <w:r w:rsidRPr="005175AA">
        <w:lastRenderedPageBreak/>
        <w:t>Regulatory Authorities</w:t>
      </w:r>
      <w:bookmarkEnd w:id="21"/>
    </w:p>
    <w:p w14:paraId="10AFAAC0" w14:textId="1AF25B43" w:rsidR="007E3C22" w:rsidRPr="005175AA" w:rsidRDefault="007E3C22" w:rsidP="007E3C22">
      <w:pPr>
        <w:rPr>
          <w:rFonts w:hint="eastAsia"/>
        </w:rPr>
      </w:pPr>
      <w:r w:rsidRPr="005175AA">
        <w:t>The following matrix distinguishes the party that prepares evidence from the statutory decision-maker.</w:t>
      </w:r>
      <w:r w:rsidR="00AC61F5" w:rsidRPr="005175AA">
        <w:t xml:space="preserve"> Confirm the matrix against current </w:t>
      </w:r>
      <w:r w:rsidR="00232C83" w:rsidRPr="005175AA">
        <w:t>official sources and project-specific advice at project commencement.</w:t>
      </w:r>
    </w:p>
    <w:tbl>
      <w:tblPr>
        <w:tblStyle w:val="TableGridLight"/>
        <w:tblW w:w="9555" w:type="dxa"/>
        <w:jc w:val="center"/>
        <w:tblLook w:val="04A0" w:firstRow="1" w:lastRow="0" w:firstColumn="1" w:lastColumn="0" w:noHBand="0" w:noVBand="1"/>
      </w:tblPr>
      <w:tblGrid>
        <w:gridCol w:w="4395"/>
        <w:gridCol w:w="5160"/>
      </w:tblGrid>
      <w:tr w:rsidR="00595FD5" w:rsidRPr="005175AA" w14:paraId="48B225CD" w14:textId="77777777" w:rsidTr="00573181">
        <w:trPr>
          <w:cantSplit/>
          <w:trHeight w:val="298"/>
          <w:jc w:val="center"/>
        </w:trPr>
        <w:tc>
          <w:tcPr>
            <w:tcW w:w="4395" w:type="dxa"/>
            <w:tcBorders>
              <w:top w:val="nil"/>
              <w:left w:val="nil"/>
              <w:right w:val="nil"/>
            </w:tcBorders>
            <w:shd w:val="clear" w:color="auto" w:fill="3B7438"/>
            <w:vAlign w:val="center"/>
          </w:tcPr>
          <w:p w14:paraId="50BB8754" w14:textId="2A2DE819" w:rsidR="00595FD5" w:rsidRPr="005175AA" w:rsidRDefault="00595FD5" w:rsidP="00F5133D">
            <w:pPr>
              <w:pStyle w:val="TableText"/>
              <w:spacing w:line="276" w:lineRule="auto"/>
              <w:rPr>
                <w:rFonts w:hint="eastAsia"/>
                <w:b/>
                <w:bCs/>
                <w:color w:val="FFFFFF" w:themeColor="background1"/>
                <w:szCs w:val="18"/>
              </w:rPr>
            </w:pPr>
            <w:r w:rsidRPr="005175AA">
              <w:rPr>
                <w:b/>
                <w:bCs/>
                <w:color w:val="FFFFFF" w:themeColor="background1"/>
                <w:szCs w:val="18"/>
              </w:rPr>
              <w:t>Role</w:t>
            </w:r>
          </w:p>
        </w:tc>
        <w:tc>
          <w:tcPr>
            <w:tcW w:w="5160" w:type="dxa"/>
            <w:tcBorders>
              <w:top w:val="nil"/>
              <w:left w:val="nil"/>
              <w:right w:val="nil"/>
            </w:tcBorders>
            <w:shd w:val="clear" w:color="auto" w:fill="3B7438"/>
            <w:vAlign w:val="center"/>
          </w:tcPr>
          <w:p w14:paraId="45437A28" w14:textId="3281ED22" w:rsidR="00595FD5" w:rsidRPr="005175AA" w:rsidRDefault="00595FD5" w:rsidP="00F5133D">
            <w:pPr>
              <w:pStyle w:val="TableText"/>
              <w:spacing w:line="276" w:lineRule="auto"/>
              <w:rPr>
                <w:rFonts w:hint="eastAsia"/>
                <w:b/>
                <w:bCs/>
                <w:color w:val="FFFFFF" w:themeColor="background1"/>
                <w:szCs w:val="18"/>
              </w:rPr>
            </w:pPr>
            <w:r w:rsidRPr="005175AA">
              <w:rPr>
                <w:b/>
                <w:bCs/>
                <w:color w:val="FFFFFF" w:themeColor="background1"/>
                <w:szCs w:val="18"/>
              </w:rPr>
              <w:t>Function for SOP purposes</w:t>
            </w:r>
          </w:p>
        </w:tc>
      </w:tr>
      <w:tr w:rsidR="00573181" w:rsidRPr="005175AA" w14:paraId="77E1CDBF" w14:textId="77777777" w:rsidTr="00573181">
        <w:trPr>
          <w:cantSplit/>
          <w:trHeight w:val="315"/>
          <w:jc w:val="center"/>
        </w:trPr>
        <w:tc>
          <w:tcPr>
            <w:tcW w:w="4395" w:type="dxa"/>
            <w:tcBorders>
              <w:bottom w:val="dotted" w:sz="4" w:space="0" w:color="A5A5A5" w:themeColor="accent3"/>
            </w:tcBorders>
          </w:tcPr>
          <w:p w14:paraId="7560F812" w14:textId="415FCC17" w:rsidR="00573181" w:rsidRPr="005175AA" w:rsidRDefault="00573181" w:rsidP="00573181">
            <w:pPr>
              <w:pStyle w:val="TableText"/>
              <w:spacing w:line="276" w:lineRule="auto"/>
              <w:rPr>
                <w:rFonts w:hint="eastAsia"/>
                <w:szCs w:val="18"/>
              </w:rPr>
            </w:pPr>
            <w:r w:rsidRPr="005175AA">
              <w:rPr>
                <w:rFonts w:cs="Segoe UI"/>
                <w:color w:val="44546A"/>
                <w:szCs w:val="18"/>
              </w:rPr>
              <w:t>Proponent / client</w:t>
            </w:r>
          </w:p>
        </w:tc>
        <w:tc>
          <w:tcPr>
            <w:tcW w:w="5160" w:type="dxa"/>
            <w:tcBorders>
              <w:bottom w:val="dotted" w:sz="4" w:space="0" w:color="A5A5A5" w:themeColor="accent3"/>
            </w:tcBorders>
            <w:vAlign w:val="center"/>
          </w:tcPr>
          <w:p w14:paraId="09E02B17" w14:textId="43F38C28" w:rsidR="00573181" w:rsidRPr="005175AA" w:rsidRDefault="002B79DE" w:rsidP="002B79DE">
            <w:pPr>
              <w:pStyle w:val="TableText"/>
              <w:spacing w:line="276" w:lineRule="auto"/>
              <w:rPr>
                <w:rFonts w:cs="Segoe UI" w:hint="eastAsia"/>
                <w:color w:val="44546A"/>
                <w:szCs w:val="18"/>
              </w:rPr>
            </w:pPr>
            <w:r w:rsidRPr="005175AA">
              <w:rPr>
                <w:rFonts w:cs="Segoe UI"/>
                <w:color w:val="44546A"/>
                <w:szCs w:val="18"/>
              </w:rPr>
              <w:t>Defines and funds the action; is responsible for applications, approvals and implementing conditions.</w:t>
            </w:r>
          </w:p>
        </w:tc>
      </w:tr>
      <w:tr w:rsidR="00573181" w:rsidRPr="005175AA" w14:paraId="56023A64" w14:textId="77777777" w:rsidTr="00573181">
        <w:trPr>
          <w:cantSplit/>
          <w:trHeight w:val="315"/>
          <w:jc w:val="center"/>
        </w:trPr>
        <w:tc>
          <w:tcPr>
            <w:tcW w:w="4395" w:type="dxa"/>
            <w:tcBorders>
              <w:top w:val="dotted" w:sz="4" w:space="0" w:color="A5A5A5" w:themeColor="accent3"/>
              <w:bottom w:val="dotted" w:sz="4" w:space="0" w:color="A5A5A5" w:themeColor="accent3"/>
            </w:tcBorders>
          </w:tcPr>
          <w:p w14:paraId="2C9F01AA" w14:textId="13255C0F" w:rsidR="00573181" w:rsidRPr="005175AA" w:rsidRDefault="00573181" w:rsidP="00573181">
            <w:pPr>
              <w:pStyle w:val="TableText"/>
              <w:spacing w:line="276" w:lineRule="auto"/>
              <w:rPr>
                <w:rFonts w:hint="eastAsia"/>
                <w:szCs w:val="18"/>
              </w:rPr>
            </w:pPr>
            <w:r w:rsidRPr="005175AA">
              <w:rPr>
                <w:rFonts w:cs="Segoe UI"/>
                <w:color w:val="44546A"/>
                <w:szCs w:val="18"/>
              </w:rPr>
              <w:t>Ecologist / Project Lead</w:t>
            </w:r>
          </w:p>
        </w:tc>
        <w:tc>
          <w:tcPr>
            <w:tcW w:w="5160" w:type="dxa"/>
            <w:tcBorders>
              <w:top w:val="dotted" w:sz="4" w:space="0" w:color="A5A5A5" w:themeColor="accent3"/>
              <w:bottom w:val="dotted" w:sz="4" w:space="0" w:color="A5A5A5" w:themeColor="accent3"/>
            </w:tcBorders>
            <w:vAlign w:val="center"/>
          </w:tcPr>
          <w:p w14:paraId="4F67A3C2" w14:textId="7BDD1510" w:rsidR="00573181" w:rsidRPr="005175AA" w:rsidRDefault="002B79DE" w:rsidP="002B79DE">
            <w:pPr>
              <w:pStyle w:val="TableText"/>
              <w:spacing w:line="276" w:lineRule="auto"/>
              <w:rPr>
                <w:rFonts w:cs="Segoe UI" w:hint="eastAsia"/>
                <w:color w:val="44546A"/>
                <w:szCs w:val="18"/>
              </w:rPr>
            </w:pPr>
            <w:r w:rsidRPr="005175AA">
              <w:rPr>
                <w:rFonts w:cs="Segoe UI"/>
                <w:color w:val="44546A"/>
                <w:szCs w:val="18"/>
              </w:rPr>
              <w:t>Prepares evidence, maps, surveys, limitations and a caveated pathway recommendation; does not determine the authority outcome.</w:t>
            </w:r>
          </w:p>
        </w:tc>
      </w:tr>
      <w:tr w:rsidR="00573181" w:rsidRPr="005175AA" w14:paraId="586BD87A" w14:textId="77777777" w:rsidTr="00573181">
        <w:trPr>
          <w:cantSplit/>
          <w:trHeight w:val="315"/>
          <w:jc w:val="center"/>
        </w:trPr>
        <w:tc>
          <w:tcPr>
            <w:tcW w:w="4395" w:type="dxa"/>
            <w:tcBorders>
              <w:top w:val="dotted" w:sz="4" w:space="0" w:color="A5A5A5" w:themeColor="accent3"/>
              <w:bottom w:val="dotted" w:sz="4" w:space="0" w:color="A5A5A5" w:themeColor="accent3"/>
            </w:tcBorders>
          </w:tcPr>
          <w:p w14:paraId="2E870444" w14:textId="1B496CCA" w:rsidR="00573181" w:rsidRPr="005175AA" w:rsidRDefault="00573181" w:rsidP="00573181">
            <w:pPr>
              <w:pStyle w:val="TableText"/>
              <w:spacing w:line="276" w:lineRule="auto"/>
              <w:rPr>
                <w:rFonts w:hint="eastAsia"/>
                <w:szCs w:val="18"/>
              </w:rPr>
            </w:pPr>
            <w:r w:rsidRPr="005175AA">
              <w:rPr>
                <w:rFonts w:cs="Segoe UI"/>
                <w:color w:val="44546A"/>
                <w:szCs w:val="18"/>
              </w:rPr>
              <w:t>Senior / specialist reviewer</w:t>
            </w:r>
          </w:p>
        </w:tc>
        <w:tc>
          <w:tcPr>
            <w:tcW w:w="5160" w:type="dxa"/>
            <w:tcBorders>
              <w:top w:val="dotted" w:sz="4" w:space="0" w:color="A5A5A5" w:themeColor="accent3"/>
              <w:bottom w:val="dotted" w:sz="4" w:space="0" w:color="A5A5A5" w:themeColor="accent3"/>
            </w:tcBorders>
            <w:vAlign w:val="center"/>
          </w:tcPr>
          <w:p w14:paraId="0F62B2A3" w14:textId="6DE11ED6" w:rsidR="00573181" w:rsidRPr="005175AA" w:rsidRDefault="00AA6DC9" w:rsidP="002B79DE">
            <w:pPr>
              <w:pStyle w:val="TableText"/>
              <w:spacing w:line="276" w:lineRule="auto"/>
              <w:rPr>
                <w:rFonts w:cs="Segoe UI" w:hint="eastAsia"/>
                <w:color w:val="44546A"/>
                <w:szCs w:val="18"/>
              </w:rPr>
            </w:pPr>
            <w:r w:rsidRPr="005175AA">
              <w:rPr>
                <w:rFonts w:cs="Segoe UI"/>
                <w:color w:val="44546A"/>
                <w:szCs w:val="18"/>
              </w:rPr>
              <w:t>Confirms scope, credentials, pathway advice and report quality; escalates planning or legal issues.</w:t>
            </w:r>
          </w:p>
        </w:tc>
      </w:tr>
      <w:tr w:rsidR="00573181" w:rsidRPr="005175AA" w14:paraId="20CEADA8" w14:textId="77777777" w:rsidTr="00573181">
        <w:trPr>
          <w:cantSplit/>
          <w:trHeight w:val="315"/>
          <w:jc w:val="center"/>
        </w:trPr>
        <w:tc>
          <w:tcPr>
            <w:tcW w:w="4395" w:type="dxa"/>
            <w:tcBorders>
              <w:top w:val="dotted" w:sz="4" w:space="0" w:color="A5A5A5" w:themeColor="accent3"/>
              <w:bottom w:val="dotted" w:sz="4" w:space="0" w:color="A5A5A5" w:themeColor="accent3"/>
            </w:tcBorders>
          </w:tcPr>
          <w:p w14:paraId="3C5CA22D" w14:textId="6ADF43D8" w:rsidR="00573181" w:rsidRPr="005175AA" w:rsidRDefault="00573181" w:rsidP="00573181">
            <w:pPr>
              <w:pStyle w:val="TableText"/>
              <w:spacing w:line="276" w:lineRule="auto"/>
              <w:rPr>
                <w:rFonts w:hint="eastAsia"/>
                <w:szCs w:val="18"/>
              </w:rPr>
            </w:pPr>
            <w:r w:rsidRPr="005175AA">
              <w:rPr>
                <w:rFonts w:cs="Segoe UI"/>
                <w:color w:val="44546A"/>
                <w:szCs w:val="18"/>
              </w:rPr>
              <w:t>ACT Territory Planning Authority</w:t>
            </w:r>
          </w:p>
        </w:tc>
        <w:tc>
          <w:tcPr>
            <w:tcW w:w="5160" w:type="dxa"/>
            <w:tcBorders>
              <w:top w:val="dotted" w:sz="4" w:space="0" w:color="A5A5A5" w:themeColor="accent3"/>
              <w:bottom w:val="dotted" w:sz="4" w:space="0" w:color="A5A5A5" w:themeColor="accent3"/>
            </w:tcBorders>
            <w:vAlign w:val="center"/>
          </w:tcPr>
          <w:p w14:paraId="391CCC19" w14:textId="0FBFCEED" w:rsidR="00573181" w:rsidRPr="005175AA" w:rsidRDefault="00AA6DC9" w:rsidP="002B79DE">
            <w:pPr>
              <w:pStyle w:val="TableText"/>
              <w:spacing w:line="276" w:lineRule="auto"/>
              <w:rPr>
                <w:rFonts w:cs="Segoe UI" w:hint="eastAsia"/>
                <w:color w:val="44546A"/>
                <w:szCs w:val="18"/>
              </w:rPr>
            </w:pPr>
            <w:r w:rsidRPr="005175AA">
              <w:rPr>
                <w:rFonts w:cs="Segoe UI"/>
                <w:color w:val="44546A"/>
                <w:szCs w:val="18"/>
              </w:rPr>
              <w:t>Considers and decides ACT development applications and administers relevant EIS processes.</w:t>
            </w:r>
          </w:p>
        </w:tc>
      </w:tr>
      <w:tr w:rsidR="00573181" w:rsidRPr="005175AA" w14:paraId="4E3E09D0" w14:textId="77777777" w:rsidTr="00573181">
        <w:trPr>
          <w:cantSplit/>
          <w:trHeight w:val="315"/>
          <w:jc w:val="center"/>
        </w:trPr>
        <w:tc>
          <w:tcPr>
            <w:tcW w:w="4395" w:type="dxa"/>
            <w:tcBorders>
              <w:top w:val="dotted" w:sz="4" w:space="0" w:color="A5A5A5" w:themeColor="accent3"/>
              <w:bottom w:val="dotted" w:sz="4" w:space="0" w:color="A5A5A5" w:themeColor="accent3"/>
            </w:tcBorders>
          </w:tcPr>
          <w:p w14:paraId="33E8CB6A" w14:textId="123A93BB" w:rsidR="00573181" w:rsidRPr="005175AA" w:rsidRDefault="00573181" w:rsidP="00573181">
            <w:pPr>
              <w:pStyle w:val="TableText"/>
              <w:spacing w:line="276" w:lineRule="auto"/>
              <w:rPr>
                <w:rFonts w:hint="eastAsia"/>
                <w:szCs w:val="18"/>
              </w:rPr>
            </w:pPr>
            <w:r w:rsidRPr="005175AA">
              <w:rPr>
                <w:rFonts w:cs="Segoe UI"/>
                <w:color w:val="44546A"/>
                <w:szCs w:val="18"/>
              </w:rPr>
              <w:t>ACT Conservator of Flora and Fauna</w:t>
            </w:r>
          </w:p>
        </w:tc>
        <w:tc>
          <w:tcPr>
            <w:tcW w:w="5160" w:type="dxa"/>
            <w:tcBorders>
              <w:top w:val="dotted" w:sz="4" w:space="0" w:color="A5A5A5" w:themeColor="accent3"/>
              <w:bottom w:val="dotted" w:sz="4" w:space="0" w:color="A5A5A5" w:themeColor="accent3"/>
            </w:tcBorders>
            <w:vAlign w:val="center"/>
          </w:tcPr>
          <w:p w14:paraId="04D082FE" w14:textId="244AB4EF" w:rsidR="00573181" w:rsidRPr="005175AA" w:rsidRDefault="00AA6DC9" w:rsidP="002B79DE">
            <w:pPr>
              <w:pStyle w:val="TableText"/>
              <w:spacing w:line="276" w:lineRule="auto"/>
              <w:rPr>
                <w:rFonts w:cs="Segoe UI" w:hint="eastAsia"/>
                <w:color w:val="44546A"/>
                <w:szCs w:val="18"/>
              </w:rPr>
            </w:pPr>
            <w:r w:rsidRPr="005175AA">
              <w:rPr>
                <w:rFonts w:cs="Segoe UI"/>
                <w:color w:val="44546A"/>
                <w:szCs w:val="18"/>
              </w:rPr>
              <w:t>Performs statutory nature-conservation functions, is a key EIS scoping referral entity, and applies the burrowing-animal guideline for relevant EIS or ESO matters.</w:t>
            </w:r>
          </w:p>
        </w:tc>
      </w:tr>
      <w:tr w:rsidR="00573181" w:rsidRPr="005175AA" w14:paraId="54C79805" w14:textId="77777777" w:rsidTr="00573181">
        <w:trPr>
          <w:cantSplit/>
          <w:trHeight w:val="315"/>
          <w:jc w:val="center"/>
        </w:trPr>
        <w:tc>
          <w:tcPr>
            <w:tcW w:w="4395" w:type="dxa"/>
            <w:tcBorders>
              <w:top w:val="dotted" w:sz="4" w:space="0" w:color="A5A5A5" w:themeColor="accent3"/>
              <w:bottom w:val="dotted" w:sz="4" w:space="0" w:color="A5A5A5" w:themeColor="accent3"/>
            </w:tcBorders>
          </w:tcPr>
          <w:p w14:paraId="1C9182CF" w14:textId="6C4233E3" w:rsidR="00573181" w:rsidRPr="005175AA" w:rsidRDefault="00573181" w:rsidP="00573181">
            <w:pPr>
              <w:pStyle w:val="TableText"/>
              <w:spacing w:line="276" w:lineRule="auto"/>
              <w:rPr>
                <w:rFonts w:hint="eastAsia"/>
                <w:szCs w:val="18"/>
              </w:rPr>
            </w:pPr>
            <w:r w:rsidRPr="005175AA">
              <w:rPr>
                <w:rFonts w:cs="Segoe UI"/>
                <w:color w:val="44546A"/>
                <w:szCs w:val="18"/>
              </w:rPr>
              <w:t>ACT EPA</w:t>
            </w:r>
          </w:p>
        </w:tc>
        <w:tc>
          <w:tcPr>
            <w:tcW w:w="5160" w:type="dxa"/>
            <w:tcBorders>
              <w:top w:val="dotted" w:sz="4" w:space="0" w:color="A5A5A5" w:themeColor="accent3"/>
              <w:bottom w:val="dotted" w:sz="4" w:space="0" w:color="A5A5A5" w:themeColor="accent3"/>
            </w:tcBorders>
            <w:vAlign w:val="center"/>
          </w:tcPr>
          <w:p w14:paraId="15540EC7" w14:textId="788753A3" w:rsidR="00573181" w:rsidRPr="005175AA" w:rsidRDefault="00AA6DC9" w:rsidP="002B79DE">
            <w:pPr>
              <w:pStyle w:val="TableText"/>
              <w:spacing w:line="276" w:lineRule="auto"/>
              <w:rPr>
                <w:rFonts w:cs="Segoe UI" w:hint="eastAsia"/>
                <w:color w:val="44546A"/>
                <w:szCs w:val="18"/>
              </w:rPr>
            </w:pPr>
            <w:r w:rsidRPr="005175AA">
              <w:rPr>
                <w:rFonts w:cs="Segoe UI"/>
                <w:color w:val="44546A"/>
                <w:szCs w:val="18"/>
              </w:rPr>
              <w:t>Administers environmental-protection functions and may be a referral entity for pollution, water, sediment and environmental-authorisation matters.</w:t>
            </w:r>
          </w:p>
        </w:tc>
      </w:tr>
      <w:tr w:rsidR="00573181" w:rsidRPr="005175AA" w14:paraId="6A3C844F" w14:textId="77777777" w:rsidTr="00573181">
        <w:trPr>
          <w:cantSplit/>
          <w:trHeight w:val="315"/>
          <w:jc w:val="center"/>
        </w:trPr>
        <w:tc>
          <w:tcPr>
            <w:tcW w:w="4395" w:type="dxa"/>
            <w:tcBorders>
              <w:top w:val="dotted" w:sz="4" w:space="0" w:color="A5A5A5" w:themeColor="accent3"/>
              <w:bottom w:val="dotted" w:sz="4" w:space="0" w:color="A5A5A5" w:themeColor="accent3"/>
            </w:tcBorders>
          </w:tcPr>
          <w:p w14:paraId="081FECB5" w14:textId="42CD8C31" w:rsidR="00573181" w:rsidRPr="005175AA" w:rsidRDefault="00573181" w:rsidP="00573181">
            <w:pPr>
              <w:pStyle w:val="TableText"/>
              <w:spacing w:line="276" w:lineRule="auto"/>
              <w:rPr>
                <w:rFonts w:hint="eastAsia"/>
                <w:szCs w:val="18"/>
              </w:rPr>
            </w:pPr>
            <w:r w:rsidRPr="005175AA">
              <w:rPr>
                <w:rFonts w:cs="Segoe UI"/>
                <w:color w:val="44546A"/>
                <w:szCs w:val="18"/>
              </w:rPr>
              <w:t>NSW consent authority (cross-border projects)</w:t>
            </w:r>
          </w:p>
        </w:tc>
        <w:tc>
          <w:tcPr>
            <w:tcW w:w="5160" w:type="dxa"/>
            <w:tcBorders>
              <w:top w:val="dotted" w:sz="4" w:space="0" w:color="A5A5A5" w:themeColor="accent3"/>
              <w:bottom w:val="dotted" w:sz="4" w:space="0" w:color="A5A5A5" w:themeColor="accent3"/>
            </w:tcBorders>
            <w:vAlign w:val="center"/>
          </w:tcPr>
          <w:p w14:paraId="4BC89D04" w14:textId="0AF2AEC5" w:rsidR="00573181" w:rsidRPr="005175AA" w:rsidRDefault="00824A8B" w:rsidP="002B79DE">
            <w:pPr>
              <w:pStyle w:val="TableText"/>
              <w:spacing w:line="276" w:lineRule="auto"/>
              <w:rPr>
                <w:rFonts w:cs="Segoe UI" w:hint="eastAsia"/>
                <w:color w:val="44546A"/>
                <w:szCs w:val="18"/>
              </w:rPr>
            </w:pPr>
            <w:r w:rsidRPr="005175AA">
              <w:rPr>
                <w:rFonts w:cs="Segoe UI"/>
                <w:color w:val="44546A"/>
                <w:szCs w:val="18"/>
              </w:rPr>
              <w:t>A local council is usually the consent authority for a NSW local development application.</w:t>
            </w:r>
          </w:p>
        </w:tc>
      </w:tr>
      <w:tr w:rsidR="00573181" w:rsidRPr="005175AA" w14:paraId="012CC6C4" w14:textId="77777777" w:rsidTr="00573181">
        <w:trPr>
          <w:cantSplit/>
          <w:trHeight w:val="315"/>
          <w:jc w:val="center"/>
        </w:trPr>
        <w:tc>
          <w:tcPr>
            <w:tcW w:w="4395" w:type="dxa"/>
            <w:tcBorders>
              <w:top w:val="dotted" w:sz="4" w:space="0" w:color="A5A5A5" w:themeColor="accent3"/>
              <w:bottom w:val="dotted" w:sz="4" w:space="0" w:color="A5A5A5" w:themeColor="accent3"/>
            </w:tcBorders>
          </w:tcPr>
          <w:p w14:paraId="2EACAD15" w14:textId="62881009" w:rsidR="00573181" w:rsidRPr="005175AA" w:rsidRDefault="00573181" w:rsidP="00573181">
            <w:pPr>
              <w:pStyle w:val="TableText"/>
              <w:spacing w:line="276" w:lineRule="auto"/>
              <w:rPr>
                <w:rFonts w:hint="eastAsia"/>
                <w:szCs w:val="18"/>
              </w:rPr>
            </w:pPr>
            <w:r w:rsidRPr="005175AA">
              <w:rPr>
                <w:rFonts w:cs="Segoe UI"/>
                <w:color w:val="44546A"/>
                <w:szCs w:val="18"/>
              </w:rPr>
              <w:t>NSW determining authority (cross-border projects)</w:t>
            </w:r>
          </w:p>
        </w:tc>
        <w:tc>
          <w:tcPr>
            <w:tcW w:w="5160" w:type="dxa"/>
            <w:tcBorders>
              <w:top w:val="dotted" w:sz="4" w:space="0" w:color="A5A5A5" w:themeColor="accent3"/>
              <w:bottom w:val="dotted" w:sz="4" w:space="0" w:color="A5A5A5" w:themeColor="accent3"/>
            </w:tcBorders>
            <w:vAlign w:val="center"/>
          </w:tcPr>
          <w:p w14:paraId="3178C510" w14:textId="5ADD4790" w:rsidR="00573181" w:rsidRPr="005175AA" w:rsidRDefault="00824A8B" w:rsidP="002B79DE">
            <w:pPr>
              <w:pStyle w:val="TableText"/>
              <w:spacing w:line="276" w:lineRule="auto"/>
              <w:rPr>
                <w:rFonts w:cs="Segoe UI" w:hint="eastAsia"/>
                <w:color w:val="44546A"/>
                <w:szCs w:val="18"/>
              </w:rPr>
            </w:pPr>
            <w:r w:rsidRPr="005175AA">
              <w:rPr>
                <w:rFonts w:cs="Segoe UI"/>
                <w:color w:val="44546A"/>
                <w:szCs w:val="18"/>
              </w:rPr>
              <w:t>The relevant public authority considers environmental impacts for an applicable NSW Division 5.1 activity.</w:t>
            </w:r>
          </w:p>
        </w:tc>
      </w:tr>
      <w:tr w:rsidR="00573181" w:rsidRPr="005175AA" w14:paraId="795B7798" w14:textId="77777777" w:rsidTr="00573181">
        <w:trPr>
          <w:cantSplit/>
          <w:trHeight w:val="315"/>
          <w:jc w:val="center"/>
        </w:trPr>
        <w:tc>
          <w:tcPr>
            <w:tcW w:w="4395" w:type="dxa"/>
            <w:tcBorders>
              <w:top w:val="dotted" w:sz="4" w:space="0" w:color="A5A5A5" w:themeColor="accent3"/>
              <w:bottom w:val="dotted" w:sz="4" w:space="0" w:color="A5A5A5" w:themeColor="accent3"/>
            </w:tcBorders>
          </w:tcPr>
          <w:p w14:paraId="2DD1F96A" w14:textId="18DC1A1D" w:rsidR="00573181" w:rsidRPr="005175AA" w:rsidRDefault="00573181" w:rsidP="00573181">
            <w:pPr>
              <w:pStyle w:val="TableText"/>
              <w:spacing w:line="276" w:lineRule="auto"/>
              <w:rPr>
                <w:rFonts w:hint="eastAsia"/>
                <w:szCs w:val="18"/>
              </w:rPr>
            </w:pPr>
            <w:r w:rsidRPr="005175AA">
              <w:rPr>
                <w:rFonts w:cs="Segoe UI"/>
                <w:color w:val="44546A"/>
                <w:szCs w:val="18"/>
              </w:rPr>
              <w:t>Commonwealth Environment Minister / National EPA</w:t>
            </w:r>
          </w:p>
        </w:tc>
        <w:tc>
          <w:tcPr>
            <w:tcW w:w="5160" w:type="dxa"/>
            <w:tcBorders>
              <w:top w:val="dotted" w:sz="4" w:space="0" w:color="A5A5A5" w:themeColor="accent3"/>
              <w:bottom w:val="dotted" w:sz="4" w:space="0" w:color="A5A5A5" w:themeColor="accent3"/>
            </w:tcBorders>
            <w:vAlign w:val="center"/>
          </w:tcPr>
          <w:p w14:paraId="6B5A116D" w14:textId="08C973B5" w:rsidR="00573181" w:rsidRPr="005175AA" w:rsidRDefault="00527817" w:rsidP="002B79DE">
            <w:pPr>
              <w:pStyle w:val="TableText"/>
              <w:spacing w:line="276" w:lineRule="auto"/>
              <w:rPr>
                <w:rFonts w:cs="Segoe UI" w:hint="eastAsia"/>
                <w:color w:val="44546A"/>
                <w:szCs w:val="18"/>
              </w:rPr>
            </w:pPr>
            <w:r w:rsidRPr="005175AA">
              <w:rPr>
                <w:rFonts w:cs="Segoe UI"/>
                <w:color w:val="44546A"/>
                <w:szCs w:val="18"/>
              </w:rPr>
              <w:t>The Commonwealth process administers EPBC referrals and assessment material; the Environment Minister makes the final approval or refusal decision.</w:t>
            </w:r>
          </w:p>
        </w:tc>
      </w:tr>
    </w:tbl>
    <w:p w14:paraId="3C5033CC" w14:textId="77777777" w:rsidR="00AE038D" w:rsidRPr="005175AA" w:rsidRDefault="00AE038D" w:rsidP="00AE038D">
      <w:pPr>
        <w:pStyle w:val="Heading2"/>
        <w:rPr>
          <w:rFonts w:hint="eastAsia"/>
        </w:rPr>
      </w:pPr>
      <w:bookmarkStart w:id="22" w:name="_Toc237024855"/>
      <w:r w:rsidRPr="005175AA">
        <w:rPr>
          <w:rFonts w:hint="eastAsia"/>
        </w:rPr>
        <w:t>ACT Government Authorities</w:t>
      </w:r>
      <w:bookmarkEnd w:id="22"/>
    </w:p>
    <w:p w14:paraId="6BDFDB0B" w14:textId="77777777" w:rsidR="00AE038D" w:rsidRPr="005175AA" w:rsidRDefault="00AE038D" w:rsidP="00AE038D">
      <w:pPr>
        <w:pStyle w:val="Heading3"/>
        <w:rPr>
          <w:rFonts w:hint="eastAsia"/>
        </w:rPr>
      </w:pPr>
      <w:r w:rsidRPr="005175AA">
        <w:t>City and Environment Directorate (CED)</w:t>
      </w:r>
    </w:p>
    <w:p w14:paraId="05E32F35" w14:textId="77777777" w:rsidR="00AE038D" w:rsidRPr="005175AA" w:rsidRDefault="00AE038D" w:rsidP="00AE038D">
      <w:pPr>
        <w:rPr>
          <w:rFonts w:hint="eastAsia"/>
        </w:rPr>
      </w:pPr>
      <w:r w:rsidRPr="005175AA">
        <w:t>The City and Environment Directorate (CED) is the ACT Government directorate responsible for a broad range of planning, environment, water, heritage, biosecurity, transport and city-service functions.</w:t>
      </w:r>
    </w:p>
    <w:p w14:paraId="7796C19E" w14:textId="77777777" w:rsidR="00AE038D" w:rsidRPr="005175AA" w:rsidRDefault="00AE038D" w:rsidP="00AE038D">
      <w:pPr>
        <w:rPr>
          <w:rFonts w:hint="eastAsia"/>
        </w:rPr>
      </w:pPr>
      <w:r w:rsidRPr="005175AA">
        <w:t>CED was established on 1 July 2025, incorporating functions previously undertaken by the Environment, Planning and Sustainable Development Directorate (EPSDD), Transport Canberra and City Services, Access Canberra and other government functions.</w:t>
      </w:r>
    </w:p>
    <w:p w14:paraId="6D8EC188" w14:textId="77777777" w:rsidR="00AE038D" w:rsidRPr="005175AA" w:rsidRDefault="00AE038D" w:rsidP="00AE038D">
      <w:pPr>
        <w:rPr>
          <w:rFonts w:hint="eastAsia"/>
        </w:rPr>
      </w:pPr>
      <w:r w:rsidRPr="005175AA">
        <w:t>For ecological and environmental assessments, relevant areas within CED include:</w:t>
      </w:r>
    </w:p>
    <w:p w14:paraId="18A3776B" w14:textId="77777777" w:rsidR="00AE038D" w:rsidRPr="005175AA" w:rsidRDefault="00AE038D" w:rsidP="00AE038D">
      <w:pPr>
        <w:pStyle w:val="ListParagraph"/>
        <w:rPr>
          <w:rFonts w:hint="eastAsia"/>
        </w:rPr>
      </w:pPr>
      <w:r w:rsidRPr="005175AA">
        <w:t>environmental and biodiversity policy;</w:t>
      </w:r>
    </w:p>
    <w:p w14:paraId="522904D5" w14:textId="77777777" w:rsidR="00AE038D" w:rsidRPr="005175AA" w:rsidRDefault="00AE038D" w:rsidP="00AE038D">
      <w:pPr>
        <w:pStyle w:val="ListParagraph"/>
        <w:rPr>
          <w:rFonts w:hint="eastAsia"/>
        </w:rPr>
      </w:pPr>
      <w:r w:rsidRPr="005175AA">
        <w:t>planning and development;</w:t>
      </w:r>
    </w:p>
    <w:p w14:paraId="1497F9E0" w14:textId="5890664A" w:rsidR="008F77E7" w:rsidRPr="005175AA" w:rsidRDefault="00AE038D" w:rsidP="00780962">
      <w:pPr>
        <w:pStyle w:val="ListParagraph"/>
        <w:rPr>
          <w:rFonts w:hint="eastAsia"/>
        </w:rPr>
      </w:pPr>
      <w:r w:rsidRPr="005175AA">
        <w:t>ACT Parks and Conservation Service;</w:t>
      </w:r>
    </w:p>
    <w:p w14:paraId="6884EB12" w14:textId="7BA56EC8" w:rsidR="00AE038D" w:rsidRPr="005175AA" w:rsidRDefault="00AE038D" w:rsidP="00AE038D">
      <w:pPr>
        <w:pStyle w:val="ListParagraph"/>
        <w:rPr>
          <w:rFonts w:hint="eastAsia"/>
        </w:rPr>
      </w:pPr>
      <w:r w:rsidRPr="005175AA">
        <w:t>Office of Water;</w:t>
      </w:r>
    </w:p>
    <w:p w14:paraId="4E3AFCD6" w14:textId="77777777" w:rsidR="00AE038D" w:rsidRPr="005175AA" w:rsidRDefault="00AE038D" w:rsidP="00AE038D">
      <w:pPr>
        <w:pStyle w:val="ListParagraph"/>
        <w:rPr>
          <w:rFonts w:hint="eastAsia"/>
        </w:rPr>
      </w:pPr>
      <w:r w:rsidRPr="005175AA">
        <w:t>ACT Biosecurity;</w:t>
      </w:r>
    </w:p>
    <w:p w14:paraId="48027BC7" w14:textId="77777777" w:rsidR="00AE038D" w:rsidRPr="005175AA" w:rsidRDefault="00AE038D" w:rsidP="00AE038D">
      <w:pPr>
        <w:pStyle w:val="ListParagraph"/>
        <w:rPr>
          <w:rFonts w:hint="eastAsia"/>
        </w:rPr>
      </w:pPr>
      <w:r w:rsidRPr="005175AA">
        <w:t>ACT Heritage;</w:t>
      </w:r>
    </w:p>
    <w:p w14:paraId="22535990" w14:textId="77777777" w:rsidR="00AE038D" w:rsidRPr="005175AA" w:rsidRDefault="00AE038D" w:rsidP="00AE038D">
      <w:pPr>
        <w:pStyle w:val="ListParagraph"/>
        <w:rPr>
          <w:rFonts w:hint="eastAsia"/>
        </w:rPr>
      </w:pPr>
      <w:r w:rsidRPr="005175AA">
        <w:t>urban tree management; and</w:t>
      </w:r>
    </w:p>
    <w:p w14:paraId="729F9BBD" w14:textId="77777777" w:rsidR="00AE038D" w:rsidRPr="005175AA" w:rsidRDefault="00AE038D" w:rsidP="00AE038D">
      <w:pPr>
        <w:pStyle w:val="ListParagraph"/>
        <w:rPr>
          <w:rFonts w:hint="eastAsia"/>
        </w:rPr>
      </w:pPr>
      <w:r w:rsidRPr="005175AA">
        <w:lastRenderedPageBreak/>
        <w:t>environmental regulation and licensing.</w:t>
      </w:r>
    </w:p>
    <w:p w14:paraId="702684DD" w14:textId="5F9A316A" w:rsidR="00AE038D" w:rsidRPr="005175AA" w:rsidRDefault="00AE038D" w:rsidP="00AE038D">
      <w:pPr>
        <w:pStyle w:val="Heading3"/>
        <w:rPr>
          <w:rFonts w:hint="eastAsia"/>
        </w:rPr>
      </w:pPr>
      <w:r w:rsidRPr="005175AA">
        <w:rPr>
          <w:rFonts w:hint="eastAsia"/>
        </w:rPr>
        <w:t>Conservator of Flora and Fauna</w:t>
      </w:r>
    </w:p>
    <w:p w14:paraId="10C3FF02" w14:textId="77777777" w:rsidR="00AE038D" w:rsidRPr="005175AA" w:rsidRDefault="00AE038D" w:rsidP="00AE038D">
      <w:pPr>
        <w:rPr>
          <w:rFonts w:hint="eastAsia"/>
        </w:rPr>
      </w:pPr>
      <w:r w:rsidRPr="005175AA">
        <w:t>The Conservator of Flora and Fauna is a statutory position established under the NC Act. The Office of the Conservator sits within CED but exercises specific statutory functions relating to biodiversity and nature conservation.</w:t>
      </w:r>
    </w:p>
    <w:p w14:paraId="4A1AB8C8" w14:textId="5D937992" w:rsidR="00AE038D" w:rsidRPr="005175AA" w:rsidRDefault="000C3762" w:rsidP="00AE038D">
      <w:pPr>
        <w:rPr>
          <w:rFonts w:hint="eastAsia"/>
        </w:rPr>
      </w:pPr>
      <w:r w:rsidRPr="005175AA">
        <w:t>The Conservator has statutory nature-conservation and referral functions but is not the general ACT development consent authority. Relevant functions include:</w:t>
      </w:r>
    </w:p>
    <w:p w14:paraId="7E2FAE50" w14:textId="77777777" w:rsidR="00AE038D" w:rsidRPr="005175AA" w:rsidRDefault="00AE038D" w:rsidP="00AE038D">
      <w:pPr>
        <w:pStyle w:val="ListParagraph"/>
        <w:rPr>
          <w:rFonts w:hint="eastAsia"/>
        </w:rPr>
      </w:pPr>
      <w:r w:rsidRPr="005175AA">
        <w:t>protection and management of native species and ecological communities;</w:t>
      </w:r>
    </w:p>
    <w:p w14:paraId="063F3538" w14:textId="77777777" w:rsidR="00AE038D" w:rsidRPr="005175AA" w:rsidRDefault="00AE038D" w:rsidP="00AE038D">
      <w:pPr>
        <w:pStyle w:val="ListParagraph"/>
        <w:rPr>
          <w:rFonts w:hint="eastAsia"/>
        </w:rPr>
      </w:pPr>
      <w:r w:rsidRPr="005175AA">
        <w:t>threatened species and threatened ecological community matters;</w:t>
      </w:r>
    </w:p>
    <w:p w14:paraId="41E94616" w14:textId="77777777" w:rsidR="00AE038D" w:rsidRPr="005175AA" w:rsidRDefault="00AE038D" w:rsidP="00AE038D">
      <w:pPr>
        <w:pStyle w:val="ListParagraph"/>
        <w:rPr>
          <w:rFonts w:hint="eastAsia"/>
        </w:rPr>
      </w:pPr>
      <w:r w:rsidRPr="005175AA">
        <w:t>administration of conservation advice, action plans and Conservator Guidelines;</w:t>
      </w:r>
    </w:p>
    <w:p w14:paraId="2D32A24B" w14:textId="77777777" w:rsidR="00AE038D" w:rsidRPr="005175AA" w:rsidRDefault="00AE038D" w:rsidP="00AE038D">
      <w:pPr>
        <w:pStyle w:val="ListParagraph"/>
        <w:rPr>
          <w:rFonts w:hint="eastAsia"/>
        </w:rPr>
      </w:pPr>
      <w:r w:rsidRPr="005175AA">
        <w:t>providing statutory advice on development proposals;</w:t>
      </w:r>
    </w:p>
    <w:p w14:paraId="0A88EB18" w14:textId="77777777" w:rsidR="00AE038D" w:rsidRPr="005175AA" w:rsidRDefault="00AE038D" w:rsidP="00AE038D">
      <w:pPr>
        <w:pStyle w:val="ListParagraph"/>
        <w:rPr>
          <w:rFonts w:hint="eastAsia"/>
        </w:rPr>
      </w:pPr>
      <w:r w:rsidRPr="005175AA">
        <w:t>considering potential significant adverse impacts on biodiversity;</w:t>
      </w:r>
    </w:p>
    <w:p w14:paraId="41AFB503" w14:textId="77777777" w:rsidR="00AE038D" w:rsidRPr="005175AA" w:rsidRDefault="00AE038D" w:rsidP="00AE038D">
      <w:pPr>
        <w:pStyle w:val="ListParagraph"/>
        <w:rPr>
          <w:rFonts w:hint="eastAsia"/>
        </w:rPr>
      </w:pPr>
      <w:r w:rsidRPr="005175AA">
        <w:t>providing advice relevant to ESOs;</w:t>
      </w:r>
    </w:p>
    <w:p w14:paraId="0CBFFDE6" w14:textId="2AEC7C2C" w:rsidR="00AE038D" w:rsidRPr="005175AA" w:rsidRDefault="00AE038D" w:rsidP="00AE038D">
      <w:pPr>
        <w:pStyle w:val="ListParagraph"/>
        <w:rPr>
          <w:rFonts w:hint="eastAsia"/>
        </w:rPr>
      </w:pPr>
      <w:r w:rsidRPr="005175AA">
        <w:t>issuing or administering certain nature conservation licences and approvals</w:t>
      </w:r>
      <w:r w:rsidR="004A0AB1">
        <w:t xml:space="preserve"> (</w:t>
      </w:r>
      <w:r w:rsidR="004A0AB1" w:rsidRPr="004A0AB1">
        <w:rPr>
          <w:b/>
          <w:bCs/>
        </w:rPr>
        <w:t xml:space="preserve">Section </w:t>
      </w:r>
      <w:r w:rsidR="004A0AB1" w:rsidRPr="004A0AB1">
        <w:rPr>
          <w:rFonts w:hint="eastAsia"/>
          <w:b/>
          <w:bCs/>
        </w:rPr>
        <w:fldChar w:fldCharType="begin"/>
      </w:r>
      <w:r w:rsidR="004A0AB1" w:rsidRPr="004A0AB1">
        <w:rPr>
          <w:rFonts w:hint="eastAsia"/>
          <w:b/>
          <w:bCs/>
        </w:rPr>
        <w:instrText xml:space="preserve"> </w:instrText>
      </w:r>
      <w:r w:rsidR="004A0AB1" w:rsidRPr="004A0AB1">
        <w:rPr>
          <w:b/>
          <w:bCs/>
        </w:rPr>
        <w:instrText>REF _Ref238575458 \r \h</w:instrText>
      </w:r>
      <w:r w:rsidR="004A0AB1" w:rsidRPr="004A0AB1">
        <w:rPr>
          <w:rFonts w:hint="eastAsia"/>
          <w:b/>
          <w:bCs/>
        </w:rPr>
        <w:instrText xml:space="preserve"> </w:instrText>
      </w:r>
      <w:r w:rsidR="004A0AB1">
        <w:rPr>
          <w:rFonts w:hint="eastAsia"/>
          <w:b/>
          <w:bCs/>
        </w:rPr>
        <w:instrText xml:space="preserve"> \* MERGEFORMAT </w:instrText>
      </w:r>
      <w:r w:rsidR="004A0AB1" w:rsidRPr="004A0AB1">
        <w:rPr>
          <w:rFonts w:hint="eastAsia"/>
          <w:b/>
          <w:bCs/>
        </w:rPr>
      </w:r>
      <w:r w:rsidR="004A0AB1" w:rsidRPr="004A0AB1">
        <w:rPr>
          <w:rFonts w:hint="eastAsia"/>
          <w:b/>
          <w:bCs/>
        </w:rPr>
        <w:fldChar w:fldCharType="separate"/>
      </w:r>
      <w:r w:rsidR="004A0AB1" w:rsidRPr="004A0AB1">
        <w:rPr>
          <w:rFonts w:hint="eastAsia"/>
          <w:b/>
          <w:bCs/>
        </w:rPr>
        <w:t>6.1.4</w:t>
      </w:r>
      <w:r w:rsidR="004A0AB1" w:rsidRPr="004A0AB1">
        <w:rPr>
          <w:rFonts w:hint="eastAsia"/>
          <w:b/>
          <w:bCs/>
        </w:rPr>
        <w:fldChar w:fldCharType="end"/>
      </w:r>
      <w:r w:rsidR="004A0AB1">
        <w:t>)</w:t>
      </w:r>
      <w:r w:rsidRPr="005175AA">
        <w:t>; and</w:t>
      </w:r>
    </w:p>
    <w:p w14:paraId="3C7C10CF" w14:textId="77777777" w:rsidR="00AE038D" w:rsidRPr="005175AA" w:rsidRDefault="00AE038D" w:rsidP="00AE038D">
      <w:pPr>
        <w:pStyle w:val="ListParagraph"/>
        <w:rPr>
          <w:rFonts w:hint="eastAsia"/>
        </w:rPr>
      </w:pPr>
      <w:r w:rsidRPr="005175AA">
        <w:t>providing advice regarding impacts on native vegetation, habitat and ecological connectivity.</w:t>
      </w:r>
    </w:p>
    <w:p w14:paraId="7E9DAE23" w14:textId="77777777" w:rsidR="00AE038D" w:rsidRPr="005175AA" w:rsidRDefault="00AE038D" w:rsidP="00AE038D">
      <w:pPr>
        <w:rPr>
          <w:rFonts w:hint="eastAsia"/>
        </w:rPr>
      </w:pPr>
      <w:r w:rsidRPr="005175AA">
        <w:t>Ecologists may need to consult the Office of the Conservator where a proposal affects significant biodiversity values, requires specialist survey advice, or may trigger statutory biodiversity assessment requirements.</w:t>
      </w:r>
    </w:p>
    <w:p w14:paraId="022E65DC" w14:textId="77777777" w:rsidR="00AE038D" w:rsidRPr="005175AA" w:rsidRDefault="00AE038D" w:rsidP="00AE038D">
      <w:pPr>
        <w:pStyle w:val="Heading3"/>
        <w:rPr>
          <w:rFonts w:hint="eastAsia"/>
        </w:rPr>
      </w:pPr>
      <w:r w:rsidRPr="005175AA">
        <w:rPr>
          <w:rFonts w:hint="eastAsia"/>
        </w:rPr>
        <w:t>Territory Planning Authorit</w:t>
      </w:r>
      <w:r w:rsidRPr="005175AA">
        <w:t>y (TPA)</w:t>
      </w:r>
    </w:p>
    <w:p w14:paraId="49066730" w14:textId="77777777" w:rsidR="00AE038D" w:rsidRPr="005175AA" w:rsidRDefault="00AE038D" w:rsidP="00AE038D">
      <w:pPr>
        <w:rPr>
          <w:rFonts w:hint="eastAsia"/>
        </w:rPr>
      </w:pPr>
      <w:r w:rsidRPr="005175AA">
        <w:t xml:space="preserve">The Territory Planning Authority (TPA) is the statutory planning authority established under the </w:t>
      </w:r>
      <w:r w:rsidRPr="005175AA">
        <w:rPr>
          <w:i/>
          <w:iCs/>
        </w:rPr>
        <w:t>Planning Act 2023</w:t>
      </w:r>
      <w:r w:rsidRPr="005175AA">
        <w:t>. The TPA sits within CED but performs statutory planning functions separately from the broader functions of the Directorate.</w:t>
      </w:r>
    </w:p>
    <w:p w14:paraId="15B1741C" w14:textId="77777777" w:rsidR="00AE038D" w:rsidRPr="005175AA" w:rsidRDefault="00AE038D" w:rsidP="00AE038D">
      <w:pPr>
        <w:rPr>
          <w:rFonts w:hint="eastAsia"/>
        </w:rPr>
      </w:pPr>
      <w:r w:rsidRPr="005175AA">
        <w:t>The TPA is responsible for matters including:</w:t>
      </w:r>
    </w:p>
    <w:p w14:paraId="53C00E38" w14:textId="77777777" w:rsidR="00AE038D" w:rsidRPr="005175AA" w:rsidRDefault="00AE038D" w:rsidP="00AE038D">
      <w:pPr>
        <w:pStyle w:val="ListParagraph"/>
        <w:rPr>
          <w:rFonts w:hint="eastAsia"/>
        </w:rPr>
      </w:pPr>
      <w:r w:rsidRPr="005175AA">
        <w:t>receiving and assessing development applications;</w:t>
      </w:r>
    </w:p>
    <w:p w14:paraId="09EE4F17" w14:textId="77777777" w:rsidR="00AE038D" w:rsidRPr="005175AA" w:rsidRDefault="00AE038D" w:rsidP="00AE038D">
      <w:pPr>
        <w:pStyle w:val="ListParagraph"/>
        <w:rPr>
          <w:rFonts w:hint="eastAsia"/>
        </w:rPr>
      </w:pPr>
      <w:r w:rsidRPr="005175AA">
        <w:t>referring development applications to relevant entities;</w:t>
      </w:r>
    </w:p>
    <w:p w14:paraId="165CE98B" w14:textId="77777777" w:rsidR="00AE038D" w:rsidRPr="005175AA" w:rsidRDefault="00AE038D" w:rsidP="00AE038D">
      <w:pPr>
        <w:pStyle w:val="ListParagraph"/>
        <w:rPr>
          <w:rFonts w:hint="eastAsia"/>
        </w:rPr>
      </w:pPr>
      <w:r w:rsidRPr="005175AA">
        <w:t>determining development applications;</w:t>
      </w:r>
    </w:p>
    <w:p w14:paraId="05783837" w14:textId="77777777" w:rsidR="00AE038D" w:rsidRPr="005175AA" w:rsidRDefault="00AE038D" w:rsidP="00AE038D">
      <w:pPr>
        <w:pStyle w:val="ListParagraph"/>
        <w:rPr>
          <w:rFonts w:hint="eastAsia"/>
        </w:rPr>
      </w:pPr>
      <w:r w:rsidRPr="005175AA">
        <w:t>administering the Territory Plan;</w:t>
      </w:r>
    </w:p>
    <w:p w14:paraId="70114ABA" w14:textId="77777777" w:rsidR="00AE038D" w:rsidRPr="005175AA" w:rsidRDefault="00AE038D" w:rsidP="00AE038D">
      <w:pPr>
        <w:pStyle w:val="ListParagraph"/>
        <w:rPr>
          <w:rFonts w:hint="eastAsia"/>
        </w:rPr>
      </w:pPr>
      <w:r w:rsidRPr="005175AA">
        <w:t>administering the EIS process;</w:t>
      </w:r>
    </w:p>
    <w:p w14:paraId="626CBCFA" w14:textId="77777777" w:rsidR="00AE038D" w:rsidRPr="005175AA" w:rsidRDefault="00AE038D" w:rsidP="00AE038D">
      <w:pPr>
        <w:pStyle w:val="ListParagraph"/>
        <w:rPr>
          <w:rFonts w:hint="eastAsia"/>
        </w:rPr>
      </w:pPr>
      <w:r w:rsidRPr="005175AA">
        <w:t>issuing EIS Scoping Documents;</w:t>
      </w:r>
    </w:p>
    <w:p w14:paraId="009AA2F5" w14:textId="77777777" w:rsidR="00AE038D" w:rsidRPr="005175AA" w:rsidRDefault="00AE038D" w:rsidP="00AE038D">
      <w:pPr>
        <w:pStyle w:val="ListParagraph"/>
        <w:rPr>
          <w:rFonts w:hint="eastAsia"/>
        </w:rPr>
      </w:pPr>
      <w:r w:rsidRPr="005175AA">
        <w:t xml:space="preserve">administering ESO processes under the </w:t>
      </w:r>
      <w:r w:rsidRPr="005175AA">
        <w:rPr>
          <w:i/>
          <w:iCs/>
        </w:rPr>
        <w:t>Planning Act 2023</w:t>
      </w:r>
      <w:r w:rsidRPr="005175AA">
        <w:t>; and</w:t>
      </w:r>
    </w:p>
    <w:p w14:paraId="476A4634" w14:textId="34D896C6" w:rsidR="00AE038D" w:rsidRPr="005175AA" w:rsidRDefault="00AE038D" w:rsidP="00AE038D">
      <w:pPr>
        <w:pStyle w:val="ListParagraph"/>
        <w:rPr>
          <w:rFonts w:hint="eastAsia"/>
        </w:rPr>
      </w:pPr>
      <w:r w:rsidRPr="005175AA">
        <w:t>considering environmental information when making planning decisions</w:t>
      </w:r>
      <w:r w:rsidR="00740E7A" w:rsidRPr="005175AA">
        <w:t>.</w:t>
      </w:r>
    </w:p>
    <w:p w14:paraId="039C98C8" w14:textId="72170F26" w:rsidR="00900618" w:rsidRPr="005175AA" w:rsidRDefault="00740E7A">
      <w:pPr>
        <w:rPr>
          <w:rFonts w:hint="eastAsia"/>
        </w:rPr>
      </w:pPr>
      <w:r w:rsidRPr="005175AA">
        <w:t>The TPA considers and decides ACT development applications. Biodiversity assessments, BARs, BSUD documentation, EIS technical studies and other environmental material provide evidence for that decision; they do not themselves constitute approval.</w:t>
      </w:r>
    </w:p>
    <w:p w14:paraId="43EBAF66" w14:textId="6E995310" w:rsidR="00AE038D" w:rsidRPr="005175AA" w:rsidRDefault="00AE038D" w:rsidP="00AE038D">
      <w:pPr>
        <w:pStyle w:val="Heading3"/>
        <w:rPr>
          <w:rFonts w:hint="eastAsia"/>
        </w:rPr>
      </w:pPr>
      <w:r w:rsidRPr="005175AA">
        <w:t>ACT Environment Protection Authority (ATC EPA)</w:t>
      </w:r>
    </w:p>
    <w:p w14:paraId="307E6440" w14:textId="4B75598C" w:rsidR="0055233D" w:rsidRPr="005175AA" w:rsidRDefault="0055233D" w:rsidP="00AE038D">
      <w:pPr>
        <w:rPr>
          <w:rFonts w:hint="eastAsia"/>
        </w:rPr>
      </w:pPr>
      <w:r w:rsidRPr="005175AA">
        <w:t xml:space="preserve">The ACT Environment Protection Authority (EPA) administers the </w:t>
      </w:r>
      <w:r w:rsidRPr="005175AA">
        <w:rPr>
          <w:i/>
          <w:iCs/>
        </w:rPr>
        <w:t>Environment Protection Act 1997</w:t>
      </w:r>
      <w:r w:rsidRPr="005175AA">
        <w:t xml:space="preserve"> and regulates activities that may pollute or harm the environment or human health. </w:t>
      </w:r>
      <w:r w:rsidR="00370270" w:rsidRPr="005175AA">
        <w:t xml:space="preserve">Its responsibility is </w:t>
      </w:r>
      <w:r w:rsidR="00370270" w:rsidRPr="005175AA">
        <w:rPr>
          <w:b/>
          <w:bCs/>
        </w:rPr>
        <w:t>pollution control</w:t>
      </w:r>
      <w:r w:rsidR="00370270" w:rsidRPr="005175AA">
        <w:t xml:space="preserve"> </w:t>
      </w:r>
      <w:r w:rsidR="00370270" w:rsidRPr="005175AA">
        <w:rPr>
          <w:b/>
          <w:bCs/>
        </w:rPr>
        <w:t>rather than biodiversity conservation</w:t>
      </w:r>
      <w:r w:rsidR="00370270" w:rsidRPr="005175AA">
        <w:t xml:space="preserve">. </w:t>
      </w:r>
      <w:r w:rsidRPr="005175AA">
        <w:t>It has a distinct environmental-protection and referral role and is not the general ACT development consent authority</w:t>
      </w:r>
      <w:r w:rsidR="00370270" w:rsidRPr="005175AA">
        <w:t>.</w:t>
      </w:r>
    </w:p>
    <w:p w14:paraId="050C56E1" w14:textId="270D5987" w:rsidR="00AE038D" w:rsidRPr="005175AA" w:rsidRDefault="002C2FCD" w:rsidP="00AE038D">
      <w:pPr>
        <w:rPr>
          <w:rFonts w:hint="eastAsia"/>
        </w:rPr>
      </w:pPr>
      <w:r w:rsidRPr="005175AA">
        <w:lastRenderedPageBreak/>
        <w:t>Ecologists should consider the requirements of the Environment Protection Act 1997 where a proposal has the potential to impact water quality, generate dust, noise or vibration, disturb contaminated land, or otherwise result in environmental pollution. An ecologist may deal with ACT EPA when recommending</w:t>
      </w:r>
      <w:r w:rsidR="00AE038D" w:rsidRPr="005175AA">
        <w:t>:</w:t>
      </w:r>
    </w:p>
    <w:p w14:paraId="456DA0BF" w14:textId="77777777" w:rsidR="00AE038D" w:rsidRPr="005175AA" w:rsidRDefault="00AE038D" w:rsidP="00AE038D">
      <w:pPr>
        <w:pStyle w:val="ListParagraph"/>
        <w:rPr>
          <w:rFonts w:hint="eastAsia"/>
        </w:rPr>
      </w:pPr>
      <w:r w:rsidRPr="005175AA">
        <w:t>erosion and sediment controls</w:t>
      </w:r>
    </w:p>
    <w:p w14:paraId="19BCA345" w14:textId="77777777" w:rsidR="00AE038D" w:rsidRPr="005175AA" w:rsidRDefault="00AE038D" w:rsidP="00AE038D">
      <w:pPr>
        <w:pStyle w:val="ListParagraph"/>
        <w:rPr>
          <w:rFonts w:hint="eastAsia"/>
        </w:rPr>
      </w:pPr>
      <w:r w:rsidRPr="005175AA">
        <w:t>water quality protection</w:t>
      </w:r>
    </w:p>
    <w:p w14:paraId="74D04669" w14:textId="77777777" w:rsidR="00AE038D" w:rsidRPr="005175AA" w:rsidRDefault="00AE038D" w:rsidP="00AE038D">
      <w:pPr>
        <w:pStyle w:val="ListParagraph"/>
        <w:rPr>
          <w:rFonts w:hint="eastAsia"/>
        </w:rPr>
      </w:pPr>
      <w:r w:rsidRPr="005175AA">
        <w:t>aquatic habitat protection</w:t>
      </w:r>
    </w:p>
    <w:p w14:paraId="752A1AC2" w14:textId="77777777" w:rsidR="00AE038D" w:rsidRPr="005175AA" w:rsidRDefault="00AE038D" w:rsidP="00AE038D">
      <w:pPr>
        <w:pStyle w:val="ListParagraph"/>
        <w:rPr>
          <w:rFonts w:hint="eastAsia"/>
        </w:rPr>
      </w:pPr>
      <w:r w:rsidRPr="005175AA">
        <w:t>contamination investigations</w:t>
      </w:r>
    </w:p>
    <w:p w14:paraId="6B5184FA" w14:textId="77777777" w:rsidR="00AE038D" w:rsidRPr="005175AA" w:rsidRDefault="00AE038D" w:rsidP="00AE038D">
      <w:pPr>
        <w:pStyle w:val="ListParagraph"/>
        <w:rPr>
          <w:rFonts w:hint="eastAsia"/>
        </w:rPr>
      </w:pPr>
      <w:r w:rsidRPr="005175AA">
        <w:t>environmental management plans</w:t>
      </w:r>
    </w:p>
    <w:p w14:paraId="31675871" w14:textId="77777777" w:rsidR="00AE038D" w:rsidRPr="005175AA" w:rsidRDefault="00AE038D" w:rsidP="00AE038D">
      <w:pPr>
        <w:pStyle w:val="Heading2"/>
        <w:rPr>
          <w:rFonts w:hint="eastAsia"/>
        </w:rPr>
      </w:pPr>
      <w:bookmarkStart w:id="23" w:name="_Toc237024856"/>
      <w:r w:rsidRPr="005175AA">
        <w:rPr>
          <w:rFonts w:hint="eastAsia"/>
        </w:rPr>
        <w:t>Commonwealth Government Authorities</w:t>
      </w:r>
      <w:bookmarkEnd w:id="23"/>
    </w:p>
    <w:p w14:paraId="64B8B6FF" w14:textId="77777777" w:rsidR="00AE038D" w:rsidRPr="005175AA" w:rsidRDefault="00AE038D" w:rsidP="00AE038D">
      <w:pPr>
        <w:pStyle w:val="Heading3"/>
        <w:rPr>
          <w:rFonts w:hint="eastAsia"/>
        </w:rPr>
      </w:pPr>
      <w:r w:rsidRPr="005175AA">
        <w:t>National Capital Authority (NCA)</w:t>
      </w:r>
    </w:p>
    <w:p w14:paraId="1D514D93" w14:textId="77777777" w:rsidR="00AE038D" w:rsidRPr="005175AA" w:rsidRDefault="00AE038D" w:rsidP="00AE038D">
      <w:pPr>
        <w:rPr>
          <w:rFonts w:hint="eastAsia"/>
        </w:rPr>
      </w:pPr>
      <w:r w:rsidRPr="005175AA">
        <w:t>The National Capital Authority (NCA) is an Australian Government authority responsible for protecting and administering the Commonwealth's planning interests in Canberra as the National Capital.</w:t>
      </w:r>
    </w:p>
    <w:p w14:paraId="5319BA52" w14:textId="77777777" w:rsidR="00AE038D" w:rsidRPr="005175AA" w:rsidRDefault="00AE038D" w:rsidP="00AE038D">
      <w:pPr>
        <w:rPr>
          <w:rFonts w:hint="eastAsia"/>
        </w:rPr>
      </w:pPr>
      <w:r w:rsidRPr="005175AA">
        <w:t xml:space="preserve">The NCA administers the National Capital Plan under the Australian Capital Territory (Planning and Land Management) Act 1988 and assesses works within </w:t>
      </w:r>
      <w:r w:rsidRPr="005175AA">
        <w:rPr>
          <w:b/>
          <w:bCs/>
        </w:rPr>
        <w:t>Designated Areas</w:t>
      </w:r>
      <w:r w:rsidRPr="005175AA">
        <w:t>. A proposal may therefore require consideration of both the ACT planning system and the National Capital Plan.</w:t>
      </w:r>
    </w:p>
    <w:p w14:paraId="1D0DC54A" w14:textId="77777777" w:rsidR="00AE038D" w:rsidRPr="005175AA" w:rsidRDefault="00AE038D" w:rsidP="00AE038D">
      <w:pPr>
        <w:rPr>
          <w:rFonts w:hint="eastAsia"/>
        </w:rPr>
      </w:pPr>
      <w:r w:rsidRPr="005175AA">
        <w:t>For ecological assessments, the NCA is particularly relevant where:</w:t>
      </w:r>
    </w:p>
    <w:p w14:paraId="34567822" w14:textId="77777777" w:rsidR="00AE038D" w:rsidRPr="005175AA" w:rsidRDefault="00AE038D" w:rsidP="00AE038D">
      <w:pPr>
        <w:pStyle w:val="ListParagraph"/>
        <w:rPr>
          <w:rFonts w:hint="eastAsia"/>
        </w:rPr>
      </w:pPr>
      <w:r w:rsidRPr="005175AA">
        <w:t xml:space="preserve">the site is within a </w:t>
      </w:r>
      <w:r w:rsidRPr="005175AA">
        <w:rPr>
          <w:b/>
          <w:bCs/>
        </w:rPr>
        <w:t>Designated Area</w:t>
      </w:r>
      <w:r w:rsidRPr="005175AA">
        <w:t>;</w:t>
      </w:r>
    </w:p>
    <w:p w14:paraId="744B786E" w14:textId="77777777" w:rsidR="00AE038D" w:rsidRPr="005175AA" w:rsidRDefault="00AE038D" w:rsidP="00AE038D">
      <w:pPr>
        <w:pStyle w:val="ListParagraph"/>
        <w:rPr>
          <w:rFonts w:hint="eastAsia"/>
        </w:rPr>
      </w:pPr>
      <w:r w:rsidRPr="005175AA">
        <w:t>works require NCA approval;</w:t>
      </w:r>
    </w:p>
    <w:p w14:paraId="0E580A20" w14:textId="77777777" w:rsidR="00AE038D" w:rsidRPr="005175AA" w:rsidRDefault="00AE038D" w:rsidP="00AE038D">
      <w:pPr>
        <w:pStyle w:val="ListParagraph"/>
        <w:rPr>
          <w:rFonts w:hint="eastAsia"/>
        </w:rPr>
      </w:pPr>
      <w:r w:rsidRPr="005175AA">
        <w:t>development may affect landscape or environmental values protected by the National Capital Plan; or</w:t>
      </w:r>
    </w:p>
    <w:p w14:paraId="62893255" w14:textId="77777777" w:rsidR="00AE038D" w:rsidRPr="005175AA" w:rsidRDefault="00AE038D" w:rsidP="00AE038D">
      <w:pPr>
        <w:pStyle w:val="ListParagraph"/>
        <w:rPr>
          <w:rFonts w:hint="eastAsia"/>
        </w:rPr>
      </w:pPr>
      <w:r w:rsidRPr="005175AA">
        <w:t>Commonwealth and ACT planning requirements overlap.</w:t>
      </w:r>
    </w:p>
    <w:p w14:paraId="445CD65F" w14:textId="77777777" w:rsidR="00AE038D" w:rsidRPr="005175AA" w:rsidRDefault="00AE038D" w:rsidP="00AE038D">
      <w:pPr>
        <w:rPr>
          <w:rFonts w:hint="eastAsia"/>
        </w:rPr>
      </w:pPr>
      <w:r w:rsidRPr="005175AA">
        <w:t>The NCA should therefore be identified during project scoping where the project is located on National Land or within an area subject to the National Capital Plan.</w:t>
      </w:r>
    </w:p>
    <w:p w14:paraId="3898DF24" w14:textId="77777777" w:rsidR="00AE038D" w:rsidRPr="005175AA" w:rsidRDefault="00AE038D" w:rsidP="00AE038D">
      <w:pPr>
        <w:pStyle w:val="Heading3"/>
        <w:rPr>
          <w:rFonts w:hint="eastAsia"/>
        </w:rPr>
      </w:pPr>
      <w:r w:rsidRPr="005175AA">
        <w:t>National Environmental Protection Agency (National EPA)</w:t>
      </w:r>
    </w:p>
    <w:p w14:paraId="5BB53FBE" w14:textId="71E025C9" w:rsidR="00AE038D" w:rsidRPr="005175AA" w:rsidRDefault="00357342" w:rsidP="00AE038D">
      <w:pPr>
        <w:rPr>
          <w:rFonts w:hint="eastAsia"/>
        </w:rPr>
      </w:pPr>
      <w:r w:rsidRPr="005175AA">
        <w:t>The Commonwealth administrative arrangements for EPBC referrals and assessments must be checked at project commencement using current official Commonwealth sources, including nationalepa.gov.au and DCCEEW guidance. The administering agency manages referral and assessment material; the Australian Government Environment Minister makes the final EPBC Act approval or refusal decision</w:t>
      </w:r>
      <w:r w:rsidR="00AE038D" w:rsidRPr="005175AA">
        <w:t>.</w:t>
      </w:r>
    </w:p>
    <w:p w14:paraId="215D20CC" w14:textId="77777777" w:rsidR="00DE3AE6" w:rsidRPr="005175AA" w:rsidRDefault="00AE038D" w:rsidP="00AE038D">
      <w:pPr>
        <w:rPr>
          <w:rFonts w:hint="eastAsia"/>
        </w:rPr>
      </w:pPr>
      <w:r w:rsidRPr="005175AA">
        <w:t xml:space="preserve">For ecological consultants, the National EPA is the principal Commonwealth regulator relevant where a proposal may affect a MNES. </w:t>
      </w:r>
    </w:p>
    <w:p w14:paraId="535B49CB" w14:textId="7D5E2FCF" w:rsidR="00AE038D" w:rsidRPr="005175AA" w:rsidRDefault="00DE3AE6" w:rsidP="00AE038D">
      <w:pPr>
        <w:rPr>
          <w:rFonts w:hint="eastAsia"/>
        </w:rPr>
      </w:pPr>
      <w:r w:rsidRPr="005175AA">
        <w:t>Subject to the current administrative arrangements, relevant Commonwealth functions include</w:t>
      </w:r>
      <w:r w:rsidR="00AE038D" w:rsidRPr="005175AA">
        <w:t>:</w:t>
      </w:r>
    </w:p>
    <w:p w14:paraId="702ACE8E" w14:textId="77777777" w:rsidR="00AE038D" w:rsidRPr="005175AA" w:rsidRDefault="00AE038D" w:rsidP="00AE038D">
      <w:pPr>
        <w:pStyle w:val="ListParagraph"/>
        <w:rPr>
          <w:rFonts w:hint="eastAsia"/>
        </w:rPr>
      </w:pPr>
      <w:r w:rsidRPr="005175AA">
        <w:t>receiving EPBC Act referrals;</w:t>
      </w:r>
    </w:p>
    <w:p w14:paraId="35430750" w14:textId="77777777" w:rsidR="00AE038D" w:rsidRPr="005175AA" w:rsidRDefault="00AE038D" w:rsidP="00AE038D">
      <w:pPr>
        <w:pStyle w:val="ListParagraph"/>
        <w:rPr>
          <w:rFonts w:hint="eastAsia"/>
        </w:rPr>
      </w:pPr>
      <w:r w:rsidRPr="005175AA">
        <w:t>determining whether referrals contain the required information;</w:t>
      </w:r>
    </w:p>
    <w:p w14:paraId="677C46ED" w14:textId="77777777" w:rsidR="00AE038D" w:rsidRPr="005175AA" w:rsidRDefault="00AE038D" w:rsidP="00AE038D">
      <w:pPr>
        <w:pStyle w:val="ListParagraph"/>
        <w:rPr>
          <w:rFonts w:hint="eastAsia"/>
        </w:rPr>
      </w:pPr>
      <w:r w:rsidRPr="005175AA">
        <w:t>administering public consultation on referrals;</w:t>
      </w:r>
    </w:p>
    <w:p w14:paraId="25B9DB26" w14:textId="77777777" w:rsidR="00AE038D" w:rsidRPr="005175AA" w:rsidRDefault="00AE038D" w:rsidP="00AE038D">
      <w:pPr>
        <w:pStyle w:val="ListParagraph"/>
        <w:rPr>
          <w:rFonts w:hint="eastAsia"/>
        </w:rPr>
      </w:pPr>
      <w:r w:rsidRPr="005175AA">
        <w:t>supporting decisions on whether an action is a Controlled Action;</w:t>
      </w:r>
    </w:p>
    <w:p w14:paraId="66190D9B" w14:textId="77777777" w:rsidR="00AE038D" w:rsidRPr="005175AA" w:rsidRDefault="00AE038D" w:rsidP="00AE038D">
      <w:pPr>
        <w:pStyle w:val="ListParagraph"/>
        <w:rPr>
          <w:rFonts w:hint="eastAsia"/>
        </w:rPr>
      </w:pPr>
      <w:r w:rsidRPr="005175AA">
        <w:t>administering environmental assessment and approval processes; and</w:t>
      </w:r>
    </w:p>
    <w:p w14:paraId="6A2BD41D" w14:textId="77777777" w:rsidR="00AE038D" w:rsidRPr="005175AA" w:rsidRDefault="00AE038D" w:rsidP="00AE038D">
      <w:pPr>
        <w:pStyle w:val="ListParagraph"/>
        <w:rPr>
          <w:rFonts w:hint="eastAsia"/>
        </w:rPr>
      </w:pPr>
      <w:r w:rsidRPr="005175AA">
        <w:t>administering conditions associated with Commonwealth environmental approvals.</w:t>
      </w:r>
    </w:p>
    <w:p w14:paraId="2E755073" w14:textId="77777777" w:rsidR="00AE038D" w:rsidRPr="005175AA" w:rsidRDefault="00AE038D" w:rsidP="00AE038D">
      <w:pPr>
        <w:pStyle w:val="Heading3"/>
        <w:rPr>
          <w:rFonts w:hint="eastAsia"/>
        </w:rPr>
      </w:pPr>
      <w:r w:rsidRPr="005175AA">
        <w:rPr>
          <w:rFonts w:hint="eastAsia"/>
        </w:rPr>
        <w:lastRenderedPageBreak/>
        <w:t>Department of Climate Change, Energy, the Environment and Water (DCCEEW)</w:t>
      </w:r>
    </w:p>
    <w:p w14:paraId="659C258A" w14:textId="77777777" w:rsidR="00AE038D" w:rsidRPr="005175AA" w:rsidRDefault="00AE038D" w:rsidP="00AE038D">
      <w:pPr>
        <w:spacing w:before="0" w:after="200" w:line="288" w:lineRule="auto"/>
        <w:rPr>
          <w:rFonts w:hint="eastAsia"/>
        </w:rPr>
      </w:pPr>
      <w:r w:rsidRPr="005175AA">
        <w:t>The Department of Climate Change, Energy, the Environment and Water (DCCEEW) is the Australian Government department responsible for national environmental policy, biodiversity conservation, climate change, energy and water matters.</w:t>
      </w:r>
    </w:p>
    <w:p w14:paraId="32591033" w14:textId="77777777" w:rsidR="00AE038D" w:rsidRPr="005175AA" w:rsidRDefault="00AE038D" w:rsidP="00AE038D">
      <w:pPr>
        <w:spacing w:before="0" w:after="200" w:line="288" w:lineRule="auto"/>
        <w:rPr>
          <w:rFonts w:hint="eastAsia"/>
        </w:rPr>
      </w:pPr>
      <w:r w:rsidRPr="005175AA">
        <w:t>DCCEEW remains relevant to ecological assessment through its role in developing and maintaining Commonwealth environmental policy and guidance, including:</w:t>
      </w:r>
    </w:p>
    <w:p w14:paraId="1DCF520A" w14:textId="77777777" w:rsidR="00AE038D" w:rsidRPr="005175AA" w:rsidRDefault="00AE038D" w:rsidP="00AE038D">
      <w:pPr>
        <w:pStyle w:val="ListParagraph"/>
        <w:rPr>
          <w:rFonts w:hint="eastAsia"/>
        </w:rPr>
      </w:pPr>
      <w:r w:rsidRPr="005175AA">
        <w:t>threatened species and ecological community information;</w:t>
      </w:r>
    </w:p>
    <w:p w14:paraId="358B177C" w14:textId="77777777" w:rsidR="00AE038D" w:rsidRPr="005175AA" w:rsidRDefault="00AE038D" w:rsidP="00AE038D">
      <w:pPr>
        <w:pStyle w:val="ListParagraph"/>
        <w:rPr>
          <w:rFonts w:hint="eastAsia"/>
        </w:rPr>
      </w:pPr>
      <w:r w:rsidRPr="005175AA">
        <w:t>Conservation Advice and Recovery Plans;</w:t>
      </w:r>
    </w:p>
    <w:p w14:paraId="3410BF52" w14:textId="77777777" w:rsidR="00AE038D" w:rsidRPr="005175AA" w:rsidRDefault="00AE038D" w:rsidP="00AE038D">
      <w:pPr>
        <w:pStyle w:val="ListParagraph"/>
        <w:rPr>
          <w:rFonts w:hint="eastAsia"/>
        </w:rPr>
      </w:pPr>
      <w:r w:rsidRPr="005175AA">
        <w:t>EPBC Act Significant Impact Guidelines;</w:t>
      </w:r>
    </w:p>
    <w:p w14:paraId="01888D60" w14:textId="77777777" w:rsidR="00AE038D" w:rsidRPr="005175AA" w:rsidRDefault="00AE038D" w:rsidP="00AE038D">
      <w:pPr>
        <w:pStyle w:val="ListParagraph"/>
        <w:rPr>
          <w:rFonts w:hint="eastAsia"/>
        </w:rPr>
      </w:pPr>
      <w:r w:rsidRPr="005175AA">
        <w:t>threatened species survey guidelines;</w:t>
      </w:r>
    </w:p>
    <w:p w14:paraId="6EA45485" w14:textId="77777777" w:rsidR="00AE038D" w:rsidRPr="005175AA" w:rsidRDefault="00AE038D" w:rsidP="00AE038D">
      <w:pPr>
        <w:pStyle w:val="ListParagraph"/>
        <w:rPr>
          <w:rFonts w:hint="eastAsia"/>
        </w:rPr>
      </w:pPr>
      <w:r w:rsidRPr="005175AA">
        <w:t>national biodiversity policies and strategies; and</w:t>
      </w:r>
    </w:p>
    <w:p w14:paraId="314B5872" w14:textId="77777777" w:rsidR="00AE038D" w:rsidRPr="005175AA" w:rsidRDefault="00AE038D" w:rsidP="00AE038D">
      <w:pPr>
        <w:pStyle w:val="ListParagraph"/>
        <w:rPr>
          <w:rFonts w:hint="eastAsia"/>
        </w:rPr>
      </w:pPr>
      <w:r w:rsidRPr="005175AA">
        <w:t>environmental information used to inform EPBC Act assessments.</w:t>
      </w:r>
    </w:p>
    <w:p w14:paraId="5B29BC31" w14:textId="36A3318A" w:rsidR="00C7597B" w:rsidRPr="005175AA" w:rsidRDefault="00086DFC" w:rsidP="007C4E1E">
      <w:pPr>
        <w:rPr>
          <w:rFonts w:hint="eastAsia"/>
        </w:rPr>
      </w:pPr>
      <w:r w:rsidRPr="005175AA">
        <w:t>Ecologists should use current Commonwealth policy, species information, survey guidance, conservation advice and recovery plans when preparing assessment material</w:t>
      </w:r>
      <w:r w:rsidR="00AE038D" w:rsidRPr="005175AA">
        <w:t>.</w:t>
      </w:r>
    </w:p>
    <w:p w14:paraId="7C474D8A" w14:textId="77777777" w:rsidR="00C7597B" w:rsidRPr="005175AA" w:rsidRDefault="00C7597B">
      <w:pPr>
        <w:spacing w:before="0" w:after="200" w:line="288" w:lineRule="auto"/>
        <w:rPr>
          <w:rFonts w:hint="eastAsia"/>
        </w:rPr>
      </w:pPr>
      <w:r w:rsidRPr="005175AA">
        <w:rPr>
          <w:rFonts w:hint="eastAsia"/>
        </w:rPr>
        <w:br w:type="page"/>
      </w:r>
    </w:p>
    <w:p w14:paraId="178B772D" w14:textId="0FC8805E" w:rsidR="00AE038D" w:rsidRPr="005175AA" w:rsidRDefault="00743FDA" w:rsidP="00743FDA">
      <w:pPr>
        <w:pStyle w:val="Heading1"/>
        <w:rPr>
          <w:rFonts w:hint="eastAsia"/>
        </w:rPr>
      </w:pPr>
      <w:bookmarkStart w:id="24" w:name="_Toc237024857"/>
      <w:r w:rsidRPr="005175AA">
        <w:lastRenderedPageBreak/>
        <w:t>Determining Assessment Pathway</w:t>
      </w:r>
      <w:bookmarkEnd w:id="24"/>
    </w:p>
    <w:p w14:paraId="5097C606" w14:textId="2B2951C4" w:rsidR="00560D6F" w:rsidRPr="005175AA" w:rsidRDefault="00066637" w:rsidP="00035AD8">
      <w:pPr>
        <w:pStyle w:val="Heading2"/>
        <w:rPr>
          <w:rFonts w:hint="eastAsia"/>
        </w:rPr>
      </w:pPr>
      <w:bookmarkStart w:id="25" w:name="_Toc237024858"/>
      <w:r w:rsidRPr="005175AA">
        <w:t>P</w:t>
      </w:r>
      <w:r w:rsidR="00560D6F" w:rsidRPr="005175AA">
        <w:t>roject information</w:t>
      </w:r>
      <w:r w:rsidR="00035AD8" w:rsidRPr="005175AA">
        <w:t xml:space="preserve"> and d</w:t>
      </w:r>
      <w:r w:rsidR="00560D6F" w:rsidRPr="005175AA">
        <w:t>esktop assessment</w:t>
      </w:r>
      <w:bookmarkEnd w:id="25"/>
    </w:p>
    <w:p w14:paraId="31E93527" w14:textId="77777777" w:rsidR="00035AD8" w:rsidRPr="005175AA" w:rsidRDefault="00035AD8" w:rsidP="00035AD8">
      <w:pPr>
        <w:rPr>
          <w:rFonts w:hint="eastAsia"/>
        </w:rPr>
      </w:pPr>
      <w:r w:rsidRPr="005175AA">
        <w:t>The assessment requirements depend on factors including:</w:t>
      </w:r>
    </w:p>
    <w:p w14:paraId="5AA8F900" w14:textId="77777777" w:rsidR="00035AD8" w:rsidRPr="005175AA" w:rsidRDefault="00035AD8" w:rsidP="00035AD8">
      <w:pPr>
        <w:pStyle w:val="ListParagraph"/>
        <w:rPr>
          <w:rFonts w:hint="eastAsia"/>
        </w:rPr>
      </w:pPr>
      <w:r w:rsidRPr="005175AA">
        <w:t>the location and zoning of the site;</w:t>
      </w:r>
    </w:p>
    <w:p w14:paraId="1F655B0E" w14:textId="77777777" w:rsidR="00035AD8" w:rsidRPr="005175AA" w:rsidRDefault="00035AD8" w:rsidP="00035AD8">
      <w:pPr>
        <w:pStyle w:val="ListParagraph"/>
        <w:rPr>
          <w:rFonts w:hint="eastAsia"/>
        </w:rPr>
      </w:pPr>
      <w:r w:rsidRPr="005175AA">
        <w:t>the type and scale of development;</w:t>
      </w:r>
    </w:p>
    <w:p w14:paraId="0E62EAB3" w14:textId="77777777" w:rsidR="00035AD8" w:rsidRPr="005175AA" w:rsidRDefault="00035AD8" w:rsidP="00035AD8">
      <w:pPr>
        <w:pStyle w:val="ListParagraph"/>
        <w:rPr>
          <w:rFonts w:hint="eastAsia"/>
        </w:rPr>
      </w:pPr>
      <w:r w:rsidRPr="005175AA">
        <w:t>the presence of native vegetation, threatened species, threatened ecological communities or other protected environmental values;</w:t>
      </w:r>
    </w:p>
    <w:p w14:paraId="03D29ADD" w14:textId="77777777" w:rsidR="00035AD8" w:rsidRPr="005175AA" w:rsidRDefault="00035AD8" w:rsidP="00035AD8">
      <w:pPr>
        <w:pStyle w:val="ListParagraph"/>
        <w:rPr>
          <w:rFonts w:hint="eastAsia"/>
        </w:rPr>
      </w:pPr>
      <w:r w:rsidRPr="005175AA">
        <w:t>proximity to waterways, registered trees, or heritage places; and</w:t>
      </w:r>
    </w:p>
    <w:p w14:paraId="418BCEDA" w14:textId="77777777" w:rsidR="00035AD8" w:rsidRPr="005175AA" w:rsidRDefault="00035AD8" w:rsidP="00035AD8">
      <w:pPr>
        <w:pStyle w:val="ListParagraph"/>
        <w:rPr>
          <w:rFonts w:hint="eastAsia"/>
        </w:rPr>
      </w:pPr>
      <w:r w:rsidRPr="005175AA">
        <w:t>the likelihood of significant environmental impacts.</w:t>
      </w:r>
    </w:p>
    <w:p w14:paraId="2B8B4E5F" w14:textId="77777777" w:rsidR="00035AD8" w:rsidRPr="005175AA" w:rsidRDefault="00035AD8" w:rsidP="00035AD8">
      <w:pPr>
        <w:rPr>
          <w:rFonts w:hint="eastAsia"/>
        </w:rPr>
      </w:pPr>
      <w:r w:rsidRPr="005175AA">
        <w:t>Based on these factors, an ecological assessment may include one or more of the following:</w:t>
      </w:r>
    </w:p>
    <w:p w14:paraId="1A4A6FCD" w14:textId="77777777" w:rsidR="00035AD8" w:rsidRPr="005175AA" w:rsidRDefault="00035AD8" w:rsidP="00035AD8">
      <w:pPr>
        <w:pStyle w:val="ListParagraph"/>
        <w:rPr>
          <w:rFonts w:hint="eastAsia"/>
        </w:rPr>
      </w:pPr>
      <w:r w:rsidRPr="005175AA">
        <w:t>Desktop research</w:t>
      </w:r>
    </w:p>
    <w:p w14:paraId="34AFC46B" w14:textId="77777777" w:rsidR="00035AD8" w:rsidRPr="005175AA" w:rsidRDefault="00035AD8" w:rsidP="00035AD8">
      <w:pPr>
        <w:pStyle w:val="ListParagraph"/>
        <w:rPr>
          <w:rFonts w:hint="eastAsia"/>
        </w:rPr>
      </w:pPr>
      <w:r w:rsidRPr="005175AA">
        <w:t>General flora and fauna survey</w:t>
      </w:r>
    </w:p>
    <w:p w14:paraId="560F1882" w14:textId="77777777" w:rsidR="00035AD8" w:rsidRPr="005175AA" w:rsidRDefault="00035AD8" w:rsidP="00035AD8">
      <w:pPr>
        <w:pStyle w:val="ListParagraph"/>
        <w:rPr>
          <w:rFonts w:hint="eastAsia"/>
        </w:rPr>
      </w:pPr>
      <w:r w:rsidRPr="005175AA">
        <w:t>Targeted threatened species surveys</w:t>
      </w:r>
    </w:p>
    <w:p w14:paraId="1C2C12B0" w14:textId="77777777" w:rsidR="00035AD8" w:rsidRPr="005175AA" w:rsidRDefault="00035AD8" w:rsidP="00035AD8">
      <w:pPr>
        <w:pStyle w:val="ListParagraph"/>
        <w:rPr>
          <w:rFonts w:hint="eastAsia"/>
        </w:rPr>
      </w:pPr>
      <w:r w:rsidRPr="005175AA">
        <w:t>Vegetation mapping and condition assessment</w:t>
      </w:r>
    </w:p>
    <w:p w14:paraId="61D5AD25" w14:textId="77777777" w:rsidR="00035AD8" w:rsidRPr="005175AA" w:rsidRDefault="00035AD8" w:rsidP="00035AD8">
      <w:pPr>
        <w:pStyle w:val="ListParagraph"/>
        <w:rPr>
          <w:rFonts w:hint="eastAsia"/>
        </w:rPr>
      </w:pPr>
      <w:r w:rsidRPr="005175AA">
        <w:t>Habitat features mapping and condition assessment</w:t>
      </w:r>
    </w:p>
    <w:p w14:paraId="5D606205" w14:textId="77777777" w:rsidR="00035AD8" w:rsidRPr="005175AA" w:rsidRDefault="00035AD8" w:rsidP="00035AD8">
      <w:pPr>
        <w:pStyle w:val="ListParagraph"/>
        <w:rPr>
          <w:rFonts w:hint="eastAsia"/>
        </w:rPr>
      </w:pPr>
      <w:r w:rsidRPr="005175AA">
        <w:t>Tree assessment</w:t>
      </w:r>
    </w:p>
    <w:p w14:paraId="559D4423" w14:textId="77777777" w:rsidR="00035AD8" w:rsidRPr="005175AA" w:rsidRDefault="00035AD8" w:rsidP="00035AD8">
      <w:pPr>
        <w:pStyle w:val="ListParagraph"/>
        <w:rPr>
          <w:rFonts w:hint="eastAsia"/>
        </w:rPr>
      </w:pPr>
      <w:r w:rsidRPr="005175AA">
        <w:t>EPBC Act Test of Significant (ToS) impact assessment</w:t>
      </w:r>
    </w:p>
    <w:p w14:paraId="0D4BE941" w14:textId="77777777" w:rsidR="00035AD8" w:rsidRPr="005175AA" w:rsidRDefault="00035AD8" w:rsidP="00035AD8">
      <w:pPr>
        <w:pStyle w:val="ListParagraph"/>
        <w:rPr>
          <w:rFonts w:hint="eastAsia"/>
        </w:rPr>
      </w:pPr>
      <w:r w:rsidRPr="005175AA">
        <w:t>Environmental Impact Assessment (EIA)</w:t>
      </w:r>
    </w:p>
    <w:p w14:paraId="177FAB11" w14:textId="3653D13D" w:rsidR="008B76C2" w:rsidRPr="005175AA" w:rsidRDefault="00035AD8" w:rsidP="00035AD8">
      <w:pPr>
        <w:rPr>
          <w:rFonts w:hint="eastAsia"/>
        </w:rPr>
      </w:pPr>
      <w:r w:rsidRPr="005175AA">
        <w:t>The legislative requirements identified during project scoping determine the survey methodology, survey timing and level of investigation required.</w:t>
      </w:r>
    </w:p>
    <w:p w14:paraId="1F7E0DF6" w14:textId="2AA32AD0" w:rsidR="002D51BE" w:rsidRPr="005175AA" w:rsidRDefault="002D51BE" w:rsidP="00035AD8">
      <w:pPr>
        <w:rPr>
          <w:rFonts w:hint="eastAsia"/>
        </w:rPr>
        <w:sectPr w:rsidR="002D51BE" w:rsidRPr="005175AA" w:rsidSect="0009631E">
          <w:headerReference w:type="even" r:id="rId36"/>
          <w:headerReference w:type="default" r:id="rId37"/>
          <w:footerReference w:type="default" r:id="rId38"/>
          <w:headerReference w:type="first" r:id="rId39"/>
          <w:pgSz w:w="11906" w:h="16838" w:code="9"/>
          <w:pgMar w:top="992" w:right="992" w:bottom="992" w:left="992" w:header="567" w:footer="567" w:gutter="0"/>
          <w:pgNumType w:start="1"/>
          <w:cols w:space="708"/>
          <w:docGrid w:linePitch="360"/>
        </w:sectPr>
      </w:pPr>
      <w:r w:rsidRPr="005175AA">
        <w:t>At each project start, record the official source, date checked and reviewer for legislation, the current Planning (General) Regulation, Territory Plan and BSUD material, Conservator instruments, Commonwealth guidance and regulator arrangements. Treat stated thresholds and applicability criteria as screening prompts until verified against those current sources and ACT Planning advice.</w:t>
      </w:r>
    </w:p>
    <w:p w14:paraId="658D084F" w14:textId="2B6DBAA1" w:rsidR="00067741" w:rsidRPr="005175AA" w:rsidRDefault="008059A5" w:rsidP="00067741">
      <w:pPr>
        <w:pStyle w:val="Heading2"/>
        <w:rPr>
          <w:rFonts w:hint="eastAsia"/>
        </w:rPr>
      </w:pPr>
      <w:bookmarkStart w:id="26" w:name="_Toc237024859"/>
      <w:r w:rsidRPr="005175AA">
        <w:lastRenderedPageBreak/>
        <w:t>Summary of l</w:t>
      </w:r>
      <w:r w:rsidR="009B568F" w:rsidRPr="005175AA">
        <w:t>egislative triggers</w:t>
      </w:r>
      <w:r w:rsidRPr="005175AA">
        <w:t xml:space="preserve"> and assessment requirements</w:t>
      </w:r>
      <w:bookmarkEnd w:id="26"/>
    </w:p>
    <w:p w14:paraId="67E3F172" w14:textId="160159F3" w:rsidR="0025279C" w:rsidRPr="005175AA" w:rsidRDefault="0025279C" w:rsidP="0025279C">
      <w:pPr>
        <w:pStyle w:val="Caption"/>
        <w:rPr>
          <w:rFonts w:hint="eastAsia"/>
        </w:rPr>
      </w:pPr>
      <w:r w:rsidRPr="005175AA">
        <w:rPr>
          <w:rFonts w:hint="eastAsia"/>
        </w:rPr>
        <w:t xml:space="preserve">Table </w:t>
      </w:r>
      <w:r w:rsidRPr="005175AA">
        <w:rPr>
          <w:rFonts w:hint="eastAsia"/>
        </w:rPr>
        <w:fldChar w:fldCharType="begin"/>
      </w:r>
      <w:r w:rsidRPr="005175AA">
        <w:rPr>
          <w:rFonts w:hint="eastAsia"/>
        </w:rPr>
        <w:instrText xml:space="preserve"> SEQ Table \* ARABIC </w:instrText>
      </w:r>
      <w:r w:rsidRPr="005175AA">
        <w:rPr>
          <w:rFonts w:hint="eastAsia"/>
        </w:rPr>
        <w:fldChar w:fldCharType="separate"/>
      </w:r>
      <w:r w:rsidRPr="005175AA">
        <w:rPr>
          <w:rFonts w:hint="eastAsia"/>
        </w:rPr>
        <w:t>1</w:t>
      </w:r>
      <w:r w:rsidRPr="005175AA">
        <w:rPr>
          <w:rFonts w:hint="eastAsia"/>
        </w:rPr>
        <w:fldChar w:fldCharType="end"/>
      </w:r>
      <w:r w:rsidRPr="005175AA">
        <w:t>: Summary</w:t>
      </w:r>
      <w:r w:rsidR="00A43D76" w:rsidRPr="005175AA">
        <w:t xml:space="preserve"> of legislative triggers and </w:t>
      </w:r>
      <w:r w:rsidR="006535A6" w:rsidRPr="005175AA">
        <w:t>assessment requirements</w:t>
      </w:r>
    </w:p>
    <w:tbl>
      <w:tblPr>
        <w:tblStyle w:val="TableGridLight"/>
        <w:tblW w:w="14854" w:type="dxa"/>
        <w:jc w:val="center"/>
        <w:tblLook w:val="04A0" w:firstRow="1" w:lastRow="0" w:firstColumn="1" w:lastColumn="0" w:noHBand="0" w:noVBand="1"/>
      </w:tblPr>
      <w:tblGrid>
        <w:gridCol w:w="1843"/>
        <w:gridCol w:w="2835"/>
        <w:gridCol w:w="4536"/>
        <w:gridCol w:w="3260"/>
        <w:gridCol w:w="2380"/>
      </w:tblGrid>
      <w:tr w:rsidR="004E171E" w:rsidRPr="005175AA" w14:paraId="26EE7207" w14:textId="5489B017" w:rsidTr="00A43D76">
        <w:trPr>
          <w:cantSplit/>
          <w:trHeight w:val="301"/>
          <w:jc w:val="center"/>
        </w:trPr>
        <w:tc>
          <w:tcPr>
            <w:tcW w:w="1843" w:type="dxa"/>
            <w:tcBorders>
              <w:top w:val="nil"/>
              <w:left w:val="nil"/>
              <w:right w:val="nil"/>
            </w:tcBorders>
            <w:shd w:val="clear" w:color="auto" w:fill="3B7438"/>
            <w:vAlign w:val="center"/>
          </w:tcPr>
          <w:p w14:paraId="033B7589" w14:textId="7911700C" w:rsidR="004E171E" w:rsidRPr="005175AA" w:rsidRDefault="0075361A" w:rsidP="004E171E">
            <w:pPr>
              <w:pStyle w:val="TableText"/>
              <w:spacing w:line="276" w:lineRule="auto"/>
              <w:rPr>
                <w:rFonts w:hint="eastAsia"/>
                <w:b/>
                <w:bCs/>
                <w:color w:val="FFFFFF" w:themeColor="background1"/>
                <w:sz w:val="16"/>
                <w:szCs w:val="16"/>
              </w:rPr>
            </w:pPr>
            <w:r w:rsidRPr="005175AA">
              <w:rPr>
                <w:b/>
                <w:bCs/>
                <w:color w:val="FFFFFF" w:themeColor="background1"/>
                <w:sz w:val="16"/>
                <w:szCs w:val="16"/>
              </w:rPr>
              <w:t>Environmental t</w:t>
            </w:r>
            <w:r w:rsidR="004E171E" w:rsidRPr="005175AA">
              <w:rPr>
                <w:b/>
                <w:bCs/>
                <w:color w:val="FFFFFF" w:themeColor="background1"/>
                <w:sz w:val="16"/>
                <w:szCs w:val="16"/>
              </w:rPr>
              <w:t>rigger</w:t>
            </w:r>
          </w:p>
        </w:tc>
        <w:tc>
          <w:tcPr>
            <w:tcW w:w="2835" w:type="dxa"/>
            <w:tcBorders>
              <w:top w:val="nil"/>
              <w:left w:val="nil"/>
              <w:right w:val="nil"/>
            </w:tcBorders>
            <w:shd w:val="clear" w:color="auto" w:fill="3B7438"/>
            <w:vAlign w:val="center"/>
          </w:tcPr>
          <w:p w14:paraId="1B18B85A" w14:textId="1E6B1D2A" w:rsidR="004E171E" w:rsidRPr="005175AA" w:rsidRDefault="004E171E" w:rsidP="004E171E">
            <w:pPr>
              <w:pStyle w:val="TableText"/>
              <w:spacing w:line="276" w:lineRule="auto"/>
              <w:rPr>
                <w:rFonts w:hint="eastAsia"/>
                <w:b/>
                <w:bCs/>
                <w:color w:val="FFFFFF" w:themeColor="background1"/>
                <w:sz w:val="16"/>
                <w:szCs w:val="16"/>
              </w:rPr>
            </w:pPr>
            <w:r w:rsidRPr="005175AA">
              <w:rPr>
                <w:b/>
                <w:bCs/>
                <w:color w:val="FFFFFF" w:themeColor="background1"/>
                <w:sz w:val="16"/>
                <w:szCs w:val="16"/>
              </w:rPr>
              <w:t>Key legislation/instrument</w:t>
            </w:r>
          </w:p>
        </w:tc>
        <w:tc>
          <w:tcPr>
            <w:tcW w:w="4536" w:type="dxa"/>
            <w:tcBorders>
              <w:top w:val="nil"/>
              <w:left w:val="nil"/>
              <w:right w:val="nil"/>
            </w:tcBorders>
            <w:shd w:val="clear" w:color="auto" w:fill="3B7438"/>
            <w:vAlign w:val="center"/>
          </w:tcPr>
          <w:p w14:paraId="1E65154A" w14:textId="11525056" w:rsidR="004E171E" w:rsidRPr="005175AA" w:rsidRDefault="004E171E" w:rsidP="004E171E">
            <w:pPr>
              <w:pStyle w:val="TableText"/>
              <w:spacing w:line="276" w:lineRule="auto"/>
              <w:rPr>
                <w:rFonts w:hint="eastAsia"/>
                <w:b/>
                <w:bCs/>
                <w:color w:val="FFFFFF" w:themeColor="background1"/>
                <w:sz w:val="16"/>
                <w:szCs w:val="16"/>
              </w:rPr>
            </w:pPr>
            <w:r w:rsidRPr="005175AA">
              <w:rPr>
                <w:b/>
                <w:bCs/>
                <w:color w:val="FFFFFF" w:themeColor="background1"/>
                <w:sz w:val="16"/>
                <w:szCs w:val="16"/>
              </w:rPr>
              <w:t>What the ecologist should check</w:t>
            </w:r>
          </w:p>
        </w:tc>
        <w:tc>
          <w:tcPr>
            <w:tcW w:w="3260" w:type="dxa"/>
            <w:tcBorders>
              <w:top w:val="nil"/>
              <w:left w:val="nil"/>
              <w:right w:val="nil"/>
            </w:tcBorders>
            <w:shd w:val="clear" w:color="auto" w:fill="3B7438"/>
            <w:vAlign w:val="center"/>
          </w:tcPr>
          <w:p w14:paraId="7AF37A89" w14:textId="1CA9DC89" w:rsidR="004E171E" w:rsidRPr="005175AA" w:rsidRDefault="004E171E" w:rsidP="004E171E">
            <w:pPr>
              <w:pStyle w:val="TableText"/>
              <w:spacing w:line="276" w:lineRule="auto"/>
              <w:rPr>
                <w:rFonts w:hint="eastAsia"/>
                <w:b/>
                <w:bCs/>
                <w:color w:val="FFFFFF" w:themeColor="background1"/>
                <w:sz w:val="16"/>
                <w:szCs w:val="16"/>
              </w:rPr>
            </w:pPr>
            <w:r w:rsidRPr="005175AA">
              <w:rPr>
                <w:b/>
                <w:bCs/>
                <w:color w:val="FFFFFF" w:themeColor="background1"/>
                <w:sz w:val="16"/>
                <w:szCs w:val="16"/>
              </w:rPr>
              <w:t>Potential approval / pathway</w:t>
            </w:r>
          </w:p>
        </w:tc>
        <w:tc>
          <w:tcPr>
            <w:tcW w:w="2380" w:type="dxa"/>
            <w:tcBorders>
              <w:top w:val="nil"/>
              <w:left w:val="nil"/>
              <w:right w:val="nil"/>
            </w:tcBorders>
            <w:shd w:val="clear" w:color="auto" w:fill="3B7438"/>
            <w:vAlign w:val="center"/>
          </w:tcPr>
          <w:p w14:paraId="41355466" w14:textId="584C71E6" w:rsidR="004E171E" w:rsidRPr="005175AA" w:rsidRDefault="004E171E" w:rsidP="004E171E">
            <w:pPr>
              <w:pStyle w:val="TableText"/>
              <w:spacing w:line="276" w:lineRule="auto"/>
              <w:rPr>
                <w:rFonts w:hint="eastAsia"/>
                <w:b/>
                <w:bCs/>
                <w:color w:val="FFFFFF" w:themeColor="background1"/>
                <w:sz w:val="16"/>
                <w:szCs w:val="16"/>
              </w:rPr>
            </w:pPr>
            <w:r w:rsidRPr="005175AA">
              <w:rPr>
                <w:b/>
                <w:bCs/>
                <w:color w:val="FFFFFF" w:themeColor="background1"/>
                <w:sz w:val="16"/>
                <w:szCs w:val="16"/>
              </w:rPr>
              <w:t>Potential assessment / report</w:t>
            </w:r>
          </w:p>
        </w:tc>
      </w:tr>
      <w:tr w:rsidR="005868F8" w:rsidRPr="005175AA" w14:paraId="5D96D8A5" w14:textId="51BDAA12" w:rsidTr="00A43D76">
        <w:trPr>
          <w:cantSplit/>
          <w:trHeight w:val="318"/>
          <w:jc w:val="center"/>
        </w:trPr>
        <w:tc>
          <w:tcPr>
            <w:tcW w:w="1843" w:type="dxa"/>
            <w:tcBorders>
              <w:bottom w:val="dotted" w:sz="4" w:space="0" w:color="A5A5A5" w:themeColor="accent3"/>
            </w:tcBorders>
            <w:vAlign w:val="center"/>
          </w:tcPr>
          <w:p w14:paraId="24994E96" w14:textId="194A1E81" w:rsidR="005868F8" w:rsidRPr="005175AA" w:rsidRDefault="005868F8" w:rsidP="005868F8">
            <w:pPr>
              <w:pStyle w:val="TableText"/>
              <w:spacing w:line="276" w:lineRule="auto"/>
              <w:rPr>
                <w:rFonts w:hint="eastAsia"/>
                <w:sz w:val="16"/>
                <w:szCs w:val="16"/>
              </w:rPr>
            </w:pPr>
            <w:r w:rsidRPr="005175AA">
              <w:rPr>
                <w:sz w:val="16"/>
                <w:szCs w:val="16"/>
              </w:rPr>
              <w:t>Native vegetation</w:t>
            </w:r>
          </w:p>
        </w:tc>
        <w:tc>
          <w:tcPr>
            <w:tcW w:w="2835" w:type="dxa"/>
            <w:tcBorders>
              <w:bottom w:val="dotted" w:sz="4" w:space="0" w:color="A5A5A5" w:themeColor="accent3"/>
            </w:tcBorders>
            <w:vAlign w:val="center"/>
          </w:tcPr>
          <w:p w14:paraId="3B12E6E2" w14:textId="327702E1" w:rsidR="005868F8" w:rsidRPr="005175AA" w:rsidRDefault="005868F8" w:rsidP="005868F8">
            <w:pPr>
              <w:pStyle w:val="listmitigationtable"/>
              <w:rPr>
                <w:i/>
                <w:iCs/>
                <w:sz w:val="16"/>
                <w:szCs w:val="16"/>
              </w:rPr>
            </w:pPr>
            <w:r w:rsidRPr="005175AA">
              <w:rPr>
                <w:i/>
                <w:iCs/>
                <w:sz w:val="16"/>
                <w:szCs w:val="16"/>
              </w:rPr>
              <w:t>Planning Act 2023</w:t>
            </w:r>
          </w:p>
          <w:p w14:paraId="28689461" w14:textId="1AB630D5" w:rsidR="005868F8" w:rsidRPr="005175AA" w:rsidRDefault="005868F8" w:rsidP="005868F8">
            <w:pPr>
              <w:pStyle w:val="listmitigationtable"/>
              <w:rPr>
                <w:sz w:val="16"/>
                <w:szCs w:val="16"/>
              </w:rPr>
            </w:pPr>
            <w:r w:rsidRPr="005175AA">
              <w:rPr>
                <w:i/>
                <w:iCs/>
                <w:sz w:val="16"/>
                <w:szCs w:val="16"/>
              </w:rPr>
              <w:t>Nature Conservation Act 2014</w:t>
            </w:r>
          </w:p>
        </w:tc>
        <w:tc>
          <w:tcPr>
            <w:tcW w:w="4536" w:type="dxa"/>
            <w:tcBorders>
              <w:bottom w:val="dotted" w:sz="4" w:space="0" w:color="A5A5A5" w:themeColor="accent3"/>
            </w:tcBorders>
            <w:vAlign w:val="center"/>
          </w:tcPr>
          <w:p w14:paraId="0070DD3A" w14:textId="4FC7BD12" w:rsidR="005868F8" w:rsidRPr="005175AA" w:rsidRDefault="005868F8" w:rsidP="005868F8">
            <w:pPr>
              <w:pStyle w:val="listmitigationtable"/>
              <w:rPr>
                <w:sz w:val="16"/>
                <w:szCs w:val="16"/>
              </w:rPr>
            </w:pPr>
            <w:r w:rsidRPr="005175AA">
              <w:rPr>
                <w:sz w:val="16"/>
                <w:szCs w:val="16"/>
              </w:rPr>
              <w:t xml:space="preserve">whether native vegetation occurs within the impact area; </w:t>
            </w:r>
          </w:p>
          <w:p w14:paraId="2D912504" w14:textId="77777777" w:rsidR="005868F8" w:rsidRPr="005175AA" w:rsidRDefault="005868F8" w:rsidP="005868F8">
            <w:pPr>
              <w:pStyle w:val="listmitigationtable"/>
              <w:rPr>
                <w:sz w:val="16"/>
                <w:szCs w:val="16"/>
              </w:rPr>
            </w:pPr>
            <w:r w:rsidRPr="005175AA">
              <w:rPr>
                <w:sz w:val="16"/>
                <w:szCs w:val="16"/>
              </w:rPr>
              <w:t xml:space="preserve">extent and condition; </w:t>
            </w:r>
          </w:p>
          <w:p w14:paraId="77834E49" w14:textId="77777777" w:rsidR="005868F8" w:rsidRPr="005175AA" w:rsidRDefault="005868F8" w:rsidP="005868F8">
            <w:pPr>
              <w:pStyle w:val="listmitigationtable"/>
              <w:rPr>
                <w:sz w:val="16"/>
                <w:szCs w:val="16"/>
              </w:rPr>
            </w:pPr>
            <w:r w:rsidRPr="005175AA">
              <w:rPr>
                <w:sz w:val="16"/>
                <w:szCs w:val="16"/>
              </w:rPr>
              <w:t xml:space="preserve">whether clearing thresholds are exceeded; </w:t>
            </w:r>
          </w:p>
          <w:p w14:paraId="4F111671" w14:textId="1AFADE4D" w:rsidR="005868F8" w:rsidRPr="005175AA" w:rsidRDefault="005868F8" w:rsidP="005868F8">
            <w:pPr>
              <w:pStyle w:val="listmitigationtable"/>
              <w:rPr>
                <w:sz w:val="16"/>
                <w:szCs w:val="16"/>
              </w:rPr>
            </w:pPr>
            <w:r w:rsidRPr="005175AA">
              <w:rPr>
                <w:sz w:val="16"/>
                <w:szCs w:val="16"/>
              </w:rPr>
              <w:t>whether clearing affects a reserve or protected native vegetation</w:t>
            </w:r>
            <w:r w:rsidR="00353BD7" w:rsidRPr="005175AA">
              <w:rPr>
                <w:sz w:val="16"/>
                <w:szCs w:val="16"/>
              </w:rPr>
              <w:t>.</w:t>
            </w:r>
          </w:p>
        </w:tc>
        <w:tc>
          <w:tcPr>
            <w:tcW w:w="3260" w:type="dxa"/>
            <w:tcBorders>
              <w:bottom w:val="dotted" w:sz="4" w:space="0" w:color="A5A5A5" w:themeColor="accent3"/>
            </w:tcBorders>
            <w:vAlign w:val="center"/>
          </w:tcPr>
          <w:p w14:paraId="4F55AE94" w14:textId="64BF9BE2" w:rsidR="005868F8" w:rsidRPr="005175AA" w:rsidRDefault="005868F8" w:rsidP="005868F8">
            <w:pPr>
              <w:pStyle w:val="listmitigationtable"/>
              <w:numPr>
                <w:ilvl w:val="0"/>
                <w:numId w:val="0"/>
              </w:numPr>
              <w:rPr>
                <w:sz w:val="16"/>
                <w:szCs w:val="16"/>
              </w:rPr>
            </w:pPr>
            <w:r w:rsidRPr="005175AA">
              <w:rPr>
                <w:sz w:val="16"/>
                <w:szCs w:val="16"/>
              </w:rPr>
              <w:t>ESO/EIS may be relevant where significant impacts are likely or where EIS clearing thresholds are met</w:t>
            </w:r>
            <w:r w:rsidR="001725B2" w:rsidRPr="005175AA">
              <w:rPr>
                <w:sz w:val="16"/>
                <w:szCs w:val="16"/>
              </w:rPr>
              <w:t>.</w:t>
            </w:r>
          </w:p>
        </w:tc>
        <w:tc>
          <w:tcPr>
            <w:tcW w:w="2380" w:type="dxa"/>
            <w:tcBorders>
              <w:bottom w:val="dotted" w:sz="4" w:space="0" w:color="A5A5A5" w:themeColor="accent3"/>
            </w:tcBorders>
            <w:vAlign w:val="center"/>
          </w:tcPr>
          <w:p w14:paraId="74324DB3" w14:textId="290E598C" w:rsidR="005868F8" w:rsidRPr="005175AA" w:rsidRDefault="007C156B" w:rsidP="005868F8">
            <w:pPr>
              <w:pStyle w:val="TableText"/>
              <w:rPr>
                <w:rFonts w:hint="eastAsia"/>
                <w:sz w:val="16"/>
                <w:szCs w:val="16"/>
              </w:rPr>
            </w:pPr>
            <w:r w:rsidRPr="005175AA">
              <w:rPr>
                <w:sz w:val="16"/>
                <w:szCs w:val="16"/>
              </w:rPr>
              <w:t xml:space="preserve">Vegetation mapping and condition assessment, impact assessment within </w:t>
            </w:r>
            <w:r w:rsidR="005868F8" w:rsidRPr="005175AA">
              <w:rPr>
                <w:sz w:val="16"/>
                <w:szCs w:val="16"/>
              </w:rPr>
              <w:t>BAR</w:t>
            </w:r>
            <w:r w:rsidR="00A43D76" w:rsidRPr="005175AA">
              <w:rPr>
                <w:sz w:val="16"/>
                <w:szCs w:val="16"/>
              </w:rPr>
              <w:t>.</w:t>
            </w:r>
          </w:p>
        </w:tc>
      </w:tr>
      <w:tr w:rsidR="005868F8" w:rsidRPr="005175AA" w14:paraId="03DF8D09" w14:textId="6DC0FA44" w:rsidTr="00A43D76">
        <w:trPr>
          <w:cantSplit/>
          <w:trHeight w:val="318"/>
          <w:jc w:val="center"/>
        </w:trPr>
        <w:tc>
          <w:tcPr>
            <w:tcW w:w="1843" w:type="dxa"/>
            <w:tcBorders>
              <w:top w:val="dotted" w:sz="4" w:space="0" w:color="A5A5A5" w:themeColor="accent3"/>
              <w:bottom w:val="dotted" w:sz="4" w:space="0" w:color="A5A5A5" w:themeColor="accent3"/>
            </w:tcBorders>
            <w:vAlign w:val="center"/>
          </w:tcPr>
          <w:p w14:paraId="7F022BD9" w14:textId="0FEA6FC0" w:rsidR="005868F8" w:rsidRPr="005175AA" w:rsidRDefault="005868F8" w:rsidP="005868F8">
            <w:pPr>
              <w:pStyle w:val="TableText"/>
              <w:spacing w:line="276" w:lineRule="auto"/>
              <w:rPr>
                <w:rFonts w:hint="eastAsia"/>
                <w:sz w:val="16"/>
                <w:szCs w:val="16"/>
              </w:rPr>
            </w:pPr>
            <w:r w:rsidRPr="005175AA">
              <w:rPr>
                <w:sz w:val="16"/>
                <w:szCs w:val="16"/>
              </w:rPr>
              <w:t>Threatened entities</w:t>
            </w:r>
          </w:p>
        </w:tc>
        <w:tc>
          <w:tcPr>
            <w:tcW w:w="2835" w:type="dxa"/>
            <w:tcBorders>
              <w:top w:val="dotted" w:sz="4" w:space="0" w:color="A5A5A5" w:themeColor="accent3"/>
              <w:bottom w:val="dotted" w:sz="4" w:space="0" w:color="A5A5A5" w:themeColor="accent3"/>
            </w:tcBorders>
            <w:vAlign w:val="center"/>
          </w:tcPr>
          <w:p w14:paraId="297BA748" w14:textId="5A7C0C9B" w:rsidR="005868F8" w:rsidRPr="005175AA" w:rsidRDefault="005868F8" w:rsidP="005868F8">
            <w:pPr>
              <w:pStyle w:val="listmitigationtable"/>
              <w:rPr>
                <w:i/>
                <w:iCs/>
                <w:sz w:val="16"/>
                <w:szCs w:val="16"/>
              </w:rPr>
            </w:pPr>
            <w:r w:rsidRPr="005175AA">
              <w:rPr>
                <w:i/>
                <w:iCs/>
                <w:sz w:val="16"/>
                <w:szCs w:val="16"/>
              </w:rPr>
              <w:t>Planning Act 2023</w:t>
            </w:r>
          </w:p>
          <w:p w14:paraId="115911FB" w14:textId="63FC7D1C" w:rsidR="005868F8" w:rsidRPr="005175AA" w:rsidRDefault="005868F8" w:rsidP="005868F8">
            <w:pPr>
              <w:pStyle w:val="listmitigationtable"/>
              <w:rPr>
                <w:i/>
                <w:iCs/>
                <w:sz w:val="16"/>
                <w:szCs w:val="16"/>
              </w:rPr>
            </w:pPr>
            <w:r w:rsidRPr="005175AA">
              <w:rPr>
                <w:i/>
                <w:iCs/>
                <w:sz w:val="16"/>
                <w:szCs w:val="16"/>
              </w:rPr>
              <w:t>Nature Conservation Act 2014</w:t>
            </w:r>
          </w:p>
        </w:tc>
        <w:tc>
          <w:tcPr>
            <w:tcW w:w="4536" w:type="dxa"/>
            <w:tcBorders>
              <w:top w:val="dotted" w:sz="4" w:space="0" w:color="A5A5A5" w:themeColor="accent3"/>
              <w:bottom w:val="dotted" w:sz="4" w:space="0" w:color="A5A5A5" w:themeColor="accent3"/>
            </w:tcBorders>
            <w:vAlign w:val="center"/>
          </w:tcPr>
          <w:p w14:paraId="5ECD72F5" w14:textId="5C54FC37" w:rsidR="005868F8" w:rsidRPr="005175AA" w:rsidRDefault="005868F8" w:rsidP="005868F8">
            <w:pPr>
              <w:pStyle w:val="listmitigationtable"/>
              <w:rPr>
                <w:sz w:val="16"/>
                <w:szCs w:val="16"/>
              </w:rPr>
            </w:pPr>
            <w:r w:rsidRPr="005175AA">
              <w:rPr>
                <w:sz w:val="16"/>
                <w:szCs w:val="16"/>
              </w:rPr>
              <w:t xml:space="preserve">Whether threatened entities are recorded, likely to occur, or have suitable habitat; </w:t>
            </w:r>
          </w:p>
          <w:p w14:paraId="02D5F8D5" w14:textId="1542BD69" w:rsidR="005868F8" w:rsidRPr="005175AA" w:rsidRDefault="005868F8" w:rsidP="005868F8">
            <w:pPr>
              <w:pStyle w:val="listmitigationtable"/>
              <w:rPr>
                <w:sz w:val="16"/>
                <w:szCs w:val="16"/>
              </w:rPr>
            </w:pPr>
            <w:r w:rsidRPr="005175AA">
              <w:rPr>
                <w:sz w:val="16"/>
                <w:szCs w:val="16"/>
              </w:rPr>
              <w:t>whether targeted surveys are required;</w:t>
            </w:r>
          </w:p>
          <w:p w14:paraId="21137E43" w14:textId="252EFA01" w:rsidR="005868F8" w:rsidRPr="005175AA" w:rsidRDefault="005868F8" w:rsidP="005868F8">
            <w:pPr>
              <w:pStyle w:val="listmitigationtable"/>
              <w:rPr>
                <w:sz w:val="16"/>
                <w:szCs w:val="16"/>
              </w:rPr>
            </w:pPr>
            <w:r w:rsidRPr="005175AA">
              <w:rPr>
                <w:sz w:val="16"/>
                <w:szCs w:val="16"/>
              </w:rPr>
              <w:t>whether impacts may be significant</w:t>
            </w:r>
            <w:r w:rsidR="00353BD7" w:rsidRPr="005175AA">
              <w:rPr>
                <w:sz w:val="16"/>
                <w:szCs w:val="16"/>
              </w:rPr>
              <w:t>.</w:t>
            </w:r>
          </w:p>
        </w:tc>
        <w:tc>
          <w:tcPr>
            <w:tcW w:w="3260" w:type="dxa"/>
            <w:tcBorders>
              <w:top w:val="dotted" w:sz="4" w:space="0" w:color="A5A5A5" w:themeColor="accent3"/>
              <w:bottom w:val="dotted" w:sz="4" w:space="0" w:color="A5A5A5" w:themeColor="accent3"/>
            </w:tcBorders>
            <w:vAlign w:val="center"/>
          </w:tcPr>
          <w:p w14:paraId="18B8AC26" w14:textId="25CC2031" w:rsidR="005868F8" w:rsidRPr="005175AA" w:rsidRDefault="005868F8" w:rsidP="005868F8">
            <w:pPr>
              <w:pStyle w:val="listmitigationtable"/>
              <w:numPr>
                <w:ilvl w:val="0"/>
                <w:numId w:val="0"/>
              </w:numPr>
              <w:rPr>
                <w:sz w:val="16"/>
                <w:szCs w:val="16"/>
              </w:rPr>
            </w:pPr>
            <w:r w:rsidRPr="005175AA">
              <w:rPr>
                <w:sz w:val="16"/>
                <w:szCs w:val="16"/>
              </w:rPr>
              <w:t>ESO/EIS may be required where significant adverse impacts are likely</w:t>
            </w:r>
            <w:r w:rsidR="001725B2" w:rsidRPr="005175AA">
              <w:rPr>
                <w:sz w:val="16"/>
                <w:szCs w:val="16"/>
              </w:rPr>
              <w:t>.</w:t>
            </w:r>
          </w:p>
        </w:tc>
        <w:tc>
          <w:tcPr>
            <w:tcW w:w="2380" w:type="dxa"/>
            <w:tcBorders>
              <w:top w:val="dotted" w:sz="4" w:space="0" w:color="A5A5A5" w:themeColor="accent3"/>
              <w:bottom w:val="dotted" w:sz="4" w:space="0" w:color="A5A5A5" w:themeColor="accent3"/>
            </w:tcBorders>
            <w:vAlign w:val="center"/>
          </w:tcPr>
          <w:p w14:paraId="1F4DE191" w14:textId="30E5439E" w:rsidR="005868F8" w:rsidRPr="005175AA" w:rsidRDefault="00A31419" w:rsidP="005868F8">
            <w:pPr>
              <w:pStyle w:val="TableText"/>
              <w:rPr>
                <w:rFonts w:hint="eastAsia"/>
                <w:sz w:val="16"/>
                <w:szCs w:val="16"/>
              </w:rPr>
            </w:pPr>
            <w:r w:rsidRPr="005175AA">
              <w:rPr>
                <w:sz w:val="16"/>
                <w:szCs w:val="16"/>
              </w:rPr>
              <w:t xml:space="preserve">Likelihood of occurrence </w:t>
            </w:r>
            <w:r w:rsidR="007C156B" w:rsidRPr="005175AA">
              <w:rPr>
                <w:sz w:val="16"/>
                <w:szCs w:val="16"/>
              </w:rPr>
              <w:t xml:space="preserve">assessment and Test of </w:t>
            </w:r>
            <w:r w:rsidR="0033660D" w:rsidRPr="005175AA">
              <w:rPr>
                <w:sz w:val="16"/>
                <w:szCs w:val="16"/>
              </w:rPr>
              <w:t>S</w:t>
            </w:r>
            <w:r w:rsidR="007C156B" w:rsidRPr="005175AA">
              <w:rPr>
                <w:sz w:val="16"/>
                <w:szCs w:val="16"/>
              </w:rPr>
              <w:t>ignifican</w:t>
            </w:r>
            <w:r w:rsidR="00D35793">
              <w:rPr>
                <w:sz w:val="16"/>
                <w:szCs w:val="16"/>
              </w:rPr>
              <w:t>ce</w:t>
            </w:r>
            <w:r w:rsidR="007C156B" w:rsidRPr="005175AA">
              <w:rPr>
                <w:sz w:val="16"/>
                <w:szCs w:val="16"/>
              </w:rPr>
              <w:t xml:space="preserve"> assessment within </w:t>
            </w:r>
            <w:r w:rsidR="005868F8" w:rsidRPr="005175AA">
              <w:rPr>
                <w:sz w:val="16"/>
                <w:szCs w:val="16"/>
              </w:rPr>
              <w:t>BAR</w:t>
            </w:r>
            <w:r w:rsidR="00A43D76" w:rsidRPr="005175AA">
              <w:rPr>
                <w:sz w:val="16"/>
                <w:szCs w:val="16"/>
              </w:rPr>
              <w:t>.</w:t>
            </w:r>
          </w:p>
        </w:tc>
      </w:tr>
      <w:tr w:rsidR="005868F8" w:rsidRPr="005175AA" w14:paraId="61BF7DB6" w14:textId="4B15F3AE" w:rsidTr="00A43D76">
        <w:trPr>
          <w:cantSplit/>
          <w:trHeight w:val="318"/>
          <w:jc w:val="center"/>
        </w:trPr>
        <w:tc>
          <w:tcPr>
            <w:tcW w:w="1843" w:type="dxa"/>
            <w:tcBorders>
              <w:top w:val="dotted" w:sz="4" w:space="0" w:color="A5A5A5" w:themeColor="accent3"/>
              <w:bottom w:val="dotted" w:sz="4" w:space="0" w:color="A5A5A5" w:themeColor="accent3"/>
            </w:tcBorders>
            <w:vAlign w:val="center"/>
          </w:tcPr>
          <w:p w14:paraId="32324AB1" w14:textId="40CE3189" w:rsidR="005868F8" w:rsidRPr="005175AA" w:rsidRDefault="00690571" w:rsidP="005868F8">
            <w:pPr>
              <w:pStyle w:val="TableText"/>
              <w:spacing w:line="276" w:lineRule="auto"/>
              <w:rPr>
                <w:rFonts w:hint="eastAsia"/>
                <w:sz w:val="16"/>
                <w:szCs w:val="16"/>
              </w:rPr>
            </w:pPr>
            <w:r w:rsidRPr="005175AA">
              <w:rPr>
                <w:sz w:val="16"/>
                <w:szCs w:val="16"/>
              </w:rPr>
              <w:t>Key Threatening Processes (KTPs)</w:t>
            </w:r>
          </w:p>
        </w:tc>
        <w:tc>
          <w:tcPr>
            <w:tcW w:w="2835" w:type="dxa"/>
            <w:tcBorders>
              <w:top w:val="dotted" w:sz="4" w:space="0" w:color="A5A5A5" w:themeColor="accent3"/>
              <w:bottom w:val="dotted" w:sz="4" w:space="0" w:color="A5A5A5" w:themeColor="accent3"/>
            </w:tcBorders>
            <w:vAlign w:val="center"/>
          </w:tcPr>
          <w:p w14:paraId="2C8401B7" w14:textId="68587D1A" w:rsidR="00690571" w:rsidRPr="005175AA" w:rsidRDefault="00690571" w:rsidP="00690571">
            <w:pPr>
              <w:pStyle w:val="listmitigationtable"/>
              <w:rPr>
                <w:i/>
                <w:iCs/>
                <w:sz w:val="16"/>
                <w:szCs w:val="16"/>
              </w:rPr>
            </w:pPr>
            <w:r w:rsidRPr="005175AA">
              <w:rPr>
                <w:i/>
                <w:iCs/>
                <w:sz w:val="16"/>
                <w:szCs w:val="16"/>
              </w:rPr>
              <w:t>Planning Act 2023</w:t>
            </w:r>
          </w:p>
          <w:p w14:paraId="4E683986" w14:textId="25C437CC" w:rsidR="005868F8" w:rsidRPr="005175AA" w:rsidRDefault="00690571" w:rsidP="00690571">
            <w:pPr>
              <w:pStyle w:val="listmitigationtable"/>
              <w:rPr>
                <w:i/>
                <w:iCs/>
                <w:sz w:val="16"/>
                <w:szCs w:val="16"/>
              </w:rPr>
            </w:pPr>
            <w:r w:rsidRPr="005175AA">
              <w:rPr>
                <w:i/>
                <w:iCs/>
                <w:sz w:val="16"/>
                <w:szCs w:val="16"/>
              </w:rPr>
              <w:t>Nature Conservation Act 2014</w:t>
            </w:r>
          </w:p>
        </w:tc>
        <w:tc>
          <w:tcPr>
            <w:tcW w:w="4536" w:type="dxa"/>
            <w:tcBorders>
              <w:top w:val="dotted" w:sz="4" w:space="0" w:color="A5A5A5" w:themeColor="accent3"/>
              <w:bottom w:val="dotted" w:sz="4" w:space="0" w:color="A5A5A5" w:themeColor="accent3"/>
            </w:tcBorders>
            <w:vAlign w:val="center"/>
          </w:tcPr>
          <w:p w14:paraId="0F739FA0" w14:textId="13A423B7" w:rsidR="005868F8" w:rsidRPr="005175AA" w:rsidRDefault="00690571" w:rsidP="005868F8">
            <w:pPr>
              <w:pStyle w:val="TableText"/>
              <w:spacing w:line="276" w:lineRule="auto"/>
              <w:rPr>
                <w:rFonts w:hint="eastAsia"/>
                <w:sz w:val="16"/>
                <w:szCs w:val="16"/>
              </w:rPr>
            </w:pPr>
            <w:r w:rsidRPr="005175AA">
              <w:rPr>
                <w:sz w:val="16"/>
                <w:szCs w:val="16"/>
              </w:rPr>
              <w:t>Whether the proposal may contribute to a listed KTP, particularly loss of mature native trees or unnatural fragmentation of habitats</w:t>
            </w:r>
            <w:r w:rsidR="00353BD7" w:rsidRPr="005175AA">
              <w:rPr>
                <w:sz w:val="16"/>
                <w:szCs w:val="16"/>
              </w:rPr>
              <w:t>.</w:t>
            </w:r>
          </w:p>
        </w:tc>
        <w:tc>
          <w:tcPr>
            <w:tcW w:w="3260" w:type="dxa"/>
            <w:tcBorders>
              <w:top w:val="dotted" w:sz="4" w:space="0" w:color="A5A5A5" w:themeColor="accent3"/>
              <w:bottom w:val="dotted" w:sz="4" w:space="0" w:color="A5A5A5" w:themeColor="accent3"/>
            </w:tcBorders>
            <w:vAlign w:val="center"/>
          </w:tcPr>
          <w:p w14:paraId="2239E314" w14:textId="33637DEA" w:rsidR="005868F8" w:rsidRPr="005175AA" w:rsidRDefault="00DC2D62" w:rsidP="005868F8">
            <w:pPr>
              <w:pStyle w:val="TableText"/>
              <w:spacing w:line="276" w:lineRule="auto"/>
              <w:rPr>
                <w:rFonts w:hint="eastAsia"/>
                <w:sz w:val="16"/>
                <w:szCs w:val="16"/>
              </w:rPr>
            </w:pPr>
            <w:r w:rsidRPr="005175AA">
              <w:rPr>
                <w:sz w:val="16"/>
                <w:szCs w:val="16"/>
              </w:rPr>
              <w:t>Item 25 EIS trigger may be relevant where the proposal is likely to result in a KTP. The current KTP list includes loss of mature native trees and unnatural fragmentation of habitats.</w:t>
            </w:r>
          </w:p>
        </w:tc>
        <w:tc>
          <w:tcPr>
            <w:tcW w:w="2380" w:type="dxa"/>
            <w:tcBorders>
              <w:top w:val="dotted" w:sz="4" w:space="0" w:color="A5A5A5" w:themeColor="accent3"/>
              <w:bottom w:val="dotted" w:sz="4" w:space="0" w:color="A5A5A5" w:themeColor="accent3"/>
            </w:tcBorders>
            <w:vAlign w:val="center"/>
          </w:tcPr>
          <w:p w14:paraId="2432474F" w14:textId="023A591B" w:rsidR="005868F8" w:rsidRPr="005175AA" w:rsidRDefault="00A31419" w:rsidP="005868F8">
            <w:pPr>
              <w:pStyle w:val="TableText"/>
              <w:spacing w:line="276" w:lineRule="auto"/>
              <w:rPr>
                <w:rFonts w:hint="eastAsia"/>
                <w:sz w:val="16"/>
                <w:szCs w:val="16"/>
              </w:rPr>
            </w:pPr>
            <w:r w:rsidRPr="005175AA">
              <w:rPr>
                <w:sz w:val="16"/>
                <w:szCs w:val="16"/>
              </w:rPr>
              <w:t>KTP assessment within BAR or EIS technical assessment.</w:t>
            </w:r>
          </w:p>
        </w:tc>
      </w:tr>
      <w:tr w:rsidR="005868F8" w:rsidRPr="005175AA" w14:paraId="4C206C00" w14:textId="1625EBF8" w:rsidTr="00A43D76">
        <w:trPr>
          <w:cantSplit/>
          <w:trHeight w:val="318"/>
          <w:jc w:val="center"/>
        </w:trPr>
        <w:tc>
          <w:tcPr>
            <w:tcW w:w="1843" w:type="dxa"/>
            <w:tcBorders>
              <w:top w:val="dotted" w:sz="4" w:space="0" w:color="A5A5A5" w:themeColor="accent3"/>
              <w:bottom w:val="dotted" w:sz="4" w:space="0" w:color="A5A5A5" w:themeColor="accent3"/>
            </w:tcBorders>
            <w:vAlign w:val="center"/>
          </w:tcPr>
          <w:p w14:paraId="0A469EFD" w14:textId="11F1258A" w:rsidR="005868F8" w:rsidRPr="005175AA" w:rsidRDefault="007C156B" w:rsidP="005868F8">
            <w:pPr>
              <w:pStyle w:val="TableText"/>
              <w:spacing w:line="276" w:lineRule="auto"/>
              <w:rPr>
                <w:rFonts w:hint="eastAsia"/>
                <w:sz w:val="16"/>
                <w:szCs w:val="16"/>
              </w:rPr>
            </w:pPr>
            <w:r w:rsidRPr="005175AA">
              <w:rPr>
                <w:sz w:val="16"/>
                <w:szCs w:val="16"/>
              </w:rPr>
              <w:t>Mature native trees / hollow-bearing trees (HBT)</w:t>
            </w:r>
          </w:p>
        </w:tc>
        <w:tc>
          <w:tcPr>
            <w:tcW w:w="2835" w:type="dxa"/>
            <w:tcBorders>
              <w:top w:val="dotted" w:sz="4" w:space="0" w:color="A5A5A5" w:themeColor="accent3"/>
              <w:bottom w:val="dotted" w:sz="4" w:space="0" w:color="A5A5A5" w:themeColor="accent3"/>
            </w:tcBorders>
            <w:vAlign w:val="center"/>
          </w:tcPr>
          <w:p w14:paraId="41D39B41" w14:textId="739D4F6B" w:rsidR="00E6364B" w:rsidRPr="005175AA" w:rsidRDefault="00E6364B" w:rsidP="00C635F1">
            <w:pPr>
              <w:pStyle w:val="listmitigationtable"/>
              <w:rPr>
                <w:i/>
                <w:iCs/>
                <w:sz w:val="16"/>
                <w:szCs w:val="16"/>
              </w:rPr>
            </w:pPr>
            <w:r w:rsidRPr="005175AA">
              <w:rPr>
                <w:i/>
                <w:iCs/>
                <w:sz w:val="16"/>
                <w:szCs w:val="16"/>
              </w:rPr>
              <w:t>Nature Conservation Act 2014</w:t>
            </w:r>
          </w:p>
          <w:p w14:paraId="0A5A5270" w14:textId="74FCB28E" w:rsidR="00C635F1" w:rsidRPr="005175AA" w:rsidRDefault="00E6364B" w:rsidP="00472704">
            <w:pPr>
              <w:pStyle w:val="listmitigationtable"/>
              <w:rPr>
                <w:i/>
                <w:iCs/>
                <w:sz w:val="16"/>
                <w:szCs w:val="16"/>
              </w:rPr>
            </w:pPr>
            <w:r w:rsidRPr="005175AA">
              <w:rPr>
                <w:i/>
                <w:iCs/>
                <w:sz w:val="16"/>
                <w:szCs w:val="16"/>
              </w:rPr>
              <w:t>Urban Forest Act 2023</w:t>
            </w:r>
          </w:p>
          <w:p w14:paraId="524E0AA7" w14:textId="1D5AE700" w:rsidR="00807C10" w:rsidRPr="005175AA" w:rsidRDefault="00807C10" w:rsidP="00472704">
            <w:pPr>
              <w:pStyle w:val="listmitigationtable"/>
              <w:rPr>
                <w:sz w:val="16"/>
                <w:szCs w:val="16"/>
              </w:rPr>
            </w:pPr>
            <w:r w:rsidRPr="005175AA">
              <w:rPr>
                <w:sz w:val="16"/>
                <w:szCs w:val="16"/>
              </w:rPr>
              <w:t>Loss of Mature Native Trees KTP Action Plan</w:t>
            </w:r>
          </w:p>
        </w:tc>
        <w:tc>
          <w:tcPr>
            <w:tcW w:w="4536" w:type="dxa"/>
            <w:tcBorders>
              <w:top w:val="dotted" w:sz="4" w:space="0" w:color="A5A5A5" w:themeColor="accent3"/>
              <w:bottom w:val="dotted" w:sz="4" w:space="0" w:color="A5A5A5" w:themeColor="accent3"/>
            </w:tcBorders>
            <w:vAlign w:val="center"/>
          </w:tcPr>
          <w:p w14:paraId="16FB9218" w14:textId="3357D301" w:rsidR="005868F8" w:rsidRPr="005175AA" w:rsidRDefault="00472704" w:rsidP="005868F8">
            <w:pPr>
              <w:pStyle w:val="TableText"/>
              <w:spacing w:line="276" w:lineRule="auto"/>
              <w:rPr>
                <w:rFonts w:hint="eastAsia"/>
                <w:sz w:val="16"/>
                <w:szCs w:val="16"/>
              </w:rPr>
            </w:pPr>
            <w:r w:rsidRPr="005175AA">
              <w:rPr>
                <w:sz w:val="16"/>
                <w:szCs w:val="16"/>
              </w:rPr>
              <w:t>Presence, size, hollows, condition, recruitment, surrounding habitat context and whether trees will be removed or indirectly affected.</w:t>
            </w:r>
          </w:p>
        </w:tc>
        <w:tc>
          <w:tcPr>
            <w:tcW w:w="3260" w:type="dxa"/>
            <w:tcBorders>
              <w:top w:val="dotted" w:sz="4" w:space="0" w:color="A5A5A5" w:themeColor="accent3"/>
              <w:bottom w:val="dotted" w:sz="4" w:space="0" w:color="A5A5A5" w:themeColor="accent3"/>
            </w:tcBorders>
            <w:vAlign w:val="center"/>
          </w:tcPr>
          <w:p w14:paraId="75E5D3D4" w14:textId="7576630B" w:rsidR="005868F8" w:rsidRPr="005175AA" w:rsidRDefault="00101F40" w:rsidP="005868F8">
            <w:pPr>
              <w:pStyle w:val="TableText"/>
              <w:spacing w:line="276" w:lineRule="auto"/>
              <w:rPr>
                <w:rFonts w:hint="eastAsia"/>
                <w:sz w:val="16"/>
                <w:szCs w:val="16"/>
              </w:rPr>
            </w:pPr>
            <w:r w:rsidRPr="005175AA">
              <w:rPr>
                <w:sz w:val="16"/>
                <w:szCs w:val="16"/>
              </w:rPr>
              <w:t>Tree activity approval and/or DA requirements; ESO/EIS may be relevant where impacts contribute to the KTP. The Action Plan stresses protection of existing mature native trees and recruitment of future mature trees.</w:t>
            </w:r>
          </w:p>
        </w:tc>
        <w:tc>
          <w:tcPr>
            <w:tcW w:w="2380" w:type="dxa"/>
            <w:tcBorders>
              <w:top w:val="dotted" w:sz="4" w:space="0" w:color="A5A5A5" w:themeColor="accent3"/>
              <w:bottom w:val="dotted" w:sz="4" w:space="0" w:color="A5A5A5" w:themeColor="accent3"/>
            </w:tcBorders>
            <w:vAlign w:val="center"/>
          </w:tcPr>
          <w:p w14:paraId="47DA3E25" w14:textId="1930AC05" w:rsidR="005868F8" w:rsidRPr="005175AA" w:rsidRDefault="000A432B" w:rsidP="005868F8">
            <w:pPr>
              <w:pStyle w:val="TableText"/>
              <w:spacing w:line="276" w:lineRule="auto"/>
              <w:rPr>
                <w:rFonts w:hint="eastAsia"/>
                <w:sz w:val="16"/>
                <w:szCs w:val="16"/>
              </w:rPr>
            </w:pPr>
            <w:r w:rsidRPr="005175AA">
              <w:rPr>
                <w:sz w:val="16"/>
                <w:szCs w:val="16"/>
              </w:rPr>
              <w:t>Tree/habitat and KTP assessment within BAR; Tree Management Plan where required</w:t>
            </w:r>
          </w:p>
        </w:tc>
      </w:tr>
      <w:tr w:rsidR="005868F8" w:rsidRPr="005175AA" w14:paraId="617D9BE5" w14:textId="465B0EB6" w:rsidTr="00A43D76">
        <w:trPr>
          <w:cantSplit/>
          <w:trHeight w:val="318"/>
          <w:jc w:val="center"/>
        </w:trPr>
        <w:tc>
          <w:tcPr>
            <w:tcW w:w="1843" w:type="dxa"/>
            <w:tcBorders>
              <w:top w:val="dotted" w:sz="4" w:space="0" w:color="A5A5A5" w:themeColor="accent3"/>
              <w:bottom w:val="dotted" w:sz="4" w:space="0" w:color="A5A5A5" w:themeColor="accent3"/>
            </w:tcBorders>
            <w:vAlign w:val="center"/>
          </w:tcPr>
          <w:p w14:paraId="12DC0835" w14:textId="391E9554" w:rsidR="005868F8" w:rsidRPr="005175AA" w:rsidRDefault="00807C10" w:rsidP="005868F8">
            <w:pPr>
              <w:pStyle w:val="TableText"/>
              <w:spacing w:line="276" w:lineRule="auto"/>
              <w:rPr>
                <w:rFonts w:hint="eastAsia"/>
                <w:sz w:val="16"/>
                <w:szCs w:val="16"/>
              </w:rPr>
            </w:pPr>
            <w:r w:rsidRPr="005175AA">
              <w:rPr>
                <w:sz w:val="16"/>
                <w:szCs w:val="16"/>
              </w:rPr>
              <w:t>Protected trees</w:t>
            </w:r>
          </w:p>
        </w:tc>
        <w:tc>
          <w:tcPr>
            <w:tcW w:w="2835" w:type="dxa"/>
            <w:tcBorders>
              <w:top w:val="dotted" w:sz="4" w:space="0" w:color="A5A5A5" w:themeColor="accent3"/>
              <w:bottom w:val="dotted" w:sz="4" w:space="0" w:color="A5A5A5" w:themeColor="accent3"/>
            </w:tcBorders>
            <w:vAlign w:val="center"/>
          </w:tcPr>
          <w:p w14:paraId="1E338251" w14:textId="1320B342" w:rsidR="005868F8" w:rsidRPr="005175AA" w:rsidRDefault="00807C10" w:rsidP="00807C10">
            <w:pPr>
              <w:pStyle w:val="listmitigationtable"/>
              <w:rPr>
                <w:i/>
                <w:iCs/>
              </w:rPr>
            </w:pPr>
            <w:r w:rsidRPr="005175AA">
              <w:rPr>
                <w:i/>
                <w:iCs/>
                <w:sz w:val="16"/>
                <w:szCs w:val="16"/>
              </w:rPr>
              <w:t>Urban Forest Act 2023</w:t>
            </w:r>
          </w:p>
        </w:tc>
        <w:tc>
          <w:tcPr>
            <w:tcW w:w="4536" w:type="dxa"/>
            <w:tcBorders>
              <w:top w:val="dotted" w:sz="4" w:space="0" w:color="A5A5A5" w:themeColor="accent3"/>
              <w:bottom w:val="dotted" w:sz="4" w:space="0" w:color="A5A5A5" w:themeColor="accent3"/>
            </w:tcBorders>
            <w:vAlign w:val="center"/>
          </w:tcPr>
          <w:p w14:paraId="391B2595" w14:textId="2C7806A8" w:rsidR="005868F8" w:rsidRPr="005175AA" w:rsidRDefault="005427A3" w:rsidP="005868F8">
            <w:pPr>
              <w:pStyle w:val="TableText"/>
              <w:spacing w:line="276" w:lineRule="auto"/>
              <w:rPr>
                <w:rFonts w:hint="eastAsia"/>
                <w:sz w:val="16"/>
                <w:szCs w:val="16"/>
              </w:rPr>
            </w:pPr>
            <w:r w:rsidRPr="005175AA">
              <w:rPr>
                <w:sz w:val="16"/>
                <w:szCs w:val="16"/>
              </w:rPr>
              <w:t>Whether trees meet protected-tree criteria, are registered, occur on public land, or have works within their TPZ</w:t>
            </w:r>
            <w:r w:rsidR="00353BD7" w:rsidRPr="005175AA">
              <w:rPr>
                <w:sz w:val="16"/>
                <w:szCs w:val="16"/>
              </w:rPr>
              <w:t>.</w:t>
            </w:r>
          </w:p>
        </w:tc>
        <w:tc>
          <w:tcPr>
            <w:tcW w:w="3260" w:type="dxa"/>
            <w:tcBorders>
              <w:top w:val="dotted" w:sz="4" w:space="0" w:color="A5A5A5" w:themeColor="accent3"/>
              <w:bottom w:val="dotted" w:sz="4" w:space="0" w:color="A5A5A5" w:themeColor="accent3"/>
            </w:tcBorders>
            <w:vAlign w:val="center"/>
          </w:tcPr>
          <w:p w14:paraId="71B300F6" w14:textId="22FBD1A4" w:rsidR="005868F8" w:rsidRPr="005175AA" w:rsidRDefault="00161CAC" w:rsidP="005868F8">
            <w:pPr>
              <w:pStyle w:val="TableText"/>
              <w:spacing w:line="276" w:lineRule="auto"/>
              <w:rPr>
                <w:rFonts w:hint="eastAsia"/>
                <w:sz w:val="16"/>
                <w:szCs w:val="16"/>
              </w:rPr>
            </w:pPr>
            <w:r w:rsidRPr="005175AA">
              <w:rPr>
                <w:sz w:val="16"/>
                <w:szCs w:val="16"/>
              </w:rPr>
              <w:t>Tree activity approval and/or consideration through the DA process</w:t>
            </w:r>
            <w:r w:rsidR="001725B2" w:rsidRPr="005175AA">
              <w:rPr>
                <w:sz w:val="16"/>
                <w:szCs w:val="16"/>
              </w:rPr>
              <w:t>.</w:t>
            </w:r>
          </w:p>
        </w:tc>
        <w:tc>
          <w:tcPr>
            <w:tcW w:w="2380" w:type="dxa"/>
            <w:tcBorders>
              <w:top w:val="dotted" w:sz="4" w:space="0" w:color="A5A5A5" w:themeColor="accent3"/>
              <w:bottom w:val="dotted" w:sz="4" w:space="0" w:color="A5A5A5" w:themeColor="accent3"/>
            </w:tcBorders>
            <w:vAlign w:val="center"/>
          </w:tcPr>
          <w:p w14:paraId="2E502AB8" w14:textId="046E67E0" w:rsidR="005868F8" w:rsidRPr="005175AA" w:rsidRDefault="005427A3" w:rsidP="005868F8">
            <w:pPr>
              <w:pStyle w:val="TableText"/>
              <w:spacing w:line="276" w:lineRule="auto"/>
              <w:rPr>
                <w:rFonts w:hint="eastAsia"/>
                <w:sz w:val="16"/>
                <w:szCs w:val="16"/>
              </w:rPr>
            </w:pPr>
            <w:r w:rsidRPr="005175AA">
              <w:rPr>
                <w:sz w:val="16"/>
                <w:szCs w:val="16"/>
              </w:rPr>
              <w:t>Tree assessment within BAR; Tree Management Plan</w:t>
            </w:r>
          </w:p>
        </w:tc>
      </w:tr>
      <w:tr w:rsidR="005868F8" w:rsidRPr="005175AA" w14:paraId="4E16610A" w14:textId="6E1DB2F8" w:rsidTr="00A43D76">
        <w:trPr>
          <w:cantSplit/>
          <w:trHeight w:val="318"/>
          <w:jc w:val="center"/>
        </w:trPr>
        <w:tc>
          <w:tcPr>
            <w:tcW w:w="1843" w:type="dxa"/>
            <w:tcBorders>
              <w:top w:val="dotted" w:sz="4" w:space="0" w:color="A5A5A5" w:themeColor="accent3"/>
              <w:bottom w:val="dotted" w:sz="4" w:space="0" w:color="A5A5A5" w:themeColor="accent3"/>
            </w:tcBorders>
            <w:vAlign w:val="center"/>
          </w:tcPr>
          <w:p w14:paraId="2AD28712" w14:textId="73A5A121" w:rsidR="005868F8" w:rsidRPr="005175AA" w:rsidRDefault="00161CAC" w:rsidP="005868F8">
            <w:pPr>
              <w:pStyle w:val="TableText"/>
              <w:spacing w:line="276" w:lineRule="auto"/>
              <w:rPr>
                <w:rFonts w:hint="eastAsia"/>
                <w:sz w:val="16"/>
                <w:szCs w:val="16"/>
              </w:rPr>
            </w:pPr>
            <w:r w:rsidRPr="005175AA">
              <w:rPr>
                <w:sz w:val="16"/>
                <w:szCs w:val="16"/>
              </w:rPr>
              <w:t>Habitat connectivity / fragmentation</w:t>
            </w:r>
          </w:p>
        </w:tc>
        <w:tc>
          <w:tcPr>
            <w:tcW w:w="2835" w:type="dxa"/>
            <w:tcBorders>
              <w:top w:val="dotted" w:sz="4" w:space="0" w:color="A5A5A5" w:themeColor="accent3"/>
              <w:bottom w:val="dotted" w:sz="4" w:space="0" w:color="A5A5A5" w:themeColor="accent3"/>
            </w:tcBorders>
            <w:vAlign w:val="center"/>
          </w:tcPr>
          <w:p w14:paraId="365F3D64" w14:textId="435CB6C1" w:rsidR="00313DB8" w:rsidRPr="005175AA" w:rsidRDefault="00313DB8" w:rsidP="00313DB8">
            <w:pPr>
              <w:pStyle w:val="listmitigationtable"/>
              <w:rPr>
                <w:i/>
                <w:iCs/>
                <w:sz w:val="16"/>
                <w:szCs w:val="16"/>
              </w:rPr>
            </w:pPr>
            <w:r w:rsidRPr="005175AA">
              <w:rPr>
                <w:i/>
                <w:iCs/>
                <w:sz w:val="16"/>
                <w:szCs w:val="16"/>
              </w:rPr>
              <w:t>Planning Act 2023</w:t>
            </w:r>
          </w:p>
          <w:p w14:paraId="18B5B274" w14:textId="56DBD617" w:rsidR="005868F8" w:rsidRPr="005175AA" w:rsidRDefault="00313DB8" w:rsidP="00313DB8">
            <w:pPr>
              <w:pStyle w:val="listmitigationtable"/>
              <w:rPr>
                <w:i/>
                <w:iCs/>
                <w:sz w:val="16"/>
                <w:szCs w:val="16"/>
              </w:rPr>
            </w:pPr>
            <w:r w:rsidRPr="005175AA">
              <w:rPr>
                <w:i/>
                <w:iCs/>
                <w:sz w:val="16"/>
                <w:szCs w:val="16"/>
              </w:rPr>
              <w:t>Nature Conservation Act 2014</w:t>
            </w:r>
          </w:p>
          <w:p w14:paraId="69948013" w14:textId="4AB1113D" w:rsidR="00313DB8" w:rsidRPr="005175AA" w:rsidRDefault="00313DB8" w:rsidP="00313DB8">
            <w:pPr>
              <w:pStyle w:val="listmitigationtable"/>
              <w:rPr>
                <w:i/>
                <w:iCs/>
                <w:sz w:val="16"/>
                <w:szCs w:val="16"/>
              </w:rPr>
            </w:pPr>
            <w:r w:rsidRPr="005175AA">
              <w:rPr>
                <w:sz w:val="16"/>
                <w:szCs w:val="16"/>
              </w:rPr>
              <w:t>BSUD Guideline</w:t>
            </w:r>
            <w:r w:rsidR="002E5888" w:rsidRPr="005175AA">
              <w:rPr>
                <w:sz w:val="16"/>
                <w:szCs w:val="16"/>
              </w:rPr>
              <w:t>s</w:t>
            </w:r>
          </w:p>
        </w:tc>
        <w:tc>
          <w:tcPr>
            <w:tcW w:w="4536" w:type="dxa"/>
            <w:tcBorders>
              <w:top w:val="dotted" w:sz="4" w:space="0" w:color="A5A5A5" w:themeColor="accent3"/>
              <w:bottom w:val="dotted" w:sz="4" w:space="0" w:color="A5A5A5" w:themeColor="accent3"/>
            </w:tcBorders>
            <w:vAlign w:val="center"/>
          </w:tcPr>
          <w:p w14:paraId="01023E22" w14:textId="5C4A60FF" w:rsidR="005868F8" w:rsidRPr="005175AA" w:rsidRDefault="00313DB8" w:rsidP="005868F8">
            <w:pPr>
              <w:pStyle w:val="TableText"/>
              <w:spacing w:line="276" w:lineRule="auto"/>
              <w:rPr>
                <w:rFonts w:hint="eastAsia"/>
                <w:sz w:val="16"/>
                <w:szCs w:val="16"/>
              </w:rPr>
            </w:pPr>
            <w:r w:rsidRPr="005175AA">
              <w:rPr>
                <w:sz w:val="16"/>
                <w:szCs w:val="16"/>
              </w:rPr>
              <w:t>Whether the proposal severs corridors, isolates habitat patches or reduces ecological connectivity</w:t>
            </w:r>
            <w:r w:rsidR="00353BD7" w:rsidRPr="005175AA">
              <w:rPr>
                <w:sz w:val="16"/>
                <w:szCs w:val="16"/>
              </w:rPr>
              <w:t>.</w:t>
            </w:r>
          </w:p>
        </w:tc>
        <w:tc>
          <w:tcPr>
            <w:tcW w:w="3260" w:type="dxa"/>
            <w:tcBorders>
              <w:top w:val="dotted" w:sz="4" w:space="0" w:color="A5A5A5" w:themeColor="accent3"/>
              <w:bottom w:val="dotted" w:sz="4" w:space="0" w:color="A5A5A5" w:themeColor="accent3"/>
            </w:tcBorders>
            <w:vAlign w:val="center"/>
          </w:tcPr>
          <w:p w14:paraId="06A48EA5" w14:textId="31A65240" w:rsidR="005868F8" w:rsidRPr="005175AA" w:rsidRDefault="001725B2" w:rsidP="005868F8">
            <w:pPr>
              <w:pStyle w:val="TableText"/>
              <w:spacing w:line="276" w:lineRule="auto"/>
              <w:rPr>
                <w:rFonts w:hint="eastAsia"/>
                <w:sz w:val="16"/>
                <w:szCs w:val="16"/>
              </w:rPr>
            </w:pPr>
            <w:r w:rsidRPr="005175AA">
              <w:rPr>
                <w:sz w:val="16"/>
                <w:szCs w:val="16"/>
              </w:rPr>
              <w:t>BSUD where applicable; ESO/EIS may be relevant where fragmentation is significant.</w:t>
            </w:r>
          </w:p>
        </w:tc>
        <w:tc>
          <w:tcPr>
            <w:tcW w:w="2380" w:type="dxa"/>
            <w:tcBorders>
              <w:top w:val="dotted" w:sz="4" w:space="0" w:color="A5A5A5" w:themeColor="accent3"/>
              <w:bottom w:val="dotted" w:sz="4" w:space="0" w:color="A5A5A5" w:themeColor="accent3"/>
            </w:tcBorders>
            <w:vAlign w:val="center"/>
          </w:tcPr>
          <w:p w14:paraId="0467BD5F" w14:textId="20AD7AB1" w:rsidR="005868F8" w:rsidRPr="005175AA" w:rsidRDefault="00313DB8" w:rsidP="005868F8">
            <w:pPr>
              <w:pStyle w:val="TableText"/>
              <w:spacing w:line="276" w:lineRule="auto"/>
              <w:rPr>
                <w:rFonts w:hint="eastAsia"/>
                <w:sz w:val="16"/>
                <w:szCs w:val="16"/>
              </w:rPr>
            </w:pPr>
            <w:r w:rsidRPr="005175AA">
              <w:rPr>
                <w:sz w:val="16"/>
                <w:szCs w:val="16"/>
              </w:rPr>
              <w:t>Connectivity and KTP assessment within BAR; BSUD Response</w:t>
            </w:r>
            <w:r w:rsidR="00865609" w:rsidRPr="005175AA">
              <w:rPr>
                <w:sz w:val="16"/>
                <w:szCs w:val="16"/>
              </w:rPr>
              <w:t>; Current and Proposed Biodiversity Value Plans where applicable.</w:t>
            </w:r>
          </w:p>
        </w:tc>
      </w:tr>
      <w:tr w:rsidR="005868F8" w:rsidRPr="005175AA" w14:paraId="099979F5" w14:textId="11C24CEF" w:rsidTr="00A43D76">
        <w:trPr>
          <w:cantSplit/>
          <w:trHeight w:val="318"/>
          <w:jc w:val="center"/>
        </w:trPr>
        <w:tc>
          <w:tcPr>
            <w:tcW w:w="1843" w:type="dxa"/>
            <w:tcBorders>
              <w:top w:val="dotted" w:sz="4" w:space="0" w:color="A5A5A5" w:themeColor="accent3"/>
              <w:bottom w:val="dotted" w:sz="4" w:space="0" w:color="A5A5A5" w:themeColor="accent3"/>
            </w:tcBorders>
            <w:vAlign w:val="center"/>
          </w:tcPr>
          <w:p w14:paraId="4B95896F" w14:textId="3D312E82" w:rsidR="005868F8" w:rsidRPr="005175AA" w:rsidRDefault="001725B2" w:rsidP="005868F8">
            <w:pPr>
              <w:pStyle w:val="TableText"/>
              <w:spacing w:line="276" w:lineRule="auto"/>
              <w:rPr>
                <w:rFonts w:hint="eastAsia"/>
                <w:sz w:val="16"/>
                <w:szCs w:val="16"/>
              </w:rPr>
            </w:pPr>
            <w:r w:rsidRPr="005175AA">
              <w:rPr>
                <w:sz w:val="16"/>
                <w:szCs w:val="16"/>
              </w:rPr>
              <w:t>Waterways, wetlands and aquatic habitat</w:t>
            </w:r>
          </w:p>
        </w:tc>
        <w:tc>
          <w:tcPr>
            <w:tcW w:w="2835" w:type="dxa"/>
            <w:tcBorders>
              <w:top w:val="dotted" w:sz="4" w:space="0" w:color="A5A5A5" w:themeColor="accent3"/>
              <w:bottom w:val="dotted" w:sz="4" w:space="0" w:color="A5A5A5" w:themeColor="accent3"/>
            </w:tcBorders>
            <w:vAlign w:val="center"/>
          </w:tcPr>
          <w:p w14:paraId="71976006" w14:textId="05EF25AF" w:rsidR="00353BD7" w:rsidRPr="005175AA" w:rsidRDefault="00353BD7" w:rsidP="00353BD7">
            <w:pPr>
              <w:pStyle w:val="listmitigationtable"/>
              <w:rPr>
                <w:sz w:val="16"/>
                <w:szCs w:val="16"/>
              </w:rPr>
            </w:pPr>
            <w:r w:rsidRPr="005175AA">
              <w:rPr>
                <w:i/>
                <w:iCs/>
                <w:sz w:val="16"/>
                <w:szCs w:val="16"/>
              </w:rPr>
              <w:t>Water Resources Act 2007</w:t>
            </w:r>
          </w:p>
          <w:p w14:paraId="3EEA89B1" w14:textId="428559DB" w:rsidR="00353BD7" w:rsidRPr="005175AA" w:rsidRDefault="00353BD7" w:rsidP="00353BD7">
            <w:pPr>
              <w:pStyle w:val="listmitigationtable"/>
              <w:rPr>
                <w:sz w:val="16"/>
                <w:szCs w:val="16"/>
              </w:rPr>
            </w:pPr>
            <w:r w:rsidRPr="005175AA">
              <w:rPr>
                <w:i/>
                <w:iCs/>
                <w:sz w:val="16"/>
                <w:szCs w:val="16"/>
              </w:rPr>
              <w:t>Fisheries Act 2000</w:t>
            </w:r>
          </w:p>
          <w:p w14:paraId="42C65399" w14:textId="11066F5A" w:rsidR="005868F8" w:rsidRPr="005175AA" w:rsidRDefault="00353BD7" w:rsidP="00353BD7">
            <w:pPr>
              <w:pStyle w:val="listmitigationtable"/>
              <w:rPr>
                <w:sz w:val="16"/>
                <w:szCs w:val="16"/>
              </w:rPr>
            </w:pPr>
            <w:r w:rsidRPr="005175AA">
              <w:rPr>
                <w:i/>
                <w:iCs/>
                <w:sz w:val="16"/>
                <w:szCs w:val="16"/>
              </w:rPr>
              <w:t>Environment Protection Act 1997</w:t>
            </w:r>
          </w:p>
        </w:tc>
        <w:tc>
          <w:tcPr>
            <w:tcW w:w="4536" w:type="dxa"/>
            <w:tcBorders>
              <w:top w:val="dotted" w:sz="4" w:space="0" w:color="A5A5A5" w:themeColor="accent3"/>
              <w:bottom w:val="dotted" w:sz="4" w:space="0" w:color="A5A5A5" w:themeColor="accent3"/>
            </w:tcBorders>
            <w:vAlign w:val="center"/>
          </w:tcPr>
          <w:p w14:paraId="4D81DA1D" w14:textId="71120B5A" w:rsidR="005868F8" w:rsidRPr="005175AA" w:rsidRDefault="00353BD7" w:rsidP="005868F8">
            <w:pPr>
              <w:pStyle w:val="TableText"/>
              <w:spacing w:line="276" w:lineRule="auto"/>
              <w:rPr>
                <w:rFonts w:hint="eastAsia"/>
                <w:sz w:val="16"/>
                <w:szCs w:val="16"/>
              </w:rPr>
            </w:pPr>
            <w:r w:rsidRPr="005175AA">
              <w:rPr>
                <w:sz w:val="16"/>
                <w:szCs w:val="16"/>
              </w:rPr>
              <w:t>Presence of waterways, drainage lines, wetlands, aquatic habitat, fish habitat; potential changes to flow, water quality, sedimentation or habitat.</w:t>
            </w:r>
          </w:p>
        </w:tc>
        <w:tc>
          <w:tcPr>
            <w:tcW w:w="3260" w:type="dxa"/>
            <w:tcBorders>
              <w:top w:val="dotted" w:sz="4" w:space="0" w:color="A5A5A5" w:themeColor="accent3"/>
              <w:bottom w:val="dotted" w:sz="4" w:space="0" w:color="A5A5A5" w:themeColor="accent3"/>
            </w:tcBorders>
            <w:vAlign w:val="center"/>
          </w:tcPr>
          <w:p w14:paraId="6CD830D1" w14:textId="1DD0DAE2" w:rsidR="005868F8" w:rsidRPr="005175AA" w:rsidRDefault="0075361A" w:rsidP="005868F8">
            <w:pPr>
              <w:pStyle w:val="TableText"/>
              <w:spacing w:line="276" w:lineRule="auto"/>
              <w:rPr>
                <w:rFonts w:hint="eastAsia"/>
                <w:sz w:val="16"/>
                <w:szCs w:val="16"/>
              </w:rPr>
            </w:pPr>
            <w:r w:rsidRPr="005175AA">
              <w:rPr>
                <w:sz w:val="16"/>
                <w:szCs w:val="16"/>
              </w:rPr>
              <w:t>Waterway work licence may be required; Conservator approval may be required for protected aquatic habitat; EPA requirements may also apply.</w:t>
            </w:r>
          </w:p>
        </w:tc>
        <w:tc>
          <w:tcPr>
            <w:tcW w:w="2380" w:type="dxa"/>
            <w:tcBorders>
              <w:top w:val="dotted" w:sz="4" w:space="0" w:color="A5A5A5" w:themeColor="accent3"/>
              <w:bottom w:val="dotted" w:sz="4" w:space="0" w:color="A5A5A5" w:themeColor="accent3"/>
            </w:tcBorders>
            <w:vAlign w:val="center"/>
          </w:tcPr>
          <w:p w14:paraId="660E1608" w14:textId="7989D467" w:rsidR="005868F8" w:rsidRPr="005175AA" w:rsidRDefault="00DB6C69" w:rsidP="005868F8">
            <w:pPr>
              <w:pStyle w:val="TableText"/>
              <w:spacing w:line="276" w:lineRule="auto"/>
              <w:rPr>
                <w:rFonts w:hint="eastAsia"/>
                <w:sz w:val="16"/>
                <w:szCs w:val="16"/>
              </w:rPr>
            </w:pPr>
            <w:r w:rsidRPr="005175AA">
              <w:rPr>
                <w:sz w:val="16"/>
                <w:szCs w:val="16"/>
              </w:rPr>
              <w:t>Aquatic/riparian assessment within BAR; erosion and sediment recommendations within BAR.</w:t>
            </w:r>
          </w:p>
        </w:tc>
      </w:tr>
      <w:tr w:rsidR="005868F8" w:rsidRPr="005175AA" w14:paraId="5EE42B58" w14:textId="55501953" w:rsidTr="00A43D76">
        <w:trPr>
          <w:cantSplit/>
          <w:trHeight w:val="318"/>
          <w:jc w:val="center"/>
        </w:trPr>
        <w:tc>
          <w:tcPr>
            <w:tcW w:w="1843" w:type="dxa"/>
            <w:tcBorders>
              <w:top w:val="dotted" w:sz="4" w:space="0" w:color="A5A5A5" w:themeColor="accent3"/>
              <w:bottom w:val="dotted" w:sz="4" w:space="0" w:color="A5A5A5" w:themeColor="accent3"/>
            </w:tcBorders>
            <w:vAlign w:val="center"/>
          </w:tcPr>
          <w:p w14:paraId="5FE8634D" w14:textId="13931118" w:rsidR="005868F8" w:rsidRPr="005175AA" w:rsidRDefault="0075361A" w:rsidP="005868F8">
            <w:pPr>
              <w:pStyle w:val="TableText"/>
              <w:spacing w:line="276" w:lineRule="auto"/>
              <w:rPr>
                <w:rFonts w:hint="eastAsia"/>
                <w:sz w:val="16"/>
                <w:szCs w:val="16"/>
              </w:rPr>
            </w:pPr>
            <w:r w:rsidRPr="005175AA">
              <w:rPr>
                <w:sz w:val="16"/>
                <w:szCs w:val="16"/>
              </w:rPr>
              <w:lastRenderedPageBreak/>
              <w:t>BSUD applicability</w:t>
            </w:r>
          </w:p>
        </w:tc>
        <w:tc>
          <w:tcPr>
            <w:tcW w:w="2835" w:type="dxa"/>
            <w:tcBorders>
              <w:top w:val="dotted" w:sz="4" w:space="0" w:color="A5A5A5" w:themeColor="accent3"/>
              <w:bottom w:val="dotted" w:sz="4" w:space="0" w:color="A5A5A5" w:themeColor="accent3"/>
            </w:tcBorders>
            <w:vAlign w:val="center"/>
          </w:tcPr>
          <w:p w14:paraId="471573AC" w14:textId="10D4F1A4" w:rsidR="002E5888" w:rsidRPr="005175AA" w:rsidRDefault="002E5888" w:rsidP="002E5888">
            <w:pPr>
              <w:pStyle w:val="listmitigationtable"/>
              <w:rPr>
                <w:i/>
                <w:iCs/>
              </w:rPr>
            </w:pPr>
            <w:r w:rsidRPr="005175AA">
              <w:rPr>
                <w:i/>
                <w:iCs/>
                <w:sz w:val="16"/>
                <w:szCs w:val="16"/>
              </w:rPr>
              <w:t>Planning Act 2023</w:t>
            </w:r>
          </w:p>
          <w:p w14:paraId="3342C7D3" w14:textId="5446D434" w:rsidR="002E5888" w:rsidRPr="005175AA" w:rsidRDefault="002E5888" w:rsidP="002E5888">
            <w:pPr>
              <w:pStyle w:val="listmitigationtable"/>
            </w:pPr>
            <w:r w:rsidRPr="005175AA">
              <w:rPr>
                <w:sz w:val="16"/>
                <w:szCs w:val="16"/>
              </w:rPr>
              <w:t>Territory Plan</w:t>
            </w:r>
          </w:p>
          <w:p w14:paraId="71365CC2" w14:textId="3C47AE80" w:rsidR="005868F8" w:rsidRPr="005175AA" w:rsidRDefault="002E5888" w:rsidP="002E5888">
            <w:pPr>
              <w:pStyle w:val="listmitigationtable"/>
            </w:pPr>
            <w:r w:rsidRPr="005175AA">
              <w:rPr>
                <w:sz w:val="16"/>
                <w:szCs w:val="16"/>
              </w:rPr>
              <w:t>BSUD Guidelines</w:t>
            </w:r>
          </w:p>
        </w:tc>
        <w:tc>
          <w:tcPr>
            <w:tcW w:w="4536" w:type="dxa"/>
            <w:tcBorders>
              <w:top w:val="dotted" w:sz="4" w:space="0" w:color="A5A5A5" w:themeColor="accent3"/>
              <w:bottom w:val="dotted" w:sz="4" w:space="0" w:color="A5A5A5" w:themeColor="accent3"/>
            </w:tcBorders>
            <w:vAlign w:val="center"/>
          </w:tcPr>
          <w:p w14:paraId="3AB7078B" w14:textId="77777777" w:rsidR="00535FEE" w:rsidRPr="005175AA" w:rsidRDefault="002E5888" w:rsidP="00535FEE">
            <w:pPr>
              <w:pStyle w:val="listmitigationtable"/>
              <w:rPr>
                <w:sz w:val="16"/>
                <w:szCs w:val="16"/>
              </w:rPr>
            </w:pPr>
            <w:r w:rsidRPr="005175AA">
              <w:rPr>
                <w:sz w:val="16"/>
                <w:szCs w:val="16"/>
              </w:rPr>
              <w:t>Whether the site is in a future urban area, NUZ1–NUZ5, PRZ1, or is &gt;1 ha;</w:t>
            </w:r>
          </w:p>
          <w:p w14:paraId="4D916BDF" w14:textId="34945CC0" w:rsidR="005868F8" w:rsidRPr="005175AA" w:rsidRDefault="002E5888" w:rsidP="00535FEE">
            <w:pPr>
              <w:pStyle w:val="listmitigationtable"/>
            </w:pPr>
            <w:r w:rsidRPr="005175AA">
              <w:rPr>
                <w:sz w:val="16"/>
                <w:szCs w:val="16"/>
              </w:rPr>
              <w:t>whether exemptions apply.</w:t>
            </w:r>
          </w:p>
        </w:tc>
        <w:tc>
          <w:tcPr>
            <w:tcW w:w="3260" w:type="dxa"/>
            <w:tcBorders>
              <w:top w:val="dotted" w:sz="4" w:space="0" w:color="A5A5A5" w:themeColor="accent3"/>
              <w:bottom w:val="dotted" w:sz="4" w:space="0" w:color="A5A5A5" w:themeColor="accent3"/>
            </w:tcBorders>
            <w:vAlign w:val="center"/>
          </w:tcPr>
          <w:p w14:paraId="0ED9B19D" w14:textId="18FDADD3" w:rsidR="005868F8" w:rsidRPr="005175AA" w:rsidRDefault="00865609" w:rsidP="005868F8">
            <w:pPr>
              <w:pStyle w:val="TableText"/>
              <w:spacing w:line="276" w:lineRule="auto"/>
              <w:rPr>
                <w:rFonts w:hint="eastAsia"/>
                <w:sz w:val="16"/>
                <w:szCs w:val="16"/>
              </w:rPr>
            </w:pPr>
            <w:r w:rsidRPr="005175AA">
              <w:rPr>
                <w:sz w:val="16"/>
                <w:szCs w:val="16"/>
              </w:rPr>
              <w:t>The BSUD Guide requires biodiversity values, connectivity and threats to be considered early in planning and design.</w:t>
            </w:r>
          </w:p>
        </w:tc>
        <w:tc>
          <w:tcPr>
            <w:tcW w:w="2380" w:type="dxa"/>
            <w:tcBorders>
              <w:top w:val="dotted" w:sz="4" w:space="0" w:color="A5A5A5" w:themeColor="accent3"/>
              <w:bottom w:val="dotted" w:sz="4" w:space="0" w:color="A5A5A5" w:themeColor="accent3"/>
            </w:tcBorders>
            <w:vAlign w:val="center"/>
          </w:tcPr>
          <w:p w14:paraId="7CE86715" w14:textId="3A48A2DB" w:rsidR="005868F8" w:rsidRPr="005175AA" w:rsidRDefault="00535FEE" w:rsidP="005868F8">
            <w:pPr>
              <w:pStyle w:val="TableText"/>
              <w:spacing w:line="276" w:lineRule="auto"/>
              <w:rPr>
                <w:rFonts w:hint="eastAsia"/>
                <w:sz w:val="16"/>
                <w:szCs w:val="16"/>
              </w:rPr>
            </w:pPr>
            <w:r w:rsidRPr="005175AA">
              <w:rPr>
                <w:sz w:val="16"/>
                <w:szCs w:val="16"/>
              </w:rPr>
              <w:t>BSUD Response; Current and Proposed Biodiversity Value Plan</w:t>
            </w:r>
            <w:r w:rsidR="00865609" w:rsidRPr="005175AA">
              <w:rPr>
                <w:sz w:val="16"/>
                <w:szCs w:val="16"/>
              </w:rPr>
              <w:t>s</w:t>
            </w:r>
            <w:r w:rsidRPr="005175AA">
              <w:rPr>
                <w:sz w:val="16"/>
                <w:szCs w:val="16"/>
              </w:rPr>
              <w:t>.</w:t>
            </w:r>
          </w:p>
        </w:tc>
      </w:tr>
      <w:tr w:rsidR="005868F8" w:rsidRPr="005175AA" w14:paraId="52194A72" w14:textId="687F1C46" w:rsidTr="00A43D76">
        <w:trPr>
          <w:cantSplit/>
          <w:trHeight w:val="318"/>
          <w:jc w:val="center"/>
        </w:trPr>
        <w:tc>
          <w:tcPr>
            <w:tcW w:w="1843" w:type="dxa"/>
            <w:tcBorders>
              <w:top w:val="dotted" w:sz="4" w:space="0" w:color="A5A5A5" w:themeColor="accent3"/>
              <w:bottom w:val="dotted" w:sz="4" w:space="0" w:color="A5A5A5" w:themeColor="accent3"/>
            </w:tcBorders>
            <w:vAlign w:val="center"/>
          </w:tcPr>
          <w:p w14:paraId="725FA6EF" w14:textId="43B840B3" w:rsidR="005868F8" w:rsidRPr="005175AA" w:rsidRDefault="0025279C" w:rsidP="005868F8">
            <w:pPr>
              <w:pStyle w:val="TableText"/>
              <w:spacing w:line="276" w:lineRule="auto"/>
              <w:rPr>
                <w:rFonts w:hint="eastAsia"/>
                <w:sz w:val="16"/>
                <w:szCs w:val="16"/>
              </w:rPr>
            </w:pPr>
            <w:r w:rsidRPr="005175AA">
              <w:rPr>
                <w:sz w:val="16"/>
                <w:szCs w:val="16"/>
              </w:rPr>
              <w:t>Matters of National Environmental Significance (MNES)</w:t>
            </w:r>
          </w:p>
        </w:tc>
        <w:tc>
          <w:tcPr>
            <w:tcW w:w="2835" w:type="dxa"/>
            <w:tcBorders>
              <w:top w:val="dotted" w:sz="4" w:space="0" w:color="A5A5A5" w:themeColor="accent3"/>
              <w:bottom w:val="dotted" w:sz="4" w:space="0" w:color="A5A5A5" w:themeColor="accent3"/>
            </w:tcBorders>
            <w:vAlign w:val="center"/>
          </w:tcPr>
          <w:p w14:paraId="5A94021A" w14:textId="2291A6CB" w:rsidR="005868F8" w:rsidRPr="005175AA" w:rsidRDefault="003D0D37" w:rsidP="003D0D37">
            <w:pPr>
              <w:pStyle w:val="listmitigationtable"/>
              <w:rPr>
                <w:i/>
                <w:iCs/>
                <w:sz w:val="16"/>
                <w:szCs w:val="16"/>
              </w:rPr>
            </w:pPr>
            <w:r w:rsidRPr="005175AA">
              <w:rPr>
                <w:i/>
                <w:iCs/>
                <w:sz w:val="16"/>
                <w:szCs w:val="16"/>
              </w:rPr>
              <w:t>EPBC Act 1999</w:t>
            </w:r>
          </w:p>
        </w:tc>
        <w:tc>
          <w:tcPr>
            <w:tcW w:w="4536" w:type="dxa"/>
            <w:tcBorders>
              <w:top w:val="dotted" w:sz="4" w:space="0" w:color="A5A5A5" w:themeColor="accent3"/>
              <w:bottom w:val="dotted" w:sz="4" w:space="0" w:color="A5A5A5" w:themeColor="accent3"/>
            </w:tcBorders>
            <w:vAlign w:val="center"/>
          </w:tcPr>
          <w:p w14:paraId="7B219335" w14:textId="128DCF03" w:rsidR="005868F8" w:rsidRPr="005175AA" w:rsidRDefault="003D0D37" w:rsidP="005868F8">
            <w:pPr>
              <w:pStyle w:val="TableText"/>
              <w:spacing w:line="276" w:lineRule="auto"/>
              <w:rPr>
                <w:rFonts w:hint="eastAsia"/>
                <w:sz w:val="16"/>
                <w:szCs w:val="16"/>
              </w:rPr>
            </w:pPr>
            <w:r w:rsidRPr="005175AA">
              <w:rPr>
                <w:sz w:val="16"/>
                <w:szCs w:val="16"/>
              </w:rPr>
              <w:t>Whether listed threatened species, TECs, migratory species, Ramsar wetlands or other MNES occur or may be significantly impacted</w:t>
            </w:r>
            <w:r w:rsidR="00410FAA" w:rsidRPr="005175AA">
              <w:rPr>
                <w:sz w:val="16"/>
                <w:szCs w:val="16"/>
              </w:rPr>
              <w:t>.</w:t>
            </w:r>
          </w:p>
        </w:tc>
        <w:tc>
          <w:tcPr>
            <w:tcW w:w="3260" w:type="dxa"/>
            <w:tcBorders>
              <w:top w:val="dotted" w:sz="4" w:space="0" w:color="A5A5A5" w:themeColor="accent3"/>
              <w:bottom w:val="dotted" w:sz="4" w:space="0" w:color="A5A5A5" w:themeColor="accent3"/>
            </w:tcBorders>
            <w:vAlign w:val="center"/>
          </w:tcPr>
          <w:p w14:paraId="6D53B1E0" w14:textId="4F9E7B16" w:rsidR="005868F8" w:rsidRPr="005175AA" w:rsidRDefault="00410FAA" w:rsidP="005868F8">
            <w:pPr>
              <w:pStyle w:val="TableText"/>
              <w:spacing w:line="276" w:lineRule="auto"/>
              <w:rPr>
                <w:rFonts w:hint="eastAsia"/>
                <w:sz w:val="16"/>
                <w:szCs w:val="16"/>
              </w:rPr>
            </w:pPr>
            <w:r w:rsidRPr="005175AA">
              <w:rPr>
                <w:sz w:val="16"/>
                <w:szCs w:val="16"/>
              </w:rPr>
              <w:t>EPBC Referral where a significant impact is likely.</w:t>
            </w:r>
          </w:p>
        </w:tc>
        <w:tc>
          <w:tcPr>
            <w:tcW w:w="2380" w:type="dxa"/>
            <w:tcBorders>
              <w:top w:val="dotted" w:sz="4" w:space="0" w:color="A5A5A5" w:themeColor="accent3"/>
              <w:bottom w:val="dotted" w:sz="4" w:space="0" w:color="A5A5A5" w:themeColor="accent3"/>
            </w:tcBorders>
            <w:vAlign w:val="center"/>
          </w:tcPr>
          <w:p w14:paraId="6F6C9D91" w14:textId="69FC1113" w:rsidR="005868F8" w:rsidRPr="005175AA" w:rsidRDefault="00410FAA" w:rsidP="005868F8">
            <w:pPr>
              <w:pStyle w:val="TableText"/>
              <w:spacing w:line="276" w:lineRule="auto"/>
              <w:rPr>
                <w:rFonts w:hint="eastAsia"/>
                <w:sz w:val="16"/>
                <w:szCs w:val="16"/>
              </w:rPr>
            </w:pPr>
            <w:r w:rsidRPr="005175AA">
              <w:rPr>
                <w:sz w:val="16"/>
                <w:szCs w:val="16"/>
              </w:rPr>
              <w:t>PMST; MNES ToS assessment; EPBC Referral where applicable.</w:t>
            </w:r>
          </w:p>
        </w:tc>
      </w:tr>
      <w:tr w:rsidR="005868F8" w:rsidRPr="005175AA" w14:paraId="433F4737" w14:textId="3D5D8AFD" w:rsidTr="00A43D76">
        <w:trPr>
          <w:cantSplit/>
          <w:trHeight w:val="318"/>
          <w:jc w:val="center"/>
        </w:trPr>
        <w:tc>
          <w:tcPr>
            <w:tcW w:w="1843" w:type="dxa"/>
            <w:tcBorders>
              <w:top w:val="dotted" w:sz="4" w:space="0" w:color="A5A5A5" w:themeColor="accent3"/>
              <w:bottom w:val="dotted" w:sz="4" w:space="0" w:color="A5A5A5" w:themeColor="accent3"/>
            </w:tcBorders>
            <w:vAlign w:val="center"/>
          </w:tcPr>
          <w:p w14:paraId="2F49CA5C" w14:textId="45201B28" w:rsidR="005868F8" w:rsidRPr="005175AA" w:rsidRDefault="00410FAA" w:rsidP="005868F8">
            <w:pPr>
              <w:pStyle w:val="TableText"/>
              <w:spacing w:line="276" w:lineRule="auto"/>
              <w:rPr>
                <w:rFonts w:hint="eastAsia"/>
                <w:sz w:val="16"/>
                <w:szCs w:val="16"/>
              </w:rPr>
            </w:pPr>
            <w:r w:rsidRPr="005175AA">
              <w:rPr>
                <w:sz w:val="16"/>
                <w:szCs w:val="16"/>
              </w:rPr>
              <w:t>Pollution / contamination / environmental harm</w:t>
            </w:r>
          </w:p>
        </w:tc>
        <w:tc>
          <w:tcPr>
            <w:tcW w:w="2835" w:type="dxa"/>
            <w:tcBorders>
              <w:top w:val="dotted" w:sz="4" w:space="0" w:color="A5A5A5" w:themeColor="accent3"/>
              <w:bottom w:val="dotted" w:sz="4" w:space="0" w:color="A5A5A5" w:themeColor="accent3"/>
            </w:tcBorders>
            <w:vAlign w:val="center"/>
          </w:tcPr>
          <w:p w14:paraId="3CE5082F" w14:textId="77A03C86" w:rsidR="005868F8" w:rsidRPr="005175AA" w:rsidRDefault="00410FAA" w:rsidP="00410FAA">
            <w:pPr>
              <w:pStyle w:val="listmitigationtable"/>
            </w:pPr>
            <w:r w:rsidRPr="005175AA">
              <w:rPr>
                <w:sz w:val="16"/>
                <w:szCs w:val="16"/>
              </w:rPr>
              <w:t>Environment Protection Act 1997</w:t>
            </w:r>
          </w:p>
        </w:tc>
        <w:tc>
          <w:tcPr>
            <w:tcW w:w="4536" w:type="dxa"/>
            <w:tcBorders>
              <w:top w:val="dotted" w:sz="4" w:space="0" w:color="A5A5A5" w:themeColor="accent3"/>
              <w:bottom w:val="dotted" w:sz="4" w:space="0" w:color="A5A5A5" w:themeColor="accent3"/>
            </w:tcBorders>
            <w:vAlign w:val="center"/>
          </w:tcPr>
          <w:p w14:paraId="3977C7F8" w14:textId="29A550E8" w:rsidR="005868F8" w:rsidRPr="005175AA" w:rsidRDefault="00410FAA" w:rsidP="005868F8">
            <w:pPr>
              <w:pStyle w:val="TableText"/>
              <w:spacing w:line="276" w:lineRule="auto"/>
              <w:rPr>
                <w:rFonts w:hint="eastAsia"/>
                <w:sz w:val="16"/>
                <w:szCs w:val="16"/>
              </w:rPr>
            </w:pPr>
            <w:r w:rsidRPr="005175AA">
              <w:rPr>
                <w:sz w:val="16"/>
                <w:szCs w:val="16"/>
              </w:rPr>
              <w:t>Potential for erosion, sedimentation, contaminated land, noise, dust, water pollution or other environmental harm</w:t>
            </w:r>
          </w:p>
        </w:tc>
        <w:tc>
          <w:tcPr>
            <w:tcW w:w="3260" w:type="dxa"/>
            <w:tcBorders>
              <w:top w:val="dotted" w:sz="4" w:space="0" w:color="A5A5A5" w:themeColor="accent3"/>
              <w:bottom w:val="dotted" w:sz="4" w:space="0" w:color="A5A5A5" w:themeColor="accent3"/>
            </w:tcBorders>
            <w:vAlign w:val="center"/>
          </w:tcPr>
          <w:p w14:paraId="03E697A1" w14:textId="6059F949" w:rsidR="005868F8" w:rsidRPr="005175AA" w:rsidRDefault="00410FAA" w:rsidP="005868F8">
            <w:pPr>
              <w:pStyle w:val="TableText"/>
              <w:spacing w:line="276" w:lineRule="auto"/>
              <w:rPr>
                <w:rFonts w:hint="eastAsia"/>
                <w:sz w:val="16"/>
                <w:szCs w:val="16"/>
                <w:highlight w:val="yellow"/>
              </w:rPr>
            </w:pPr>
            <w:r w:rsidRPr="005175AA">
              <w:rPr>
                <w:sz w:val="16"/>
                <w:szCs w:val="16"/>
              </w:rPr>
              <w:t>ACT EPA consultation, environmental authorisation or other approval may be required</w:t>
            </w:r>
          </w:p>
        </w:tc>
        <w:tc>
          <w:tcPr>
            <w:tcW w:w="2380" w:type="dxa"/>
            <w:tcBorders>
              <w:top w:val="dotted" w:sz="4" w:space="0" w:color="A5A5A5" w:themeColor="accent3"/>
              <w:bottom w:val="dotted" w:sz="4" w:space="0" w:color="A5A5A5" w:themeColor="accent3"/>
            </w:tcBorders>
            <w:vAlign w:val="center"/>
          </w:tcPr>
          <w:p w14:paraId="48A9F170" w14:textId="0733D196" w:rsidR="005868F8" w:rsidRPr="005175AA" w:rsidRDefault="00410FAA" w:rsidP="005868F8">
            <w:pPr>
              <w:pStyle w:val="TableText"/>
              <w:spacing w:line="276" w:lineRule="auto"/>
              <w:rPr>
                <w:rFonts w:hint="eastAsia"/>
                <w:sz w:val="16"/>
                <w:szCs w:val="16"/>
                <w:highlight w:val="yellow"/>
              </w:rPr>
            </w:pPr>
            <w:r w:rsidRPr="005175AA">
              <w:rPr>
                <w:sz w:val="16"/>
                <w:szCs w:val="16"/>
              </w:rPr>
              <w:t>Indirect impact assessment within BAR mitigation measures; CEMP / EMP input.</w:t>
            </w:r>
          </w:p>
        </w:tc>
      </w:tr>
      <w:tr w:rsidR="0025279C" w:rsidRPr="005175AA" w14:paraId="493F604B" w14:textId="77777777" w:rsidTr="00A43D76">
        <w:trPr>
          <w:cantSplit/>
          <w:trHeight w:val="318"/>
          <w:jc w:val="center"/>
        </w:trPr>
        <w:tc>
          <w:tcPr>
            <w:tcW w:w="1843" w:type="dxa"/>
            <w:tcBorders>
              <w:top w:val="dotted" w:sz="4" w:space="0" w:color="A5A5A5" w:themeColor="accent3"/>
              <w:bottom w:val="dotted" w:sz="4" w:space="0" w:color="A5A5A5" w:themeColor="accent3"/>
            </w:tcBorders>
            <w:vAlign w:val="center"/>
          </w:tcPr>
          <w:p w14:paraId="07AE445B" w14:textId="715FD610" w:rsidR="0025279C" w:rsidRPr="005175AA" w:rsidRDefault="00410FAA" w:rsidP="005868F8">
            <w:pPr>
              <w:pStyle w:val="TableText"/>
              <w:spacing w:line="276" w:lineRule="auto"/>
              <w:rPr>
                <w:rFonts w:hint="eastAsia"/>
                <w:sz w:val="16"/>
                <w:szCs w:val="16"/>
              </w:rPr>
            </w:pPr>
            <w:r w:rsidRPr="005175AA">
              <w:rPr>
                <w:sz w:val="16"/>
                <w:szCs w:val="16"/>
              </w:rPr>
              <w:t>Biosecurity risks</w:t>
            </w:r>
          </w:p>
        </w:tc>
        <w:tc>
          <w:tcPr>
            <w:tcW w:w="2835" w:type="dxa"/>
            <w:tcBorders>
              <w:top w:val="dotted" w:sz="4" w:space="0" w:color="A5A5A5" w:themeColor="accent3"/>
              <w:bottom w:val="dotted" w:sz="4" w:space="0" w:color="A5A5A5" w:themeColor="accent3"/>
            </w:tcBorders>
            <w:vAlign w:val="center"/>
          </w:tcPr>
          <w:p w14:paraId="4380FE19" w14:textId="372020AB" w:rsidR="0025279C" w:rsidRPr="005175AA" w:rsidRDefault="00410FAA" w:rsidP="00A43D76">
            <w:pPr>
              <w:pStyle w:val="listmitigationtable"/>
              <w:rPr>
                <w:i/>
                <w:iCs/>
              </w:rPr>
            </w:pPr>
            <w:r w:rsidRPr="005175AA">
              <w:rPr>
                <w:i/>
                <w:iCs/>
                <w:sz w:val="16"/>
                <w:szCs w:val="16"/>
              </w:rPr>
              <w:t>Biosecurity Act 2023</w:t>
            </w:r>
          </w:p>
        </w:tc>
        <w:tc>
          <w:tcPr>
            <w:tcW w:w="4536" w:type="dxa"/>
            <w:tcBorders>
              <w:top w:val="dotted" w:sz="4" w:space="0" w:color="A5A5A5" w:themeColor="accent3"/>
              <w:bottom w:val="dotted" w:sz="4" w:space="0" w:color="A5A5A5" w:themeColor="accent3"/>
            </w:tcBorders>
            <w:vAlign w:val="center"/>
          </w:tcPr>
          <w:p w14:paraId="46A0D0E9" w14:textId="2BB04308" w:rsidR="0025279C" w:rsidRPr="005175AA" w:rsidRDefault="00A43D76" w:rsidP="005868F8">
            <w:pPr>
              <w:pStyle w:val="TableText"/>
              <w:spacing w:line="276" w:lineRule="auto"/>
              <w:rPr>
                <w:rFonts w:hint="eastAsia"/>
                <w:sz w:val="16"/>
                <w:szCs w:val="16"/>
              </w:rPr>
            </w:pPr>
            <w:r w:rsidRPr="005175AA">
              <w:rPr>
                <w:sz w:val="16"/>
                <w:szCs w:val="16"/>
              </w:rPr>
              <w:t>Declared pest plants, pest animals, pathogens, contaminated soil or vectors for spread</w:t>
            </w:r>
          </w:p>
        </w:tc>
        <w:tc>
          <w:tcPr>
            <w:tcW w:w="3260" w:type="dxa"/>
            <w:tcBorders>
              <w:top w:val="dotted" w:sz="4" w:space="0" w:color="A5A5A5" w:themeColor="accent3"/>
              <w:bottom w:val="dotted" w:sz="4" w:space="0" w:color="A5A5A5" w:themeColor="accent3"/>
            </w:tcBorders>
            <w:vAlign w:val="center"/>
          </w:tcPr>
          <w:p w14:paraId="227B4D98" w14:textId="4557433F" w:rsidR="0025279C" w:rsidRPr="005175AA" w:rsidRDefault="006F6B9C" w:rsidP="005868F8">
            <w:pPr>
              <w:pStyle w:val="TableText"/>
              <w:spacing w:line="276" w:lineRule="auto"/>
              <w:rPr>
                <w:rFonts w:hint="eastAsia"/>
                <w:sz w:val="16"/>
                <w:szCs w:val="16"/>
                <w:highlight w:val="yellow"/>
              </w:rPr>
            </w:pPr>
            <w:r w:rsidRPr="005175AA">
              <w:rPr>
                <w:sz w:val="16"/>
                <w:szCs w:val="16"/>
              </w:rPr>
              <w:t>Biosecurity obligations, directions or management requirements may apply.</w:t>
            </w:r>
          </w:p>
        </w:tc>
        <w:tc>
          <w:tcPr>
            <w:tcW w:w="2380" w:type="dxa"/>
            <w:tcBorders>
              <w:top w:val="dotted" w:sz="4" w:space="0" w:color="A5A5A5" w:themeColor="accent3"/>
              <w:bottom w:val="dotted" w:sz="4" w:space="0" w:color="A5A5A5" w:themeColor="accent3"/>
            </w:tcBorders>
            <w:vAlign w:val="center"/>
          </w:tcPr>
          <w:p w14:paraId="6F5C769D" w14:textId="5C5C233C" w:rsidR="0025279C" w:rsidRPr="005175AA" w:rsidRDefault="00A43D76" w:rsidP="005868F8">
            <w:pPr>
              <w:pStyle w:val="TableText"/>
              <w:spacing w:line="276" w:lineRule="auto"/>
              <w:rPr>
                <w:rFonts w:hint="eastAsia"/>
                <w:sz w:val="16"/>
                <w:szCs w:val="16"/>
                <w:highlight w:val="yellow"/>
              </w:rPr>
            </w:pPr>
            <w:r w:rsidRPr="005175AA">
              <w:rPr>
                <w:sz w:val="16"/>
                <w:szCs w:val="16"/>
              </w:rPr>
              <w:t xml:space="preserve">Weed/pest </w:t>
            </w:r>
            <w:r w:rsidR="006F6B9C" w:rsidRPr="005175AA">
              <w:rPr>
                <w:sz w:val="16"/>
                <w:szCs w:val="16"/>
              </w:rPr>
              <w:t>observed on site</w:t>
            </w:r>
            <w:r w:rsidRPr="005175AA">
              <w:rPr>
                <w:sz w:val="16"/>
                <w:szCs w:val="16"/>
              </w:rPr>
              <w:t xml:space="preserve">; </w:t>
            </w:r>
            <w:r w:rsidR="001A08DF" w:rsidRPr="005175AA">
              <w:rPr>
                <w:sz w:val="16"/>
                <w:szCs w:val="16"/>
              </w:rPr>
              <w:t>likelihood of occurrence within BAR; b</w:t>
            </w:r>
            <w:r w:rsidRPr="005175AA">
              <w:rPr>
                <w:sz w:val="16"/>
                <w:szCs w:val="16"/>
              </w:rPr>
              <w:t xml:space="preserve">iosecurity </w:t>
            </w:r>
            <w:r w:rsidR="001A08DF" w:rsidRPr="005175AA">
              <w:rPr>
                <w:sz w:val="16"/>
                <w:szCs w:val="16"/>
              </w:rPr>
              <w:t>control recommendations.</w:t>
            </w:r>
          </w:p>
        </w:tc>
      </w:tr>
      <w:tr w:rsidR="0025279C" w:rsidRPr="005175AA" w14:paraId="05499DCF" w14:textId="77777777" w:rsidTr="00A43D76">
        <w:trPr>
          <w:cantSplit/>
          <w:trHeight w:val="318"/>
          <w:jc w:val="center"/>
        </w:trPr>
        <w:tc>
          <w:tcPr>
            <w:tcW w:w="1843" w:type="dxa"/>
            <w:tcBorders>
              <w:top w:val="dotted" w:sz="4" w:space="0" w:color="A5A5A5" w:themeColor="accent3"/>
              <w:bottom w:val="dotted" w:sz="4" w:space="0" w:color="A5A5A5" w:themeColor="accent3"/>
            </w:tcBorders>
            <w:vAlign w:val="center"/>
          </w:tcPr>
          <w:p w14:paraId="1F5DEF72" w14:textId="2996A37B" w:rsidR="0025279C" w:rsidRPr="005175AA" w:rsidRDefault="007105A3" w:rsidP="005868F8">
            <w:pPr>
              <w:pStyle w:val="TableText"/>
              <w:spacing w:line="276" w:lineRule="auto"/>
              <w:rPr>
                <w:rFonts w:hint="eastAsia"/>
                <w:sz w:val="16"/>
                <w:szCs w:val="16"/>
              </w:rPr>
            </w:pPr>
            <w:r w:rsidRPr="005175AA">
              <w:rPr>
                <w:sz w:val="16"/>
                <w:szCs w:val="16"/>
              </w:rPr>
              <w:t>Heritage values</w:t>
            </w:r>
          </w:p>
        </w:tc>
        <w:tc>
          <w:tcPr>
            <w:tcW w:w="2835" w:type="dxa"/>
            <w:tcBorders>
              <w:top w:val="dotted" w:sz="4" w:space="0" w:color="A5A5A5" w:themeColor="accent3"/>
              <w:bottom w:val="dotted" w:sz="4" w:space="0" w:color="A5A5A5" w:themeColor="accent3"/>
            </w:tcBorders>
            <w:vAlign w:val="center"/>
          </w:tcPr>
          <w:p w14:paraId="71B7A5DA" w14:textId="053C205C" w:rsidR="0025279C" w:rsidRPr="005175AA" w:rsidRDefault="007105A3" w:rsidP="007105A3">
            <w:pPr>
              <w:pStyle w:val="listmitigationtable"/>
              <w:rPr>
                <w:i/>
                <w:iCs/>
              </w:rPr>
            </w:pPr>
            <w:r w:rsidRPr="005175AA">
              <w:rPr>
                <w:i/>
                <w:iCs/>
                <w:sz w:val="16"/>
                <w:szCs w:val="16"/>
              </w:rPr>
              <w:t>Heritage Act 2004</w:t>
            </w:r>
          </w:p>
        </w:tc>
        <w:tc>
          <w:tcPr>
            <w:tcW w:w="4536" w:type="dxa"/>
            <w:tcBorders>
              <w:top w:val="dotted" w:sz="4" w:space="0" w:color="A5A5A5" w:themeColor="accent3"/>
              <w:bottom w:val="dotted" w:sz="4" w:space="0" w:color="A5A5A5" w:themeColor="accent3"/>
            </w:tcBorders>
            <w:vAlign w:val="center"/>
          </w:tcPr>
          <w:p w14:paraId="2D629A4D" w14:textId="535E56B0" w:rsidR="0025279C" w:rsidRPr="005175AA" w:rsidRDefault="007105A3" w:rsidP="005868F8">
            <w:pPr>
              <w:pStyle w:val="TableText"/>
              <w:spacing w:line="276" w:lineRule="auto"/>
              <w:rPr>
                <w:rFonts w:hint="eastAsia"/>
                <w:sz w:val="16"/>
                <w:szCs w:val="16"/>
              </w:rPr>
            </w:pPr>
            <w:r w:rsidRPr="005175AA">
              <w:rPr>
                <w:sz w:val="16"/>
                <w:szCs w:val="16"/>
              </w:rPr>
              <w:t>Whether registered or potential heritage places, Aboriginal sites or heritage trees occur.</w:t>
            </w:r>
          </w:p>
        </w:tc>
        <w:tc>
          <w:tcPr>
            <w:tcW w:w="3260" w:type="dxa"/>
            <w:tcBorders>
              <w:top w:val="dotted" w:sz="4" w:space="0" w:color="A5A5A5" w:themeColor="accent3"/>
              <w:bottom w:val="dotted" w:sz="4" w:space="0" w:color="A5A5A5" w:themeColor="accent3"/>
            </w:tcBorders>
            <w:vAlign w:val="center"/>
          </w:tcPr>
          <w:p w14:paraId="3AC64A6C" w14:textId="6C3279BF" w:rsidR="0025279C" w:rsidRPr="005175AA" w:rsidRDefault="007105A3" w:rsidP="005868F8">
            <w:pPr>
              <w:pStyle w:val="TableText"/>
              <w:spacing w:line="276" w:lineRule="auto"/>
              <w:rPr>
                <w:rFonts w:hint="eastAsia"/>
                <w:sz w:val="16"/>
                <w:szCs w:val="16"/>
                <w:highlight w:val="yellow"/>
              </w:rPr>
            </w:pPr>
            <w:r w:rsidRPr="005175AA">
              <w:rPr>
                <w:sz w:val="16"/>
                <w:szCs w:val="16"/>
              </w:rPr>
              <w:t>Heritage approval / consultation may be required</w:t>
            </w:r>
            <w:r w:rsidR="00B91875" w:rsidRPr="005175AA">
              <w:rPr>
                <w:sz w:val="16"/>
                <w:szCs w:val="16"/>
              </w:rPr>
              <w:t>.</w:t>
            </w:r>
          </w:p>
        </w:tc>
        <w:tc>
          <w:tcPr>
            <w:tcW w:w="2380" w:type="dxa"/>
            <w:tcBorders>
              <w:top w:val="dotted" w:sz="4" w:space="0" w:color="A5A5A5" w:themeColor="accent3"/>
              <w:bottom w:val="dotted" w:sz="4" w:space="0" w:color="A5A5A5" w:themeColor="accent3"/>
            </w:tcBorders>
            <w:vAlign w:val="center"/>
          </w:tcPr>
          <w:p w14:paraId="6421F1E4" w14:textId="5A18B553" w:rsidR="0025279C" w:rsidRPr="005175AA" w:rsidRDefault="007105A3" w:rsidP="005868F8">
            <w:pPr>
              <w:pStyle w:val="TableText"/>
              <w:spacing w:line="276" w:lineRule="auto"/>
              <w:rPr>
                <w:rFonts w:hint="eastAsia"/>
                <w:sz w:val="16"/>
                <w:szCs w:val="16"/>
                <w:highlight w:val="yellow"/>
              </w:rPr>
            </w:pPr>
            <w:r w:rsidRPr="005175AA">
              <w:rPr>
                <w:sz w:val="16"/>
                <w:szCs w:val="16"/>
              </w:rPr>
              <w:t>Desktop heritage check; referral to heritage specialist where required</w:t>
            </w:r>
          </w:p>
        </w:tc>
      </w:tr>
      <w:tr w:rsidR="0025279C" w:rsidRPr="005175AA" w14:paraId="4EA21B2B" w14:textId="77777777" w:rsidTr="00A43D76">
        <w:trPr>
          <w:cantSplit/>
          <w:trHeight w:val="318"/>
          <w:jc w:val="center"/>
        </w:trPr>
        <w:tc>
          <w:tcPr>
            <w:tcW w:w="1843" w:type="dxa"/>
            <w:tcBorders>
              <w:top w:val="dotted" w:sz="4" w:space="0" w:color="A5A5A5" w:themeColor="accent3"/>
              <w:bottom w:val="dotted" w:sz="4" w:space="0" w:color="A5A5A5" w:themeColor="accent3"/>
            </w:tcBorders>
            <w:vAlign w:val="center"/>
          </w:tcPr>
          <w:p w14:paraId="7437C9D7" w14:textId="7EC229A2" w:rsidR="0025279C" w:rsidRPr="005175AA" w:rsidRDefault="007105A3" w:rsidP="005868F8">
            <w:pPr>
              <w:pStyle w:val="TableText"/>
              <w:spacing w:line="276" w:lineRule="auto"/>
              <w:rPr>
                <w:rFonts w:hint="eastAsia"/>
                <w:sz w:val="16"/>
                <w:szCs w:val="16"/>
              </w:rPr>
            </w:pPr>
            <w:r w:rsidRPr="005175AA">
              <w:rPr>
                <w:sz w:val="16"/>
                <w:szCs w:val="16"/>
              </w:rPr>
              <w:t>National Capital Plan/Designated Area</w:t>
            </w:r>
          </w:p>
        </w:tc>
        <w:tc>
          <w:tcPr>
            <w:tcW w:w="2835" w:type="dxa"/>
            <w:tcBorders>
              <w:top w:val="dotted" w:sz="4" w:space="0" w:color="A5A5A5" w:themeColor="accent3"/>
              <w:bottom w:val="dotted" w:sz="4" w:space="0" w:color="A5A5A5" w:themeColor="accent3"/>
            </w:tcBorders>
            <w:vAlign w:val="center"/>
          </w:tcPr>
          <w:p w14:paraId="1B472D6D" w14:textId="3194315F" w:rsidR="0025279C" w:rsidRPr="005175AA" w:rsidRDefault="00B91875" w:rsidP="00B91875">
            <w:pPr>
              <w:pStyle w:val="listmitigationtable"/>
            </w:pPr>
            <w:r w:rsidRPr="005175AA">
              <w:rPr>
                <w:sz w:val="16"/>
                <w:szCs w:val="16"/>
              </w:rPr>
              <w:t>National Capital Plan</w:t>
            </w:r>
          </w:p>
        </w:tc>
        <w:tc>
          <w:tcPr>
            <w:tcW w:w="4536" w:type="dxa"/>
            <w:tcBorders>
              <w:top w:val="dotted" w:sz="4" w:space="0" w:color="A5A5A5" w:themeColor="accent3"/>
              <w:bottom w:val="dotted" w:sz="4" w:space="0" w:color="A5A5A5" w:themeColor="accent3"/>
            </w:tcBorders>
            <w:vAlign w:val="center"/>
          </w:tcPr>
          <w:p w14:paraId="14A66CDE" w14:textId="68655573" w:rsidR="0025279C" w:rsidRPr="005175AA" w:rsidRDefault="007435A8" w:rsidP="005868F8">
            <w:pPr>
              <w:pStyle w:val="TableText"/>
              <w:spacing w:line="276" w:lineRule="auto"/>
              <w:rPr>
                <w:rFonts w:hint="eastAsia"/>
                <w:sz w:val="16"/>
                <w:szCs w:val="16"/>
              </w:rPr>
            </w:pPr>
            <w:r w:rsidRPr="005175AA">
              <w:rPr>
                <w:sz w:val="16"/>
                <w:szCs w:val="16"/>
              </w:rPr>
              <w:t>Whether the project is within a Designated Area or National Land.</w:t>
            </w:r>
          </w:p>
        </w:tc>
        <w:tc>
          <w:tcPr>
            <w:tcW w:w="3260" w:type="dxa"/>
            <w:tcBorders>
              <w:top w:val="dotted" w:sz="4" w:space="0" w:color="A5A5A5" w:themeColor="accent3"/>
              <w:bottom w:val="dotted" w:sz="4" w:space="0" w:color="A5A5A5" w:themeColor="accent3"/>
            </w:tcBorders>
            <w:vAlign w:val="center"/>
          </w:tcPr>
          <w:p w14:paraId="4FAB31F3" w14:textId="45BEAA02" w:rsidR="0025279C" w:rsidRPr="005175AA" w:rsidRDefault="007435A8" w:rsidP="005868F8">
            <w:pPr>
              <w:pStyle w:val="TableText"/>
              <w:spacing w:line="276" w:lineRule="auto"/>
              <w:rPr>
                <w:rFonts w:hint="eastAsia"/>
                <w:sz w:val="16"/>
                <w:szCs w:val="16"/>
                <w:highlight w:val="yellow"/>
              </w:rPr>
            </w:pPr>
            <w:r w:rsidRPr="005175AA">
              <w:rPr>
                <w:sz w:val="16"/>
                <w:szCs w:val="16"/>
              </w:rPr>
              <w:t>NCA works approval may be required</w:t>
            </w:r>
          </w:p>
        </w:tc>
        <w:tc>
          <w:tcPr>
            <w:tcW w:w="2380" w:type="dxa"/>
            <w:tcBorders>
              <w:top w:val="dotted" w:sz="4" w:space="0" w:color="A5A5A5" w:themeColor="accent3"/>
              <w:bottom w:val="dotted" w:sz="4" w:space="0" w:color="A5A5A5" w:themeColor="accent3"/>
            </w:tcBorders>
            <w:vAlign w:val="center"/>
          </w:tcPr>
          <w:p w14:paraId="75A8250B" w14:textId="3D8DF5FE" w:rsidR="0025279C" w:rsidRPr="005175AA" w:rsidRDefault="007435A8" w:rsidP="005868F8">
            <w:pPr>
              <w:pStyle w:val="TableText"/>
              <w:spacing w:line="276" w:lineRule="auto"/>
              <w:rPr>
                <w:rFonts w:hint="eastAsia"/>
                <w:sz w:val="16"/>
                <w:szCs w:val="16"/>
                <w:highlight w:val="yellow"/>
              </w:rPr>
            </w:pPr>
            <w:r w:rsidRPr="005175AA">
              <w:rPr>
                <w:sz w:val="16"/>
                <w:szCs w:val="16"/>
              </w:rPr>
              <w:t>Ecology input to NCA documentation where environmental values are relevant.</w:t>
            </w:r>
          </w:p>
        </w:tc>
      </w:tr>
    </w:tbl>
    <w:p w14:paraId="74DD4098" w14:textId="77777777" w:rsidR="008B76C2" w:rsidRPr="005175AA" w:rsidRDefault="008B76C2" w:rsidP="000F2FC6">
      <w:pPr>
        <w:rPr>
          <w:rFonts w:hint="eastAsia"/>
        </w:rPr>
        <w:sectPr w:rsidR="008B76C2" w:rsidRPr="005175AA" w:rsidSect="008B76C2">
          <w:headerReference w:type="even" r:id="rId40"/>
          <w:headerReference w:type="default" r:id="rId41"/>
          <w:footerReference w:type="default" r:id="rId42"/>
          <w:headerReference w:type="first" r:id="rId43"/>
          <w:pgSz w:w="16838" w:h="11906" w:orient="landscape" w:code="9"/>
          <w:pgMar w:top="992" w:right="992" w:bottom="992" w:left="992" w:header="567" w:footer="567" w:gutter="0"/>
          <w:cols w:space="708"/>
          <w:docGrid w:linePitch="360"/>
        </w:sectPr>
      </w:pPr>
    </w:p>
    <w:p w14:paraId="405FBDFB" w14:textId="539A15E2" w:rsidR="00F4246A" w:rsidRPr="005175AA" w:rsidRDefault="00E95E51" w:rsidP="00DF240E">
      <w:pPr>
        <w:pStyle w:val="Heading2"/>
        <w:rPr>
          <w:rFonts w:hint="eastAsia"/>
        </w:rPr>
      </w:pPr>
      <w:bookmarkStart w:id="27" w:name="_Toc237024860"/>
      <w:r w:rsidRPr="005175AA">
        <w:lastRenderedPageBreak/>
        <w:t>Determining the a</w:t>
      </w:r>
      <w:r w:rsidR="00F4246A" w:rsidRPr="005175AA">
        <w:rPr>
          <w:rFonts w:hint="eastAsia"/>
        </w:rPr>
        <w:t xml:space="preserve">ssessment </w:t>
      </w:r>
      <w:r w:rsidRPr="005175AA">
        <w:t>r</w:t>
      </w:r>
      <w:r w:rsidR="00F4246A" w:rsidRPr="005175AA">
        <w:rPr>
          <w:rFonts w:hint="eastAsia"/>
        </w:rPr>
        <w:t>equirements</w:t>
      </w:r>
      <w:bookmarkEnd w:id="27"/>
    </w:p>
    <w:p w14:paraId="4BDB466E" w14:textId="1574683E" w:rsidR="008A23B5" w:rsidRPr="005175AA" w:rsidRDefault="00E81C6D" w:rsidP="008A23B5">
      <w:pPr>
        <w:rPr>
          <w:rFonts w:hint="eastAsia"/>
        </w:rPr>
      </w:pPr>
      <w:r w:rsidRPr="005175AA">
        <w:t>The ecological assessment provides evidence that informs the statutory pathway recommendation and the documentation accompanying an application. The relevant authority determines the final pathway and outcome</w:t>
      </w:r>
      <w:r w:rsidR="008A23B5" w:rsidRPr="005175AA">
        <w:t>.</w:t>
      </w:r>
    </w:p>
    <w:p w14:paraId="2A6A188E" w14:textId="6D639A13" w:rsidR="00713709" w:rsidRPr="005175AA" w:rsidRDefault="00E81C6D" w:rsidP="008A23B5">
      <w:pPr>
        <w:rPr>
          <w:rFonts w:hint="eastAsia"/>
        </w:rPr>
      </w:pPr>
      <w:r w:rsidRPr="005175AA">
        <w:t>Depending on the assessment findings and current authority advice, the following assessment material or supporting documents may be required</w:t>
      </w:r>
      <w:r w:rsidR="00F40DF5" w:rsidRPr="005175AA">
        <w:t>:</w:t>
      </w:r>
    </w:p>
    <w:p w14:paraId="5058E342" w14:textId="77777777" w:rsidR="000C1F3E" w:rsidRPr="005175AA" w:rsidRDefault="000C1F3E" w:rsidP="000C1F3E">
      <w:pPr>
        <w:pStyle w:val="ListParagraph"/>
        <w:rPr>
          <w:rFonts w:hint="eastAsia"/>
        </w:rPr>
      </w:pPr>
      <w:r w:rsidRPr="005175AA">
        <w:t>Biodiversity Assessment Report (BAR)</w:t>
      </w:r>
    </w:p>
    <w:p w14:paraId="7D1342AD" w14:textId="77777777" w:rsidR="000C1F3E" w:rsidRPr="005175AA" w:rsidRDefault="000C1F3E" w:rsidP="000C1F3E">
      <w:pPr>
        <w:pStyle w:val="ListParagraph"/>
        <w:rPr>
          <w:rFonts w:hint="eastAsia"/>
        </w:rPr>
      </w:pPr>
      <w:r w:rsidRPr="005175AA">
        <w:t>Biodiversity Sensitive Urban Design (BSUD) Response</w:t>
      </w:r>
    </w:p>
    <w:p w14:paraId="72AE79E7" w14:textId="690B1747" w:rsidR="000C1F3E" w:rsidRPr="005175AA" w:rsidRDefault="000C1F3E" w:rsidP="000C1F3E">
      <w:pPr>
        <w:pStyle w:val="ListParagraph"/>
        <w:rPr>
          <w:rFonts w:hint="eastAsia"/>
        </w:rPr>
      </w:pPr>
      <w:r w:rsidRPr="005175AA">
        <w:t>Current and Proposed Biodiversity Values Plans</w:t>
      </w:r>
    </w:p>
    <w:p w14:paraId="66F1DE0E" w14:textId="08478EBD" w:rsidR="000C1F3E" w:rsidRPr="005175AA" w:rsidRDefault="00ED7781" w:rsidP="000C1F3E">
      <w:pPr>
        <w:pStyle w:val="ListParagraph"/>
        <w:rPr>
          <w:rFonts w:hint="eastAsia"/>
        </w:rPr>
      </w:pPr>
      <w:r w:rsidRPr="005175AA">
        <w:t xml:space="preserve">Approval of </w:t>
      </w:r>
      <w:r w:rsidR="000C1F3E" w:rsidRPr="005175AA">
        <w:t>Environmental Significance Opinion (ESO)</w:t>
      </w:r>
      <w:r w:rsidR="00E81C6D" w:rsidRPr="005175AA">
        <w:t xml:space="preserve"> assessment material</w:t>
      </w:r>
    </w:p>
    <w:p w14:paraId="2017A02D" w14:textId="45B7EAB1" w:rsidR="00F40DF5" w:rsidRPr="005175AA" w:rsidRDefault="00277749" w:rsidP="008A23B5">
      <w:pPr>
        <w:pStyle w:val="ListParagraph"/>
        <w:rPr>
          <w:rFonts w:hint="eastAsia"/>
        </w:rPr>
      </w:pPr>
      <w:r w:rsidRPr="005175AA">
        <w:t xml:space="preserve">Approval of </w:t>
      </w:r>
      <w:r w:rsidR="000C1F3E" w:rsidRPr="005175AA">
        <w:t>Environmental Impact Statement (EIS)</w:t>
      </w:r>
      <w:r w:rsidR="00E81C6D" w:rsidRPr="005175AA">
        <w:t xml:space="preserve"> </w:t>
      </w:r>
      <w:r w:rsidR="00824E64" w:rsidRPr="005175AA">
        <w:t>and supporting technical studies</w:t>
      </w:r>
    </w:p>
    <w:p w14:paraId="41EF16AF" w14:textId="5078FEBE" w:rsidR="002E5C31" w:rsidRPr="005175AA" w:rsidRDefault="007C7821" w:rsidP="002E5C31">
      <w:pPr>
        <w:pStyle w:val="ListParagraph"/>
        <w:rPr>
          <w:rFonts w:hint="eastAsia"/>
        </w:rPr>
      </w:pPr>
      <w:r w:rsidRPr="005175AA">
        <w:t>Pre-</w:t>
      </w:r>
      <w:r w:rsidR="00A937F4" w:rsidRPr="005175AA">
        <w:t>clearing and Cl</w:t>
      </w:r>
      <w:r w:rsidR="00890AFA" w:rsidRPr="005175AA">
        <w:t>ea</w:t>
      </w:r>
      <w:r w:rsidR="00472E85" w:rsidRPr="005175AA">
        <w:t>ring</w:t>
      </w:r>
      <w:r w:rsidR="00A62654" w:rsidRPr="005175AA">
        <w:t xml:space="preserve"> R</w:t>
      </w:r>
      <w:r w:rsidR="00ED5040" w:rsidRPr="005175AA">
        <w:t>epor</w:t>
      </w:r>
      <w:r w:rsidR="003D0E9A" w:rsidRPr="005175AA">
        <w:t>t</w:t>
      </w:r>
    </w:p>
    <w:p w14:paraId="6EA5F9F4" w14:textId="5EFBAA31" w:rsidR="00A52C4A" w:rsidRPr="005175AA" w:rsidRDefault="00A52C4A" w:rsidP="002E5C31">
      <w:pPr>
        <w:pStyle w:val="ListParagraph"/>
        <w:rPr>
          <w:rFonts w:hint="eastAsia"/>
        </w:rPr>
      </w:pPr>
      <w:r w:rsidRPr="005175AA">
        <w:t>Other technical report supporting a licence</w:t>
      </w:r>
      <w:r w:rsidR="009E0A0E" w:rsidRPr="005175AA">
        <w:t xml:space="preserve"> </w:t>
      </w:r>
      <w:r w:rsidRPr="005175AA">
        <w:t>or permit application</w:t>
      </w:r>
    </w:p>
    <w:p w14:paraId="02489BBE" w14:textId="140352B4" w:rsidR="008A23B5" w:rsidRPr="005175AA" w:rsidRDefault="009E3A5E" w:rsidP="00A046C5">
      <w:pPr>
        <w:pStyle w:val="Heading3"/>
        <w:rPr>
          <w:rFonts w:hint="eastAsia"/>
        </w:rPr>
      </w:pPr>
      <w:r w:rsidRPr="005175AA">
        <w:t>Biodiversity Assessment Report</w:t>
      </w:r>
      <w:r w:rsidR="006E65F5" w:rsidRPr="005175AA">
        <w:t xml:space="preserve"> (BAR)</w:t>
      </w:r>
    </w:p>
    <w:p w14:paraId="1FFF8441" w14:textId="5834936F" w:rsidR="009E3A5E" w:rsidRPr="005175AA" w:rsidRDefault="009E3A5E" w:rsidP="009E3A5E">
      <w:pPr>
        <w:rPr>
          <w:rFonts w:hint="eastAsia"/>
        </w:rPr>
      </w:pPr>
      <w:r w:rsidRPr="005175AA">
        <w:t>A Biodiversity Assessment Report</w:t>
      </w:r>
      <w:r w:rsidR="00B20409" w:rsidRPr="005175AA">
        <w:t xml:space="preserve"> (BAR)</w:t>
      </w:r>
      <w:r w:rsidRPr="005175AA">
        <w:t xml:space="preserve"> documents the existing ecological values of the site, assesses the potential impacts of the proposed development, and recommends measures to avoid, minimise and manage those impacts.</w:t>
      </w:r>
    </w:p>
    <w:p w14:paraId="20DF85BC" w14:textId="141CC794" w:rsidR="008A23B5" w:rsidRPr="005175AA" w:rsidRDefault="009E3A5E" w:rsidP="009E3A5E">
      <w:pPr>
        <w:rPr>
          <w:rFonts w:hint="eastAsia"/>
        </w:rPr>
      </w:pPr>
      <w:r w:rsidRPr="005175AA">
        <w:t>A BAR is commonly required to support development applications where biodiversity values may be affected</w:t>
      </w:r>
      <w:r w:rsidR="00DE5F16">
        <w:t>,</w:t>
      </w:r>
      <w:r w:rsidRPr="005175AA">
        <w:t xml:space="preserve"> but a Biodiversity Sensitive Urban Design response or Environmental Impact Statement is not required.</w:t>
      </w:r>
    </w:p>
    <w:p w14:paraId="375CC18C" w14:textId="14C98C88" w:rsidR="00DF74CB" w:rsidRPr="005175AA" w:rsidRDefault="00DF74CB" w:rsidP="009E3A5E">
      <w:pPr>
        <w:rPr>
          <w:rFonts w:hint="eastAsia"/>
        </w:rPr>
      </w:pPr>
      <w:r w:rsidRPr="005175AA">
        <w:t>Typical</w:t>
      </w:r>
      <w:r w:rsidR="00E67E58" w:rsidRPr="005175AA">
        <w:t xml:space="preserve"> contents include:</w:t>
      </w:r>
    </w:p>
    <w:p w14:paraId="44EC2E5D" w14:textId="06495444" w:rsidR="00C20A2B" w:rsidRPr="005175AA" w:rsidRDefault="008F561B" w:rsidP="00C20A2B">
      <w:pPr>
        <w:pStyle w:val="ListParagraph"/>
        <w:rPr>
          <w:rFonts w:hint="eastAsia"/>
        </w:rPr>
      </w:pPr>
      <w:r w:rsidRPr="005175AA">
        <w:t>p</w:t>
      </w:r>
      <w:r w:rsidR="00C20A2B" w:rsidRPr="005175AA">
        <w:t xml:space="preserve">roject </w:t>
      </w:r>
      <w:r w:rsidRPr="005175AA">
        <w:t>overview</w:t>
      </w:r>
    </w:p>
    <w:p w14:paraId="43C13B8A" w14:textId="37C2BD7D" w:rsidR="00C20A2B" w:rsidRPr="005175AA" w:rsidRDefault="00C20A2B" w:rsidP="00C20A2B">
      <w:pPr>
        <w:pStyle w:val="ListParagraph"/>
        <w:rPr>
          <w:rFonts w:hint="eastAsia"/>
        </w:rPr>
      </w:pPr>
      <w:r w:rsidRPr="005175AA">
        <w:t>desktop review;</w:t>
      </w:r>
    </w:p>
    <w:p w14:paraId="529C0A03" w14:textId="7A4B59D8" w:rsidR="00C20A2B" w:rsidRPr="005175AA" w:rsidRDefault="00C20A2B" w:rsidP="00C20A2B">
      <w:pPr>
        <w:pStyle w:val="ListParagraph"/>
        <w:rPr>
          <w:rFonts w:hint="eastAsia"/>
        </w:rPr>
      </w:pPr>
      <w:r w:rsidRPr="005175AA">
        <w:t>field survey results;</w:t>
      </w:r>
    </w:p>
    <w:p w14:paraId="473906AE" w14:textId="6167FC54" w:rsidR="00C20A2B" w:rsidRPr="005175AA" w:rsidRDefault="00C20A2B" w:rsidP="00C20A2B">
      <w:pPr>
        <w:pStyle w:val="ListParagraph"/>
        <w:rPr>
          <w:rFonts w:hint="eastAsia"/>
        </w:rPr>
      </w:pPr>
      <w:r w:rsidRPr="005175AA">
        <w:t xml:space="preserve">threatened </w:t>
      </w:r>
      <w:r w:rsidR="008F561B" w:rsidRPr="005175AA">
        <w:t>entities</w:t>
      </w:r>
      <w:r w:rsidRPr="005175AA">
        <w:t xml:space="preserve"> </w:t>
      </w:r>
      <w:r w:rsidR="008F561B" w:rsidRPr="005175AA">
        <w:t xml:space="preserve">likelihood </w:t>
      </w:r>
      <w:r w:rsidRPr="005175AA">
        <w:t>assessment;</w:t>
      </w:r>
    </w:p>
    <w:p w14:paraId="40B0FB15" w14:textId="77777777" w:rsidR="00C20A2B" w:rsidRPr="005175AA" w:rsidRDefault="00C20A2B" w:rsidP="00C20A2B">
      <w:pPr>
        <w:pStyle w:val="ListParagraph"/>
        <w:rPr>
          <w:rFonts w:hint="eastAsia"/>
        </w:rPr>
      </w:pPr>
      <w:r w:rsidRPr="005175AA">
        <w:t>impact assessment;</w:t>
      </w:r>
    </w:p>
    <w:p w14:paraId="04CB37B2" w14:textId="77777777" w:rsidR="008F561B" w:rsidRPr="005175AA" w:rsidRDefault="008F561B" w:rsidP="008F561B">
      <w:pPr>
        <w:pStyle w:val="ListParagraph"/>
        <w:rPr>
          <w:rFonts w:hint="eastAsia"/>
        </w:rPr>
      </w:pPr>
      <w:r w:rsidRPr="005175AA">
        <w:t>legislative assessment;</w:t>
      </w:r>
    </w:p>
    <w:p w14:paraId="609D26AC" w14:textId="4596D80C" w:rsidR="00C20A2B" w:rsidRPr="005175AA" w:rsidRDefault="008F561B" w:rsidP="00C20A2B">
      <w:pPr>
        <w:pStyle w:val="ListParagraph"/>
        <w:rPr>
          <w:rFonts w:hint="eastAsia"/>
        </w:rPr>
      </w:pPr>
      <w:r w:rsidRPr="005175AA">
        <w:t xml:space="preserve">avoidance and </w:t>
      </w:r>
      <w:r w:rsidR="00C20A2B" w:rsidRPr="005175AA">
        <w:t>mitigation measures; and</w:t>
      </w:r>
    </w:p>
    <w:p w14:paraId="70C32B69" w14:textId="07E190B8" w:rsidR="00E67E58" w:rsidRPr="005175AA" w:rsidRDefault="00C20A2B" w:rsidP="00C20A2B">
      <w:pPr>
        <w:pStyle w:val="ListParagraph"/>
        <w:rPr>
          <w:rFonts w:hint="eastAsia"/>
        </w:rPr>
      </w:pPr>
      <w:r w:rsidRPr="005175AA">
        <w:t>conclusions and recommendations.</w:t>
      </w:r>
    </w:p>
    <w:p w14:paraId="4B5CCAFE" w14:textId="77777777" w:rsidR="00F27B3E" w:rsidRPr="005175AA" w:rsidRDefault="00856624" w:rsidP="00F27B3E">
      <w:pPr>
        <w:pStyle w:val="Heading5"/>
        <w:numPr>
          <w:ilvl w:val="0"/>
          <w:numId w:val="0"/>
        </w:numPr>
        <w:ind w:left="1008" w:hanging="1008"/>
        <w:rPr>
          <w:rFonts w:hint="eastAsia"/>
        </w:rPr>
      </w:pPr>
      <w:r w:rsidRPr="005175AA">
        <w:t>Examples</w:t>
      </w:r>
    </w:p>
    <w:p w14:paraId="2A8FBD62" w14:textId="3FBCDC50" w:rsidR="006D2161" w:rsidRPr="005175AA" w:rsidRDefault="005B6C3D" w:rsidP="005B6C3D">
      <w:pPr>
        <w:rPr>
          <w:rFonts w:hint="eastAsia"/>
        </w:rPr>
      </w:pPr>
      <w:r w:rsidRPr="005175AA">
        <w:t xml:space="preserve">We prepared Biodiversity Assessment Reports (BARs) for </w:t>
      </w:r>
      <w:hyperlink r:id="rId44" w:history="1">
        <w:r w:rsidR="00DD1BF8" w:rsidRPr="005175AA">
          <w:rPr>
            <w:rStyle w:val="Hyperlink"/>
          </w:rPr>
          <w:t>Evoenergy</w:t>
        </w:r>
      </w:hyperlink>
      <w:r w:rsidR="00DD1BF8" w:rsidRPr="005175AA">
        <w:t xml:space="preserve"> </w:t>
      </w:r>
      <w:r w:rsidRPr="005175AA">
        <w:t xml:space="preserve">to support their development applications for </w:t>
      </w:r>
      <w:r w:rsidR="00856624" w:rsidRPr="005175AA">
        <w:t xml:space="preserve">several </w:t>
      </w:r>
      <w:r w:rsidRPr="005175AA">
        <w:t>underground electricity feeder</w:t>
      </w:r>
      <w:r w:rsidR="00856624" w:rsidRPr="005175AA">
        <w:t xml:space="preserve"> installation projects</w:t>
      </w:r>
      <w:r w:rsidRPr="005175AA">
        <w:t>.</w:t>
      </w:r>
    </w:p>
    <w:p w14:paraId="22C04B5D" w14:textId="431805FA" w:rsidR="00DF1F18" w:rsidRPr="005175AA" w:rsidRDefault="00B20409" w:rsidP="00A046C5">
      <w:pPr>
        <w:pStyle w:val="Heading3"/>
        <w:rPr>
          <w:rFonts w:hint="eastAsia"/>
        </w:rPr>
      </w:pPr>
      <w:r w:rsidRPr="005175AA">
        <w:t>Biodiversity Sensitive Urban Design Response</w:t>
      </w:r>
      <w:r w:rsidR="006E65F5" w:rsidRPr="005175AA">
        <w:t xml:space="preserve"> (BSUD)</w:t>
      </w:r>
    </w:p>
    <w:p w14:paraId="5253BFC4" w14:textId="19A49310" w:rsidR="00B20409" w:rsidRPr="005175AA" w:rsidRDefault="00824E64" w:rsidP="00B20409">
      <w:pPr>
        <w:rPr>
          <w:rFonts w:hint="eastAsia"/>
        </w:rPr>
      </w:pPr>
      <w:r w:rsidRPr="005175AA">
        <w:t>The Biodiversity Sensitive Urban Design (BSUD) Guide supports the ACT planning framework. Its current status, geographic application, thresholds, exemptions and required outputs must be checked against the current Territory Plan, current BSUD material and ACT Planning advice for each project</w:t>
      </w:r>
      <w:r w:rsidR="00B20409" w:rsidRPr="005175AA">
        <w:t>.</w:t>
      </w:r>
    </w:p>
    <w:p w14:paraId="6B4D1E8E" w14:textId="2CDCE314" w:rsidR="001260EF" w:rsidRPr="005175AA" w:rsidRDefault="00151038" w:rsidP="00B20409">
      <w:pPr>
        <w:rPr>
          <w:rFonts w:hint="eastAsia"/>
        </w:rPr>
      </w:pPr>
      <w:r w:rsidRPr="005175AA">
        <w:t>The following are screening prompts only and must not be treated as a definitive applicability test:</w:t>
      </w:r>
    </w:p>
    <w:p w14:paraId="340A3482" w14:textId="25873955" w:rsidR="0021042A" w:rsidRPr="005175AA" w:rsidRDefault="001F47FB" w:rsidP="0021042A">
      <w:pPr>
        <w:pStyle w:val="ListParagraph"/>
        <w:rPr>
          <w:rFonts w:hint="eastAsia"/>
        </w:rPr>
      </w:pPr>
      <w:r w:rsidRPr="005175AA">
        <w:t>d</w:t>
      </w:r>
      <w:r w:rsidR="0021042A" w:rsidRPr="005175AA">
        <w:t>evelopment in (see ACTMapi)</w:t>
      </w:r>
    </w:p>
    <w:p w14:paraId="2AD6B994" w14:textId="77777777" w:rsidR="0021042A" w:rsidRPr="005175AA" w:rsidRDefault="0021042A" w:rsidP="0021042A">
      <w:pPr>
        <w:pStyle w:val="ListParagraph"/>
        <w:numPr>
          <w:ilvl w:val="1"/>
          <w:numId w:val="15"/>
        </w:numPr>
        <w:rPr>
          <w:rFonts w:hint="eastAsia"/>
        </w:rPr>
      </w:pPr>
      <w:r w:rsidRPr="005175AA">
        <w:lastRenderedPageBreak/>
        <w:t>future urban areas</w:t>
      </w:r>
    </w:p>
    <w:p w14:paraId="42EF5DB5" w14:textId="77777777" w:rsidR="0021042A" w:rsidRPr="005175AA" w:rsidRDefault="0021042A" w:rsidP="0021042A">
      <w:pPr>
        <w:pStyle w:val="ListParagraph"/>
        <w:numPr>
          <w:ilvl w:val="1"/>
          <w:numId w:val="15"/>
        </w:numPr>
        <w:rPr>
          <w:rFonts w:hint="eastAsia"/>
        </w:rPr>
      </w:pPr>
      <w:r w:rsidRPr="005175AA">
        <w:t>all non-urban zones (NUZ1-NUZ5)</w:t>
      </w:r>
    </w:p>
    <w:p w14:paraId="0D1ABCE8" w14:textId="77777777" w:rsidR="0021042A" w:rsidRPr="005175AA" w:rsidRDefault="0021042A" w:rsidP="0021042A">
      <w:pPr>
        <w:pStyle w:val="ListParagraph"/>
        <w:numPr>
          <w:ilvl w:val="1"/>
          <w:numId w:val="15"/>
        </w:numPr>
        <w:rPr>
          <w:rFonts w:hint="eastAsia"/>
        </w:rPr>
      </w:pPr>
      <w:r w:rsidRPr="005175AA">
        <w:t>Urban Open Space Zone (PRZ1)</w:t>
      </w:r>
    </w:p>
    <w:p w14:paraId="005D331A" w14:textId="1294080C" w:rsidR="0021042A" w:rsidRPr="005175AA" w:rsidRDefault="001F47FB" w:rsidP="0021042A">
      <w:pPr>
        <w:pStyle w:val="ListParagraph"/>
        <w:rPr>
          <w:rFonts w:hint="eastAsia"/>
        </w:rPr>
      </w:pPr>
      <w:r w:rsidRPr="005175AA">
        <w:t>d</w:t>
      </w:r>
      <w:r w:rsidR="0021042A" w:rsidRPr="005175AA">
        <w:t>evelopment sites larger than 1 ha</w:t>
      </w:r>
    </w:p>
    <w:p w14:paraId="21C0232B" w14:textId="0D9125B6" w:rsidR="001570E9" w:rsidRPr="005175AA" w:rsidRDefault="00F62CBF" w:rsidP="0021042A">
      <w:pPr>
        <w:rPr>
          <w:rFonts w:hint="eastAsia"/>
        </w:rPr>
      </w:pPr>
      <w:r w:rsidRPr="005175AA">
        <w:t>Potential exclusions or exemptions to verify against current BSUD and Territory Plan material include</w:t>
      </w:r>
      <w:r w:rsidR="00B654D9" w:rsidRPr="005175AA">
        <w:t>:</w:t>
      </w:r>
    </w:p>
    <w:p w14:paraId="69F28C3E" w14:textId="77777777" w:rsidR="001570E9" w:rsidRPr="005175AA" w:rsidRDefault="0021042A" w:rsidP="0021042A">
      <w:pPr>
        <w:pStyle w:val="ListParagraph"/>
        <w:rPr>
          <w:rFonts w:hint="eastAsia"/>
        </w:rPr>
      </w:pPr>
      <w:r w:rsidRPr="005175AA">
        <w:t>Single dwelling housing and secondary residence development, and</w:t>
      </w:r>
    </w:p>
    <w:p w14:paraId="41CB974D" w14:textId="7DD4215E" w:rsidR="0021042A" w:rsidRPr="005175AA" w:rsidRDefault="0021042A" w:rsidP="0021042A">
      <w:pPr>
        <w:pStyle w:val="ListParagraph"/>
        <w:rPr>
          <w:rFonts w:hint="eastAsia"/>
        </w:rPr>
      </w:pPr>
      <w:r w:rsidRPr="005175AA">
        <w:t xml:space="preserve">Any development that </w:t>
      </w:r>
      <w:r w:rsidR="00B654D9" w:rsidRPr="005175AA">
        <w:t>increases</w:t>
      </w:r>
      <w:r w:rsidRPr="005175AA">
        <w:t xml:space="preserve"> the impermeable surfaces by 500 m</w:t>
      </w:r>
      <w:r w:rsidRPr="005175AA">
        <w:rPr>
          <w:vertAlign w:val="superscript"/>
        </w:rPr>
        <w:t xml:space="preserve">2 </w:t>
      </w:r>
      <w:r w:rsidRPr="005175AA">
        <w:t>or less</w:t>
      </w:r>
      <w:r w:rsidR="00B654D9" w:rsidRPr="005175AA">
        <w:t>.</w:t>
      </w:r>
    </w:p>
    <w:p w14:paraId="32752021" w14:textId="77777777" w:rsidR="0076246D" w:rsidRPr="005175AA" w:rsidRDefault="0076246D" w:rsidP="0076246D">
      <w:pPr>
        <w:rPr>
          <w:rFonts w:hint="eastAsia"/>
        </w:rPr>
      </w:pPr>
      <w:r w:rsidRPr="005175AA">
        <w:t>A BSUD response includes three steps:</w:t>
      </w:r>
    </w:p>
    <w:p w14:paraId="525E5AAB" w14:textId="77777777" w:rsidR="0076246D" w:rsidRPr="005175AA" w:rsidRDefault="0076246D" w:rsidP="0076246D">
      <w:pPr>
        <w:pStyle w:val="ListParagraph"/>
        <w:rPr>
          <w:rFonts w:hint="eastAsia"/>
        </w:rPr>
      </w:pPr>
      <w:r w:rsidRPr="005175AA">
        <w:t>Step 1 Identify Biodiversity Values</w:t>
      </w:r>
    </w:p>
    <w:p w14:paraId="08C9334F" w14:textId="77777777" w:rsidR="0076246D" w:rsidRPr="005175AA" w:rsidRDefault="0076246D" w:rsidP="0076246D">
      <w:pPr>
        <w:pStyle w:val="ListParagraph"/>
        <w:numPr>
          <w:ilvl w:val="1"/>
          <w:numId w:val="15"/>
        </w:numPr>
        <w:rPr>
          <w:rFonts w:hint="eastAsia"/>
        </w:rPr>
      </w:pPr>
      <w:r w:rsidRPr="005175AA">
        <w:t>1A: Determine habitat and ecosystems</w:t>
      </w:r>
    </w:p>
    <w:p w14:paraId="29C2015E" w14:textId="77777777" w:rsidR="0076246D" w:rsidRPr="005175AA" w:rsidRDefault="0076246D" w:rsidP="0076246D">
      <w:pPr>
        <w:pStyle w:val="ListParagraph"/>
        <w:numPr>
          <w:ilvl w:val="1"/>
          <w:numId w:val="15"/>
        </w:numPr>
        <w:rPr>
          <w:rFonts w:hint="eastAsia"/>
        </w:rPr>
      </w:pPr>
      <w:r w:rsidRPr="005175AA">
        <w:t>1B: Assess ecological connectivity</w:t>
      </w:r>
    </w:p>
    <w:p w14:paraId="12BB384F" w14:textId="7A2A0B6E" w:rsidR="0076246D" w:rsidRPr="005175AA" w:rsidRDefault="0076246D" w:rsidP="0076246D">
      <w:pPr>
        <w:pStyle w:val="ListParagraph"/>
        <w:numPr>
          <w:ilvl w:val="1"/>
          <w:numId w:val="15"/>
        </w:numPr>
        <w:rPr>
          <w:rFonts w:hint="eastAsia"/>
        </w:rPr>
      </w:pPr>
      <w:r w:rsidRPr="005175AA">
        <w:t>1C: Assess threat</w:t>
      </w:r>
      <w:r w:rsidR="00C3407B">
        <w:t>s</w:t>
      </w:r>
      <w:r w:rsidRPr="005175AA">
        <w:t xml:space="preserve"> to biodiversity</w:t>
      </w:r>
    </w:p>
    <w:p w14:paraId="336BFB47" w14:textId="77777777" w:rsidR="0076246D" w:rsidRPr="005175AA" w:rsidRDefault="0076246D" w:rsidP="0076246D">
      <w:pPr>
        <w:pStyle w:val="ListParagraph"/>
        <w:rPr>
          <w:rFonts w:hint="eastAsia"/>
        </w:rPr>
      </w:pPr>
      <w:r w:rsidRPr="005175AA">
        <w:t>Step 2 Identify biodiversity objectives</w:t>
      </w:r>
    </w:p>
    <w:p w14:paraId="50939EB2" w14:textId="77777777" w:rsidR="0076246D" w:rsidRPr="005175AA" w:rsidRDefault="0076246D" w:rsidP="0076246D">
      <w:pPr>
        <w:pStyle w:val="ListParagraph"/>
        <w:rPr>
          <w:rFonts w:hint="eastAsia"/>
        </w:rPr>
      </w:pPr>
      <w:r w:rsidRPr="005175AA">
        <w:t>Step 3 Integrate biodiversity objectives into design</w:t>
      </w:r>
    </w:p>
    <w:p w14:paraId="4A3BEC94" w14:textId="77777777" w:rsidR="0076246D" w:rsidRPr="005175AA" w:rsidRDefault="0076246D" w:rsidP="0076246D">
      <w:pPr>
        <w:pStyle w:val="ListParagraph"/>
        <w:numPr>
          <w:ilvl w:val="1"/>
          <w:numId w:val="15"/>
        </w:numPr>
        <w:rPr>
          <w:rFonts w:hint="eastAsia"/>
        </w:rPr>
      </w:pPr>
      <w:r w:rsidRPr="005175AA">
        <w:t>Maintain and enhance nature</w:t>
      </w:r>
    </w:p>
    <w:p w14:paraId="77EFC267" w14:textId="77777777" w:rsidR="0076246D" w:rsidRPr="005175AA" w:rsidRDefault="0076246D" w:rsidP="0076246D">
      <w:pPr>
        <w:pStyle w:val="ListParagraph"/>
        <w:numPr>
          <w:ilvl w:val="1"/>
          <w:numId w:val="15"/>
        </w:numPr>
        <w:rPr>
          <w:rFonts w:hint="eastAsia"/>
        </w:rPr>
      </w:pPr>
      <w:r w:rsidRPr="005175AA">
        <w:t>Connect and extend nature</w:t>
      </w:r>
    </w:p>
    <w:p w14:paraId="4401E50D" w14:textId="77777777" w:rsidR="0076246D" w:rsidRPr="005175AA" w:rsidRDefault="0076246D" w:rsidP="0076246D">
      <w:pPr>
        <w:pStyle w:val="ListParagraph"/>
        <w:numPr>
          <w:ilvl w:val="1"/>
          <w:numId w:val="15"/>
        </w:numPr>
        <w:rPr>
          <w:rFonts w:hint="eastAsia"/>
        </w:rPr>
      </w:pPr>
      <w:r w:rsidRPr="005175AA">
        <w:t>Minimise threats to protect nature</w:t>
      </w:r>
    </w:p>
    <w:p w14:paraId="17BCF27A" w14:textId="77777777" w:rsidR="0076246D" w:rsidRPr="005175AA" w:rsidRDefault="0076246D" w:rsidP="0076246D">
      <w:pPr>
        <w:pStyle w:val="ListParagraph"/>
        <w:numPr>
          <w:ilvl w:val="1"/>
          <w:numId w:val="15"/>
        </w:numPr>
        <w:rPr>
          <w:rFonts w:hint="eastAsia"/>
        </w:rPr>
      </w:pPr>
      <w:r w:rsidRPr="005175AA">
        <w:t>Connect people to nature</w:t>
      </w:r>
    </w:p>
    <w:p w14:paraId="08021D70" w14:textId="7A0709AB" w:rsidR="000566D0" w:rsidRPr="005175AA" w:rsidRDefault="000566D0" w:rsidP="00A046C5">
      <w:pPr>
        <w:pStyle w:val="Heading3"/>
        <w:rPr>
          <w:rFonts w:hint="eastAsia"/>
        </w:rPr>
      </w:pPr>
      <w:r w:rsidRPr="005175AA">
        <w:t>Current and Proposed Biodiversity Value Plan</w:t>
      </w:r>
      <w:r w:rsidR="00F40DF5" w:rsidRPr="005175AA">
        <w:t>s</w:t>
      </w:r>
    </w:p>
    <w:p w14:paraId="1A0E0622" w14:textId="43E07D3B" w:rsidR="007867C9" w:rsidRPr="005175AA" w:rsidRDefault="00F62CBF" w:rsidP="007867C9">
      <w:pPr>
        <w:rPr>
          <w:rFonts w:hint="eastAsia"/>
        </w:rPr>
      </w:pPr>
      <w:r w:rsidRPr="005175AA">
        <w:t>Where current BSUD requirements call for Current and Proposed Biodiversity Value Plans, the plans should demonstrate existing biodiversity values and show how those values would be retained, affected, restored or enhanced. Confirm the required plan content with current BSUD material and project-specific ACT Planning advice.</w:t>
      </w:r>
    </w:p>
    <w:p w14:paraId="0279EECF" w14:textId="0573DBFC" w:rsidR="00930274" w:rsidRPr="005175AA" w:rsidRDefault="00930274" w:rsidP="00A046C5">
      <w:pPr>
        <w:pStyle w:val="Heading4"/>
        <w:rPr>
          <w:rFonts w:hint="eastAsia"/>
        </w:rPr>
      </w:pPr>
      <w:r w:rsidRPr="005175AA">
        <w:t>Current Biodiversity Value Plan</w:t>
      </w:r>
    </w:p>
    <w:p w14:paraId="76CA7E1C" w14:textId="36E98F9E" w:rsidR="00F40DF5" w:rsidRPr="005175AA" w:rsidRDefault="00930274" w:rsidP="00F40DF5">
      <w:pPr>
        <w:rPr>
          <w:rFonts w:hint="eastAsia"/>
        </w:rPr>
      </w:pPr>
      <w:r w:rsidRPr="005175AA">
        <w:t>The Current Biodiversity Value Plan s</w:t>
      </w:r>
      <w:r w:rsidR="00F40DF5" w:rsidRPr="005175AA">
        <w:t>how</w:t>
      </w:r>
      <w:r w:rsidRPr="005175AA">
        <w:t>s</w:t>
      </w:r>
      <w:r w:rsidR="00F40DF5" w:rsidRPr="005175AA">
        <w:t xml:space="preserve"> the site and surrounds in the </w:t>
      </w:r>
      <w:r w:rsidR="00F40DF5" w:rsidRPr="005175AA">
        <w:rPr>
          <w:b/>
          <w:bCs/>
        </w:rPr>
        <w:t xml:space="preserve">current (pre-development) </w:t>
      </w:r>
      <w:r w:rsidR="00F40DF5" w:rsidRPr="005175AA">
        <w:t>environmental context</w:t>
      </w:r>
      <w:r w:rsidR="00F40DF5" w:rsidRPr="005175AA">
        <w:rPr>
          <w:b/>
          <w:bCs/>
        </w:rPr>
        <w:t xml:space="preserve"> </w:t>
      </w:r>
      <w:r w:rsidR="00F40DF5" w:rsidRPr="005175AA">
        <w:t>and provide</w:t>
      </w:r>
      <w:r w:rsidR="00247203">
        <w:t>s</w:t>
      </w:r>
      <w:r w:rsidR="00F40DF5" w:rsidRPr="005175AA">
        <w:t xml:space="preserve"> detailed representations of:</w:t>
      </w:r>
    </w:p>
    <w:p w14:paraId="5154DE86" w14:textId="77777777" w:rsidR="00F40DF5" w:rsidRPr="005175AA" w:rsidRDefault="00F40DF5" w:rsidP="00930274">
      <w:pPr>
        <w:pStyle w:val="ListParagraph"/>
        <w:rPr>
          <w:rFonts w:hint="eastAsia"/>
        </w:rPr>
      </w:pPr>
      <w:r w:rsidRPr="005175AA">
        <w:t>Current extent and condition of native vegetation and habitats, including known or predicted threatened habitat</w:t>
      </w:r>
    </w:p>
    <w:p w14:paraId="3FE99950" w14:textId="73BEB6E0" w:rsidR="00F40DF5" w:rsidRPr="005175AA" w:rsidRDefault="00F40DF5" w:rsidP="00930274">
      <w:pPr>
        <w:pStyle w:val="ListParagraph"/>
        <w:rPr>
          <w:rFonts w:hint="eastAsia"/>
        </w:rPr>
      </w:pPr>
      <w:r w:rsidRPr="005175AA">
        <w:t>Location and spot levels of critical habitat features (waterbodies, wetland</w:t>
      </w:r>
      <w:r w:rsidR="00863F76">
        <w:t>s</w:t>
      </w:r>
      <w:r w:rsidRPr="005175AA">
        <w:t>, logs/snags, termite mounds</w:t>
      </w:r>
      <w:r w:rsidR="00863F76">
        <w:t>,</w:t>
      </w:r>
      <w:r w:rsidRPr="005175AA">
        <w:t xml:space="preserve"> etc)</w:t>
      </w:r>
    </w:p>
    <w:p w14:paraId="7FAB7BB5" w14:textId="77777777" w:rsidR="00F40DF5" w:rsidRPr="005175AA" w:rsidRDefault="00F40DF5" w:rsidP="00930274">
      <w:pPr>
        <w:pStyle w:val="ListParagraph"/>
        <w:rPr>
          <w:rFonts w:hint="eastAsia"/>
        </w:rPr>
      </w:pPr>
      <w:r w:rsidRPr="005175AA">
        <w:t>Site drainage including the stream order of any waterways and relevant catchment, receiving waters for the site.</w:t>
      </w:r>
    </w:p>
    <w:p w14:paraId="70B5D34D" w14:textId="77777777" w:rsidR="00F40DF5" w:rsidRPr="005175AA" w:rsidRDefault="00F40DF5" w:rsidP="00930274">
      <w:pPr>
        <w:pStyle w:val="ListParagraph"/>
        <w:rPr>
          <w:rFonts w:hint="eastAsia"/>
        </w:rPr>
      </w:pPr>
      <w:r w:rsidRPr="005175AA">
        <w:t>Any Urban ACT Ecological Network, local or regional connectivity</w:t>
      </w:r>
    </w:p>
    <w:p w14:paraId="0A781741" w14:textId="77777777" w:rsidR="00F40DF5" w:rsidRPr="005175AA" w:rsidRDefault="00F40DF5" w:rsidP="00930274">
      <w:pPr>
        <w:pStyle w:val="ListParagraph"/>
        <w:rPr>
          <w:rFonts w:hint="eastAsia"/>
        </w:rPr>
      </w:pPr>
      <w:r w:rsidRPr="005175AA">
        <w:t>Existing wildlife crossings</w:t>
      </w:r>
    </w:p>
    <w:p w14:paraId="3C20C9D7" w14:textId="5F3BEDC2" w:rsidR="00F40DF5" w:rsidRPr="005175AA" w:rsidRDefault="00F40DF5" w:rsidP="00930274">
      <w:pPr>
        <w:pStyle w:val="ListParagraph"/>
        <w:rPr>
          <w:rFonts w:hint="eastAsia"/>
        </w:rPr>
      </w:pPr>
      <w:r w:rsidRPr="005175AA">
        <w:t>Soil types at risk of erosion, contamination or soil compaction</w:t>
      </w:r>
    </w:p>
    <w:p w14:paraId="50EC23E8" w14:textId="77777777" w:rsidR="00F40DF5" w:rsidRPr="005175AA" w:rsidRDefault="00F40DF5" w:rsidP="00930274">
      <w:pPr>
        <w:pStyle w:val="ListParagraph"/>
        <w:rPr>
          <w:rFonts w:hint="eastAsia"/>
        </w:rPr>
      </w:pPr>
      <w:r w:rsidRPr="005175AA">
        <w:t>Noise and light levels in high value habitat areas within and surrounding the site</w:t>
      </w:r>
    </w:p>
    <w:p w14:paraId="3E249E9C" w14:textId="5B008050" w:rsidR="0049639F" w:rsidRPr="005175AA" w:rsidRDefault="00F40DF5" w:rsidP="00A046C5">
      <w:pPr>
        <w:pStyle w:val="Heading4"/>
        <w:rPr>
          <w:rFonts w:hint="eastAsia"/>
        </w:rPr>
      </w:pPr>
      <w:r w:rsidRPr="005175AA">
        <w:t>Proposed</w:t>
      </w:r>
      <w:r w:rsidR="00930274" w:rsidRPr="005175AA">
        <w:t xml:space="preserve"> Biodiversity Value Plan</w:t>
      </w:r>
    </w:p>
    <w:p w14:paraId="5F1D60C9" w14:textId="1E873C0E" w:rsidR="0049639F" w:rsidRPr="005175AA" w:rsidRDefault="0049639F" w:rsidP="0049639F">
      <w:pPr>
        <w:rPr>
          <w:rFonts w:hint="eastAsia"/>
        </w:rPr>
      </w:pPr>
      <w:r w:rsidRPr="005175AA">
        <w:t>The Proposed Biodiversity Value Plan shows how biodiversity values will be managed under the proposed development. It should clearly identify:</w:t>
      </w:r>
    </w:p>
    <w:p w14:paraId="0516DD0F" w14:textId="77777777" w:rsidR="0049639F" w:rsidRPr="005175AA" w:rsidRDefault="0049639F" w:rsidP="0049639F">
      <w:pPr>
        <w:pStyle w:val="ListParagraph"/>
        <w:rPr>
          <w:rFonts w:hint="eastAsia"/>
        </w:rPr>
      </w:pPr>
      <w:r w:rsidRPr="005175AA">
        <w:t>biodiversity values and habitat areas to be retained and protected;</w:t>
      </w:r>
    </w:p>
    <w:p w14:paraId="592B3A5A" w14:textId="77777777" w:rsidR="0049639F" w:rsidRPr="005175AA" w:rsidRDefault="0049639F" w:rsidP="0049639F">
      <w:pPr>
        <w:pStyle w:val="ListParagraph"/>
        <w:rPr>
          <w:rFonts w:hint="eastAsia"/>
        </w:rPr>
      </w:pPr>
      <w:r w:rsidRPr="005175AA">
        <w:lastRenderedPageBreak/>
        <w:t>areas subject to direct or indirect impacts;</w:t>
      </w:r>
    </w:p>
    <w:p w14:paraId="6A6A677C" w14:textId="77777777" w:rsidR="0049639F" w:rsidRPr="005175AA" w:rsidRDefault="0049639F" w:rsidP="0049639F">
      <w:pPr>
        <w:pStyle w:val="ListParagraph"/>
        <w:rPr>
          <w:rFonts w:hint="eastAsia"/>
        </w:rPr>
      </w:pPr>
      <w:r w:rsidRPr="005175AA">
        <w:t>areas proposed for restoration or rehabilitation;</w:t>
      </w:r>
    </w:p>
    <w:p w14:paraId="0F10E341" w14:textId="77777777" w:rsidR="0049639F" w:rsidRPr="005175AA" w:rsidRDefault="0049639F" w:rsidP="0049639F">
      <w:pPr>
        <w:pStyle w:val="ListParagraph"/>
        <w:rPr>
          <w:rFonts w:hint="eastAsia"/>
        </w:rPr>
      </w:pPr>
      <w:r w:rsidRPr="005175AA">
        <w:t>areas where biodiversity values or habitat connectivity will be enhanced or improved;</w:t>
      </w:r>
    </w:p>
    <w:p w14:paraId="15EAFAF9" w14:textId="77777777" w:rsidR="0049639F" w:rsidRPr="005175AA" w:rsidRDefault="0049639F" w:rsidP="0049639F">
      <w:pPr>
        <w:pStyle w:val="ListParagraph"/>
        <w:rPr>
          <w:rFonts w:hint="eastAsia"/>
        </w:rPr>
      </w:pPr>
      <w:r w:rsidRPr="005175AA">
        <w:t>proposed ecological corridors, fauna movement pathways or wildlife crossings;</w:t>
      </w:r>
    </w:p>
    <w:p w14:paraId="72AAEB6F" w14:textId="77777777" w:rsidR="0049639F" w:rsidRPr="005175AA" w:rsidRDefault="0049639F" w:rsidP="0049639F">
      <w:pPr>
        <w:pStyle w:val="ListParagraph"/>
        <w:rPr>
          <w:rFonts w:hint="eastAsia"/>
        </w:rPr>
      </w:pPr>
      <w:r w:rsidRPr="005175AA">
        <w:t>relevant buffers and protection zones; and</w:t>
      </w:r>
    </w:p>
    <w:p w14:paraId="773C324D" w14:textId="2216FE62" w:rsidR="0049639F" w:rsidRPr="005175AA" w:rsidRDefault="0049639F" w:rsidP="0049639F">
      <w:pPr>
        <w:pStyle w:val="ListParagraph"/>
        <w:rPr>
          <w:rFonts w:hint="eastAsia"/>
        </w:rPr>
      </w:pPr>
      <w:r w:rsidRPr="005175AA">
        <w:t>proposed biodiversity management or mitigation measures that can be spatially represented.</w:t>
      </w:r>
    </w:p>
    <w:p w14:paraId="210DE947" w14:textId="54BECDBF" w:rsidR="00F27B3E" w:rsidRPr="005175AA" w:rsidRDefault="00F27B3E" w:rsidP="00F27B3E">
      <w:pPr>
        <w:pStyle w:val="Heading5"/>
        <w:numPr>
          <w:ilvl w:val="0"/>
          <w:numId w:val="0"/>
        </w:numPr>
        <w:ind w:left="1008" w:hanging="1008"/>
        <w:rPr>
          <w:rFonts w:hint="eastAsia"/>
        </w:rPr>
      </w:pPr>
      <w:commentRangeStart w:id="28"/>
      <w:commentRangeStart w:id="29"/>
      <w:r w:rsidRPr="005175AA">
        <w:t>Examples</w:t>
      </w:r>
      <w:commentRangeEnd w:id="28"/>
      <w:r w:rsidR="00BB2709" w:rsidRPr="005175AA">
        <w:rPr>
          <w:rStyle w:val="CommentReference"/>
          <w:rFonts w:hint="eastAsia"/>
          <w:sz w:val="22"/>
          <w:szCs w:val="28"/>
        </w:rPr>
        <w:commentReference w:id="28"/>
      </w:r>
      <w:commentRangeEnd w:id="29"/>
      <w:r w:rsidRPr="005175AA">
        <w:rPr>
          <w:rStyle w:val="CommentReference"/>
          <w:rFonts w:hint="eastAsia"/>
          <w:sz w:val="22"/>
          <w:szCs w:val="28"/>
        </w:rPr>
        <w:commentReference w:id="29"/>
      </w:r>
    </w:p>
    <w:p w14:paraId="221DFC9B" w14:textId="56BB6676" w:rsidR="00C841D0" w:rsidRPr="005175AA" w:rsidRDefault="001A7CBB" w:rsidP="00C841D0">
      <w:pPr>
        <w:rPr>
          <w:rFonts w:hint="eastAsia"/>
        </w:rPr>
      </w:pPr>
      <w:r>
        <w:t>At the</w:t>
      </w:r>
      <w:r w:rsidR="00F27B3E" w:rsidRPr="005175AA">
        <w:t xml:space="preserve"> date of writing, we</w:t>
      </w:r>
      <w:r w:rsidR="00417D0D">
        <w:t xml:space="preserve"> have</w:t>
      </w:r>
      <w:r w:rsidR="00F27B3E" w:rsidRPr="005175AA">
        <w:t xml:space="preserve"> prepared two BSUD</w:t>
      </w:r>
      <w:r>
        <w:t>s;</w:t>
      </w:r>
    </w:p>
    <w:p w14:paraId="528A48A1" w14:textId="45EF6DC4" w:rsidR="007C5DE9" w:rsidRPr="005175AA" w:rsidRDefault="007C5DE9" w:rsidP="006F039A">
      <w:pPr>
        <w:pStyle w:val="ListParagraph"/>
        <w:rPr>
          <w:rFonts w:hint="eastAsia"/>
        </w:rPr>
      </w:pPr>
      <w:r w:rsidRPr="005175AA">
        <w:t>Mather Architecture - ACT Scouts Cottermouth</w:t>
      </w:r>
    </w:p>
    <w:p w14:paraId="6E4773FA" w14:textId="35EC26AD" w:rsidR="006F039A" w:rsidRPr="005175AA" w:rsidRDefault="006F039A" w:rsidP="006F039A">
      <w:pPr>
        <w:pStyle w:val="ListParagraph"/>
        <w:rPr>
          <w:rFonts w:hint="eastAsia"/>
        </w:rPr>
      </w:pPr>
      <w:r w:rsidRPr="005175AA">
        <w:t>Company Name - Deakin Tennis Court</w:t>
      </w:r>
    </w:p>
    <w:p w14:paraId="46F3BC62" w14:textId="623F9C6B" w:rsidR="00A97C75" w:rsidRPr="005175AA" w:rsidRDefault="00A97C75" w:rsidP="00A97C75">
      <w:pPr>
        <w:pStyle w:val="Heading4"/>
        <w:rPr>
          <w:rFonts w:hint="eastAsia"/>
        </w:rPr>
      </w:pPr>
      <w:r w:rsidRPr="005175AA">
        <w:t>Environmental Significance Opinion</w:t>
      </w:r>
    </w:p>
    <w:p w14:paraId="3210CC35" w14:textId="72B41F1D" w:rsidR="00D118D9" w:rsidRPr="005175AA" w:rsidRDefault="008748BF" w:rsidP="00D118D9">
      <w:pPr>
        <w:rPr>
          <w:rFonts w:hint="eastAsia"/>
        </w:rPr>
      </w:pPr>
      <w:r w:rsidRPr="005175AA">
        <w:t>An Environmental Significance Opinion (ESO) is one of the ACT environmental assessment options used to establish whether a proposal is likely to have a significant adverse environmental impact and whether an EIS is required. It is not a development approval</w:t>
      </w:r>
      <w:r w:rsidR="00D118D9" w:rsidRPr="005175AA">
        <w:t>.</w:t>
      </w:r>
    </w:p>
    <w:p w14:paraId="3782AA29" w14:textId="18083A35" w:rsidR="00D118D9" w:rsidRPr="005175AA" w:rsidRDefault="00D118D9" w:rsidP="00D118D9">
      <w:pPr>
        <w:rPr>
          <w:rFonts w:hint="eastAsia"/>
        </w:rPr>
      </w:pPr>
      <w:r w:rsidRPr="005175AA">
        <w:t>An ESO considers whether the proposed development is likely to have a significant adverse environmental impact, having regard to matters such as:</w:t>
      </w:r>
    </w:p>
    <w:p w14:paraId="2AC6C7A1" w14:textId="77777777" w:rsidR="00D118D9" w:rsidRPr="005175AA" w:rsidRDefault="00D118D9" w:rsidP="00D118D9">
      <w:pPr>
        <w:pStyle w:val="ListParagraph"/>
        <w:rPr>
          <w:rFonts w:hint="eastAsia"/>
        </w:rPr>
      </w:pPr>
      <w:r w:rsidRPr="005175AA">
        <w:t>threatened species and ecological communities;</w:t>
      </w:r>
    </w:p>
    <w:p w14:paraId="26E53213" w14:textId="77777777" w:rsidR="00D118D9" w:rsidRPr="005175AA" w:rsidRDefault="00D118D9" w:rsidP="00D118D9">
      <w:pPr>
        <w:pStyle w:val="ListParagraph"/>
        <w:rPr>
          <w:rFonts w:hint="eastAsia"/>
        </w:rPr>
      </w:pPr>
      <w:r w:rsidRPr="005175AA">
        <w:t>native vegetation;</w:t>
      </w:r>
    </w:p>
    <w:p w14:paraId="41BEBA6D" w14:textId="77777777" w:rsidR="00D118D9" w:rsidRPr="005175AA" w:rsidRDefault="00D118D9" w:rsidP="00D118D9">
      <w:pPr>
        <w:pStyle w:val="ListParagraph"/>
        <w:rPr>
          <w:rFonts w:hint="eastAsia"/>
        </w:rPr>
      </w:pPr>
      <w:r w:rsidRPr="005175AA">
        <w:t>ecological connectivity;</w:t>
      </w:r>
    </w:p>
    <w:p w14:paraId="4D02B1ED" w14:textId="77777777" w:rsidR="00D118D9" w:rsidRPr="005175AA" w:rsidRDefault="00D118D9" w:rsidP="00D118D9">
      <w:pPr>
        <w:pStyle w:val="ListParagraph"/>
        <w:rPr>
          <w:rFonts w:hint="eastAsia"/>
        </w:rPr>
      </w:pPr>
      <w:r w:rsidRPr="005175AA">
        <w:t>waterways and aquatic habitat;</w:t>
      </w:r>
    </w:p>
    <w:p w14:paraId="7B70B220" w14:textId="77777777" w:rsidR="00D118D9" w:rsidRPr="005175AA" w:rsidRDefault="00D118D9" w:rsidP="00D118D9">
      <w:pPr>
        <w:pStyle w:val="ListParagraph"/>
        <w:rPr>
          <w:rFonts w:hint="eastAsia"/>
        </w:rPr>
      </w:pPr>
      <w:r w:rsidRPr="005175AA">
        <w:t>protected trees;</w:t>
      </w:r>
    </w:p>
    <w:p w14:paraId="2D6E7E72" w14:textId="77777777" w:rsidR="00D118D9" w:rsidRPr="005175AA" w:rsidRDefault="00D118D9" w:rsidP="00D118D9">
      <w:pPr>
        <w:pStyle w:val="ListParagraph"/>
        <w:rPr>
          <w:rFonts w:hint="eastAsia"/>
        </w:rPr>
      </w:pPr>
      <w:r w:rsidRPr="005175AA">
        <w:t>cumulative impacts; and</w:t>
      </w:r>
    </w:p>
    <w:p w14:paraId="255FE57F" w14:textId="656CE6EF" w:rsidR="00D118D9" w:rsidRPr="005175AA" w:rsidRDefault="00D118D9" w:rsidP="00D118D9">
      <w:pPr>
        <w:pStyle w:val="ListParagraph"/>
        <w:rPr>
          <w:rFonts w:hint="eastAsia"/>
        </w:rPr>
      </w:pPr>
      <w:r w:rsidRPr="005175AA">
        <w:t>the effectiveness of proposed avoidance and mitigation measures.</w:t>
      </w:r>
    </w:p>
    <w:p w14:paraId="40E19927" w14:textId="4EEF0375" w:rsidR="00A97C75" w:rsidRPr="005175AA" w:rsidRDefault="008748BF" w:rsidP="00D118D9">
      <w:pPr>
        <w:rPr>
          <w:rFonts w:hint="eastAsia"/>
        </w:rPr>
      </w:pPr>
      <w:r w:rsidRPr="005175AA">
        <w:t>Where the relevant ESO concludes that significant adverse environmental impacts are unlikely, an EIS may not be required; however, the proposal remains subject to the applicable DA, licence, permit and other statutory requirements</w:t>
      </w:r>
      <w:r w:rsidR="00D118D9" w:rsidRPr="005175AA">
        <w:t>.</w:t>
      </w:r>
    </w:p>
    <w:p w14:paraId="2BAEB9FE" w14:textId="697AB6BA" w:rsidR="00A97C75" w:rsidRPr="005175AA" w:rsidRDefault="009A1128" w:rsidP="00A046C5">
      <w:pPr>
        <w:pStyle w:val="Heading3"/>
        <w:rPr>
          <w:rFonts w:hint="eastAsia"/>
        </w:rPr>
      </w:pPr>
      <w:r w:rsidRPr="005175AA">
        <w:t>Environmental Impact Statement</w:t>
      </w:r>
    </w:p>
    <w:p w14:paraId="3A760D66" w14:textId="5420BEAC" w:rsidR="009A1128" w:rsidRPr="005175AA" w:rsidRDefault="003C634B" w:rsidP="009A1128">
      <w:pPr>
        <w:rPr>
          <w:rFonts w:hint="eastAsia"/>
        </w:rPr>
      </w:pPr>
      <w:r w:rsidRPr="005175AA">
        <w:t>Schedule 1 of the current Planning (General) Regulation contains EIS triggers. The examples below are useful screening prompts, including significant-impact, vegetation-clearing and key-threatening-process triggers, but staff must verify the current regulation, Territory Plan material and ACT Planning advice for every project. An EIS is an assessment document, not an approval, and must be finalised before a significant-development DA is lodged.</w:t>
      </w:r>
    </w:p>
    <w:p w14:paraId="7A6E1FB3" w14:textId="637EAC12" w:rsidR="009B3AF7" w:rsidRPr="005175AA" w:rsidRDefault="009B3AF7" w:rsidP="009B3AF7">
      <w:pPr>
        <w:pStyle w:val="Heading5"/>
        <w:numPr>
          <w:ilvl w:val="0"/>
          <w:numId w:val="0"/>
        </w:numPr>
        <w:ind w:left="1008" w:hanging="1008"/>
        <w:rPr>
          <w:rFonts w:hint="eastAsia"/>
        </w:rPr>
      </w:pPr>
      <w:r w:rsidRPr="005175AA">
        <w:t>Item 16 – Significant impact on protected biodiversity matters</w:t>
      </w:r>
    </w:p>
    <w:p w14:paraId="6C7B7252" w14:textId="35668F7A" w:rsidR="009B3AF7" w:rsidRPr="005175AA" w:rsidRDefault="009B3AF7" w:rsidP="009B3AF7">
      <w:pPr>
        <w:rPr>
          <w:rFonts w:hint="eastAsia"/>
        </w:rPr>
      </w:pPr>
      <w:r w:rsidRPr="005175AA">
        <w:t>An EIS may be triggered where a proposal is likely to have a significant adverse environmental impact on one or more of the following:</w:t>
      </w:r>
    </w:p>
    <w:p w14:paraId="56DD926C" w14:textId="77777777" w:rsidR="009B3AF7" w:rsidRPr="005175AA" w:rsidRDefault="009B3AF7" w:rsidP="009B3AF7">
      <w:pPr>
        <w:pStyle w:val="ListParagraph"/>
        <w:rPr>
          <w:rFonts w:hint="eastAsia"/>
        </w:rPr>
      </w:pPr>
      <w:r w:rsidRPr="005175AA">
        <w:t>a critically endangered species;</w:t>
      </w:r>
    </w:p>
    <w:p w14:paraId="0D4722F6" w14:textId="77777777" w:rsidR="009B3AF7" w:rsidRPr="005175AA" w:rsidRDefault="009B3AF7" w:rsidP="009B3AF7">
      <w:pPr>
        <w:pStyle w:val="ListParagraph"/>
        <w:rPr>
          <w:rFonts w:hint="eastAsia"/>
        </w:rPr>
      </w:pPr>
      <w:r w:rsidRPr="005175AA">
        <w:t>an endangered species;</w:t>
      </w:r>
    </w:p>
    <w:p w14:paraId="7D14F627" w14:textId="77777777" w:rsidR="009B3AF7" w:rsidRPr="005175AA" w:rsidRDefault="009B3AF7" w:rsidP="009B3AF7">
      <w:pPr>
        <w:pStyle w:val="ListParagraph"/>
        <w:rPr>
          <w:rFonts w:hint="eastAsia"/>
        </w:rPr>
      </w:pPr>
      <w:r w:rsidRPr="005175AA">
        <w:t>a vulnerable species;</w:t>
      </w:r>
    </w:p>
    <w:p w14:paraId="28343E9D" w14:textId="77777777" w:rsidR="009B3AF7" w:rsidRPr="005175AA" w:rsidRDefault="009B3AF7" w:rsidP="009B3AF7">
      <w:pPr>
        <w:pStyle w:val="ListParagraph"/>
        <w:rPr>
          <w:rFonts w:hint="eastAsia"/>
        </w:rPr>
      </w:pPr>
      <w:r w:rsidRPr="005175AA">
        <w:t>a conservation dependent species;</w:t>
      </w:r>
    </w:p>
    <w:p w14:paraId="7752DE08" w14:textId="77777777" w:rsidR="009B3AF7" w:rsidRPr="005175AA" w:rsidRDefault="009B3AF7" w:rsidP="009B3AF7">
      <w:pPr>
        <w:pStyle w:val="ListParagraph"/>
        <w:rPr>
          <w:rFonts w:hint="eastAsia"/>
        </w:rPr>
      </w:pPr>
      <w:r w:rsidRPr="005175AA">
        <w:lastRenderedPageBreak/>
        <w:t>a regionally threatened species;</w:t>
      </w:r>
    </w:p>
    <w:p w14:paraId="411CC04F" w14:textId="77777777" w:rsidR="009B3AF7" w:rsidRPr="005175AA" w:rsidRDefault="009B3AF7" w:rsidP="009B3AF7">
      <w:pPr>
        <w:pStyle w:val="ListParagraph"/>
        <w:rPr>
          <w:rFonts w:hint="eastAsia"/>
        </w:rPr>
      </w:pPr>
      <w:r w:rsidRPr="005175AA">
        <w:t>a regionally conservation dependent species;</w:t>
      </w:r>
    </w:p>
    <w:p w14:paraId="070A63A8" w14:textId="77777777" w:rsidR="009B3AF7" w:rsidRPr="005175AA" w:rsidRDefault="009B3AF7" w:rsidP="009B3AF7">
      <w:pPr>
        <w:pStyle w:val="ListParagraph"/>
        <w:rPr>
          <w:rFonts w:hint="eastAsia"/>
        </w:rPr>
      </w:pPr>
      <w:r w:rsidRPr="005175AA">
        <w:t>a provisionally listed threatened species;</w:t>
      </w:r>
    </w:p>
    <w:p w14:paraId="349DC60D" w14:textId="77777777" w:rsidR="009B3AF7" w:rsidRPr="005175AA" w:rsidRDefault="009B3AF7" w:rsidP="009B3AF7">
      <w:pPr>
        <w:pStyle w:val="ListParagraph"/>
        <w:rPr>
          <w:rFonts w:hint="eastAsia"/>
        </w:rPr>
      </w:pPr>
      <w:r w:rsidRPr="005175AA">
        <w:t>a listed migratory species;</w:t>
      </w:r>
    </w:p>
    <w:p w14:paraId="23C3A609" w14:textId="77777777" w:rsidR="009B3AF7" w:rsidRPr="005175AA" w:rsidRDefault="009B3AF7" w:rsidP="009B3AF7">
      <w:pPr>
        <w:pStyle w:val="ListParagraph"/>
        <w:rPr>
          <w:rFonts w:hint="eastAsia"/>
        </w:rPr>
      </w:pPr>
      <w:r w:rsidRPr="005175AA">
        <w:t>a threatened ecological community;</w:t>
      </w:r>
    </w:p>
    <w:p w14:paraId="23C55B6C" w14:textId="77777777" w:rsidR="009B3AF7" w:rsidRPr="005175AA" w:rsidRDefault="009B3AF7" w:rsidP="009B3AF7">
      <w:pPr>
        <w:pStyle w:val="ListParagraph"/>
        <w:rPr>
          <w:rFonts w:hint="eastAsia"/>
        </w:rPr>
      </w:pPr>
      <w:r w:rsidRPr="005175AA">
        <w:t>a protected native species;</w:t>
      </w:r>
    </w:p>
    <w:p w14:paraId="655101E5" w14:textId="77777777" w:rsidR="009B3AF7" w:rsidRPr="005175AA" w:rsidRDefault="009B3AF7" w:rsidP="009B3AF7">
      <w:pPr>
        <w:pStyle w:val="ListParagraph"/>
        <w:rPr>
          <w:rFonts w:hint="eastAsia"/>
        </w:rPr>
      </w:pPr>
      <w:r w:rsidRPr="005175AA">
        <w:t>a Ramsar wetland; or</w:t>
      </w:r>
    </w:p>
    <w:p w14:paraId="15090B29" w14:textId="49E5FBDB" w:rsidR="009B3AF7" w:rsidRPr="005175AA" w:rsidRDefault="009B3AF7" w:rsidP="009B3AF7">
      <w:pPr>
        <w:pStyle w:val="ListParagraph"/>
        <w:rPr>
          <w:rFonts w:hint="eastAsia"/>
        </w:rPr>
      </w:pPr>
      <w:r w:rsidRPr="005175AA">
        <w:t>any other protected matter.</w:t>
      </w:r>
    </w:p>
    <w:p w14:paraId="2BE3E3FA" w14:textId="44709DFE" w:rsidR="00E94C2B" w:rsidRPr="005175AA" w:rsidRDefault="009B3AF7" w:rsidP="009A1128">
      <w:pPr>
        <w:rPr>
          <w:rFonts w:hint="eastAsia"/>
        </w:rPr>
      </w:pPr>
      <w:r w:rsidRPr="005175AA">
        <w:t>For ecological assessments, this requires consideration of whether threatened species, ecological communities or other protected biodiversity matters occur or have potential to occur within the study area, and whether the proposed impacts are likely to be significant.</w:t>
      </w:r>
    </w:p>
    <w:p w14:paraId="0FF0C214" w14:textId="35AFDD21" w:rsidR="001476DC" w:rsidRPr="005175AA" w:rsidRDefault="001476DC" w:rsidP="001476DC">
      <w:pPr>
        <w:pStyle w:val="Heading5"/>
        <w:rPr>
          <w:rFonts w:hint="eastAsia"/>
        </w:rPr>
      </w:pPr>
      <w:r w:rsidRPr="005175AA">
        <w:t>Item 17 – Clearing of native vegetation</w:t>
      </w:r>
    </w:p>
    <w:p w14:paraId="47F54AE4" w14:textId="2DA548BA" w:rsidR="001476DC" w:rsidRPr="005175AA" w:rsidRDefault="00B00266" w:rsidP="009A1128">
      <w:pPr>
        <w:rPr>
          <w:rFonts w:hint="eastAsia"/>
        </w:rPr>
      </w:pPr>
      <w:r w:rsidRPr="005175AA">
        <w:t>An EIS trigger applies to a proposal involving:</w:t>
      </w:r>
    </w:p>
    <w:p w14:paraId="62BD9993" w14:textId="77777777" w:rsidR="00B00266" w:rsidRPr="005175AA" w:rsidRDefault="00B00266" w:rsidP="00B00266">
      <w:pPr>
        <w:pStyle w:val="ListParagraph"/>
        <w:rPr>
          <w:rFonts w:hint="eastAsia"/>
        </w:rPr>
      </w:pPr>
      <w:r w:rsidRPr="005175AA">
        <w:t>clearing of more than 0.5 ha of native vegetation within a native vegetation area on land outside a future urban area; or</w:t>
      </w:r>
    </w:p>
    <w:p w14:paraId="426DE6E8" w14:textId="1EB99890" w:rsidR="001476DC" w:rsidRPr="005175AA" w:rsidRDefault="00B00266" w:rsidP="00B00266">
      <w:pPr>
        <w:pStyle w:val="ListParagraph"/>
        <w:rPr>
          <w:rFonts w:hint="eastAsia"/>
        </w:rPr>
      </w:pPr>
      <w:r w:rsidRPr="005175AA">
        <w:t>clearing of more than 5.0 ha of native vegetation within a native vegetation area on land within a future urban area.</w:t>
      </w:r>
    </w:p>
    <w:p w14:paraId="6B363A94" w14:textId="2C0C7AED" w:rsidR="00B00266" w:rsidRPr="005175AA" w:rsidRDefault="004A5890" w:rsidP="00B00266">
      <w:pPr>
        <w:rPr>
          <w:rFonts w:hint="eastAsia"/>
        </w:rPr>
      </w:pPr>
      <w:r w:rsidRPr="005175AA">
        <w:t xml:space="preserve">Ecologists should therefore accurately map the extent of </w:t>
      </w:r>
      <w:r w:rsidRPr="005175AA">
        <w:rPr>
          <w:b/>
          <w:bCs/>
        </w:rPr>
        <w:t>native vegetation (under the NC Act definition)</w:t>
      </w:r>
      <w:r w:rsidRPr="005175AA">
        <w:t xml:space="preserve"> within the development footprint and calculate the area proposed to be cleared.</w:t>
      </w:r>
    </w:p>
    <w:p w14:paraId="281EE876" w14:textId="78013AD5" w:rsidR="004A5890" w:rsidRPr="005175AA" w:rsidRDefault="00DC4F9D" w:rsidP="00DC4F9D">
      <w:pPr>
        <w:pStyle w:val="Heading5"/>
        <w:numPr>
          <w:ilvl w:val="0"/>
          <w:numId w:val="0"/>
        </w:numPr>
        <w:ind w:left="1008" w:hanging="1008"/>
        <w:rPr>
          <w:rFonts w:hint="eastAsia"/>
        </w:rPr>
      </w:pPr>
      <w:r w:rsidRPr="005175AA">
        <w:t>Item 25 – Key Threatening Processes</w:t>
      </w:r>
    </w:p>
    <w:p w14:paraId="0961AE6F" w14:textId="6518A9AF" w:rsidR="00DC4F9D" w:rsidRPr="005175AA" w:rsidRDefault="00DC4F9D" w:rsidP="00DC4F9D">
      <w:pPr>
        <w:rPr>
          <w:rFonts w:hint="eastAsia"/>
        </w:rPr>
      </w:pPr>
      <w:r w:rsidRPr="005175AA">
        <w:t>An EIS may also be triggered where a proposal is likely to result in a KTP under the NC Act</w:t>
      </w:r>
      <w:r w:rsidR="002C11CA" w:rsidRPr="005175AA">
        <w:t xml:space="preserve"> (</w:t>
      </w:r>
      <w:r w:rsidR="002C11CA" w:rsidRPr="005175AA">
        <w:rPr>
          <w:b/>
          <w:bCs/>
        </w:rPr>
        <w:t xml:space="preserve">Section </w:t>
      </w:r>
      <w:r w:rsidR="002C11CA" w:rsidRPr="005175AA">
        <w:rPr>
          <w:b/>
          <w:bCs/>
        </w:rPr>
        <w:fldChar w:fldCharType="begin"/>
      </w:r>
      <w:r w:rsidR="002C11CA" w:rsidRPr="005175AA">
        <w:rPr>
          <w:b/>
          <w:bCs/>
        </w:rPr>
        <w:instrText xml:space="preserve"> REF _Ref237013139 \r \h  \* MERGEFORMAT </w:instrText>
      </w:r>
      <w:r w:rsidR="002C11CA" w:rsidRPr="005175AA">
        <w:rPr>
          <w:b/>
          <w:bCs/>
        </w:rPr>
      </w:r>
      <w:r w:rsidR="002C11CA" w:rsidRPr="005175AA">
        <w:rPr>
          <w:b/>
          <w:bCs/>
        </w:rPr>
        <w:fldChar w:fldCharType="separate"/>
      </w:r>
      <w:r w:rsidR="002C11CA" w:rsidRPr="005175AA">
        <w:rPr>
          <w:b/>
          <w:bCs/>
        </w:rPr>
        <w:t>3.1.2.1</w:t>
      </w:r>
      <w:r w:rsidR="002C11CA" w:rsidRPr="005175AA">
        <w:rPr>
          <w:b/>
          <w:bCs/>
        </w:rPr>
        <w:fldChar w:fldCharType="end"/>
      </w:r>
      <w:r w:rsidR="002C11CA" w:rsidRPr="005175AA">
        <w:t>)</w:t>
      </w:r>
      <w:r w:rsidRPr="005175AA">
        <w:t>.</w:t>
      </w:r>
    </w:p>
    <w:p w14:paraId="1EC98FEE" w14:textId="14F8FB36" w:rsidR="00DC4F9D" w:rsidRPr="005175AA" w:rsidRDefault="002C11CA" w:rsidP="00DC4F9D">
      <w:pPr>
        <w:rPr>
          <w:rFonts w:hint="eastAsia"/>
        </w:rPr>
      </w:pPr>
      <w:r w:rsidRPr="005175AA">
        <w:t>Assessment should consider whether the proposed development would cause or materially contribute to either of these processes, including through tree removal, loss of recruitment opportunities, habitat isolation or disruption of ecological connectivity.</w:t>
      </w:r>
    </w:p>
    <w:p w14:paraId="55A13624" w14:textId="62504D2C" w:rsidR="00DC4F9D" w:rsidRPr="005175AA" w:rsidRDefault="00D213D0" w:rsidP="004E326A">
      <w:pPr>
        <w:pStyle w:val="Heading4"/>
        <w:rPr>
          <w:rFonts w:hint="eastAsia"/>
        </w:rPr>
      </w:pPr>
      <w:r w:rsidRPr="005175AA">
        <w:t xml:space="preserve">EIS </w:t>
      </w:r>
      <w:r w:rsidR="007C20EA" w:rsidRPr="005175AA">
        <w:t>process and supporting document</w:t>
      </w:r>
    </w:p>
    <w:p w14:paraId="762919BC" w14:textId="5FEE92F8" w:rsidR="00385518" w:rsidRPr="005175AA" w:rsidRDefault="00764DAE" w:rsidP="00385518">
      <w:pPr>
        <w:rPr>
          <w:rFonts w:hint="eastAsia"/>
        </w:rPr>
      </w:pPr>
      <w:r w:rsidRPr="005175AA">
        <w:rPr>
          <w:noProof/>
        </w:rPr>
        <w:drawing>
          <wp:inline distT="0" distB="0" distL="0" distR="0" wp14:anchorId="5E891BA5" wp14:editId="367C7C89">
            <wp:extent cx="3266466" cy="2819400"/>
            <wp:effectExtent l="0" t="0" r="0" b="0"/>
            <wp:docPr id="300840106" name="Picture 1">
              <a:extLst xmlns:a="http://schemas.openxmlformats.org/drawingml/2006/main">
                <a:ext uri="{FF2B5EF4-FFF2-40B4-BE49-F238E27FC236}">
                  <a16:creationId xmlns:a16="http://schemas.microsoft.com/office/drawing/2014/main" id="{518199A7-0A4E-49B6-82D3-343A83F910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40106" name=""/>
                    <pic:cNvPicPr/>
                  </pic:nvPicPr>
                  <pic:blipFill>
                    <a:blip r:embed="rId45"/>
                    <a:stretch>
                      <a:fillRect/>
                    </a:stretch>
                  </pic:blipFill>
                  <pic:spPr>
                    <a:xfrm>
                      <a:off x="0" y="0"/>
                      <a:ext cx="3271663" cy="2823886"/>
                    </a:xfrm>
                    <a:prstGeom prst="rect">
                      <a:avLst/>
                    </a:prstGeom>
                  </pic:spPr>
                </pic:pic>
              </a:graphicData>
            </a:graphic>
          </wp:inline>
        </w:drawing>
      </w:r>
    </w:p>
    <w:p w14:paraId="1832C6CC" w14:textId="5471F92E" w:rsidR="00745F90" w:rsidRPr="005175AA" w:rsidRDefault="003C634B" w:rsidP="00B447CE">
      <w:pPr>
        <w:rPr>
          <w:rFonts w:hint="eastAsia"/>
        </w:rPr>
      </w:pPr>
      <w:r w:rsidRPr="005175AA">
        <w:lastRenderedPageBreak/>
        <w:t>The statutory scoping document defines the matters to be assessed in an EIS. Ecologists must review it, confirm any pre-application or referral requirements, and design the survey program and technical reports accordingly.</w:t>
      </w:r>
    </w:p>
    <w:p w14:paraId="3A0F0228" w14:textId="3AF9B21D" w:rsidR="005160C8" w:rsidRPr="005175AA" w:rsidRDefault="00745F90" w:rsidP="00B447CE">
      <w:pPr>
        <w:rPr>
          <w:rFonts w:hint="eastAsia"/>
        </w:rPr>
      </w:pPr>
      <w:r w:rsidRPr="005175AA">
        <w:t>Depending on the project scope and scoping requirements, an ecology consultancy may prepare one or more of the following assessments and reports</w:t>
      </w:r>
      <w:r w:rsidR="000C29BC" w:rsidRPr="005175AA">
        <w:t>:</w:t>
      </w:r>
    </w:p>
    <w:p w14:paraId="37159952" w14:textId="001A5048" w:rsidR="00B447CE" w:rsidRPr="005175AA" w:rsidRDefault="00B447CE" w:rsidP="000C29BC">
      <w:pPr>
        <w:pStyle w:val="ListParagraph"/>
        <w:rPr>
          <w:rFonts w:hint="eastAsia"/>
        </w:rPr>
      </w:pPr>
      <w:r w:rsidRPr="005175AA">
        <w:t xml:space="preserve">BAR to </w:t>
      </w:r>
      <w:r w:rsidR="00151552" w:rsidRPr="005175AA">
        <w:t>support and inform the biodiversity chapter of the Draft EIS.</w:t>
      </w:r>
    </w:p>
    <w:p w14:paraId="40D9A0B9" w14:textId="4E7318EE" w:rsidR="00112CA4" w:rsidRPr="005175AA" w:rsidRDefault="00112CA4" w:rsidP="000C29BC">
      <w:pPr>
        <w:pStyle w:val="ListParagraph"/>
        <w:rPr>
          <w:rFonts w:hint="eastAsia"/>
        </w:rPr>
      </w:pPr>
      <w:r w:rsidRPr="005175AA">
        <w:t>Targeted threatened species survey</w:t>
      </w:r>
      <w:r w:rsidR="00745F90" w:rsidRPr="005175AA">
        <w:t>s</w:t>
      </w:r>
      <w:r w:rsidRPr="005175AA">
        <w:t xml:space="preserve"> and </w:t>
      </w:r>
      <w:r w:rsidR="00745F90" w:rsidRPr="005175AA">
        <w:t xml:space="preserve">technical </w:t>
      </w:r>
      <w:r w:rsidRPr="005175AA">
        <w:t>report</w:t>
      </w:r>
      <w:r w:rsidR="00745F90" w:rsidRPr="005175AA">
        <w:t>s</w:t>
      </w:r>
      <w:r w:rsidRPr="005175AA">
        <w:t>.</w:t>
      </w:r>
    </w:p>
    <w:p w14:paraId="3C54037E" w14:textId="4BD27ADE" w:rsidR="000C29BC" w:rsidRPr="005175AA" w:rsidRDefault="00151552" w:rsidP="000C29BC">
      <w:pPr>
        <w:pStyle w:val="ListParagraph"/>
        <w:rPr>
          <w:rFonts w:hint="eastAsia"/>
        </w:rPr>
      </w:pPr>
      <w:r w:rsidRPr="005175AA">
        <w:t>Responses during public exhibition, including answering technical questions, responding to submissions from government agencies and the public, and undertaking additional surveys or investigations where requested</w:t>
      </w:r>
      <w:r w:rsidR="000C29BC" w:rsidRPr="005175AA">
        <w:t>.</w:t>
      </w:r>
    </w:p>
    <w:p w14:paraId="60854542" w14:textId="56949771" w:rsidR="000C29BC" w:rsidRPr="005175AA" w:rsidRDefault="00151552" w:rsidP="000C29BC">
      <w:pPr>
        <w:pStyle w:val="ListParagraph"/>
        <w:rPr>
          <w:rFonts w:hint="eastAsia"/>
        </w:rPr>
      </w:pPr>
      <w:r w:rsidRPr="005175AA">
        <w:t>Revised ecological assessments, including updated BAR, additional survey results, revised impact assessments and mitigation measures following review of submissions</w:t>
      </w:r>
      <w:r w:rsidR="00112CA4" w:rsidRPr="005175AA">
        <w:t>.</w:t>
      </w:r>
    </w:p>
    <w:p w14:paraId="06D760B1" w14:textId="708BDD1A" w:rsidR="00BF0301" w:rsidRPr="005175AA" w:rsidRDefault="00151552" w:rsidP="00B447CE">
      <w:pPr>
        <w:pStyle w:val="ListParagraph"/>
        <w:rPr>
          <w:rFonts w:hint="eastAsia"/>
        </w:rPr>
      </w:pPr>
      <w:r w:rsidRPr="005175AA">
        <w:t xml:space="preserve">Environmental management plans such as </w:t>
      </w:r>
      <w:r w:rsidR="00112CA4" w:rsidRPr="005175AA">
        <w:t>Biodiversity Management Plan</w:t>
      </w:r>
      <w:r w:rsidRPr="005175AA">
        <w:t xml:space="preserve">, </w:t>
      </w:r>
      <w:r w:rsidR="00112CA4" w:rsidRPr="005175AA">
        <w:t>Vegetation Management Plan</w:t>
      </w:r>
      <w:r w:rsidRPr="005175AA">
        <w:t xml:space="preserve">, </w:t>
      </w:r>
      <w:r w:rsidR="00112CA4" w:rsidRPr="005175AA">
        <w:t>Weed Management Plan</w:t>
      </w:r>
      <w:r w:rsidRPr="005175AA">
        <w:t>, and other plans required by EIS scoping document or approval conditions.</w:t>
      </w:r>
    </w:p>
    <w:p w14:paraId="0297D0E5" w14:textId="680F37EE" w:rsidR="005160C8" w:rsidRPr="005175AA" w:rsidRDefault="005D7B8B" w:rsidP="005160C8">
      <w:pPr>
        <w:pStyle w:val="Heading5"/>
        <w:numPr>
          <w:ilvl w:val="0"/>
          <w:numId w:val="0"/>
        </w:numPr>
        <w:ind w:left="1008" w:hanging="1008"/>
        <w:rPr>
          <w:rFonts w:hint="eastAsia"/>
        </w:rPr>
      </w:pPr>
      <w:r w:rsidRPr="005175AA">
        <w:t>Examples from other consultancies</w:t>
      </w:r>
    </w:p>
    <w:p w14:paraId="29B20991" w14:textId="2A59DB93" w:rsidR="005160C8" w:rsidRPr="005175AA" w:rsidRDefault="005175AA" w:rsidP="005160C8">
      <w:pPr>
        <w:rPr>
          <w:rFonts w:hint="eastAsia"/>
        </w:rPr>
      </w:pPr>
      <w:r w:rsidRPr="005175AA">
        <w:t>Publicly available ACT EIS examples may be used for staff training and document familiarisation. They do not replace the current statutory scoping document or project-specific authority advice:</w:t>
      </w:r>
    </w:p>
    <w:p w14:paraId="64457130" w14:textId="026BE1AA" w:rsidR="005D7B8B" w:rsidRPr="005175AA" w:rsidRDefault="005D7B8B" w:rsidP="005D7B8B">
      <w:pPr>
        <w:pStyle w:val="ListParagraph"/>
        <w:rPr>
          <w:rFonts w:hint="eastAsia"/>
        </w:rPr>
      </w:pPr>
      <w:r w:rsidRPr="005175AA">
        <w:t xml:space="preserve">EIS application Upper and Lower Tumut 330 kV Transmission Line Realignment (EIS202300023) – by Unwelt </w:t>
      </w:r>
      <w:hyperlink r:id="rId46" w:history="1">
        <w:r w:rsidRPr="005175AA">
          <w:rPr>
            <w:rStyle w:val="Hyperlink"/>
          </w:rPr>
          <w:t>https://www.planning.act.gov.au/applications-and-assessments/environmental-impact-assessment/environmental-impact-statement/</w:t>
        </w:r>
      </w:hyperlink>
      <w:hyperlink r:id="rId47" w:history="1">
        <w:r w:rsidRPr="005175AA">
          <w:rPr>
            <w:rStyle w:val="Hyperlink"/>
          </w:rPr>
          <w:t>upper-and-lower-tumut-330-kv-transmission-line-realignment</w:t>
        </w:r>
      </w:hyperlink>
    </w:p>
    <w:p w14:paraId="5823F596" w14:textId="439515B7" w:rsidR="005D7B8B" w:rsidRPr="005175AA" w:rsidRDefault="005D7B8B" w:rsidP="009A1128">
      <w:pPr>
        <w:pStyle w:val="ListParagraph"/>
        <w:rPr>
          <w:rFonts w:hint="eastAsia"/>
        </w:rPr>
      </w:pPr>
      <w:r w:rsidRPr="005175AA">
        <w:t xml:space="preserve">EIS application Territory Battery Energy Storage - Belconnen (EIS202100027) – by Umwelt </w:t>
      </w:r>
      <w:hyperlink r:id="rId48" w:history="1">
        <w:r w:rsidRPr="005175AA">
          <w:rPr>
            <w:rStyle w:val="Hyperlink"/>
          </w:rPr>
          <w:t>https://www.planning.act.gov.au/applications-and-assessments/environmental-impact-assessment/environmental-impact-statement/</w:t>
        </w:r>
      </w:hyperlink>
      <w:hyperlink r:id="rId49" w:history="1">
        <w:r w:rsidRPr="005175AA">
          <w:rPr>
            <w:rStyle w:val="Hyperlink"/>
          </w:rPr>
          <w:t>territory-battery-energy-storage-belconnen</w:t>
        </w:r>
      </w:hyperlink>
    </w:p>
    <w:p w14:paraId="3BE42689" w14:textId="7C223639" w:rsidR="00852745" w:rsidRPr="005175AA" w:rsidRDefault="009D56CF" w:rsidP="00301F9E">
      <w:pPr>
        <w:pStyle w:val="Heading3"/>
        <w:rPr>
          <w:rFonts w:hint="eastAsia"/>
        </w:rPr>
      </w:pPr>
      <w:r w:rsidRPr="005175AA">
        <w:t>Commonwealth EPBC Act Referral</w:t>
      </w:r>
    </w:p>
    <w:p w14:paraId="0C316937" w14:textId="77777777" w:rsidR="00923AA3" w:rsidRPr="005175AA" w:rsidRDefault="00B233BA" w:rsidP="009D56CF">
      <w:pPr>
        <w:rPr>
          <w:rFonts w:hint="eastAsia"/>
        </w:rPr>
      </w:pPr>
      <w:r w:rsidRPr="005175AA">
        <w:t>Where a proposed development is likely to have a significant impact on a MNES, the action must be referred to the Australian Government under the EPBC Act</w:t>
      </w:r>
      <w:r w:rsidR="00330768" w:rsidRPr="005175AA">
        <w:t>.</w:t>
      </w:r>
      <w:r w:rsidR="00923AA3" w:rsidRPr="005175AA">
        <w:t xml:space="preserve"> </w:t>
      </w:r>
    </w:p>
    <w:p w14:paraId="486E2D8B" w14:textId="42D58467" w:rsidR="009D56CF" w:rsidRPr="005175AA" w:rsidRDefault="009D56CF" w:rsidP="009D56CF">
      <w:pPr>
        <w:rPr>
          <w:rFonts w:hint="eastAsia"/>
        </w:rPr>
      </w:pPr>
      <w:r w:rsidRPr="005175AA">
        <w:t>The Commonwealth Minister determines whether the proposal is:</w:t>
      </w:r>
    </w:p>
    <w:p w14:paraId="45D618A5" w14:textId="77777777" w:rsidR="009D56CF" w:rsidRPr="005175AA" w:rsidRDefault="009D56CF" w:rsidP="009D56CF">
      <w:pPr>
        <w:pStyle w:val="ListParagraph"/>
        <w:rPr>
          <w:rFonts w:hint="eastAsia"/>
        </w:rPr>
      </w:pPr>
      <w:r w:rsidRPr="005175AA">
        <w:t>Not a Controlled Action;</w:t>
      </w:r>
    </w:p>
    <w:p w14:paraId="417C420A" w14:textId="77777777" w:rsidR="009D56CF" w:rsidRPr="005175AA" w:rsidRDefault="009D56CF" w:rsidP="009D56CF">
      <w:pPr>
        <w:pStyle w:val="ListParagraph"/>
        <w:rPr>
          <w:rFonts w:hint="eastAsia"/>
        </w:rPr>
      </w:pPr>
      <w:r w:rsidRPr="005175AA">
        <w:t>Not a Controlled Action if undertaken in a Particular Manner; or</w:t>
      </w:r>
    </w:p>
    <w:p w14:paraId="402F25E7" w14:textId="56FE5A24" w:rsidR="009D56CF" w:rsidRPr="005175AA" w:rsidRDefault="009D56CF" w:rsidP="009D56CF">
      <w:pPr>
        <w:pStyle w:val="ListParagraph"/>
        <w:rPr>
          <w:rFonts w:hint="eastAsia"/>
        </w:rPr>
      </w:pPr>
      <w:r w:rsidRPr="005175AA">
        <w:t>a Controlled Action requiring assessment and approval.</w:t>
      </w:r>
    </w:p>
    <w:p w14:paraId="740B2BC4" w14:textId="6972C987" w:rsidR="00E94C2B" w:rsidRPr="005175AA" w:rsidRDefault="00E94C2B" w:rsidP="00E94C2B">
      <w:pPr>
        <w:rPr>
          <w:rFonts w:hint="eastAsia"/>
        </w:rPr>
      </w:pPr>
      <w:r w:rsidRPr="005175AA">
        <w:t>Where an EPBC Act referral is required, we can assist the client with preparing and lodging the EPBC Act Referral.</w:t>
      </w:r>
    </w:p>
    <w:p w14:paraId="7245A458" w14:textId="5E369DEA" w:rsidR="009D56CF" w:rsidRPr="005175AA" w:rsidRDefault="009D56CF" w:rsidP="009D56CF">
      <w:pPr>
        <w:pStyle w:val="Heading5"/>
        <w:numPr>
          <w:ilvl w:val="0"/>
          <w:numId w:val="0"/>
        </w:numPr>
        <w:ind w:left="1008" w:hanging="1008"/>
        <w:rPr>
          <w:rFonts w:hint="eastAsia"/>
        </w:rPr>
      </w:pPr>
      <w:r w:rsidRPr="005175AA">
        <w:t>Example</w:t>
      </w:r>
    </w:p>
    <w:p w14:paraId="1E813763" w14:textId="6494B868" w:rsidR="009D56CF" w:rsidRPr="005175AA" w:rsidRDefault="007A1226" w:rsidP="009D56CF">
      <w:pPr>
        <w:rPr>
          <w:rFonts w:hint="eastAsia"/>
        </w:rPr>
      </w:pPr>
      <w:r w:rsidRPr="005175AA">
        <w:t>Examples</w:t>
      </w:r>
      <w:r w:rsidR="009D56CF" w:rsidRPr="005175AA">
        <w:t xml:space="preserve"> of EPBC Referral</w:t>
      </w:r>
      <w:r w:rsidRPr="005175AA">
        <w:t>s</w:t>
      </w:r>
      <w:r w:rsidR="009D56CF" w:rsidRPr="005175AA">
        <w:t xml:space="preserve"> we </w:t>
      </w:r>
      <w:r w:rsidRPr="005175AA">
        <w:t>prepared:</w:t>
      </w:r>
    </w:p>
    <w:p w14:paraId="20976CE1" w14:textId="71FCC728" w:rsidR="009D56CF" w:rsidRPr="005175AA" w:rsidRDefault="007A1226" w:rsidP="007A1226">
      <w:pPr>
        <w:pStyle w:val="ListParagraph"/>
        <w:rPr>
          <w:rFonts w:hint="eastAsia"/>
        </w:rPr>
      </w:pPr>
      <w:r w:rsidRPr="005175AA">
        <w:t>Blueprint Planning</w:t>
      </w:r>
      <w:r w:rsidR="009332C8" w:rsidRPr="005175AA">
        <w:t xml:space="preserve">- </w:t>
      </w:r>
      <w:r w:rsidRPr="005175AA">
        <w:t>Hawkscote</w:t>
      </w:r>
      <w:r w:rsidR="009332C8" w:rsidRPr="005175AA">
        <w:t xml:space="preserve"> </w:t>
      </w:r>
      <w:r w:rsidRPr="005175AA">
        <w:t>Estate</w:t>
      </w:r>
    </w:p>
    <w:p w14:paraId="3F315093" w14:textId="06E2C811" w:rsidR="00893276" w:rsidRPr="005175AA" w:rsidRDefault="007A1226" w:rsidP="00893276">
      <w:pPr>
        <w:pStyle w:val="ListParagraph"/>
        <w:rPr>
          <w:rFonts w:hint="eastAsia"/>
        </w:rPr>
      </w:pPr>
      <w:r w:rsidRPr="005175AA">
        <w:t>Blueprint Planning - Iplex Pipelines</w:t>
      </w:r>
    </w:p>
    <w:p w14:paraId="4521D73E" w14:textId="77777777" w:rsidR="00893276" w:rsidRPr="005175AA" w:rsidRDefault="00893276">
      <w:pPr>
        <w:spacing w:before="0" w:after="200" w:line="288" w:lineRule="auto"/>
        <w:rPr>
          <w:rFonts w:hint="eastAsia"/>
        </w:rPr>
      </w:pPr>
      <w:r w:rsidRPr="005175AA">
        <w:rPr>
          <w:rFonts w:hint="eastAsia"/>
        </w:rPr>
        <w:br w:type="page"/>
      </w:r>
    </w:p>
    <w:p w14:paraId="097176F9" w14:textId="5CA477A9" w:rsidR="009569AB" w:rsidRPr="005175AA" w:rsidRDefault="009569AB" w:rsidP="009569AB">
      <w:pPr>
        <w:pStyle w:val="Heading1"/>
        <w:rPr>
          <w:rFonts w:hint="eastAsia"/>
        </w:rPr>
      </w:pPr>
      <w:bookmarkStart w:id="30" w:name="_Toc237024861"/>
      <w:r w:rsidRPr="005175AA">
        <w:rPr>
          <w:rFonts w:hint="eastAsia"/>
        </w:rPr>
        <w:lastRenderedPageBreak/>
        <w:t>Field Assessment Requirements</w:t>
      </w:r>
      <w:bookmarkEnd w:id="30"/>
    </w:p>
    <w:p w14:paraId="0BD1B419" w14:textId="50741E28" w:rsidR="00CC08C5" w:rsidRDefault="008A7E27">
      <w:pPr>
        <w:rPr>
          <w:rFonts w:hint="eastAsia"/>
        </w:rPr>
      </w:pPr>
      <w:bookmarkStart w:id="31" w:name="_Toc237024862"/>
      <w:r w:rsidRPr="008A7E27">
        <w:t>Field assessments must be planned and undertaken using methods appropriate to the project’s objectives, environmental values, statutory pathway and reporting requirements.</w:t>
      </w:r>
    </w:p>
    <w:p w14:paraId="59D7EA62" w14:textId="25251C03" w:rsidR="00016FDD" w:rsidRDefault="00016FDD" w:rsidP="00016FDD">
      <w:pPr>
        <w:rPr>
          <w:rFonts w:hint="eastAsia"/>
        </w:rPr>
      </w:pPr>
      <w:r>
        <w:rPr>
          <w:rFonts w:hint="eastAsia"/>
        </w:rPr>
        <w:t>The Project Lead must confirm that:</w:t>
      </w:r>
    </w:p>
    <w:p w14:paraId="4B47987A" w14:textId="77777777" w:rsidR="00016FDD" w:rsidRPr="00016FDD" w:rsidRDefault="00016FDD" w:rsidP="00016FDD">
      <w:pPr>
        <w:pStyle w:val="ListParagraph"/>
        <w:rPr>
          <w:rFonts w:hint="eastAsia"/>
        </w:rPr>
      </w:pPr>
      <w:r w:rsidRPr="00016FDD">
        <w:rPr>
          <w:rFonts w:hint="eastAsia"/>
        </w:rPr>
        <w:t>the selected methods are suitable for the target values and assessment pathway;</w:t>
      </w:r>
    </w:p>
    <w:p w14:paraId="14B16939" w14:textId="77777777" w:rsidR="00016FDD" w:rsidRPr="00016FDD" w:rsidRDefault="00016FDD" w:rsidP="00016FDD">
      <w:pPr>
        <w:pStyle w:val="ListParagraph"/>
        <w:rPr>
          <w:rFonts w:hint="eastAsia"/>
        </w:rPr>
      </w:pPr>
      <w:r w:rsidRPr="00016FDD">
        <w:rPr>
          <w:rFonts w:hint="eastAsia"/>
        </w:rPr>
        <w:t>survey timing and effort meet current guidance;</w:t>
      </w:r>
    </w:p>
    <w:p w14:paraId="751E6E92" w14:textId="77777777" w:rsidR="00016FDD" w:rsidRPr="00016FDD" w:rsidRDefault="00016FDD" w:rsidP="00016FDD">
      <w:pPr>
        <w:pStyle w:val="ListParagraph"/>
        <w:rPr>
          <w:rFonts w:hint="eastAsia"/>
        </w:rPr>
      </w:pPr>
      <w:r w:rsidRPr="00016FDD">
        <w:rPr>
          <w:rFonts w:hint="eastAsia"/>
        </w:rPr>
        <w:t>personnel have the required qualifications, experience and licences;</w:t>
      </w:r>
    </w:p>
    <w:p w14:paraId="2B84C017" w14:textId="77777777" w:rsidR="00016FDD" w:rsidRPr="00016FDD" w:rsidRDefault="00016FDD" w:rsidP="00016FDD">
      <w:pPr>
        <w:pStyle w:val="ListParagraph"/>
        <w:rPr>
          <w:rFonts w:hint="eastAsia"/>
        </w:rPr>
      </w:pPr>
      <w:r w:rsidRPr="00016FDD">
        <w:rPr>
          <w:rFonts w:hint="eastAsia"/>
        </w:rPr>
        <w:t>relevant seasonal, weather and access constraints have been considered;</w:t>
      </w:r>
    </w:p>
    <w:p w14:paraId="1EC9FF4F" w14:textId="77777777" w:rsidR="00016FDD" w:rsidRPr="00016FDD" w:rsidRDefault="00016FDD" w:rsidP="00016FDD">
      <w:pPr>
        <w:pStyle w:val="ListParagraph"/>
        <w:rPr>
          <w:rFonts w:hint="eastAsia"/>
        </w:rPr>
      </w:pPr>
      <w:r w:rsidRPr="00016FDD">
        <w:rPr>
          <w:rFonts w:hint="eastAsia"/>
        </w:rPr>
        <w:t>field data will meet reporting, spatial and quality-assurance requirements; and</w:t>
      </w:r>
    </w:p>
    <w:p w14:paraId="3B363603" w14:textId="46544214" w:rsidR="00016FDD" w:rsidRPr="00016FDD" w:rsidRDefault="00016FDD" w:rsidP="00016FDD">
      <w:pPr>
        <w:pStyle w:val="ListParagraph"/>
        <w:rPr>
          <w:rFonts w:hint="eastAsia"/>
        </w:rPr>
      </w:pPr>
      <w:r w:rsidRPr="00016FDD">
        <w:rPr>
          <w:rFonts w:hint="eastAsia"/>
        </w:rPr>
        <w:t>any departures from a survey method are justified and documented.</w:t>
      </w:r>
    </w:p>
    <w:p w14:paraId="60EDE5C1" w14:textId="1F97562D" w:rsidR="009569AB" w:rsidRDefault="009569AB" w:rsidP="009569AB">
      <w:pPr>
        <w:pStyle w:val="Heading2"/>
        <w:rPr>
          <w:rFonts w:hint="eastAsia"/>
        </w:rPr>
      </w:pPr>
      <w:r w:rsidRPr="005175AA">
        <w:rPr>
          <w:rFonts w:hint="eastAsia"/>
        </w:rPr>
        <w:t>Survey Planning</w:t>
      </w:r>
      <w:bookmarkEnd w:id="31"/>
    </w:p>
    <w:p w14:paraId="2CCBD7E4" w14:textId="3E605276" w:rsidR="008F41D5" w:rsidRPr="008F41D5" w:rsidRDefault="008F41D5" w:rsidP="008F41D5">
      <w:pPr>
        <w:rPr>
          <w:rFonts w:hint="eastAsia"/>
        </w:rPr>
      </w:pPr>
      <w:r w:rsidRPr="008F41D5">
        <w:t>A written field survey plan must be prepared before fieldwork. The level of detail should be proportionate to the project’s scale, complexity, environmental risks and statutory requirements.</w:t>
      </w:r>
      <w:r w:rsidR="00031D62">
        <w:t xml:space="preserve"> </w:t>
      </w:r>
      <w:r w:rsidR="00031D62" w:rsidRPr="00031D62">
        <w:t>The Project Lead and Project Manager must review and approve the field survey plan before fieldwork commences.</w:t>
      </w:r>
    </w:p>
    <w:p w14:paraId="446AB1E3" w14:textId="5F4408F5" w:rsidR="006E2021" w:rsidRDefault="009569AB" w:rsidP="006E2021">
      <w:pPr>
        <w:pStyle w:val="Heading3"/>
        <w:rPr>
          <w:rFonts w:hint="eastAsia"/>
        </w:rPr>
      </w:pPr>
      <w:r w:rsidRPr="005175AA">
        <w:rPr>
          <w:rFonts w:hint="eastAsia"/>
        </w:rPr>
        <w:t>Survey Objectives</w:t>
      </w:r>
    </w:p>
    <w:p w14:paraId="12F59FC2" w14:textId="1AF96DAD" w:rsidR="00B15916" w:rsidRDefault="00031D62" w:rsidP="00B15916">
      <w:pPr>
        <w:rPr>
          <w:rFonts w:hint="eastAsia"/>
        </w:rPr>
      </w:pPr>
      <w:r w:rsidRPr="00031D62">
        <w:t>Survey objectives must be clearly defined before selecting the survey method or effort.</w:t>
      </w:r>
      <w:r w:rsidR="00B15916" w:rsidRPr="00B15916">
        <w:rPr>
          <w:rFonts w:hint="eastAsia"/>
        </w:rPr>
        <w:t xml:space="preserve"> </w:t>
      </w:r>
      <w:r w:rsidR="00B15916">
        <w:rPr>
          <w:rFonts w:hint="eastAsia"/>
        </w:rPr>
        <w:t>The objectives must identify the ecological question that the survey is intended to answer. Survey methods and effort must then be selected to provide adequate evidence for that purpose.</w:t>
      </w:r>
    </w:p>
    <w:p w14:paraId="1B543ACB" w14:textId="6E3CF3B3" w:rsidR="006F3803" w:rsidRPr="006F3803" w:rsidRDefault="00B15916" w:rsidP="006F3803">
      <w:pPr>
        <w:rPr>
          <w:rFonts w:hint="eastAsia"/>
        </w:rPr>
      </w:pPr>
      <w:commentRangeStart w:id="32"/>
      <w:r>
        <w:rPr>
          <w:rFonts w:hint="eastAsia"/>
        </w:rPr>
        <w:t>Where a survey cannot fully address its objectives</w:t>
      </w:r>
      <w:r w:rsidR="00130C66">
        <w:t xml:space="preserve">, </w:t>
      </w:r>
      <w:r>
        <w:rPr>
          <w:rFonts w:hint="eastAsia"/>
        </w:rPr>
        <w:t>for example, because of seasonal constraints, limited access, unsuitable weather or insufficient survey effort</w:t>
      </w:r>
      <w:r w:rsidR="00130C66">
        <w:t xml:space="preserve">, </w:t>
      </w:r>
      <w:r>
        <w:rPr>
          <w:rFonts w:hint="eastAsia"/>
        </w:rPr>
        <w:t>the limitation and its implications must be documented</w:t>
      </w:r>
      <w:r w:rsidR="0028047E">
        <w:t>.</w:t>
      </w:r>
      <w:commentRangeEnd w:id="32"/>
      <w:r w:rsidR="00F43653" w:rsidRPr="006F3803">
        <w:rPr>
          <w:rStyle w:val="CommentReference"/>
          <w:rFonts w:hint="eastAsia"/>
          <w:sz w:val="22"/>
          <w:szCs w:val="28"/>
        </w:rPr>
        <w:commentReference w:id="32"/>
      </w:r>
    </w:p>
    <w:p w14:paraId="44C07CF3" w14:textId="40F43779" w:rsidR="009569AB" w:rsidRPr="005175AA" w:rsidRDefault="009569AB" w:rsidP="009569AB">
      <w:pPr>
        <w:pStyle w:val="Heading3"/>
        <w:rPr>
          <w:rFonts w:hint="eastAsia"/>
        </w:rPr>
      </w:pPr>
      <w:r w:rsidRPr="005175AA">
        <w:rPr>
          <w:rFonts w:hint="eastAsia"/>
        </w:rPr>
        <w:t>Seasonal Considerations</w:t>
      </w:r>
    </w:p>
    <w:p w14:paraId="2F867694" w14:textId="77777777" w:rsidR="00B52691" w:rsidRDefault="00130C66" w:rsidP="006E2021">
      <w:pPr>
        <w:rPr>
          <w:rFonts w:hint="eastAsia"/>
        </w:rPr>
      </w:pPr>
      <w:r w:rsidRPr="00130C66">
        <w:t>Survey timing must consider the seasonal detectability, behaviour, life cycle and habitat use of the target species or ecological value.</w:t>
      </w:r>
      <w:r w:rsidR="00B52691">
        <w:t xml:space="preserve"> </w:t>
      </w:r>
      <w:r w:rsidR="00C07EBA">
        <w:t>T</w:t>
      </w:r>
      <w:r w:rsidR="00C07EBA">
        <w:rPr>
          <w:rFonts w:hint="eastAsia"/>
        </w:rPr>
        <w:t>h</w:t>
      </w:r>
      <w:r w:rsidR="00C07EBA">
        <w:t xml:space="preserve">e ACT Stand Survey Requirements </w:t>
      </w:r>
      <w:r w:rsidR="00357A2D">
        <w:t>contains required/suggested survey timing for different types of surveys.</w:t>
      </w:r>
    </w:p>
    <w:p w14:paraId="7832F44C" w14:textId="1DD99B7A" w:rsidR="00130C66" w:rsidRDefault="00B52691" w:rsidP="006E2021">
      <w:pPr>
        <w:rPr>
          <w:rFonts w:hint="eastAsia"/>
        </w:rPr>
      </w:pPr>
      <w:r w:rsidRPr="00B52691">
        <w:t xml:space="preserve">Survey </w:t>
      </w:r>
      <w:r w:rsidR="00E47ACD">
        <w:t>timing</w:t>
      </w:r>
      <w:r w:rsidRPr="00B52691">
        <w:t xml:space="preserve"> for a species may differ between the ACT, NSW and the Commonwealth due to differences</w:t>
      </w:r>
      <w:r>
        <w:t xml:space="preserve"> because of</w:t>
      </w:r>
      <w:r w:rsidR="00940B1B">
        <w:t xml:space="preserve"> </w:t>
      </w:r>
      <w:r w:rsidR="000F3CFC">
        <w:t xml:space="preserve">survey objectives different, or </w:t>
      </w:r>
      <w:r w:rsidR="00940B1B">
        <w:t>variation of species active status across region,</w:t>
      </w:r>
      <w:r w:rsidR="000F3CFC">
        <w:t xml:space="preserve"> </w:t>
      </w:r>
      <w:r>
        <w:t xml:space="preserve">for example, </w:t>
      </w:r>
      <w:r w:rsidR="00E47ACD">
        <w:t>Golden Sun Moth flying months</w:t>
      </w:r>
      <w:r w:rsidRPr="00B52691">
        <w:t>.</w:t>
      </w:r>
      <w:r w:rsidR="007C6DA1">
        <w:t xml:space="preserve"> These should be carefully considered during planning so that survey window does not miss.</w:t>
      </w:r>
    </w:p>
    <w:p w14:paraId="4F0DA0E9" w14:textId="06730071" w:rsidR="00940B1B" w:rsidRDefault="00940B1B" w:rsidP="00940B1B">
      <w:pPr>
        <w:rPr>
          <w:rFonts w:hint="eastAsia"/>
        </w:rPr>
      </w:pPr>
      <w:r>
        <w:rPr>
          <w:rFonts w:hint="eastAsia"/>
        </w:rPr>
        <w:t>For projects involving more than one jurisdiction:</w:t>
      </w:r>
    </w:p>
    <w:p w14:paraId="13729A13" w14:textId="77777777" w:rsidR="00940B1B" w:rsidRDefault="00940B1B" w:rsidP="000F3CFC">
      <w:pPr>
        <w:pStyle w:val="ListParagraph"/>
        <w:rPr>
          <w:rFonts w:hint="eastAsia"/>
        </w:rPr>
      </w:pPr>
      <w:r>
        <w:rPr>
          <w:rFonts w:hint="eastAsia"/>
        </w:rPr>
        <w:t>compare survey periods, methods, effort and reporting requirements;</w:t>
      </w:r>
    </w:p>
    <w:p w14:paraId="07CE230A" w14:textId="77777777" w:rsidR="00940B1B" w:rsidRDefault="00940B1B" w:rsidP="000F3CFC">
      <w:pPr>
        <w:pStyle w:val="ListParagraph"/>
        <w:rPr>
          <w:rFonts w:hint="eastAsia"/>
        </w:rPr>
      </w:pPr>
      <w:r>
        <w:rPr>
          <w:rFonts w:hint="eastAsia"/>
        </w:rPr>
        <w:t>adopt the more comprehensive method where appropriate and technically justified; and</w:t>
      </w:r>
    </w:p>
    <w:p w14:paraId="52911DED" w14:textId="0A22F0C8" w:rsidR="00940B1B" w:rsidRDefault="00940B1B" w:rsidP="000F3CFC">
      <w:pPr>
        <w:pStyle w:val="ListParagraph"/>
        <w:rPr>
          <w:rFonts w:hint="eastAsia"/>
        </w:rPr>
      </w:pPr>
      <w:r>
        <w:rPr>
          <w:rFonts w:hint="eastAsia"/>
        </w:rPr>
        <w:t>document any differences and confirm the approach with the relevant authority where uncertainty remains</w:t>
      </w:r>
    </w:p>
    <w:p w14:paraId="7B87D9C1" w14:textId="0A9DFA16" w:rsidR="00943705" w:rsidRDefault="00943705" w:rsidP="00943705">
      <w:pPr>
        <w:rPr>
          <w:rFonts w:hint="eastAsia"/>
        </w:rPr>
      </w:pPr>
      <w:r w:rsidRPr="00943705">
        <w:t>Seasonally constrained surveys should be identified during the quotation and project-scoping stage. The client must be advised where seasonal requirements may affect the survey program, assessment confidence or project schedule.</w:t>
      </w:r>
    </w:p>
    <w:p w14:paraId="2786579C" w14:textId="05A8DDE2" w:rsidR="009569AB" w:rsidRPr="005175AA" w:rsidRDefault="49086923" w:rsidP="6C24EFC4">
      <w:pPr>
        <w:pStyle w:val="Heading3"/>
        <w:rPr>
          <w:rFonts w:hint="eastAsia"/>
        </w:rPr>
      </w:pPr>
      <w:commentRangeStart w:id="33"/>
      <w:r>
        <w:lastRenderedPageBreak/>
        <w:t>Survey Effort Requirements</w:t>
      </w:r>
      <w:commentRangeEnd w:id="33"/>
      <w:r w:rsidR="009569AB" w:rsidRPr="005175AA">
        <w:rPr>
          <w:rStyle w:val="CommentReference"/>
          <w:rFonts w:hint="eastAsia"/>
          <w:sz w:val="22"/>
          <w:szCs w:val="22"/>
        </w:rPr>
        <w:commentReference w:id="33"/>
      </w:r>
    </w:p>
    <w:p w14:paraId="4D8BF874" w14:textId="7CDAF118" w:rsidR="00943705" w:rsidRDefault="00943705" w:rsidP="006E2021">
      <w:pPr>
        <w:rPr>
          <w:rFonts w:hint="eastAsia"/>
        </w:rPr>
      </w:pPr>
      <w:r w:rsidRPr="00943705">
        <w:t>Survey effort must be sufficient to address the survey objectives and provide defensible information for the relevant assessment pathway</w:t>
      </w:r>
      <w:r w:rsidR="00EC6AC6">
        <w:t>.</w:t>
      </w:r>
    </w:p>
    <w:p w14:paraId="1EF36688" w14:textId="0DD9F99D" w:rsidR="006E2021" w:rsidRDefault="009A37C0" w:rsidP="006E2021">
      <w:pPr>
        <w:rPr>
          <w:rFonts w:hint="eastAsia"/>
        </w:rPr>
      </w:pPr>
      <w:r>
        <w:t xml:space="preserve">Refer to </w:t>
      </w:r>
      <w:hyperlink r:id="rId50" w:history="1">
        <w:r w:rsidR="006E2021" w:rsidRPr="00933654">
          <w:rPr>
            <w:rStyle w:val="Hyperlink"/>
          </w:rPr>
          <w:t>ACT Standard Survey Requirements</w:t>
        </w:r>
      </w:hyperlink>
      <w:r w:rsidR="00534245">
        <w:t xml:space="preserve">, </w:t>
      </w:r>
      <w:r w:rsidR="00EC6AC6" w:rsidRPr="00EC6AC6">
        <w:t>including the following available methods</w:t>
      </w:r>
      <w:r w:rsidR="00A7441A">
        <w:t>.</w:t>
      </w:r>
    </w:p>
    <w:p w14:paraId="0C3AF3CD" w14:textId="2F67A5A9" w:rsidR="00A7441A" w:rsidRDefault="00A7441A" w:rsidP="00A7441A">
      <w:pPr>
        <w:rPr>
          <w:rFonts w:hint="eastAsia"/>
        </w:rPr>
      </w:pPr>
      <w:r>
        <w:t>Flora and vegetation assessment</w:t>
      </w:r>
    </w:p>
    <w:p w14:paraId="7483A656" w14:textId="77777777" w:rsidR="007E6B44" w:rsidRDefault="007E6B44" w:rsidP="007E6B44">
      <w:pPr>
        <w:pStyle w:val="ListParagraph"/>
        <w:rPr>
          <w:rFonts w:hint="eastAsia"/>
        </w:rPr>
      </w:pPr>
      <w:r>
        <w:t>Plant Community Type Zone Mapping Methods</w:t>
      </w:r>
    </w:p>
    <w:p w14:paraId="4CA7AAA2" w14:textId="1A8C0FD1" w:rsidR="00A7441A" w:rsidRDefault="00A7441A" w:rsidP="00A7441A">
      <w:pPr>
        <w:pStyle w:val="ListParagraph"/>
        <w:rPr>
          <w:rFonts w:hint="eastAsia"/>
        </w:rPr>
      </w:pPr>
      <w:r>
        <w:t>Floristic Methods</w:t>
      </w:r>
    </w:p>
    <w:p w14:paraId="4D73CBD7" w14:textId="77777777" w:rsidR="00A7441A" w:rsidRDefault="00A7441A" w:rsidP="00A7441A">
      <w:pPr>
        <w:pStyle w:val="ListParagraph"/>
        <w:rPr>
          <w:rFonts w:hint="eastAsia"/>
        </w:rPr>
      </w:pPr>
      <w:r>
        <w:t>Step Point Methods</w:t>
      </w:r>
    </w:p>
    <w:p w14:paraId="1688769C" w14:textId="09BBEF60" w:rsidR="00A7441A" w:rsidRDefault="00A7441A" w:rsidP="00C25327">
      <w:pPr>
        <w:pStyle w:val="ListParagraph"/>
        <w:rPr>
          <w:rFonts w:hint="eastAsia"/>
        </w:rPr>
      </w:pPr>
      <w:r>
        <w:t>Woodland Structure Methods</w:t>
      </w:r>
    </w:p>
    <w:p w14:paraId="47FBBEDA" w14:textId="77777777" w:rsidR="007E6B44" w:rsidRDefault="007E6B44" w:rsidP="007E6B44">
      <w:pPr>
        <w:pStyle w:val="ListParagraph"/>
        <w:rPr>
          <w:rFonts w:hint="eastAsia"/>
        </w:rPr>
      </w:pPr>
      <w:r>
        <w:t>Riparian Structure and Floristi</w:t>
      </w:r>
      <w:r>
        <w:rPr>
          <w:rFonts w:hint="eastAsia"/>
        </w:rPr>
        <w:t>c</w:t>
      </w:r>
      <w:r>
        <w:t xml:space="preserve"> Assessment for Urban Waterways</w:t>
      </w:r>
    </w:p>
    <w:p w14:paraId="72CC2221" w14:textId="365C85DE" w:rsidR="00C25327" w:rsidRDefault="00C25327" w:rsidP="00C25327">
      <w:pPr>
        <w:rPr>
          <w:rFonts w:hint="eastAsia"/>
        </w:rPr>
      </w:pPr>
      <w:r>
        <w:t>Fauna and habitat assessment</w:t>
      </w:r>
    </w:p>
    <w:p w14:paraId="0E2E1AB5" w14:textId="344FC1D7" w:rsidR="008A64BA" w:rsidRDefault="005A2BDC" w:rsidP="005A2BDC">
      <w:pPr>
        <w:pStyle w:val="ListParagraph"/>
        <w:rPr>
          <w:rFonts w:hint="eastAsia"/>
        </w:rPr>
      </w:pPr>
      <w:r>
        <w:t>Artificia</w:t>
      </w:r>
      <w:r>
        <w:rPr>
          <w:rFonts w:hint="eastAsia"/>
        </w:rPr>
        <w:t>l</w:t>
      </w:r>
      <w:r>
        <w:t xml:space="preserve"> Refuge Survey Methods</w:t>
      </w:r>
    </w:p>
    <w:p w14:paraId="03D446B8" w14:textId="611A289B" w:rsidR="005A2BDC" w:rsidRDefault="005A2BDC" w:rsidP="005A2BDC">
      <w:pPr>
        <w:pStyle w:val="ListParagraph"/>
        <w:rPr>
          <w:rFonts w:hint="eastAsia"/>
        </w:rPr>
      </w:pPr>
      <w:r>
        <w:t>Golden Sun Moth Detection Survey Methods</w:t>
      </w:r>
    </w:p>
    <w:p w14:paraId="38708161" w14:textId="5503E657" w:rsidR="005A2BDC" w:rsidRDefault="003B6E0A" w:rsidP="005A2BDC">
      <w:pPr>
        <w:pStyle w:val="ListParagraph"/>
        <w:rPr>
          <w:rFonts w:hint="eastAsia"/>
        </w:rPr>
      </w:pPr>
      <w:r>
        <w:t>Grasshopper Flush Count Survey Methods</w:t>
      </w:r>
    </w:p>
    <w:p w14:paraId="0609749B" w14:textId="4509080C" w:rsidR="003B6E0A" w:rsidRDefault="003B6E0A" w:rsidP="005A2BDC">
      <w:pPr>
        <w:pStyle w:val="ListParagraph"/>
        <w:rPr>
          <w:rFonts w:hint="eastAsia"/>
        </w:rPr>
      </w:pPr>
      <w:r>
        <w:t>Nest Tree Occupancy Survey Methods</w:t>
      </w:r>
    </w:p>
    <w:p w14:paraId="5CFDCBF6" w14:textId="16B39BBA" w:rsidR="003B6E0A" w:rsidRDefault="00342EEE" w:rsidP="005A2BDC">
      <w:pPr>
        <w:pStyle w:val="ListParagraph"/>
        <w:rPr>
          <w:rFonts w:hint="eastAsia"/>
        </w:rPr>
      </w:pPr>
      <w:r>
        <w:t>Small Mammals Camera Grid Survey Methods</w:t>
      </w:r>
    </w:p>
    <w:p w14:paraId="0F00A452" w14:textId="0B13EBF9" w:rsidR="00342EEE" w:rsidRDefault="00342EEE" w:rsidP="005A2BDC">
      <w:pPr>
        <w:pStyle w:val="ListParagraph"/>
        <w:rPr>
          <w:rFonts w:hint="eastAsia"/>
        </w:rPr>
      </w:pPr>
      <w:r>
        <w:t>Tile Occupancy Survey Methods</w:t>
      </w:r>
    </w:p>
    <w:p w14:paraId="25D35248" w14:textId="5195E08A" w:rsidR="00342EEE" w:rsidRDefault="00342EEE" w:rsidP="005A2BDC">
      <w:pPr>
        <w:pStyle w:val="ListParagraph"/>
        <w:rPr>
          <w:rFonts w:hint="eastAsia"/>
        </w:rPr>
      </w:pPr>
      <w:r>
        <w:t>Woodland Bird Community Survey Methods</w:t>
      </w:r>
    </w:p>
    <w:p w14:paraId="44BF1568" w14:textId="1201BF8E" w:rsidR="00342EEE" w:rsidRDefault="00DA7F3A" w:rsidP="005A2BDC">
      <w:pPr>
        <w:pStyle w:val="ListParagraph"/>
        <w:rPr>
          <w:rFonts w:hint="eastAsia"/>
        </w:rPr>
      </w:pPr>
      <w:r>
        <w:t>Mature Tree Survey Methods</w:t>
      </w:r>
    </w:p>
    <w:p w14:paraId="71F6E75E" w14:textId="301C1FAD" w:rsidR="00DA7F3A" w:rsidRDefault="00DA7F3A" w:rsidP="005A2BDC">
      <w:pPr>
        <w:pStyle w:val="ListParagraph"/>
        <w:rPr>
          <w:rFonts w:hint="eastAsia"/>
        </w:rPr>
      </w:pPr>
      <w:r>
        <w:t>Natural Burrow Survey Methods</w:t>
      </w:r>
    </w:p>
    <w:p w14:paraId="20BDE243" w14:textId="498A235D" w:rsidR="00DA7F3A" w:rsidRDefault="00DA7F3A" w:rsidP="00C25327">
      <w:pPr>
        <w:pStyle w:val="ListParagraph"/>
        <w:rPr>
          <w:rFonts w:hint="eastAsia"/>
        </w:rPr>
      </w:pPr>
      <w:r>
        <w:t>Water Condition Survey Methods</w:t>
      </w:r>
    </w:p>
    <w:p w14:paraId="72BF4F8F" w14:textId="759B81FA" w:rsidR="003B6E0A" w:rsidRDefault="003B6E0A" w:rsidP="005A2BDC">
      <w:pPr>
        <w:pStyle w:val="ListParagraph"/>
        <w:rPr>
          <w:rFonts w:hint="eastAsia"/>
        </w:rPr>
      </w:pPr>
      <w:r>
        <w:t>Other Key Values Survey Methods</w:t>
      </w:r>
    </w:p>
    <w:p w14:paraId="0F1FEAF3" w14:textId="3AB5E1AD" w:rsidR="008B1672" w:rsidRDefault="008B1672" w:rsidP="008B1672">
      <w:pPr>
        <w:rPr>
          <w:rFonts w:hint="eastAsia"/>
        </w:rPr>
      </w:pPr>
      <w:r w:rsidRPr="008B1672">
        <w:t xml:space="preserve">Where the prescribed effort cannot be completed, the Project Lead must consult the Project Manager or </w:t>
      </w:r>
      <w:commentRangeStart w:id="34"/>
      <w:r w:rsidRPr="008B1672">
        <w:t>Senior Ecologist</w:t>
      </w:r>
      <w:commentRangeEnd w:id="34"/>
      <w:r w:rsidR="00093277" w:rsidRPr="008B1672">
        <w:rPr>
          <w:rStyle w:val="CommentReference"/>
          <w:sz w:val="22"/>
          <w:szCs w:val="28"/>
        </w:rPr>
        <w:commentReference w:id="34"/>
      </w:r>
      <w:r w:rsidRPr="008B1672">
        <w:t>. Additional survey, a precautionary assessment, habitat-based assumptions or consultation with the relevant authority may be required.</w:t>
      </w:r>
    </w:p>
    <w:bookmarkStart w:id="35" w:name="_Ref238575458"/>
    <w:p w14:paraId="3BE79DC4" w14:textId="62FFECC8" w:rsidR="0028047E" w:rsidRDefault="00C215BF" w:rsidP="0028047E">
      <w:pPr>
        <w:pStyle w:val="Heading3"/>
        <w:rPr>
          <w:rFonts w:hint="eastAsia"/>
        </w:rPr>
      </w:pPr>
      <w:r>
        <w:rPr>
          <w:rFonts w:hint="eastAsia"/>
        </w:rPr>
        <w:fldChar w:fldCharType="begin"/>
      </w:r>
      <w:r>
        <w:instrText>HYPERLINK "https://www.act.gov.au/environment/animals-and-plants/licensing-of-plants-and-animals?utm_source=chatgpt.com"</w:instrText>
      </w:r>
      <w:r>
        <w:rPr>
          <w:rFonts w:hint="eastAsia"/>
        </w:rPr>
      </w:r>
      <w:r>
        <w:rPr>
          <w:rFonts w:hint="eastAsia"/>
        </w:rPr>
        <w:fldChar w:fldCharType="separate"/>
      </w:r>
      <w:r w:rsidR="0028047E" w:rsidRPr="00C215BF">
        <w:rPr>
          <w:rStyle w:val="Hyperlink"/>
        </w:rPr>
        <w:t xml:space="preserve">Licence, </w:t>
      </w:r>
      <w:r w:rsidR="00417EE5" w:rsidRPr="00C215BF">
        <w:rPr>
          <w:rStyle w:val="Hyperlink"/>
        </w:rPr>
        <w:t>Permit and Authorisation Requirements</w:t>
      </w:r>
      <w:bookmarkEnd w:id="35"/>
      <w:r>
        <w:rPr>
          <w:rFonts w:hint="eastAsia"/>
        </w:rPr>
        <w:fldChar w:fldCharType="end"/>
      </w:r>
    </w:p>
    <w:p w14:paraId="44BD0CF4" w14:textId="2D1B3399" w:rsidR="0076371B" w:rsidRDefault="0076371B" w:rsidP="00417EE5">
      <w:pPr>
        <w:rPr>
          <w:rFonts w:hint="eastAsia"/>
        </w:rPr>
      </w:pPr>
      <w:r w:rsidRPr="0076371B">
        <w:t xml:space="preserve">Under Chapter 6 of the </w:t>
      </w:r>
      <w:r w:rsidRPr="0076371B">
        <w:rPr>
          <w:i/>
          <w:iCs/>
        </w:rPr>
        <w:t>Natural Conservation Act 2014</w:t>
      </w:r>
      <w:r>
        <w:t xml:space="preserve">, </w:t>
      </w:r>
      <w:r w:rsidRPr="0076371B">
        <w:t>it is an offence to conduct certain activities in relation to native species (flora and fauna). However, some activities may be carried out under a licence issued by the Conservator of Flora and Fauna.</w:t>
      </w:r>
    </w:p>
    <w:p w14:paraId="1989D92F" w14:textId="39386D12" w:rsidR="00417EE5" w:rsidRDefault="00787E0B" w:rsidP="00417EE5">
      <w:pPr>
        <w:rPr>
          <w:rFonts w:hint="eastAsia"/>
        </w:rPr>
      </w:pPr>
      <w:r w:rsidRPr="00787E0B">
        <w:t>Licence, permit and authorisation requirements must be confirmed before fieldwor</w:t>
      </w:r>
      <w:r>
        <w:t>k</w:t>
      </w:r>
      <w:r w:rsidRPr="00787E0B">
        <w:t>.</w:t>
      </w:r>
      <w:r w:rsidRPr="00787E0B">
        <w:rPr>
          <w:rFonts w:hint="eastAsia"/>
        </w:rPr>
        <w:t xml:space="preserve"> </w:t>
      </w:r>
      <w:r w:rsidRPr="00787E0B">
        <w:t>The Project Lead must not assume that a client’s, subcontractor’s or Ecology Consulting’s existing licence covers the proposed activities. The licence holder, authorised personnel, species, activities, locations, methods, duration and conditions must be checked for each project.</w:t>
      </w:r>
    </w:p>
    <w:p w14:paraId="03B88B95" w14:textId="3E9724D5" w:rsidR="00C64369" w:rsidRDefault="009F764D" w:rsidP="00417EE5">
      <w:pPr>
        <w:rPr>
          <w:rFonts w:hint="eastAsia"/>
        </w:rPr>
      </w:pPr>
      <w:r w:rsidRPr="009F764D">
        <w:t>During project scoping and survey planning, the Project Lead must determine whether the proposed work could involve</w:t>
      </w:r>
      <w:r w:rsidR="00AC0927">
        <w:t xml:space="preserve"> the following:</w:t>
      </w:r>
    </w:p>
    <w:p w14:paraId="668EB2B2" w14:textId="579C8926" w:rsidR="00B926C8" w:rsidRDefault="00B926C8" w:rsidP="0013080F">
      <w:pPr>
        <w:pStyle w:val="ListParagraph"/>
        <w:rPr>
          <w:rFonts w:hint="eastAsia"/>
        </w:rPr>
      </w:pPr>
      <w:r>
        <w:t>take certain plants or parts of plants;</w:t>
      </w:r>
    </w:p>
    <w:p w14:paraId="2C21C9BF" w14:textId="7486D703" w:rsidR="00B926C8" w:rsidRDefault="00B926C8" w:rsidP="0013080F">
      <w:pPr>
        <w:pStyle w:val="ListParagraph"/>
        <w:rPr>
          <w:rFonts w:hint="eastAsia"/>
        </w:rPr>
      </w:pPr>
      <w:r>
        <w:t>collect seeds and plants from unleased land;</w:t>
      </w:r>
    </w:p>
    <w:p w14:paraId="29B0AE41" w14:textId="4EE81BA3" w:rsidR="00B926C8" w:rsidRDefault="00B926C8" w:rsidP="0013080F">
      <w:pPr>
        <w:pStyle w:val="ListParagraph"/>
        <w:rPr>
          <w:rFonts w:hint="eastAsia"/>
        </w:rPr>
      </w:pPr>
      <w:r>
        <w:t>remove soil or stone from reserves;</w:t>
      </w:r>
    </w:p>
    <w:p w14:paraId="7A83CD99" w14:textId="0410867B" w:rsidR="00B926C8" w:rsidRDefault="00B926C8" w:rsidP="0013080F">
      <w:pPr>
        <w:pStyle w:val="ListParagraph"/>
        <w:rPr>
          <w:rFonts w:hint="eastAsia"/>
        </w:rPr>
      </w:pPr>
      <w:r>
        <w:t xml:space="preserve">damage land in </w:t>
      </w:r>
      <w:r w:rsidR="00F4744E">
        <w:t xml:space="preserve">nature </w:t>
      </w:r>
      <w:r>
        <w:t>reserves;</w:t>
      </w:r>
    </w:p>
    <w:p w14:paraId="078EDCE4" w14:textId="392D8982" w:rsidR="00B926C8" w:rsidRDefault="0004283B" w:rsidP="0013080F">
      <w:pPr>
        <w:pStyle w:val="ListParagraph"/>
        <w:rPr>
          <w:rFonts w:hint="eastAsia"/>
        </w:rPr>
      </w:pPr>
      <w:r>
        <w:lastRenderedPageBreak/>
        <w:t>remove</w:t>
      </w:r>
      <w:r w:rsidR="00B926C8">
        <w:t xml:space="preserve"> or damage a native tree or fallen timber from leased or unleased land</w:t>
      </w:r>
      <w:r w:rsidR="00F52679">
        <w:t>;</w:t>
      </w:r>
    </w:p>
    <w:p w14:paraId="561B815E" w14:textId="15995D85" w:rsidR="00B926C8" w:rsidRDefault="00B926C8" w:rsidP="0013080F">
      <w:pPr>
        <w:pStyle w:val="ListParagraph"/>
        <w:rPr>
          <w:rFonts w:hint="eastAsia"/>
        </w:rPr>
      </w:pPr>
      <w:r>
        <w:t>interfere</w:t>
      </w:r>
      <w:r w:rsidR="0004283B">
        <w:t xml:space="preserve"> with nests of native animals;</w:t>
      </w:r>
    </w:p>
    <w:p w14:paraId="4E48AA1F" w14:textId="230125AE" w:rsidR="0004283B" w:rsidRDefault="0004283B" w:rsidP="0013080F">
      <w:pPr>
        <w:pStyle w:val="ListParagraph"/>
        <w:rPr>
          <w:rFonts w:hint="eastAsia"/>
        </w:rPr>
      </w:pPr>
      <w:r>
        <w:t>operate vehicles on a management trail in a reserve</w:t>
      </w:r>
      <w:r w:rsidR="00F52679">
        <w:t>;</w:t>
      </w:r>
    </w:p>
    <w:p w14:paraId="2E41AE47" w14:textId="7BCFB32A" w:rsidR="00F52679" w:rsidRDefault="00F52679" w:rsidP="0013080F">
      <w:pPr>
        <w:pStyle w:val="ListParagraph"/>
        <w:rPr>
          <w:rFonts w:hint="eastAsia"/>
        </w:rPr>
      </w:pPr>
      <w:r>
        <w:t>take possums;</w:t>
      </w:r>
    </w:p>
    <w:p w14:paraId="548D4B55" w14:textId="26415FDB" w:rsidR="00C46CE3" w:rsidRDefault="00F52679" w:rsidP="00C46CE3">
      <w:pPr>
        <w:pStyle w:val="ListParagraph"/>
        <w:rPr>
          <w:rFonts w:hint="eastAsia"/>
        </w:rPr>
      </w:pPr>
      <w:r>
        <w:t>take and release venomous reptiles</w:t>
      </w:r>
      <w:r w:rsidR="00C35569">
        <w:t>.</w:t>
      </w:r>
    </w:p>
    <w:p w14:paraId="56ACA97E" w14:textId="028183F1" w:rsidR="007F0D2E" w:rsidRDefault="007F0D2E" w:rsidP="007F0D2E">
      <w:pPr>
        <w:pStyle w:val="Heading4"/>
        <w:rPr>
          <w:rFonts w:hint="eastAsia"/>
        </w:rPr>
      </w:pPr>
      <w:r>
        <w:t>ACT Wildlife Atlas Data Entry</w:t>
      </w:r>
    </w:p>
    <w:p w14:paraId="0B0BDF2E" w14:textId="099FCD9F" w:rsidR="007F0D2E" w:rsidRDefault="00B47214" w:rsidP="007F0D2E">
      <w:pPr>
        <w:rPr>
          <w:rFonts w:hint="eastAsia"/>
        </w:rPr>
      </w:pPr>
      <w:r w:rsidRPr="00B47214">
        <w:t xml:space="preserve">For work undertaken under an issued licence, records of all animals and plants observed, captured, handled, collected or relocated must be entered into the applicable </w:t>
      </w:r>
      <w:hyperlink r:id="rId51" w:anchor="overview" w:history="1">
        <w:r w:rsidRPr="00730512">
          <w:rPr>
            <w:rStyle w:val="Hyperlink"/>
          </w:rPr>
          <w:t>ACT Wildlife Atlas Record Sheet</w:t>
        </w:r>
      </w:hyperlink>
      <w:r w:rsidRPr="00B47214">
        <w:t>. The completed records must be submitted to the Nature Conservation Licensing and Compliance Team at the end of the project or when the licence is renewed, in accordance with the licence conditions.</w:t>
      </w:r>
    </w:p>
    <w:p w14:paraId="6E07C22F" w14:textId="5A11ABF2" w:rsidR="00C46CE3" w:rsidRDefault="00C46CE3" w:rsidP="00C46CE3">
      <w:pPr>
        <w:pStyle w:val="Heading5"/>
        <w:numPr>
          <w:ilvl w:val="0"/>
          <w:numId w:val="0"/>
        </w:numPr>
        <w:ind w:left="1008" w:hanging="1008"/>
        <w:rPr>
          <w:rFonts w:hint="eastAsia"/>
        </w:rPr>
      </w:pPr>
      <w:r>
        <w:t>Example</w:t>
      </w:r>
    </w:p>
    <w:p w14:paraId="1FC39A66" w14:textId="2018C38E" w:rsidR="00C46CE3" w:rsidRPr="00C46CE3" w:rsidRDefault="00C13360" w:rsidP="00C46CE3">
      <w:pPr>
        <w:rPr>
          <w:rFonts w:hint="eastAsia"/>
        </w:rPr>
      </w:pPr>
      <w:r>
        <w:t>A l</w:t>
      </w:r>
      <w:r w:rsidR="00790B90">
        <w:t xml:space="preserve">icence is normally required for a clearing supervision job, for example, </w:t>
      </w:r>
      <w:r w:rsidR="00F14666">
        <w:t>Seymour Whyte –</w:t>
      </w:r>
      <w:hyperlink r:id="rId52" w:history="1">
        <w:r w:rsidR="00F14666" w:rsidRPr="00F14666">
          <w:rPr>
            <w:rStyle w:val="Hyperlink"/>
          </w:rPr>
          <w:t xml:space="preserve"> Icon LMWQCC Upgrade</w:t>
        </w:r>
      </w:hyperlink>
      <w:r w:rsidR="00F14666">
        <w:t xml:space="preserve"> </w:t>
      </w:r>
      <w:r w:rsidR="00790B90">
        <w:t xml:space="preserve">project involves </w:t>
      </w:r>
      <w:r w:rsidR="0096299D">
        <w:t>burrow excavation and plover nest relocation.</w:t>
      </w:r>
    </w:p>
    <w:p w14:paraId="67DBD3A3" w14:textId="6754AC22" w:rsidR="009569AB" w:rsidRPr="005175AA" w:rsidRDefault="009569AB" w:rsidP="009569AB">
      <w:pPr>
        <w:pStyle w:val="Heading3"/>
        <w:rPr>
          <w:rFonts w:hint="eastAsia"/>
        </w:rPr>
      </w:pPr>
      <w:r w:rsidRPr="005175AA">
        <w:rPr>
          <w:rFonts w:hint="eastAsia"/>
        </w:rPr>
        <w:t>Health and Safety Requirements</w:t>
      </w:r>
    </w:p>
    <w:p w14:paraId="16A62739" w14:textId="2F5F1C0E" w:rsidR="000D5FF0" w:rsidRDefault="000D5FF0" w:rsidP="009569AB">
      <w:pPr>
        <w:rPr>
          <w:rFonts w:hint="eastAsia"/>
        </w:rPr>
      </w:pPr>
      <w:r w:rsidRPr="000D5FF0">
        <w:t xml:space="preserve">All field assessments must comply with </w:t>
      </w:r>
      <w:r w:rsidR="00B11733">
        <w:t xml:space="preserve">relevant </w:t>
      </w:r>
      <w:r w:rsidRPr="000D5FF0">
        <w:t xml:space="preserve">Ecology Consulting’s </w:t>
      </w:r>
      <w:r w:rsidR="00F12C0C">
        <w:t>WHS</w:t>
      </w:r>
      <w:r w:rsidR="00B11733">
        <w:t xml:space="preserve"> procedures</w:t>
      </w:r>
      <w:r w:rsidRPr="000D5FF0">
        <w:t xml:space="preserve"> and </w:t>
      </w:r>
      <w:r w:rsidR="008F14DD">
        <w:t xml:space="preserve">SOPs, and </w:t>
      </w:r>
      <w:r w:rsidRPr="000D5FF0">
        <w:t xml:space="preserve">the applicable requirements of the </w:t>
      </w:r>
      <w:r w:rsidRPr="000D5FF0">
        <w:rPr>
          <w:i/>
          <w:iCs/>
        </w:rPr>
        <w:t>ACT Work Health and Safety Act 2011</w:t>
      </w:r>
      <w:r w:rsidRPr="000D5FF0">
        <w:t>.</w:t>
      </w:r>
    </w:p>
    <w:p w14:paraId="4E0BAC71" w14:textId="77777777" w:rsidR="00E97C54" w:rsidRDefault="38DDBF4C" w:rsidP="009569AB">
      <w:pPr>
        <w:rPr>
          <w:rFonts w:hint="eastAsia"/>
        </w:rPr>
      </w:pPr>
      <w:commentRangeStart w:id="36"/>
      <w:r>
        <w:t>Relevant procedural cross-references may include</w:t>
      </w:r>
      <w:commentRangeEnd w:id="36"/>
      <w:r w:rsidR="00E97C54">
        <w:rPr>
          <w:rStyle w:val="CommentReference"/>
          <w:sz w:val="22"/>
          <w:szCs w:val="28"/>
        </w:rPr>
        <w:commentReference w:id="36"/>
      </w:r>
      <w:r>
        <w:t>:</w:t>
      </w:r>
    </w:p>
    <w:p w14:paraId="44B8E8BF" w14:textId="5430CC23" w:rsidR="00E97C54" w:rsidRPr="00037374" w:rsidRDefault="00E97C54" w:rsidP="00E97C54">
      <w:pPr>
        <w:pStyle w:val="ListParagraph"/>
        <w:rPr>
          <w:rFonts w:hint="eastAsia"/>
        </w:rPr>
      </w:pPr>
      <w:r w:rsidRPr="00037374">
        <w:rPr>
          <w:rFonts w:hint="eastAsia"/>
        </w:rPr>
        <w:t xml:space="preserve">EC </w:t>
      </w:r>
      <w:r w:rsidR="002F1454" w:rsidRPr="00037374">
        <w:t xml:space="preserve">Risk Management </w:t>
      </w:r>
      <w:r w:rsidR="00F22005" w:rsidRPr="00037374">
        <w:t xml:space="preserve">Process </w:t>
      </w:r>
      <w:r w:rsidRPr="00037374">
        <w:rPr>
          <w:rFonts w:hint="eastAsia"/>
        </w:rPr>
        <w:t xml:space="preserve">Work Health and Safety </w:t>
      </w:r>
      <w:r w:rsidR="00F22005" w:rsidRPr="00037374">
        <w:t>Management System</w:t>
      </w:r>
    </w:p>
    <w:p w14:paraId="383B40C6" w14:textId="521A9E22" w:rsidR="00F22005" w:rsidRPr="00037374" w:rsidRDefault="00F22005" w:rsidP="00E97C54">
      <w:pPr>
        <w:pStyle w:val="ListParagraph"/>
        <w:rPr>
          <w:rFonts w:hint="eastAsia"/>
        </w:rPr>
      </w:pPr>
      <w:r w:rsidRPr="00037374">
        <w:t>EC Emergency Response Plan</w:t>
      </w:r>
    </w:p>
    <w:p w14:paraId="3F346215" w14:textId="77777777" w:rsidR="008323C0" w:rsidRDefault="008323C0" w:rsidP="008323C0">
      <w:pPr>
        <w:pStyle w:val="ListParagraph"/>
        <w:rPr>
          <w:rFonts w:hint="eastAsia"/>
        </w:rPr>
      </w:pPr>
      <w:r w:rsidRPr="00037374">
        <w:t>EC Project Travel and Journey Management SOP</w:t>
      </w:r>
    </w:p>
    <w:p w14:paraId="52E6276B" w14:textId="08251DEA" w:rsidR="00037374" w:rsidRPr="00037374" w:rsidRDefault="00037374" w:rsidP="008323C0">
      <w:pPr>
        <w:pStyle w:val="ListParagraph"/>
        <w:rPr>
          <w:rFonts w:hint="eastAsia"/>
        </w:rPr>
      </w:pPr>
      <w:r>
        <w:t xml:space="preserve">EC General Flora Survey SOP </w:t>
      </w:r>
      <w:r w:rsidRPr="00037374">
        <w:rPr>
          <w:highlight w:val="cyan"/>
        </w:rPr>
        <w:t>(not finalised)</w:t>
      </w:r>
    </w:p>
    <w:p w14:paraId="2AA3E1AB" w14:textId="25049037" w:rsidR="008323C0" w:rsidRDefault="008323C0" w:rsidP="008323C0">
      <w:pPr>
        <w:pStyle w:val="ListParagraph"/>
        <w:rPr>
          <w:rFonts w:hint="eastAsia"/>
        </w:rPr>
      </w:pPr>
      <w:r w:rsidRPr="00037374">
        <w:t>EC Terrestrial Fauna Survey SOP</w:t>
      </w:r>
    </w:p>
    <w:p w14:paraId="414767AE" w14:textId="59A6541D" w:rsidR="00037374" w:rsidRPr="00037374" w:rsidRDefault="00037374" w:rsidP="008323C0">
      <w:pPr>
        <w:pStyle w:val="ListParagraph"/>
        <w:rPr>
          <w:rFonts w:hint="eastAsia"/>
        </w:rPr>
      </w:pPr>
      <w:r>
        <w:t xml:space="preserve">EC Pre-clearing Supervision SOP </w:t>
      </w:r>
      <w:r w:rsidRPr="00037374">
        <w:rPr>
          <w:highlight w:val="cyan"/>
        </w:rPr>
        <w:t>(not finalised)</w:t>
      </w:r>
    </w:p>
    <w:p w14:paraId="30452EBF" w14:textId="053BE9D8" w:rsidR="00E97C54" w:rsidRPr="00037374" w:rsidRDefault="00E97C54" w:rsidP="00E97C54">
      <w:pPr>
        <w:pStyle w:val="ListParagraph"/>
        <w:rPr>
          <w:rFonts w:hint="eastAsia"/>
        </w:rPr>
      </w:pPr>
      <w:r w:rsidRPr="00037374">
        <w:rPr>
          <w:rFonts w:hint="eastAsia"/>
        </w:rPr>
        <w:t>EC Clearing Supervision SOP</w:t>
      </w:r>
    </w:p>
    <w:p w14:paraId="79F8792D" w14:textId="37448A8C" w:rsidR="00340C15" w:rsidRPr="00037374" w:rsidRDefault="00340C15" w:rsidP="00E97C54">
      <w:pPr>
        <w:pStyle w:val="ListParagraph"/>
        <w:rPr>
          <w:rFonts w:hint="eastAsia"/>
        </w:rPr>
      </w:pPr>
      <w:r w:rsidRPr="00037374">
        <w:t xml:space="preserve">EC Ecological </w:t>
      </w:r>
      <w:r w:rsidR="00EF58B3" w:rsidRPr="00037374">
        <w:t>Activities Associated with D</w:t>
      </w:r>
      <w:r w:rsidRPr="00037374">
        <w:t>ew</w:t>
      </w:r>
      <w:r w:rsidR="00EF58B3" w:rsidRPr="00037374">
        <w:t>atering SOP</w:t>
      </w:r>
    </w:p>
    <w:p w14:paraId="599DEE27" w14:textId="54508FE0" w:rsidR="003F0D97" w:rsidRPr="00037374" w:rsidRDefault="003F0D97" w:rsidP="00E97C54">
      <w:pPr>
        <w:pStyle w:val="ListParagraph"/>
        <w:rPr>
          <w:rFonts w:hint="eastAsia"/>
        </w:rPr>
      </w:pPr>
      <w:r w:rsidRPr="00037374">
        <w:t>EC Field Survey Biosecurity Protocols SOP</w:t>
      </w:r>
    </w:p>
    <w:p w14:paraId="0B4F2544" w14:textId="0153C158" w:rsidR="00037374" w:rsidRPr="00037374" w:rsidRDefault="00037374" w:rsidP="00037374">
      <w:pPr>
        <w:pStyle w:val="ListParagraph"/>
        <w:rPr>
          <w:rFonts w:hint="eastAsia"/>
        </w:rPr>
      </w:pPr>
      <w:r w:rsidRPr="00037374">
        <w:t xml:space="preserve">EC Nocturnal Survey SOP </w:t>
      </w:r>
      <w:r w:rsidRPr="00037374">
        <w:rPr>
          <w:highlight w:val="cyan"/>
        </w:rPr>
        <w:t>(not finalised)</w:t>
      </w:r>
    </w:p>
    <w:p w14:paraId="49E3CE3F" w14:textId="35A15D03" w:rsidR="00E97C54" w:rsidRPr="00037374" w:rsidRDefault="00E97C54" w:rsidP="00037374">
      <w:pPr>
        <w:pStyle w:val="ListParagraph"/>
        <w:rPr>
          <w:rFonts w:hint="eastAsia"/>
        </w:rPr>
      </w:pPr>
      <w:r w:rsidRPr="00037374">
        <w:rPr>
          <w:rFonts w:hint="eastAsia"/>
        </w:rPr>
        <w:t>EC Tile Grid Survey SOP</w:t>
      </w:r>
      <w:r w:rsidR="00037374" w:rsidRPr="00037374">
        <w:t xml:space="preserve"> </w:t>
      </w:r>
      <w:r w:rsidR="00037374" w:rsidRPr="00037374">
        <w:rPr>
          <w:highlight w:val="cyan"/>
        </w:rPr>
        <w:t>(not finalised)</w:t>
      </w:r>
    </w:p>
    <w:p w14:paraId="1D408930" w14:textId="2271F08B" w:rsidR="00E97C54" w:rsidRPr="00037374" w:rsidRDefault="00E97C54" w:rsidP="00E97C54">
      <w:pPr>
        <w:pStyle w:val="ListParagraph"/>
        <w:rPr>
          <w:rFonts w:hint="eastAsia"/>
        </w:rPr>
      </w:pPr>
      <w:r w:rsidRPr="00037374">
        <w:rPr>
          <w:rFonts w:hint="eastAsia"/>
        </w:rPr>
        <w:t xml:space="preserve">project-specific </w:t>
      </w:r>
      <w:r w:rsidR="00D77364">
        <w:t>CEMP</w:t>
      </w:r>
      <w:r w:rsidRPr="00037374">
        <w:rPr>
          <w:rFonts w:hint="eastAsia"/>
        </w:rPr>
        <w:t xml:space="preserve"> and safety documentation</w:t>
      </w:r>
    </w:p>
    <w:p w14:paraId="44ED9076" w14:textId="0E1CECBF" w:rsidR="009569AB" w:rsidRDefault="009569AB" w:rsidP="009569AB">
      <w:pPr>
        <w:pStyle w:val="Heading2"/>
        <w:rPr>
          <w:rFonts w:hint="eastAsia"/>
        </w:rPr>
      </w:pPr>
      <w:bookmarkStart w:id="37" w:name="_Toc237024863"/>
      <w:r w:rsidRPr="005175AA">
        <w:rPr>
          <w:rFonts w:hint="eastAsia"/>
        </w:rPr>
        <w:t>Data Collection Standards</w:t>
      </w:r>
      <w:bookmarkEnd w:id="37"/>
    </w:p>
    <w:p w14:paraId="161D2B3B" w14:textId="5E205DB4" w:rsidR="008446E9" w:rsidRDefault="008446E9" w:rsidP="008446E9">
      <w:pPr>
        <w:rPr>
          <w:rFonts w:hint="eastAsia"/>
        </w:rPr>
      </w:pPr>
      <w:r>
        <w:rPr>
          <w:rFonts w:hint="eastAsia"/>
        </w:rPr>
        <w:t>Field data must be complete, accurate, traceable and suitable for the intended assessment and reporting purpose.</w:t>
      </w:r>
    </w:p>
    <w:p w14:paraId="0BFDE071" w14:textId="1286928B" w:rsidR="008446E9" w:rsidRPr="008446E9" w:rsidRDefault="008446E9" w:rsidP="008446E9">
      <w:pPr>
        <w:rPr>
          <w:rFonts w:hint="eastAsia"/>
        </w:rPr>
      </w:pPr>
      <w:r>
        <w:rPr>
          <w:rFonts w:hint="eastAsia"/>
        </w:rPr>
        <w:t xml:space="preserve">Data must be collected using </w:t>
      </w:r>
      <w:r>
        <w:t>correct Survey123 form, FieldMap</w:t>
      </w:r>
      <w:r>
        <w:rPr>
          <w:rFonts w:hint="eastAsia"/>
        </w:rPr>
        <w:t>,</w:t>
      </w:r>
      <w:r>
        <w:t xml:space="preserve"> excel </w:t>
      </w:r>
      <w:r>
        <w:rPr>
          <w:rFonts w:hint="eastAsia"/>
        </w:rPr>
        <w:t>templates</w:t>
      </w:r>
      <w:r w:rsidR="00E46147">
        <w:t>, and/or GPS waypoints and tracks</w:t>
      </w:r>
      <w:r w:rsidR="00126504">
        <w:t>.</w:t>
      </w:r>
    </w:p>
    <w:p w14:paraId="68CBEA16" w14:textId="5B26E6CA" w:rsidR="009569AB" w:rsidRPr="005175AA" w:rsidRDefault="002A1AD9" w:rsidP="009569AB">
      <w:pPr>
        <w:pStyle w:val="Heading3"/>
        <w:rPr>
          <w:rFonts w:hint="eastAsia"/>
        </w:rPr>
      </w:pPr>
      <w:r w:rsidRPr="005175AA">
        <w:t>Onsite data collectio</w:t>
      </w:r>
      <w:r w:rsidRPr="005175AA">
        <w:rPr>
          <w:rFonts w:hint="eastAsia"/>
        </w:rPr>
        <w:t>n</w:t>
      </w:r>
    </w:p>
    <w:p w14:paraId="2C77564E" w14:textId="27C2ABE0" w:rsidR="00126504" w:rsidRDefault="00126504">
      <w:pPr>
        <w:rPr>
          <w:rFonts w:hint="eastAsia"/>
        </w:rPr>
      </w:pPr>
      <w:r w:rsidRPr="00126504">
        <w:t xml:space="preserve">On-site data collection must follow the applicable </w:t>
      </w:r>
      <w:hyperlink r:id="rId53" w:history="1">
        <w:r w:rsidRPr="00B279FD">
          <w:rPr>
            <w:rStyle w:val="Hyperlink"/>
          </w:rPr>
          <w:t>ACT Standard Survey Requirements</w:t>
        </w:r>
      </w:hyperlink>
      <w:r w:rsidRPr="00126504">
        <w:t>, internal SOP and project-specific field plan.</w:t>
      </w:r>
    </w:p>
    <w:p w14:paraId="5E5600DE" w14:textId="59FCC835" w:rsidR="00B279FD" w:rsidRDefault="00B279FD" w:rsidP="00B279FD">
      <w:pPr>
        <w:rPr>
          <w:rFonts w:hint="eastAsia"/>
        </w:rPr>
      </w:pPr>
      <w:r>
        <w:rPr>
          <w:rFonts w:hint="eastAsia"/>
        </w:rPr>
        <w:lastRenderedPageBreak/>
        <w:t>All records must use consistent terminology, species nomenclature, units and attribute fields. Uncertain identifications must be clearly marked and referred for verification.</w:t>
      </w:r>
    </w:p>
    <w:p w14:paraId="6E2E6F03" w14:textId="7656EC31" w:rsidR="00B279FD" w:rsidRDefault="5839474B">
      <w:pPr>
        <w:rPr>
          <w:rFonts w:hint="eastAsia"/>
        </w:rPr>
      </w:pPr>
      <w:r>
        <w:t xml:space="preserve">The field team must check data </w:t>
      </w:r>
      <w:r w:rsidR="109B093F">
        <w:t>is complete</w:t>
      </w:r>
      <w:r>
        <w:t xml:space="preserve"> before leaving the site where practicable. Data must be uploaded, backed up and reviewed as soon as possible after fieldwork.</w:t>
      </w:r>
    </w:p>
    <w:p w14:paraId="39CD8E41" w14:textId="283FCCDB" w:rsidR="009569AB" w:rsidRPr="005175AA" w:rsidRDefault="00FE4E36" w:rsidP="009569AB">
      <w:pPr>
        <w:pStyle w:val="Heading3"/>
        <w:rPr>
          <w:rFonts w:hint="eastAsia"/>
        </w:rPr>
      </w:pPr>
      <w:r>
        <w:t xml:space="preserve">ACT government submission </w:t>
      </w:r>
      <w:r w:rsidRPr="005175AA">
        <w:rPr>
          <w:rFonts w:hint="eastAsia"/>
        </w:rPr>
        <w:t xml:space="preserve">GPS and </w:t>
      </w:r>
      <w:r>
        <w:t>s</w:t>
      </w:r>
      <w:r w:rsidRPr="005175AA">
        <w:rPr>
          <w:rFonts w:hint="eastAsia"/>
        </w:rPr>
        <w:t xml:space="preserve">patial </w:t>
      </w:r>
      <w:r>
        <w:t>d</w:t>
      </w:r>
      <w:r w:rsidRPr="005175AA">
        <w:rPr>
          <w:rFonts w:hint="eastAsia"/>
        </w:rPr>
        <w:t>ata</w:t>
      </w:r>
    </w:p>
    <w:p w14:paraId="22843144" w14:textId="0AC41747" w:rsidR="00FE4E36" w:rsidRDefault="00FE4E36" w:rsidP="00FE4E36">
      <w:pPr>
        <w:rPr>
          <w:rFonts w:hint="eastAsia"/>
        </w:rPr>
      </w:pPr>
      <w:r>
        <w:rPr>
          <w:rFonts w:hint="eastAsia"/>
        </w:rPr>
        <w:t xml:space="preserve">For ACT Government submissions, spatial data must comply with the current </w:t>
      </w:r>
      <w:hyperlink r:id="rId54" w:history="1">
        <w:r w:rsidRPr="00096E73">
          <w:rPr>
            <w:rStyle w:val="Hyperlink"/>
          </w:rPr>
          <w:t>ACT Government Geospatial Deliverable Standard</w:t>
        </w:r>
      </w:hyperlink>
      <w:r>
        <w:rPr>
          <w:rFonts w:hint="eastAsia"/>
        </w:rPr>
        <w:t xml:space="preserve"> and any project-specific requirements.</w:t>
      </w:r>
    </w:p>
    <w:p w14:paraId="0D913D40" w14:textId="597A414D" w:rsidR="008F1A8E" w:rsidRPr="008F1A8E" w:rsidRDefault="00FE4E36" w:rsidP="00BB2709">
      <w:pPr>
        <w:rPr>
          <w:rFonts w:hint="eastAsia"/>
        </w:rPr>
      </w:pPr>
      <w:r>
        <w:rPr>
          <w:rFonts w:hint="eastAsia"/>
        </w:rPr>
        <w:t>Unless another system is specified, the ACT currently uses GDA2020 with MGA2020 Zone 55 for surveying and spatial-data applications; the official height datum is AHD71.</w:t>
      </w:r>
      <w:bookmarkEnd w:id="0"/>
    </w:p>
    <w:sectPr w:rsidR="008F1A8E" w:rsidRPr="008F1A8E" w:rsidSect="00B7517F">
      <w:headerReference w:type="even" r:id="rId55"/>
      <w:headerReference w:type="default" r:id="rId56"/>
      <w:footerReference w:type="default" r:id="rId57"/>
      <w:headerReference w:type="first" r:id="rId58"/>
      <w:pgSz w:w="11906" w:h="16838" w:code="9"/>
      <w:pgMar w:top="992" w:right="992" w:bottom="992" w:left="992"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Gerard Dwyer" w:date="2026-08-27T17:41:00Z" w:initials="GD">
    <w:p w14:paraId="76A841EE" w14:textId="4F71E81A" w:rsidR="0037705D" w:rsidRDefault="0037705D">
      <w:pPr>
        <w:pStyle w:val="CommentText"/>
        <w:rPr>
          <w:rFonts w:hint="eastAsia"/>
        </w:rPr>
      </w:pPr>
      <w:r>
        <w:rPr>
          <w:rStyle w:val="CommentReference"/>
        </w:rPr>
        <w:annotationRef/>
      </w:r>
      <w:r w:rsidRPr="308B377D">
        <w:t>There are other pathways that circumnavigate this, so I feel this is just a caveat.</w:t>
      </w:r>
    </w:p>
  </w:comment>
  <w:comment w:id="13" w:author="Emily Zouch" w:date="2026-08-27T11:59:00Z" w:initials="EZ">
    <w:p w14:paraId="43CB166D" w14:textId="77777777" w:rsidR="00984012" w:rsidRDefault="00984012" w:rsidP="00984012">
      <w:pPr>
        <w:pStyle w:val="CommentText"/>
        <w:rPr>
          <w:rFonts w:hint="eastAsia"/>
        </w:rPr>
      </w:pPr>
      <w:r>
        <w:rPr>
          <w:rStyle w:val="CommentReference"/>
          <w:rFonts w:hint="eastAsia"/>
        </w:rPr>
        <w:annotationRef/>
      </w:r>
      <w:r>
        <w:rPr>
          <w:rFonts w:hint="eastAsia"/>
        </w:rPr>
        <w:t>Jules noted that this was NSW-specific - can we put a ACT section into this to note how to assess the ACT</w:t>
      </w:r>
    </w:p>
  </w:comment>
  <w:comment w:id="14" w:author="Emily Zouch" w:date="2026-08-27T12:14:00Z" w:initials="EZ">
    <w:p w14:paraId="212BF694" w14:textId="77777777" w:rsidR="00B50E13" w:rsidRDefault="00B50E13" w:rsidP="00B50E13">
      <w:pPr>
        <w:pStyle w:val="CommentText"/>
        <w:rPr>
          <w:rFonts w:hint="eastAsia"/>
        </w:rPr>
      </w:pPr>
      <w:r>
        <w:rPr>
          <w:rStyle w:val="CommentReference"/>
          <w:rFonts w:hint="eastAsia"/>
        </w:rPr>
        <w:annotationRef/>
      </w:r>
      <w:r>
        <w:rPr>
          <w:rFonts w:hint="eastAsia"/>
        </w:rPr>
        <w:t xml:space="preserve">Just at note - should any of the survey requirements be checked by a senior ecologist? </w:t>
      </w:r>
    </w:p>
  </w:comment>
  <w:comment w:id="18" w:author="Emily Zouch" w:date="2026-08-27T12:40:00Z" w:initials="EZ">
    <w:p w14:paraId="351BCC3E" w14:textId="77777777" w:rsidR="003F52D3" w:rsidRDefault="003F52D3" w:rsidP="003F52D3">
      <w:pPr>
        <w:pStyle w:val="CommentText"/>
        <w:rPr>
          <w:rFonts w:hint="eastAsia"/>
        </w:rPr>
      </w:pPr>
      <w:r>
        <w:rPr>
          <w:rStyle w:val="CommentReference"/>
          <w:rFonts w:hint="eastAsia"/>
        </w:rPr>
        <w:annotationRef/>
      </w:r>
      <w:r>
        <w:rPr>
          <w:rFonts w:hint="eastAsia"/>
        </w:rPr>
        <w:t>Do we want to put in brackets our DBH terms so we can understand this</w:t>
      </w:r>
    </w:p>
  </w:comment>
  <w:comment w:id="19" w:author="Emily Zouch" w:date="2026-08-27T12:40:00Z" w:initials="EZ">
    <w:p w14:paraId="74CDDAF0" w14:textId="77777777" w:rsidR="003F52D3" w:rsidRDefault="003F52D3" w:rsidP="003F52D3">
      <w:pPr>
        <w:pStyle w:val="CommentText"/>
        <w:rPr>
          <w:rFonts w:hint="eastAsia"/>
        </w:rPr>
      </w:pPr>
      <w:r>
        <w:rPr>
          <w:rStyle w:val="CommentReference"/>
          <w:rFonts w:hint="eastAsia"/>
        </w:rPr>
        <w:annotationRef/>
      </w:r>
      <w:r>
        <w:rPr>
          <w:rFonts w:hint="eastAsia"/>
        </w:rPr>
        <w:t>Same as above</w:t>
      </w:r>
    </w:p>
  </w:comment>
  <w:comment w:id="28" w:author="Rosie Guo" w:date="2026-08-07T15:26:00Z" w:initials="RG">
    <w:p w14:paraId="62930A9B" w14:textId="77777777" w:rsidR="00463B98" w:rsidRDefault="000E252A" w:rsidP="00463B98">
      <w:pPr>
        <w:pStyle w:val="CommentText"/>
      </w:pPr>
      <w:r w:rsidRPr="005175AA">
        <w:rPr>
          <w:rStyle w:val="CommentReference"/>
        </w:rPr>
        <w:annotationRef/>
      </w:r>
      <w:r w:rsidR="00463B98">
        <w:rPr>
          <w:rFonts w:hint="eastAsia"/>
          <w:color w:val="44546A"/>
        </w:rPr>
        <w:t>I am not sure what the outcomes of these projects were. I couldn</w:t>
      </w:r>
      <w:r w:rsidR="00463B98">
        <w:rPr>
          <w:rFonts w:hint="eastAsia"/>
          <w:color w:val="44546A"/>
        </w:rPr>
        <w:t>’</w:t>
      </w:r>
      <w:r w:rsidR="00463B98">
        <w:rPr>
          <w:rFonts w:hint="eastAsia"/>
          <w:color w:val="44546A"/>
        </w:rPr>
        <w:t>t find ESO approval for them. It would be useful to follow up with the client, or request a meeting with the ACT Conservator, to confirm whether our approach is appropriate.</w:t>
      </w:r>
    </w:p>
  </w:comment>
  <w:comment w:id="29" w:author="Emily Zouch" w:date="2026-08-27T14:10:00Z" w:initials="EZ">
    <w:p w14:paraId="0896D58C" w14:textId="6264B7D3" w:rsidR="00F72D10" w:rsidRDefault="00F72D10" w:rsidP="00F72D10">
      <w:pPr>
        <w:pStyle w:val="CommentText"/>
        <w:rPr>
          <w:rFonts w:hint="eastAsia"/>
        </w:rPr>
      </w:pPr>
      <w:r>
        <w:rPr>
          <w:rStyle w:val="CommentReference"/>
          <w:rFonts w:hint="eastAsia"/>
        </w:rPr>
        <w:annotationRef/>
      </w:r>
      <w:r>
        <w:rPr>
          <w:rFonts w:hint="eastAsia"/>
        </w:rPr>
        <w:t>I remember Lesley telling me that Cottermouth will likely come back to us as its not finished?</w:t>
      </w:r>
    </w:p>
  </w:comment>
  <w:comment w:id="32" w:author="Emily Zouch" w:date="2026-08-27T14:20:00Z" w:initials="EZ">
    <w:p w14:paraId="3CBC25E9" w14:textId="77777777" w:rsidR="00F43653" w:rsidRDefault="00F43653" w:rsidP="00F43653">
      <w:pPr>
        <w:pStyle w:val="CommentText"/>
        <w:rPr>
          <w:rFonts w:hint="eastAsia"/>
        </w:rPr>
      </w:pPr>
      <w:r>
        <w:rPr>
          <w:rStyle w:val="CommentReference"/>
          <w:rFonts w:hint="eastAsia"/>
        </w:rPr>
        <w:annotationRef/>
      </w:r>
      <w:r>
        <w:rPr>
          <w:rFonts w:hint="eastAsia"/>
        </w:rPr>
        <w:t>Should be discussed and confirmed with a Senior Ecologist before proceeding</w:t>
      </w:r>
    </w:p>
  </w:comment>
  <w:comment w:id="33" w:author="Gerard Dwyer" w:date="2026-08-27T17:25:00Z" w:initials="GD">
    <w:p w14:paraId="5BB632E2" w14:textId="07B72F8B" w:rsidR="0037705D" w:rsidRDefault="0037705D">
      <w:pPr>
        <w:pStyle w:val="CommentText"/>
        <w:rPr>
          <w:rFonts w:hint="eastAsia"/>
        </w:rPr>
      </w:pPr>
      <w:r>
        <w:rPr>
          <w:rStyle w:val="CommentReference"/>
        </w:rPr>
        <w:annotationRef/>
      </w:r>
      <w:r w:rsidRPr="40593218">
        <w:t xml:space="preserve">It is important to note that these are draft survey methods, and every survey effort and method should be confirmed with the relevant authorities prior to commencement. </w:t>
      </w:r>
    </w:p>
  </w:comment>
  <w:comment w:id="34" w:author="Emily Zouch" w:date="2026-08-27T14:22:00Z" w:initials="EZ">
    <w:p w14:paraId="33114A39" w14:textId="77777777" w:rsidR="00093277" w:rsidRDefault="00093277" w:rsidP="00093277">
      <w:pPr>
        <w:pStyle w:val="CommentText"/>
        <w:rPr>
          <w:rFonts w:hint="eastAsia"/>
        </w:rPr>
      </w:pPr>
      <w:r>
        <w:rPr>
          <w:rStyle w:val="CommentReference"/>
          <w:rFonts w:hint="eastAsia"/>
        </w:rPr>
        <w:annotationRef/>
      </w:r>
      <w:r>
        <w:rPr>
          <w:rFonts w:hint="eastAsia"/>
        </w:rPr>
        <w:t>Should be Senior Ecologist - ecological - survey efforts should be, reviewed by SE</w:t>
      </w:r>
    </w:p>
  </w:comment>
  <w:comment w:id="36" w:author="Gerard Dwyer" w:date="2026-08-27T17:28:00Z" w:initials="GD">
    <w:p w14:paraId="797D0BD5" w14:textId="0F0333B2" w:rsidR="0037705D" w:rsidRDefault="0037705D">
      <w:pPr>
        <w:pStyle w:val="CommentText"/>
        <w:rPr>
          <w:rFonts w:hint="eastAsia"/>
        </w:rPr>
      </w:pPr>
      <w:r>
        <w:rPr>
          <w:rStyle w:val="CommentReference"/>
        </w:rPr>
        <w:annotationRef/>
      </w:r>
      <w:r w:rsidRPr="06269A07">
        <w:t xml:space="preserve">Think we need to include that our SOPs are only indicative of what requirements maybe as they change and every project has specific licensing conditions, survey parameters,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A841EE" w15:done="0"/>
  <w15:commentEx w15:paraId="43CB166D" w15:done="0"/>
  <w15:commentEx w15:paraId="212BF694" w15:done="0"/>
  <w15:commentEx w15:paraId="351BCC3E" w15:done="0"/>
  <w15:commentEx w15:paraId="74CDDAF0" w15:done="0"/>
  <w15:commentEx w15:paraId="62930A9B" w15:done="0"/>
  <w15:commentEx w15:paraId="0896D58C" w15:paraIdParent="62930A9B" w15:done="0"/>
  <w15:commentEx w15:paraId="3CBC25E9" w15:done="0"/>
  <w15:commentEx w15:paraId="5BB632E2" w15:done="0"/>
  <w15:commentEx w15:paraId="33114A39" w15:done="0"/>
  <w15:commentEx w15:paraId="797D0B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13E436" w16cex:dateUtc="2026-08-27T07:41:00Z">
    <w16cex:extLst>
      <w16:ext w16:uri="{CE6994B0-6A32-4C9F-8C6B-6E91EDA988CE}">
        <cr:reactions xmlns:cr="http://schemas.microsoft.com/office/comments/2020/reactions">
          <cr:reaction reactionType="1">
            <cr:reactionInfo dateUtc="2026-08-27T08:24:37Z">
              <cr:user userId="S::rosie.guo@ecologyconsulting.au::f0d917c8-f1bf-46ca-b404-97031a17ca1e" userProvider="AD" userName="Rosie Guo"/>
            </cr:reactionInfo>
          </cr:reaction>
        </cr:reactions>
      </w16:ext>
    </w16cex:extLst>
  </w16cex:commentExtensible>
  <w16cex:commentExtensible w16cex:durableId="6FA1B319" w16cex:dateUtc="2026-08-27T01:59:00Z"/>
  <w16cex:commentExtensible w16cex:durableId="600181D4" w16cex:dateUtc="2026-08-27T02:14:00Z"/>
  <w16cex:commentExtensible w16cex:durableId="4C363BD5" w16cex:dateUtc="2026-08-27T02:40:00Z"/>
  <w16cex:commentExtensible w16cex:durableId="686B3D68" w16cex:dateUtc="2026-08-27T02:40:00Z"/>
  <w16cex:commentExtensible w16cex:durableId="5A2AD5F1" w16cex:dateUtc="2026-08-07T05:26:00Z"/>
  <w16cex:commentExtensible w16cex:durableId="5F64C3CE" w16cex:dateUtc="2026-08-27T04:10:00Z"/>
  <w16cex:commentExtensible w16cex:durableId="0C9B0BF4" w16cex:dateUtc="2026-08-27T04:20:00Z"/>
  <w16cex:commentExtensible w16cex:durableId="35C0EF5A" w16cex:dateUtc="2026-08-27T07:25:00Z"/>
  <w16cex:commentExtensible w16cex:durableId="6E106DD9" w16cex:dateUtc="2026-08-27T04:22:00Z"/>
  <w16cex:commentExtensible w16cex:durableId="0CFF3CAD" w16cex:dateUtc="2026-08-27T07: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A841EE" w16cid:durableId="3113E436"/>
  <w16cid:commentId w16cid:paraId="43CB166D" w16cid:durableId="6FA1B319"/>
  <w16cid:commentId w16cid:paraId="212BF694" w16cid:durableId="600181D4"/>
  <w16cid:commentId w16cid:paraId="351BCC3E" w16cid:durableId="4C363BD5"/>
  <w16cid:commentId w16cid:paraId="74CDDAF0" w16cid:durableId="686B3D68"/>
  <w16cid:commentId w16cid:paraId="62930A9B" w16cid:durableId="5A2AD5F1"/>
  <w16cid:commentId w16cid:paraId="0896D58C" w16cid:durableId="5F64C3CE"/>
  <w16cid:commentId w16cid:paraId="3CBC25E9" w16cid:durableId="0C9B0BF4"/>
  <w16cid:commentId w16cid:paraId="5BB632E2" w16cid:durableId="35C0EF5A"/>
  <w16cid:commentId w16cid:paraId="33114A39" w16cid:durableId="6E106DD9"/>
  <w16cid:commentId w16cid:paraId="797D0BD5" w16cid:durableId="0CFF3C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B2E0B" w14:textId="77777777" w:rsidR="0037705D" w:rsidRPr="005175AA" w:rsidRDefault="0037705D" w:rsidP="00EC1EE8">
      <w:pPr>
        <w:rPr>
          <w:rFonts w:hint="eastAsia"/>
        </w:rPr>
      </w:pPr>
      <w:r w:rsidRPr="005175AA">
        <w:separator/>
      </w:r>
    </w:p>
    <w:p w14:paraId="0A020150" w14:textId="77777777" w:rsidR="0037705D" w:rsidRPr="005175AA" w:rsidRDefault="0037705D">
      <w:pPr>
        <w:rPr>
          <w:rFonts w:hint="eastAsia"/>
        </w:rPr>
      </w:pPr>
    </w:p>
  </w:endnote>
  <w:endnote w:type="continuationSeparator" w:id="0">
    <w:p w14:paraId="3529DA8B" w14:textId="77777777" w:rsidR="0037705D" w:rsidRPr="005175AA" w:rsidRDefault="0037705D" w:rsidP="00EC1EE8">
      <w:pPr>
        <w:rPr>
          <w:rFonts w:hint="eastAsia"/>
        </w:rPr>
      </w:pPr>
      <w:r w:rsidRPr="005175AA">
        <w:continuationSeparator/>
      </w:r>
    </w:p>
    <w:p w14:paraId="21B1DAA5" w14:textId="77777777" w:rsidR="0037705D" w:rsidRPr="005175AA" w:rsidRDefault="0037705D">
      <w:pPr>
        <w:rPr>
          <w:rFonts w:hint="eastAsia"/>
        </w:rPr>
      </w:pPr>
    </w:p>
  </w:endnote>
  <w:endnote w:type="continuationNotice" w:id="1">
    <w:p w14:paraId="6E5FBEB4" w14:textId="77777777" w:rsidR="0037705D" w:rsidRPr="005175AA" w:rsidRDefault="0037705D">
      <w:pPr>
        <w:spacing w:before="0" w:after="0" w:line="240" w:lineRule="auto"/>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Quicksand">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 (Body CS)">
    <w:altName w:val="Times New Roman"/>
    <w:charset w:val="00"/>
    <w:family w:val="roman"/>
    <w:pitch w:val="default"/>
  </w:font>
  <w:font w:name="Montserrat-Light">
    <w:altName w:val="Yu Gothic"/>
    <w:panose1 w:val="00000000000000000000"/>
    <w:charset w:val="00"/>
    <w:family w:val="auto"/>
    <w:notTrueType/>
    <w:pitch w:val="default"/>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 w:name="ZWAdobeF">
    <w:altName w:val="Calibri"/>
    <w:charset w:val="00"/>
    <w:family w:val="auto"/>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FC20F" w14:textId="77777777" w:rsidR="008D343F" w:rsidRDefault="008D343F">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090CB" w14:textId="77777777" w:rsidR="008D343F" w:rsidRDefault="008D343F">
    <w:pPr>
      <w:pStyle w:val="Foo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57D8E" w14:textId="77777777" w:rsidR="008D343F" w:rsidRDefault="008D343F">
    <w:pPr>
      <w:pStyle w:val="Footer"/>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istTable4-Accent1"/>
      <w:tblW w:w="9933" w:type="dxa"/>
      <w:tblInd w:w="-10"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571"/>
      <w:gridCol w:w="5362"/>
    </w:tblGrid>
    <w:tr w:rsidR="00092820" w:rsidRPr="005175AA" w14:paraId="5B86E82F" w14:textId="77777777" w:rsidTr="0009631E">
      <w:trPr>
        <w:cnfStyle w:val="100000000000" w:firstRow="1" w:lastRow="0" w:firstColumn="0" w:lastColumn="0" w:oddVBand="0" w:evenVBand="0" w:oddHBand="0"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4571" w:type="dxa"/>
          <w:tcBorders>
            <w:top w:val="none" w:sz="0" w:space="0" w:color="auto"/>
            <w:left w:val="none" w:sz="0" w:space="0" w:color="auto"/>
            <w:bottom w:val="none" w:sz="0" w:space="0" w:color="auto"/>
          </w:tcBorders>
          <w:shd w:val="clear" w:color="auto" w:fill="auto"/>
        </w:tcPr>
        <w:p w14:paraId="6B639BB2" w14:textId="77777777" w:rsidR="00092820" w:rsidRPr="005175AA" w:rsidRDefault="00092820" w:rsidP="00E42D6A">
          <w:pPr>
            <w:pStyle w:val="Footer"/>
            <w:rPr>
              <w:rFonts w:hint="eastAsia"/>
              <w:b w:val="0"/>
              <w:bCs w:val="0"/>
              <w:color w:val="A87C4F"/>
              <w:sz w:val="20"/>
              <w:szCs w:val="20"/>
            </w:rPr>
          </w:pPr>
          <w:r w:rsidRPr="005175AA">
            <w:rPr>
              <w:b w:val="0"/>
              <w:bCs w:val="0"/>
              <w:color w:val="A87C4F"/>
              <w:sz w:val="20"/>
              <w:szCs w:val="20"/>
            </w:rPr>
            <w:t>Ecology Consulting Pty Ltd</w:t>
          </w:r>
        </w:p>
      </w:tc>
      <w:tc>
        <w:tcPr>
          <w:tcW w:w="5362" w:type="dxa"/>
          <w:tcBorders>
            <w:top w:val="none" w:sz="0" w:space="0" w:color="auto"/>
            <w:bottom w:val="none" w:sz="0" w:space="0" w:color="auto"/>
            <w:right w:val="none" w:sz="0" w:space="0" w:color="auto"/>
          </w:tcBorders>
          <w:shd w:val="clear" w:color="auto" w:fill="auto"/>
        </w:tcPr>
        <w:p w14:paraId="6758FA4A" w14:textId="77777777" w:rsidR="00092820" w:rsidRPr="005175AA" w:rsidRDefault="00092820" w:rsidP="0009631E">
          <w:pPr>
            <w:pStyle w:val="Footer"/>
            <w:tabs>
              <w:tab w:val="left" w:pos="8439"/>
            </w:tabs>
            <w:jc w:val="right"/>
            <w:cnfStyle w:val="100000000000" w:firstRow="1" w:lastRow="0" w:firstColumn="0" w:lastColumn="0" w:oddVBand="0" w:evenVBand="0" w:oddHBand="0" w:evenHBand="0" w:firstRowFirstColumn="0" w:firstRowLastColumn="0" w:lastRowFirstColumn="0" w:lastRowLastColumn="0"/>
            <w:rPr>
              <w:rFonts w:hint="eastAsia"/>
              <w:b w:val="0"/>
              <w:bCs w:val="0"/>
              <w:color w:val="A87C4F"/>
              <w:sz w:val="20"/>
              <w:szCs w:val="20"/>
            </w:rPr>
          </w:pPr>
          <w:r w:rsidRPr="005175AA">
            <w:rPr>
              <w:b w:val="0"/>
              <w:bCs w:val="0"/>
              <w:color w:val="A87C4F"/>
              <w:sz w:val="20"/>
              <w:szCs w:val="20"/>
            </w:rPr>
            <w:tab/>
            <w:t xml:space="preserve">Page </w:t>
          </w:r>
          <w:r w:rsidRPr="005175AA">
            <w:rPr>
              <w:color w:val="A87C4F"/>
              <w:sz w:val="20"/>
              <w:szCs w:val="20"/>
            </w:rPr>
            <w:fldChar w:fldCharType="begin"/>
          </w:r>
          <w:r w:rsidRPr="005175AA">
            <w:rPr>
              <w:b w:val="0"/>
              <w:bCs w:val="0"/>
              <w:color w:val="A87C4F"/>
              <w:sz w:val="20"/>
              <w:szCs w:val="20"/>
            </w:rPr>
            <w:instrText xml:space="preserve"> PAGE   \* MERGEFORMAT </w:instrText>
          </w:r>
          <w:r w:rsidRPr="005175AA">
            <w:rPr>
              <w:color w:val="A87C4F"/>
              <w:sz w:val="20"/>
              <w:szCs w:val="20"/>
            </w:rPr>
            <w:fldChar w:fldCharType="separate"/>
          </w:r>
          <w:r w:rsidRPr="005175AA">
            <w:rPr>
              <w:b w:val="0"/>
              <w:bCs w:val="0"/>
              <w:color w:val="A87C4F"/>
              <w:sz w:val="20"/>
              <w:szCs w:val="20"/>
            </w:rPr>
            <w:t>iii</w:t>
          </w:r>
          <w:r w:rsidRPr="005175AA">
            <w:rPr>
              <w:color w:val="A87C4F"/>
              <w:sz w:val="20"/>
              <w:szCs w:val="20"/>
            </w:rPr>
            <w:fldChar w:fldCharType="end"/>
          </w:r>
        </w:p>
      </w:tc>
    </w:tr>
  </w:tbl>
  <w:p w14:paraId="61864437" w14:textId="77777777" w:rsidR="00092820" w:rsidRPr="005175AA" w:rsidRDefault="00092820">
    <w:pPr>
      <w:pStyle w:val="Footer"/>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istTable4-Accent1"/>
      <w:tblW w:w="9928" w:type="dxa"/>
      <w:tblInd w:w="-10"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600"/>
      <w:gridCol w:w="5328"/>
    </w:tblGrid>
    <w:tr w:rsidR="00092820" w:rsidRPr="005175AA" w14:paraId="56304CA0" w14:textId="77777777" w:rsidTr="0009631E">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4600" w:type="dxa"/>
        </w:tcPr>
        <w:p w14:paraId="730559C0" w14:textId="77777777" w:rsidR="00092820" w:rsidRPr="005175AA" w:rsidRDefault="00092820" w:rsidP="00E42D6A">
          <w:pPr>
            <w:pStyle w:val="Footer"/>
            <w:rPr>
              <w:rFonts w:hint="eastAsia"/>
              <w:b w:val="0"/>
              <w:bCs w:val="0"/>
              <w:color w:val="A87C4F"/>
              <w:sz w:val="20"/>
              <w:szCs w:val="20"/>
            </w:rPr>
          </w:pPr>
          <w:r w:rsidRPr="005175AA">
            <w:rPr>
              <w:b w:val="0"/>
              <w:bCs w:val="0"/>
              <w:color w:val="A87C4F"/>
              <w:sz w:val="20"/>
              <w:szCs w:val="20"/>
            </w:rPr>
            <w:t>Ecology Consulting Pty Ltd</w:t>
          </w:r>
        </w:p>
      </w:tc>
      <w:tc>
        <w:tcPr>
          <w:tcW w:w="5328" w:type="dxa"/>
        </w:tcPr>
        <w:p w14:paraId="2F511F73" w14:textId="77777777" w:rsidR="00092820" w:rsidRPr="005175AA" w:rsidRDefault="00092820" w:rsidP="0009631E">
          <w:pPr>
            <w:pStyle w:val="Footer"/>
            <w:tabs>
              <w:tab w:val="left" w:pos="8439"/>
            </w:tabs>
            <w:jc w:val="right"/>
            <w:cnfStyle w:val="100000000000" w:firstRow="1" w:lastRow="0" w:firstColumn="0" w:lastColumn="0" w:oddVBand="0" w:evenVBand="0" w:oddHBand="0" w:evenHBand="0" w:firstRowFirstColumn="0" w:firstRowLastColumn="0" w:lastRowFirstColumn="0" w:lastRowLastColumn="0"/>
            <w:rPr>
              <w:rFonts w:hint="eastAsia"/>
              <w:b w:val="0"/>
              <w:bCs w:val="0"/>
              <w:color w:val="A87C4F"/>
              <w:sz w:val="20"/>
              <w:szCs w:val="20"/>
            </w:rPr>
          </w:pPr>
          <w:r w:rsidRPr="005175AA">
            <w:rPr>
              <w:b w:val="0"/>
              <w:bCs w:val="0"/>
              <w:color w:val="A87C4F"/>
              <w:sz w:val="20"/>
              <w:szCs w:val="20"/>
            </w:rPr>
            <w:tab/>
            <w:t xml:space="preserve">Page </w:t>
          </w:r>
          <w:r w:rsidRPr="005175AA">
            <w:rPr>
              <w:rFonts w:hint="eastAsia"/>
              <w:color w:val="A87C4F"/>
              <w:sz w:val="20"/>
              <w:szCs w:val="20"/>
            </w:rPr>
            <w:fldChar w:fldCharType="begin"/>
          </w:r>
          <w:r w:rsidRPr="005175AA">
            <w:rPr>
              <w:rFonts w:hint="eastAsia"/>
              <w:b w:val="0"/>
              <w:bCs w:val="0"/>
              <w:color w:val="A87C4F"/>
              <w:sz w:val="20"/>
              <w:szCs w:val="20"/>
            </w:rPr>
            <w:instrText xml:space="preserve"> </w:instrText>
          </w:r>
          <w:r w:rsidRPr="005175AA">
            <w:rPr>
              <w:b w:val="0"/>
              <w:bCs w:val="0"/>
              <w:color w:val="A87C4F"/>
              <w:sz w:val="20"/>
              <w:szCs w:val="20"/>
            </w:rPr>
            <w:instrText>PAGE  \* Arabic  \* MERGEFORMAT</w:instrText>
          </w:r>
          <w:r w:rsidRPr="005175AA">
            <w:rPr>
              <w:rFonts w:hint="eastAsia"/>
              <w:b w:val="0"/>
              <w:bCs w:val="0"/>
              <w:color w:val="A87C4F"/>
              <w:sz w:val="20"/>
              <w:szCs w:val="20"/>
            </w:rPr>
            <w:instrText xml:space="preserve"> </w:instrText>
          </w:r>
          <w:r w:rsidRPr="005175AA">
            <w:rPr>
              <w:rFonts w:hint="eastAsia"/>
              <w:color w:val="A87C4F"/>
              <w:sz w:val="20"/>
              <w:szCs w:val="20"/>
            </w:rPr>
            <w:fldChar w:fldCharType="separate"/>
          </w:r>
          <w:r w:rsidRPr="005175AA">
            <w:rPr>
              <w:rFonts w:hint="eastAsia"/>
              <w:b w:val="0"/>
              <w:bCs w:val="0"/>
              <w:color w:val="A87C4F"/>
              <w:sz w:val="20"/>
              <w:szCs w:val="20"/>
            </w:rPr>
            <w:t>1</w:t>
          </w:r>
          <w:r w:rsidRPr="005175AA">
            <w:rPr>
              <w:rFonts w:hint="eastAsia"/>
              <w:color w:val="A87C4F"/>
              <w:sz w:val="20"/>
              <w:szCs w:val="20"/>
            </w:rPr>
            <w:fldChar w:fldCharType="end"/>
          </w:r>
        </w:p>
      </w:tc>
    </w:tr>
  </w:tbl>
  <w:p w14:paraId="15F88BC4" w14:textId="77777777" w:rsidR="00092820" w:rsidRPr="005175AA" w:rsidRDefault="00092820">
    <w:pPr>
      <w:pStyle w:val="Footer"/>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istTable4-Accent1"/>
      <w:tblW w:w="14889" w:type="dxa"/>
      <w:tblInd w:w="-10"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600"/>
      <w:gridCol w:w="10289"/>
    </w:tblGrid>
    <w:tr w:rsidR="00A43D76" w:rsidRPr="005175AA" w14:paraId="54386AD7" w14:textId="77777777" w:rsidTr="00A43D76">
      <w:trPr>
        <w:cnfStyle w:val="100000000000" w:firstRow="1" w:lastRow="0" w:firstColumn="0" w:lastColumn="0" w:oddVBand="0" w:evenVBand="0" w:oddHBand="0"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4600" w:type="dxa"/>
        </w:tcPr>
        <w:p w14:paraId="1F5A7F3B" w14:textId="77777777" w:rsidR="00A43D76" w:rsidRPr="005175AA" w:rsidRDefault="00A43D76" w:rsidP="00E42D6A">
          <w:pPr>
            <w:pStyle w:val="Footer"/>
            <w:rPr>
              <w:rFonts w:hint="eastAsia"/>
              <w:b w:val="0"/>
              <w:bCs w:val="0"/>
              <w:color w:val="A87C4F"/>
              <w:sz w:val="20"/>
              <w:szCs w:val="20"/>
            </w:rPr>
          </w:pPr>
          <w:r w:rsidRPr="005175AA">
            <w:rPr>
              <w:b w:val="0"/>
              <w:bCs w:val="0"/>
              <w:color w:val="A87C4F"/>
              <w:sz w:val="20"/>
              <w:szCs w:val="20"/>
            </w:rPr>
            <w:t>Ecology Consulting Pty Ltd</w:t>
          </w:r>
        </w:p>
      </w:tc>
      <w:tc>
        <w:tcPr>
          <w:tcW w:w="10289" w:type="dxa"/>
        </w:tcPr>
        <w:p w14:paraId="6DCFB3FA" w14:textId="77777777" w:rsidR="00A43D76" w:rsidRPr="005175AA" w:rsidRDefault="00A43D76" w:rsidP="00A43D76">
          <w:pPr>
            <w:pStyle w:val="Footer"/>
            <w:tabs>
              <w:tab w:val="left" w:pos="8439"/>
            </w:tabs>
            <w:jc w:val="right"/>
            <w:cnfStyle w:val="100000000000" w:firstRow="1" w:lastRow="0" w:firstColumn="0" w:lastColumn="0" w:oddVBand="0" w:evenVBand="0" w:oddHBand="0" w:evenHBand="0" w:firstRowFirstColumn="0" w:firstRowLastColumn="0" w:lastRowFirstColumn="0" w:lastRowLastColumn="0"/>
            <w:rPr>
              <w:rFonts w:hint="eastAsia"/>
              <w:b w:val="0"/>
              <w:bCs w:val="0"/>
              <w:color w:val="A87C4F"/>
              <w:sz w:val="20"/>
              <w:szCs w:val="20"/>
            </w:rPr>
          </w:pPr>
          <w:r w:rsidRPr="005175AA">
            <w:rPr>
              <w:b w:val="0"/>
              <w:bCs w:val="0"/>
              <w:color w:val="A87C4F"/>
              <w:sz w:val="20"/>
              <w:szCs w:val="20"/>
            </w:rPr>
            <w:tab/>
            <w:t xml:space="preserve">Page </w:t>
          </w:r>
          <w:r w:rsidRPr="005175AA">
            <w:rPr>
              <w:rFonts w:hint="eastAsia"/>
              <w:color w:val="A87C4F"/>
              <w:sz w:val="20"/>
              <w:szCs w:val="20"/>
            </w:rPr>
            <w:fldChar w:fldCharType="begin"/>
          </w:r>
          <w:r w:rsidRPr="005175AA">
            <w:rPr>
              <w:rFonts w:hint="eastAsia"/>
              <w:b w:val="0"/>
              <w:bCs w:val="0"/>
              <w:color w:val="A87C4F"/>
              <w:sz w:val="20"/>
              <w:szCs w:val="20"/>
            </w:rPr>
            <w:instrText xml:space="preserve"> </w:instrText>
          </w:r>
          <w:r w:rsidRPr="005175AA">
            <w:rPr>
              <w:b w:val="0"/>
              <w:bCs w:val="0"/>
              <w:color w:val="A87C4F"/>
              <w:sz w:val="20"/>
              <w:szCs w:val="20"/>
            </w:rPr>
            <w:instrText>PAGE  \* Arabic  \* MERGEFORMAT</w:instrText>
          </w:r>
          <w:r w:rsidRPr="005175AA">
            <w:rPr>
              <w:rFonts w:hint="eastAsia"/>
              <w:b w:val="0"/>
              <w:bCs w:val="0"/>
              <w:color w:val="A87C4F"/>
              <w:sz w:val="20"/>
              <w:szCs w:val="20"/>
            </w:rPr>
            <w:instrText xml:space="preserve"> </w:instrText>
          </w:r>
          <w:r w:rsidRPr="005175AA">
            <w:rPr>
              <w:rFonts w:hint="eastAsia"/>
              <w:color w:val="A87C4F"/>
              <w:sz w:val="20"/>
              <w:szCs w:val="20"/>
            </w:rPr>
            <w:fldChar w:fldCharType="separate"/>
          </w:r>
          <w:r w:rsidRPr="005175AA">
            <w:rPr>
              <w:rFonts w:hint="eastAsia"/>
              <w:b w:val="0"/>
              <w:bCs w:val="0"/>
              <w:color w:val="A87C4F"/>
              <w:sz w:val="20"/>
              <w:szCs w:val="20"/>
            </w:rPr>
            <w:t>1</w:t>
          </w:r>
          <w:r w:rsidRPr="005175AA">
            <w:rPr>
              <w:rFonts w:hint="eastAsia"/>
              <w:color w:val="A87C4F"/>
              <w:sz w:val="20"/>
              <w:szCs w:val="20"/>
            </w:rPr>
            <w:fldChar w:fldCharType="end"/>
          </w:r>
        </w:p>
      </w:tc>
    </w:tr>
  </w:tbl>
  <w:p w14:paraId="13679F09" w14:textId="77777777" w:rsidR="00A43D76" w:rsidRPr="005175AA" w:rsidRDefault="00A43D76">
    <w:pPr>
      <w:pStyle w:val="Footer"/>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istTable4-Accent1"/>
      <w:tblW w:w="9911" w:type="dxa"/>
      <w:tblInd w:w="-10"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3062"/>
      <w:gridCol w:w="6849"/>
    </w:tblGrid>
    <w:tr w:rsidR="00A43D76" w:rsidRPr="005175AA" w14:paraId="67AF57C1" w14:textId="77777777" w:rsidTr="00A43D76">
      <w:trPr>
        <w:cnfStyle w:val="100000000000" w:firstRow="1" w:lastRow="0" w:firstColumn="0" w:lastColumn="0" w:oddVBand="0" w:evenVBand="0" w:oddHBand="0"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3062" w:type="dxa"/>
        </w:tcPr>
        <w:p w14:paraId="4D74A292" w14:textId="77777777" w:rsidR="00A43D76" w:rsidRPr="005175AA" w:rsidRDefault="00A43D76" w:rsidP="00E42D6A">
          <w:pPr>
            <w:pStyle w:val="Footer"/>
            <w:rPr>
              <w:rFonts w:hint="eastAsia"/>
              <w:b w:val="0"/>
              <w:bCs w:val="0"/>
              <w:color w:val="A87C4F"/>
              <w:sz w:val="20"/>
              <w:szCs w:val="20"/>
            </w:rPr>
          </w:pPr>
          <w:r w:rsidRPr="005175AA">
            <w:rPr>
              <w:b w:val="0"/>
              <w:bCs w:val="0"/>
              <w:color w:val="A87C4F"/>
              <w:sz w:val="20"/>
              <w:szCs w:val="20"/>
            </w:rPr>
            <w:t>Ecology Consulting Pty Ltd</w:t>
          </w:r>
        </w:p>
      </w:tc>
      <w:tc>
        <w:tcPr>
          <w:tcW w:w="6849" w:type="dxa"/>
        </w:tcPr>
        <w:p w14:paraId="0E8D8EE3" w14:textId="77777777" w:rsidR="00A43D76" w:rsidRPr="005175AA" w:rsidRDefault="00A43D76" w:rsidP="00A43D76">
          <w:pPr>
            <w:pStyle w:val="Footer"/>
            <w:tabs>
              <w:tab w:val="left" w:pos="8439"/>
            </w:tabs>
            <w:jc w:val="right"/>
            <w:cnfStyle w:val="100000000000" w:firstRow="1" w:lastRow="0" w:firstColumn="0" w:lastColumn="0" w:oddVBand="0" w:evenVBand="0" w:oddHBand="0" w:evenHBand="0" w:firstRowFirstColumn="0" w:firstRowLastColumn="0" w:lastRowFirstColumn="0" w:lastRowLastColumn="0"/>
            <w:rPr>
              <w:rFonts w:hint="eastAsia"/>
              <w:b w:val="0"/>
              <w:bCs w:val="0"/>
              <w:color w:val="A87C4F"/>
              <w:sz w:val="20"/>
              <w:szCs w:val="20"/>
            </w:rPr>
          </w:pPr>
          <w:r w:rsidRPr="005175AA">
            <w:rPr>
              <w:b w:val="0"/>
              <w:bCs w:val="0"/>
              <w:color w:val="A87C4F"/>
              <w:sz w:val="20"/>
              <w:szCs w:val="20"/>
            </w:rPr>
            <w:tab/>
            <w:t xml:space="preserve">Page </w:t>
          </w:r>
          <w:r w:rsidRPr="005175AA">
            <w:rPr>
              <w:rFonts w:hint="eastAsia"/>
              <w:color w:val="A87C4F"/>
              <w:sz w:val="20"/>
              <w:szCs w:val="20"/>
            </w:rPr>
            <w:fldChar w:fldCharType="begin"/>
          </w:r>
          <w:r w:rsidRPr="005175AA">
            <w:rPr>
              <w:rFonts w:hint="eastAsia"/>
              <w:b w:val="0"/>
              <w:bCs w:val="0"/>
              <w:color w:val="A87C4F"/>
              <w:sz w:val="20"/>
              <w:szCs w:val="20"/>
            </w:rPr>
            <w:instrText xml:space="preserve"> </w:instrText>
          </w:r>
          <w:r w:rsidRPr="005175AA">
            <w:rPr>
              <w:b w:val="0"/>
              <w:bCs w:val="0"/>
              <w:color w:val="A87C4F"/>
              <w:sz w:val="20"/>
              <w:szCs w:val="20"/>
            </w:rPr>
            <w:instrText>PAGE  \* Arabic  \* MERGEFORMAT</w:instrText>
          </w:r>
          <w:r w:rsidRPr="005175AA">
            <w:rPr>
              <w:rFonts w:hint="eastAsia"/>
              <w:b w:val="0"/>
              <w:bCs w:val="0"/>
              <w:color w:val="A87C4F"/>
              <w:sz w:val="20"/>
              <w:szCs w:val="20"/>
            </w:rPr>
            <w:instrText xml:space="preserve"> </w:instrText>
          </w:r>
          <w:r w:rsidRPr="005175AA">
            <w:rPr>
              <w:rFonts w:hint="eastAsia"/>
              <w:color w:val="A87C4F"/>
              <w:sz w:val="20"/>
              <w:szCs w:val="20"/>
            </w:rPr>
            <w:fldChar w:fldCharType="separate"/>
          </w:r>
          <w:r w:rsidRPr="005175AA">
            <w:rPr>
              <w:rFonts w:hint="eastAsia"/>
              <w:b w:val="0"/>
              <w:bCs w:val="0"/>
              <w:color w:val="A87C4F"/>
              <w:sz w:val="20"/>
              <w:szCs w:val="20"/>
            </w:rPr>
            <w:t>1</w:t>
          </w:r>
          <w:r w:rsidRPr="005175AA">
            <w:rPr>
              <w:rFonts w:hint="eastAsia"/>
              <w:color w:val="A87C4F"/>
              <w:sz w:val="20"/>
              <w:szCs w:val="20"/>
            </w:rPr>
            <w:fldChar w:fldCharType="end"/>
          </w:r>
        </w:p>
      </w:tc>
    </w:tr>
  </w:tbl>
  <w:p w14:paraId="4CC67748" w14:textId="77777777" w:rsidR="00A43D76" w:rsidRPr="005175AA" w:rsidRDefault="00A43D76">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909A9" w14:textId="77777777" w:rsidR="0037705D" w:rsidRPr="005175AA" w:rsidRDefault="0037705D">
      <w:pPr>
        <w:rPr>
          <w:rFonts w:hint="eastAsia"/>
        </w:rPr>
      </w:pPr>
    </w:p>
  </w:footnote>
  <w:footnote w:type="continuationSeparator" w:id="0">
    <w:p w14:paraId="058D05BE" w14:textId="77777777" w:rsidR="0037705D" w:rsidRPr="005175AA" w:rsidRDefault="0037705D" w:rsidP="00EC1EE8">
      <w:pPr>
        <w:rPr>
          <w:rFonts w:hint="eastAsia"/>
        </w:rPr>
      </w:pPr>
      <w:r w:rsidRPr="005175AA">
        <w:continuationSeparator/>
      </w:r>
    </w:p>
    <w:p w14:paraId="0E21FE40" w14:textId="77777777" w:rsidR="0037705D" w:rsidRPr="005175AA" w:rsidRDefault="0037705D">
      <w:pPr>
        <w:rPr>
          <w:rFonts w:hint="eastAsia"/>
        </w:rPr>
      </w:pPr>
    </w:p>
  </w:footnote>
  <w:footnote w:type="continuationNotice" w:id="1">
    <w:p w14:paraId="77EC3947" w14:textId="77777777" w:rsidR="0037705D" w:rsidRPr="005175AA" w:rsidRDefault="0037705D">
      <w:pPr>
        <w:spacing w:before="0" w:after="0" w:line="240" w:lineRule="auto"/>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0B931" w14:textId="1E77989C" w:rsidR="008D343F" w:rsidRDefault="0037705D">
    <w:pPr>
      <w:pStyle w:val="Header"/>
      <w:rPr>
        <w:rFonts w:hint="eastAsia"/>
      </w:rPr>
    </w:pPr>
    <w:r>
      <w:rPr>
        <w:rFonts w:hint="eastAsia"/>
        <w:noProof/>
      </w:rPr>
      <w:pict w14:anchorId="699BF0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7917610" o:spid="_x0000_s1026" type="#_x0000_t136" style="position:absolute;margin-left:0;margin-top:0;width:499.6pt;height:199.85pt;rotation:315;z-index:-251658239;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F1A1B" w14:textId="5E2B2A9E" w:rsidR="008D343F" w:rsidRDefault="0037705D">
    <w:pPr>
      <w:pStyle w:val="Header"/>
      <w:rPr>
        <w:rFonts w:hint="eastAsia"/>
      </w:rPr>
    </w:pPr>
    <w:r>
      <w:rPr>
        <w:rFonts w:hint="eastAsia"/>
        <w:noProof/>
      </w:rPr>
      <w:pict w14:anchorId="4DB970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7917611" o:spid="_x0000_s1027" type="#_x0000_t136" style="position:absolute;margin-left:0;margin-top:0;width:499.6pt;height:199.85pt;rotation:315;z-index:-251658238;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767F0" w14:textId="5DAD5F91" w:rsidR="008D343F" w:rsidRDefault="0037705D">
    <w:pPr>
      <w:pStyle w:val="Header"/>
      <w:rPr>
        <w:rFonts w:hint="eastAsia"/>
      </w:rPr>
    </w:pPr>
    <w:r>
      <w:rPr>
        <w:rFonts w:hint="eastAsia"/>
        <w:noProof/>
      </w:rPr>
      <w:pict w14:anchorId="3F70991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7917609" o:spid="_x0000_s1025" type="#_x0000_t136" style="position:absolute;margin-left:0;margin-top:0;width:499.6pt;height:199.85pt;rotation:315;z-index:-251658240;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167A5" w14:textId="039DA80A" w:rsidR="008D343F" w:rsidRDefault="0037705D">
    <w:pPr>
      <w:pStyle w:val="Header"/>
      <w:rPr>
        <w:rFonts w:hint="eastAsia"/>
      </w:rPr>
    </w:pPr>
    <w:r>
      <w:rPr>
        <w:rFonts w:hint="eastAsia"/>
        <w:noProof/>
      </w:rPr>
      <w:pict w14:anchorId="35E3EA3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7917613" o:spid="_x0000_s1031" type="#_x0000_t136" style="position:absolute;margin-left:0;margin-top:0;width:499.6pt;height:199.85pt;rotation:315;z-index:-251658234;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r>
      <w:rPr>
        <w:rFonts w:hint="eastAsia"/>
        <w:noProof/>
      </w:rPr>
      <w:pict w14:anchorId="6BBA3E35">
        <v:shape id="_x0000_s1030" type="#_x0000_t136" style="position:absolute;margin-left:0;margin-top:0;width:499.6pt;height:199.85pt;rotation:315;z-index:-251658235;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B20D8" w14:textId="153A8042" w:rsidR="008D343F" w:rsidRDefault="0037705D">
    <w:pPr>
      <w:pStyle w:val="Header"/>
      <w:rPr>
        <w:rFonts w:hint="eastAsia"/>
      </w:rPr>
    </w:pPr>
    <w:r>
      <w:rPr>
        <w:rFonts w:hint="eastAsia"/>
        <w:noProof/>
      </w:rPr>
      <w:pict w14:anchorId="25E31F7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7917614" o:spid="_x0000_s1033" type="#_x0000_t136" style="position:absolute;margin-left:0;margin-top:0;width:499.6pt;height:199.85pt;rotation:315;z-index:-251658232;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r>
      <w:rPr>
        <w:rFonts w:hint="eastAsia"/>
        <w:noProof/>
      </w:rPr>
      <w:pict w14:anchorId="40B6A37F">
        <v:shape id="_x0000_s1032" type="#_x0000_t136" style="position:absolute;margin-left:0;margin-top:0;width:499.6pt;height:199.85pt;rotation:315;z-index:-251658233;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65657" w14:textId="7BC71FF2" w:rsidR="008D343F" w:rsidRDefault="0037705D">
    <w:pPr>
      <w:pStyle w:val="Header"/>
      <w:rPr>
        <w:rFonts w:hint="eastAsia"/>
      </w:rPr>
    </w:pPr>
    <w:r>
      <w:rPr>
        <w:rFonts w:hint="eastAsia"/>
        <w:noProof/>
      </w:rPr>
      <w:pict w14:anchorId="1053D96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7917612" o:spid="_x0000_s1029" type="#_x0000_t136" style="position:absolute;margin-left:0;margin-top:0;width:499.6pt;height:199.85pt;rotation:315;z-index:-251658236;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r>
      <w:rPr>
        <w:rFonts w:hint="eastAsia"/>
        <w:noProof/>
      </w:rPr>
      <w:pict w14:anchorId="483C49C1">
        <v:shape id="_x0000_s1028" type="#_x0000_t136" style="position:absolute;margin-left:0;margin-top:0;width:499.6pt;height:199.85pt;rotation:315;z-index:-251658237;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17C78" w14:textId="6FB7F487" w:rsidR="008D343F" w:rsidRDefault="0037705D">
    <w:pPr>
      <w:pStyle w:val="Header"/>
      <w:rPr>
        <w:rFonts w:hint="eastAsia"/>
      </w:rPr>
    </w:pPr>
    <w:r>
      <w:rPr>
        <w:rFonts w:hint="eastAsia"/>
        <w:noProof/>
      </w:rPr>
      <w:pict w14:anchorId="5A11961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7917616" o:spid="_x0000_s1039" type="#_x0000_t136" style="position:absolute;margin-left:0;margin-top:0;width:499.6pt;height:199.85pt;rotation:315;z-index:-251658226;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r>
      <w:rPr>
        <w:rFonts w:hint="eastAsia"/>
        <w:noProof/>
      </w:rPr>
      <w:pict w14:anchorId="1C204812">
        <v:shape id="_x0000_s1038" type="#_x0000_t136" style="position:absolute;margin-left:0;margin-top:0;width:499.6pt;height:199.85pt;rotation:315;z-index:-251658227;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r>
      <w:rPr>
        <w:rFonts w:hint="eastAsia"/>
        <w:noProof/>
      </w:rPr>
      <w:pict w14:anchorId="1D7990B7">
        <v:shape id="_x0000_s1037" type="#_x0000_t136" style="position:absolute;margin-left:0;margin-top:0;width:499.6pt;height:199.85pt;rotation:315;z-index:-251658228;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5418A" w14:textId="1E60A258" w:rsidR="008D343F" w:rsidRDefault="0037705D">
    <w:pPr>
      <w:pStyle w:val="Header"/>
      <w:rPr>
        <w:rFonts w:hint="eastAsia"/>
      </w:rPr>
    </w:pPr>
    <w:r>
      <w:rPr>
        <w:rFonts w:hint="eastAsia"/>
        <w:noProof/>
      </w:rPr>
      <w:pict w14:anchorId="279BC8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7917617" o:spid="_x0000_s1042" type="#_x0000_t136" style="position:absolute;margin-left:0;margin-top:0;width:499.6pt;height:199.85pt;rotation:315;z-index:-251658223;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r>
      <w:rPr>
        <w:rFonts w:hint="eastAsia"/>
        <w:noProof/>
      </w:rPr>
      <w:pict w14:anchorId="1E422166">
        <v:shape id="_x0000_s1041" type="#_x0000_t136" style="position:absolute;margin-left:0;margin-top:0;width:499.6pt;height:199.85pt;rotation:315;z-index:-251658224;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r>
      <w:rPr>
        <w:rFonts w:hint="eastAsia"/>
        <w:noProof/>
      </w:rPr>
      <w:pict w14:anchorId="6A080FDB">
        <v:shape id="_x0000_s1040" type="#_x0000_t136" style="position:absolute;margin-left:0;margin-top:0;width:499.6pt;height:199.85pt;rotation:315;z-index:-251658225;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D9458" w14:textId="012F9AA6" w:rsidR="008D343F" w:rsidRDefault="0037705D">
    <w:pPr>
      <w:pStyle w:val="Header"/>
      <w:rPr>
        <w:rFonts w:hint="eastAsia"/>
      </w:rPr>
    </w:pPr>
    <w:r>
      <w:rPr>
        <w:rFonts w:hint="eastAsia"/>
        <w:noProof/>
      </w:rPr>
      <w:pict w14:anchorId="752E02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7917615" o:spid="_x0000_s1036" type="#_x0000_t136" style="position:absolute;margin-left:0;margin-top:0;width:499.6pt;height:199.85pt;rotation:315;z-index:-251658229;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r>
      <w:rPr>
        <w:rFonts w:hint="eastAsia"/>
        <w:noProof/>
      </w:rPr>
      <w:pict w14:anchorId="239ED932">
        <v:shape id="_x0000_s1035" type="#_x0000_t136" style="position:absolute;margin-left:0;margin-top:0;width:499.6pt;height:199.85pt;rotation:315;z-index:-251658230;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r>
      <w:rPr>
        <w:rFonts w:hint="eastAsia"/>
        <w:noProof/>
      </w:rPr>
      <w:pict w14:anchorId="1FFF188D">
        <v:shape id="_x0000_s1034" type="#_x0000_t136" style="position:absolute;margin-left:0;margin-top:0;width:499.6pt;height:199.85pt;rotation:315;z-index:-251658231;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F966D" w14:textId="680D1784" w:rsidR="008D343F" w:rsidRDefault="0037705D">
    <w:pPr>
      <w:pStyle w:val="Header"/>
      <w:rPr>
        <w:rFonts w:hint="eastAsia"/>
      </w:rPr>
    </w:pPr>
    <w:r>
      <w:rPr>
        <w:rFonts w:hint="eastAsia"/>
        <w:noProof/>
      </w:rPr>
      <w:pict w14:anchorId="7187211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7917619" o:spid="_x0000_s1050" type="#_x0000_t136" style="position:absolute;margin-left:0;margin-top:0;width:499.6pt;height:199.85pt;rotation:315;z-index:-251658215;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r>
      <w:rPr>
        <w:rFonts w:hint="eastAsia"/>
        <w:noProof/>
      </w:rPr>
      <w:pict w14:anchorId="2836F40D">
        <v:shape id="_x0000_s1049" type="#_x0000_t136" style="position:absolute;margin-left:0;margin-top:0;width:499.6pt;height:199.85pt;rotation:315;z-index:-251658216;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r>
      <w:rPr>
        <w:rFonts w:hint="eastAsia"/>
        <w:noProof/>
      </w:rPr>
      <w:pict w14:anchorId="5F3D5FC7">
        <v:shape id="_x0000_s1048" type="#_x0000_t136" style="position:absolute;margin-left:0;margin-top:0;width:499.6pt;height:199.85pt;rotation:315;z-index:-251658217;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r>
      <w:rPr>
        <w:rFonts w:hint="eastAsia"/>
        <w:noProof/>
      </w:rPr>
      <w:pict w14:anchorId="509032F4">
        <v:shape id="_x0000_s1047" type="#_x0000_t136" style="position:absolute;margin-left:0;margin-top:0;width:499.6pt;height:199.85pt;rotation:315;z-index:-251658218;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832E5" w14:textId="6C3C2063" w:rsidR="008D343F" w:rsidRDefault="0037705D">
    <w:pPr>
      <w:pStyle w:val="Header"/>
      <w:rPr>
        <w:rFonts w:hint="eastAsia"/>
      </w:rPr>
    </w:pPr>
    <w:r>
      <w:rPr>
        <w:rFonts w:hint="eastAsia"/>
        <w:noProof/>
      </w:rPr>
      <w:pict w14:anchorId="6F24A78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7917620" o:spid="_x0000_s1054" type="#_x0000_t136" style="position:absolute;margin-left:0;margin-top:0;width:499.6pt;height:199.85pt;rotation:315;z-index:-251658211;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r>
      <w:rPr>
        <w:rFonts w:hint="eastAsia"/>
        <w:noProof/>
      </w:rPr>
      <w:pict w14:anchorId="3CD427B9">
        <v:shape id="_x0000_s1053" type="#_x0000_t136" style="position:absolute;margin-left:0;margin-top:0;width:499.6pt;height:199.85pt;rotation:315;z-index:-251658212;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r>
      <w:rPr>
        <w:rFonts w:hint="eastAsia"/>
        <w:noProof/>
      </w:rPr>
      <w:pict w14:anchorId="3204C47E">
        <v:shape id="_x0000_s1052" type="#_x0000_t136" style="position:absolute;margin-left:0;margin-top:0;width:499.6pt;height:199.85pt;rotation:315;z-index:-251658213;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r>
      <w:rPr>
        <w:rFonts w:hint="eastAsia"/>
        <w:noProof/>
      </w:rPr>
      <w:pict w14:anchorId="7BF2D8E8">
        <v:shape id="_x0000_s1051" type="#_x0000_t136" style="position:absolute;margin-left:0;margin-top:0;width:499.6pt;height:199.85pt;rotation:315;z-index:-251658214;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CA7FC" w14:textId="7AAB5E72" w:rsidR="008D343F" w:rsidRDefault="0037705D">
    <w:pPr>
      <w:pStyle w:val="Header"/>
      <w:rPr>
        <w:rFonts w:hint="eastAsia"/>
      </w:rPr>
    </w:pPr>
    <w:r>
      <w:rPr>
        <w:rFonts w:hint="eastAsia"/>
        <w:noProof/>
      </w:rPr>
      <w:pict w14:anchorId="3312FE1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7917618" o:spid="_x0000_s1046" type="#_x0000_t136" style="position:absolute;margin-left:0;margin-top:0;width:499.6pt;height:199.85pt;rotation:315;z-index:-251658219;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r>
      <w:rPr>
        <w:rFonts w:hint="eastAsia"/>
        <w:noProof/>
      </w:rPr>
      <w:pict w14:anchorId="3C0B4CD8">
        <v:shape id="_x0000_s1045" type="#_x0000_t136" style="position:absolute;margin-left:0;margin-top:0;width:499.6pt;height:199.85pt;rotation:315;z-index:-251658220;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r>
      <w:rPr>
        <w:rFonts w:hint="eastAsia"/>
        <w:noProof/>
      </w:rPr>
      <w:pict w14:anchorId="188FDC7A">
        <v:shape id="_x0000_s1044" type="#_x0000_t136" style="position:absolute;margin-left:0;margin-top:0;width:499.6pt;height:199.85pt;rotation:315;z-index:-251658221;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r>
      <w:rPr>
        <w:rFonts w:hint="eastAsia"/>
        <w:noProof/>
      </w:rPr>
      <w:pict w14:anchorId="6209FE46">
        <v:shape id="_x0000_s1043" type="#_x0000_t136" style="position:absolute;margin-left:0;margin-top:0;width:499.6pt;height:199.85pt;rotation:315;z-index:-251658222;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B5737" w14:textId="460F31A1" w:rsidR="008D343F" w:rsidRDefault="0037705D">
    <w:pPr>
      <w:pStyle w:val="Header"/>
      <w:rPr>
        <w:rFonts w:hint="eastAsia"/>
      </w:rPr>
    </w:pPr>
    <w:r>
      <w:rPr>
        <w:rFonts w:hint="eastAsia"/>
        <w:noProof/>
      </w:rPr>
      <w:pict w14:anchorId="4A5BFD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7917622" o:spid="_x0000_s1064" type="#_x0000_t136" style="position:absolute;margin-left:0;margin-top:0;width:499.6pt;height:199.85pt;rotation:315;z-index:-251658201;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r>
      <w:rPr>
        <w:rFonts w:hint="eastAsia"/>
        <w:noProof/>
      </w:rPr>
      <w:pict w14:anchorId="2D3A666D">
        <v:shape id="_x0000_s1063" type="#_x0000_t136" style="position:absolute;margin-left:0;margin-top:0;width:499.6pt;height:199.85pt;rotation:315;z-index:-251658202;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r>
      <w:rPr>
        <w:rFonts w:hint="eastAsia"/>
        <w:noProof/>
      </w:rPr>
      <w:pict w14:anchorId="347822FD">
        <v:shape id="_x0000_s1062" type="#_x0000_t136" style="position:absolute;margin-left:0;margin-top:0;width:499.6pt;height:199.85pt;rotation:315;z-index:-251658203;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r>
      <w:rPr>
        <w:rFonts w:hint="eastAsia"/>
        <w:noProof/>
      </w:rPr>
      <w:pict w14:anchorId="7FE31102">
        <v:shape id="_x0000_s1061" type="#_x0000_t136" style="position:absolute;margin-left:0;margin-top:0;width:499.6pt;height:199.85pt;rotation:315;z-index:-251658204;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r>
      <w:rPr>
        <w:rFonts w:hint="eastAsia"/>
        <w:noProof/>
      </w:rPr>
      <w:pict w14:anchorId="45107668">
        <v:shape id="_x0000_s1060" type="#_x0000_t136" style="position:absolute;margin-left:0;margin-top:0;width:499.6pt;height:199.85pt;rotation:315;z-index:-251658205;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5BCA5" w14:textId="5C510672" w:rsidR="008D343F" w:rsidRDefault="0037705D">
    <w:pPr>
      <w:pStyle w:val="Header"/>
      <w:rPr>
        <w:rFonts w:hint="eastAsia"/>
      </w:rPr>
    </w:pPr>
    <w:r>
      <w:rPr>
        <w:rFonts w:hint="eastAsia"/>
        <w:noProof/>
      </w:rPr>
      <w:pict w14:anchorId="4C93C74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7917623" o:spid="_x0000_s1069" type="#_x0000_t136" style="position:absolute;margin-left:0;margin-top:0;width:499.6pt;height:199.85pt;rotation:315;z-index:-251658196;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r>
      <w:rPr>
        <w:rFonts w:hint="eastAsia"/>
        <w:noProof/>
      </w:rPr>
      <w:pict w14:anchorId="3B74A78F">
        <v:shape id="_x0000_s1068" type="#_x0000_t136" style="position:absolute;margin-left:0;margin-top:0;width:499.6pt;height:199.85pt;rotation:315;z-index:-251658197;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r>
      <w:rPr>
        <w:rFonts w:hint="eastAsia"/>
        <w:noProof/>
      </w:rPr>
      <w:pict w14:anchorId="054CEDFF">
        <v:shape id="_x0000_s1067" type="#_x0000_t136" style="position:absolute;margin-left:0;margin-top:0;width:499.6pt;height:199.85pt;rotation:315;z-index:-251658198;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r>
      <w:rPr>
        <w:rFonts w:hint="eastAsia"/>
        <w:noProof/>
      </w:rPr>
      <w:pict w14:anchorId="73530954">
        <v:shape id="_x0000_s1066" type="#_x0000_t136" style="position:absolute;margin-left:0;margin-top:0;width:499.6pt;height:199.85pt;rotation:315;z-index:-251658199;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r>
      <w:rPr>
        <w:rFonts w:hint="eastAsia"/>
        <w:noProof/>
      </w:rPr>
      <w:pict w14:anchorId="5399D679">
        <v:shape id="_x0000_s1065" type="#_x0000_t136" style="position:absolute;margin-left:0;margin-top:0;width:499.6pt;height:199.85pt;rotation:315;z-index:-251658200;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7D2F6" w14:textId="0F98262A" w:rsidR="008D343F" w:rsidRDefault="0037705D">
    <w:pPr>
      <w:pStyle w:val="Header"/>
      <w:rPr>
        <w:rFonts w:hint="eastAsia"/>
      </w:rPr>
    </w:pPr>
    <w:r>
      <w:rPr>
        <w:rFonts w:hint="eastAsia"/>
        <w:noProof/>
      </w:rPr>
      <w:pict w14:anchorId="38E04A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7917621" o:spid="_x0000_s1059" type="#_x0000_t136" style="position:absolute;margin-left:0;margin-top:0;width:499.6pt;height:199.85pt;rotation:315;z-index:-251658206;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r>
      <w:rPr>
        <w:rFonts w:hint="eastAsia"/>
        <w:noProof/>
      </w:rPr>
      <w:pict w14:anchorId="7569FE71">
        <v:shape id="_x0000_s1058" type="#_x0000_t136" style="position:absolute;margin-left:0;margin-top:0;width:499.6pt;height:199.85pt;rotation:315;z-index:-251658207;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r>
      <w:rPr>
        <w:rFonts w:hint="eastAsia"/>
        <w:noProof/>
      </w:rPr>
      <w:pict w14:anchorId="7E532571">
        <v:shape id="_x0000_s1057" type="#_x0000_t136" style="position:absolute;margin-left:0;margin-top:0;width:499.6pt;height:199.85pt;rotation:315;z-index:-251658208;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r>
      <w:rPr>
        <w:rFonts w:hint="eastAsia"/>
        <w:noProof/>
      </w:rPr>
      <w:pict w14:anchorId="56D04B92">
        <v:shape id="_x0000_s1056" type="#_x0000_t136" style="position:absolute;margin-left:0;margin-top:0;width:499.6pt;height:199.85pt;rotation:315;z-index:-251658209;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r>
      <w:rPr>
        <w:rFonts w:hint="eastAsia"/>
        <w:noProof/>
      </w:rPr>
      <w:pict w14:anchorId="0FF0130F">
        <v:shape id="_x0000_s1055" type="#_x0000_t136" style="position:absolute;margin-left:0;margin-top:0;width:499.6pt;height:199.85pt;rotation:315;z-index:-251658210;mso-position-horizontal:center;mso-position-horizontal-relative:margin;mso-position-vertical:center;mso-position-vertical-relative:margin" o:allowincell="f" fillcolor="silver" stroked="f">
          <v:fill opacity=".5"/>
          <v:textpath style="font-family:&quot;Quicksand&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A54F9BC"/>
    <w:lvl w:ilvl="0">
      <w:start w:val="1"/>
      <w:numFmt w:val="decimal"/>
      <w:pStyle w:val="ListNumber5"/>
      <w:lvlText w:val="%1."/>
      <w:lvlJc w:val="left"/>
      <w:pPr>
        <w:tabs>
          <w:tab w:val="num" w:pos="11415"/>
        </w:tabs>
        <w:ind w:left="11415" w:hanging="360"/>
      </w:pPr>
    </w:lvl>
  </w:abstractNum>
  <w:abstractNum w:abstractNumId="1" w15:restartNumberingAfterBreak="0">
    <w:nsid w:val="FFFFFF7D"/>
    <w:multiLevelType w:val="singleLevel"/>
    <w:tmpl w:val="77F8FD7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714C152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3DE6FA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5E2953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C7A765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8"/>
    <w:multiLevelType w:val="singleLevel"/>
    <w:tmpl w:val="98AA33D8"/>
    <w:lvl w:ilvl="0">
      <w:start w:val="1"/>
      <w:numFmt w:val="decimal"/>
      <w:pStyle w:val="ListNumber"/>
      <w:lvlText w:val="%1."/>
      <w:lvlJc w:val="left"/>
      <w:pPr>
        <w:tabs>
          <w:tab w:val="num" w:pos="360"/>
        </w:tabs>
        <w:ind w:left="360" w:hanging="360"/>
      </w:pPr>
    </w:lvl>
  </w:abstractNum>
  <w:abstractNum w:abstractNumId="7" w15:restartNumberingAfterBreak="0">
    <w:nsid w:val="0D4F3920"/>
    <w:multiLevelType w:val="hybridMultilevel"/>
    <w:tmpl w:val="B8C01E7E"/>
    <w:lvl w:ilvl="0" w:tplc="0C090001">
      <w:start w:val="1"/>
      <w:numFmt w:val="bullet"/>
      <w:pStyle w:val="ChapterHeading1"/>
      <w:lvlText w:val=""/>
      <w:lvlJc w:val="left"/>
      <w:pPr>
        <w:ind w:left="2880" w:hanging="360"/>
      </w:pPr>
      <w:rPr>
        <w:rFonts w:ascii="Symbol" w:hAnsi="Symbol" w:hint="default"/>
      </w:rPr>
    </w:lvl>
    <w:lvl w:ilvl="1" w:tplc="0C090003" w:tentative="1">
      <w:start w:val="1"/>
      <w:numFmt w:val="bullet"/>
      <w:lvlText w:val="o"/>
      <w:lvlJc w:val="left"/>
      <w:pPr>
        <w:ind w:left="3600" w:hanging="360"/>
      </w:pPr>
      <w:rPr>
        <w:rFonts w:ascii="Courier New" w:hAnsi="Courier New" w:cs="Courier New" w:hint="default"/>
      </w:rPr>
    </w:lvl>
    <w:lvl w:ilvl="2" w:tplc="0C090005" w:tentative="1">
      <w:start w:val="1"/>
      <w:numFmt w:val="bullet"/>
      <w:lvlText w:val=""/>
      <w:lvlJc w:val="left"/>
      <w:pPr>
        <w:ind w:left="4320" w:hanging="360"/>
      </w:pPr>
      <w:rPr>
        <w:rFonts w:ascii="Wingdings" w:hAnsi="Wingdings" w:hint="default"/>
      </w:rPr>
    </w:lvl>
    <w:lvl w:ilvl="3" w:tplc="0C090001" w:tentative="1">
      <w:start w:val="1"/>
      <w:numFmt w:val="bullet"/>
      <w:lvlText w:val=""/>
      <w:lvlJc w:val="left"/>
      <w:pPr>
        <w:ind w:left="5040" w:hanging="360"/>
      </w:pPr>
      <w:rPr>
        <w:rFonts w:ascii="Symbol" w:hAnsi="Symbol" w:hint="default"/>
      </w:rPr>
    </w:lvl>
    <w:lvl w:ilvl="4" w:tplc="0C090003" w:tentative="1">
      <w:start w:val="1"/>
      <w:numFmt w:val="bullet"/>
      <w:lvlText w:val="o"/>
      <w:lvlJc w:val="left"/>
      <w:pPr>
        <w:ind w:left="5760" w:hanging="360"/>
      </w:pPr>
      <w:rPr>
        <w:rFonts w:ascii="Courier New" w:hAnsi="Courier New" w:cs="Courier New" w:hint="default"/>
      </w:rPr>
    </w:lvl>
    <w:lvl w:ilvl="5" w:tplc="0C090005" w:tentative="1">
      <w:start w:val="1"/>
      <w:numFmt w:val="bullet"/>
      <w:lvlText w:val=""/>
      <w:lvlJc w:val="left"/>
      <w:pPr>
        <w:ind w:left="6480" w:hanging="360"/>
      </w:pPr>
      <w:rPr>
        <w:rFonts w:ascii="Wingdings" w:hAnsi="Wingdings" w:hint="default"/>
      </w:rPr>
    </w:lvl>
    <w:lvl w:ilvl="6" w:tplc="0C090001" w:tentative="1">
      <w:start w:val="1"/>
      <w:numFmt w:val="bullet"/>
      <w:lvlText w:val=""/>
      <w:lvlJc w:val="left"/>
      <w:pPr>
        <w:ind w:left="7200" w:hanging="360"/>
      </w:pPr>
      <w:rPr>
        <w:rFonts w:ascii="Symbol" w:hAnsi="Symbol" w:hint="default"/>
      </w:rPr>
    </w:lvl>
    <w:lvl w:ilvl="7" w:tplc="0C090003" w:tentative="1">
      <w:start w:val="1"/>
      <w:numFmt w:val="bullet"/>
      <w:lvlText w:val="o"/>
      <w:lvlJc w:val="left"/>
      <w:pPr>
        <w:ind w:left="7920" w:hanging="360"/>
      </w:pPr>
      <w:rPr>
        <w:rFonts w:ascii="Courier New" w:hAnsi="Courier New" w:cs="Courier New" w:hint="default"/>
      </w:rPr>
    </w:lvl>
    <w:lvl w:ilvl="8" w:tplc="0C090005" w:tentative="1">
      <w:start w:val="1"/>
      <w:numFmt w:val="bullet"/>
      <w:lvlText w:val=""/>
      <w:lvlJc w:val="left"/>
      <w:pPr>
        <w:ind w:left="8640" w:hanging="360"/>
      </w:pPr>
      <w:rPr>
        <w:rFonts w:ascii="Wingdings" w:hAnsi="Wingdings" w:hint="default"/>
      </w:rPr>
    </w:lvl>
  </w:abstractNum>
  <w:abstractNum w:abstractNumId="8" w15:restartNumberingAfterBreak="0">
    <w:nsid w:val="0DC735BA"/>
    <w:multiLevelType w:val="hybridMultilevel"/>
    <w:tmpl w:val="BC467988"/>
    <w:lvl w:ilvl="0" w:tplc="18E0CB70">
      <w:start w:val="1"/>
      <w:numFmt w:val="bullet"/>
      <w:pStyle w:val="DocInfoBullets"/>
      <w:lvlText w:val=""/>
      <w:lvlJc w:val="left"/>
      <w:pPr>
        <w:ind w:left="4678" w:hanging="360"/>
      </w:pPr>
      <w:rPr>
        <w:rFonts w:ascii="Symbol" w:hAnsi="Symbol" w:hint="default"/>
        <w:color w:val="00B7C5"/>
      </w:rPr>
    </w:lvl>
    <w:lvl w:ilvl="1" w:tplc="0C090003" w:tentative="1">
      <w:start w:val="1"/>
      <w:numFmt w:val="bullet"/>
      <w:lvlText w:val="o"/>
      <w:lvlJc w:val="left"/>
      <w:pPr>
        <w:ind w:left="5398" w:hanging="360"/>
      </w:pPr>
      <w:rPr>
        <w:rFonts w:ascii="Courier New" w:hAnsi="Courier New" w:cs="Courier New" w:hint="default"/>
      </w:rPr>
    </w:lvl>
    <w:lvl w:ilvl="2" w:tplc="0C090005" w:tentative="1">
      <w:start w:val="1"/>
      <w:numFmt w:val="bullet"/>
      <w:lvlText w:val=""/>
      <w:lvlJc w:val="left"/>
      <w:pPr>
        <w:ind w:left="6118" w:hanging="360"/>
      </w:pPr>
      <w:rPr>
        <w:rFonts w:ascii="Wingdings" w:hAnsi="Wingdings" w:hint="default"/>
      </w:rPr>
    </w:lvl>
    <w:lvl w:ilvl="3" w:tplc="0C090001" w:tentative="1">
      <w:start w:val="1"/>
      <w:numFmt w:val="bullet"/>
      <w:lvlText w:val=""/>
      <w:lvlJc w:val="left"/>
      <w:pPr>
        <w:ind w:left="6838" w:hanging="360"/>
      </w:pPr>
      <w:rPr>
        <w:rFonts w:ascii="Symbol" w:hAnsi="Symbol" w:hint="default"/>
      </w:rPr>
    </w:lvl>
    <w:lvl w:ilvl="4" w:tplc="0C090003" w:tentative="1">
      <w:start w:val="1"/>
      <w:numFmt w:val="bullet"/>
      <w:lvlText w:val="o"/>
      <w:lvlJc w:val="left"/>
      <w:pPr>
        <w:ind w:left="7558" w:hanging="360"/>
      </w:pPr>
      <w:rPr>
        <w:rFonts w:ascii="Courier New" w:hAnsi="Courier New" w:cs="Courier New" w:hint="default"/>
      </w:rPr>
    </w:lvl>
    <w:lvl w:ilvl="5" w:tplc="0C090005" w:tentative="1">
      <w:start w:val="1"/>
      <w:numFmt w:val="bullet"/>
      <w:lvlText w:val=""/>
      <w:lvlJc w:val="left"/>
      <w:pPr>
        <w:ind w:left="8278" w:hanging="360"/>
      </w:pPr>
      <w:rPr>
        <w:rFonts w:ascii="Wingdings" w:hAnsi="Wingdings" w:hint="default"/>
      </w:rPr>
    </w:lvl>
    <w:lvl w:ilvl="6" w:tplc="0C090001" w:tentative="1">
      <w:start w:val="1"/>
      <w:numFmt w:val="bullet"/>
      <w:lvlText w:val=""/>
      <w:lvlJc w:val="left"/>
      <w:pPr>
        <w:ind w:left="8998" w:hanging="360"/>
      </w:pPr>
      <w:rPr>
        <w:rFonts w:ascii="Symbol" w:hAnsi="Symbol" w:hint="default"/>
      </w:rPr>
    </w:lvl>
    <w:lvl w:ilvl="7" w:tplc="0C090003" w:tentative="1">
      <w:start w:val="1"/>
      <w:numFmt w:val="bullet"/>
      <w:lvlText w:val="o"/>
      <w:lvlJc w:val="left"/>
      <w:pPr>
        <w:ind w:left="9718" w:hanging="360"/>
      </w:pPr>
      <w:rPr>
        <w:rFonts w:ascii="Courier New" w:hAnsi="Courier New" w:cs="Courier New" w:hint="default"/>
      </w:rPr>
    </w:lvl>
    <w:lvl w:ilvl="8" w:tplc="0C090005" w:tentative="1">
      <w:start w:val="1"/>
      <w:numFmt w:val="bullet"/>
      <w:lvlText w:val=""/>
      <w:lvlJc w:val="left"/>
      <w:pPr>
        <w:ind w:left="10438" w:hanging="360"/>
      </w:pPr>
      <w:rPr>
        <w:rFonts w:ascii="Wingdings" w:hAnsi="Wingdings" w:hint="default"/>
      </w:rPr>
    </w:lvl>
  </w:abstractNum>
  <w:abstractNum w:abstractNumId="9" w15:restartNumberingAfterBreak="0">
    <w:nsid w:val="166555F5"/>
    <w:multiLevelType w:val="hybridMultilevel"/>
    <w:tmpl w:val="D8A0FF12"/>
    <w:lvl w:ilvl="0" w:tplc="0C090001">
      <w:start w:val="1"/>
      <w:numFmt w:val="bullet"/>
      <w:pStyle w:val="TableHeading"/>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78C147D"/>
    <w:multiLevelType w:val="multilevel"/>
    <w:tmpl w:val="3836B7C2"/>
    <w:lvl w:ilvl="0">
      <w:start w:val="1"/>
      <w:numFmt w:val="decimal"/>
      <w:pStyle w:val="Part"/>
      <w:lvlText w:val="%1"/>
      <w:lvlJc w:val="left"/>
      <w:pPr>
        <w:ind w:left="432" w:hanging="432"/>
      </w:pPr>
    </w:lvl>
    <w:lvl w:ilvl="1">
      <w:start w:val="1"/>
      <w:numFmt w:val="decimal"/>
      <w:lvlText w:val="%1.%2"/>
      <w:lvlJc w:val="left"/>
      <w:pPr>
        <w:ind w:left="1002"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A2D636B"/>
    <w:multiLevelType w:val="multilevel"/>
    <w:tmpl w:val="0C090025"/>
    <w:lvl w:ilvl="0">
      <w:start w:val="1"/>
      <w:numFmt w:val="decimal"/>
      <w:pStyle w:val="Heading1"/>
      <w:lvlText w:val="%1"/>
      <w:lvlJc w:val="left"/>
      <w:pPr>
        <w:ind w:left="432" w:hanging="432"/>
      </w:pPr>
    </w:lvl>
    <w:lvl w:ilvl="1">
      <w:start w:val="1"/>
      <w:numFmt w:val="decimal"/>
      <w:pStyle w:val="Heading2"/>
      <w:lvlText w:val="%1.%2"/>
      <w:lvlJc w:val="left"/>
      <w:pPr>
        <w:ind w:left="860"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1FE00FD5"/>
    <w:multiLevelType w:val="hybridMultilevel"/>
    <w:tmpl w:val="24F07D96"/>
    <w:lvl w:ilvl="0" w:tplc="8216E4C6">
      <w:start w:val="1"/>
      <w:numFmt w:val="bullet"/>
      <w:pStyle w:val="Appendixheading"/>
      <w:lvlText w:val=""/>
      <w:lvlJc w:val="left"/>
      <w:pPr>
        <w:ind w:left="720" w:hanging="360"/>
      </w:pPr>
      <w:rPr>
        <w:rFonts w:ascii="Symbol" w:eastAsiaTheme="minorEastAsia" w:hAnsi="Symbol"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2C93169"/>
    <w:multiLevelType w:val="hybridMultilevel"/>
    <w:tmpl w:val="4C280AD8"/>
    <w:lvl w:ilvl="0" w:tplc="4344DF42">
      <w:start w:val="1"/>
      <w:numFmt w:val="decimal"/>
      <w:pStyle w:val="Numberedpara"/>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 w15:restartNumberingAfterBreak="0">
    <w:nsid w:val="237D2D64"/>
    <w:multiLevelType w:val="hybridMultilevel"/>
    <w:tmpl w:val="0450CF9C"/>
    <w:lvl w:ilvl="0" w:tplc="2F4A8E1E">
      <w:start w:val="1"/>
      <w:numFmt w:val="bullet"/>
      <w:lvlText w:val="•"/>
      <w:lvlJc w:val="left"/>
      <w:pPr>
        <w:tabs>
          <w:tab w:val="num" w:pos="720"/>
        </w:tabs>
        <w:ind w:left="720" w:hanging="360"/>
      </w:pPr>
      <w:rPr>
        <w:rFonts w:ascii="Arial" w:hAnsi="Arial" w:hint="default"/>
      </w:rPr>
    </w:lvl>
    <w:lvl w:ilvl="1" w:tplc="BAC0EB90">
      <w:start w:val="1"/>
      <w:numFmt w:val="bullet"/>
      <w:lvlText w:val="•"/>
      <w:lvlJc w:val="left"/>
      <w:pPr>
        <w:tabs>
          <w:tab w:val="num" w:pos="1440"/>
        </w:tabs>
        <w:ind w:left="1440" w:hanging="360"/>
      </w:pPr>
      <w:rPr>
        <w:rFonts w:ascii="Arial" w:hAnsi="Arial" w:hint="default"/>
      </w:rPr>
    </w:lvl>
    <w:lvl w:ilvl="2" w:tplc="7F28B726" w:tentative="1">
      <w:start w:val="1"/>
      <w:numFmt w:val="bullet"/>
      <w:lvlText w:val="•"/>
      <w:lvlJc w:val="left"/>
      <w:pPr>
        <w:tabs>
          <w:tab w:val="num" w:pos="2160"/>
        </w:tabs>
        <w:ind w:left="2160" w:hanging="360"/>
      </w:pPr>
      <w:rPr>
        <w:rFonts w:ascii="Arial" w:hAnsi="Arial" w:hint="default"/>
      </w:rPr>
    </w:lvl>
    <w:lvl w:ilvl="3" w:tplc="E2B25A50" w:tentative="1">
      <w:start w:val="1"/>
      <w:numFmt w:val="bullet"/>
      <w:lvlText w:val="•"/>
      <w:lvlJc w:val="left"/>
      <w:pPr>
        <w:tabs>
          <w:tab w:val="num" w:pos="2880"/>
        </w:tabs>
        <w:ind w:left="2880" w:hanging="360"/>
      </w:pPr>
      <w:rPr>
        <w:rFonts w:ascii="Arial" w:hAnsi="Arial" w:hint="default"/>
      </w:rPr>
    </w:lvl>
    <w:lvl w:ilvl="4" w:tplc="0DACF964" w:tentative="1">
      <w:start w:val="1"/>
      <w:numFmt w:val="bullet"/>
      <w:lvlText w:val="•"/>
      <w:lvlJc w:val="left"/>
      <w:pPr>
        <w:tabs>
          <w:tab w:val="num" w:pos="3600"/>
        </w:tabs>
        <w:ind w:left="3600" w:hanging="360"/>
      </w:pPr>
      <w:rPr>
        <w:rFonts w:ascii="Arial" w:hAnsi="Arial" w:hint="default"/>
      </w:rPr>
    </w:lvl>
    <w:lvl w:ilvl="5" w:tplc="1E7A82D6" w:tentative="1">
      <w:start w:val="1"/>
      <w:numFmt w:val="bullet"/>
      <w:lvlText w:val="•"/>
      <w:lvlJc w:val="left"/>
      <w:pPr>
        <w:tabs>
          <w:tab w:val="num" w:pos="4320"/>
        </w:tabs>
        <w:ind w:left="4320" w:hanging="360"/>
      </w:pPr>
      <w:rPr>
        <w:rFonts w:ascii="Arial" w:hAnsi="Arial" w:hint="default"/>
      </w:rPr>
    </w:lvl>
    <w:lvl w:ilvl="6" w:tplc="B87CF64A" w:tentative="1">
      <w:start w:val="1"/>
      <w:numFmt w:val="bullet"/>
      <w:lvlText w:val="•"/>
      <w:lvlJc w:val="left"/>
      <w:pPr>
        <w:tabs>
          <w:tab w:val="num" w:pos="5040"/>
        </w:tabs>
        <w:ind w:left="5040" w:hanging="360"/>
      </w:pPr>
      <w:rPr>
        <w:rFonts w:ascii="Arial" w:hAnsi="Arial" w:hint="default"/>
      </w:rPr>
    </w:lvl>
    <w:lvl w:ilvl="7" w:tplc="31B8AC2C" w:tentative="1">
      <w:start w:val="1"/>
      <w:numFmt w:val="bullet"/>
      <w:lvlText w:val="•"/>
      <w:lvlJc w:val="left"/>
      <w:pPr>
        <w:tabs>
          <w:tab w:val="num" w:pos="5760"/>
        </w:tabs>
        <w:ind w:left="5760" w:hanging="360"/>
      </w:pPr>
      <w:rPr>
        <w:rFonts w:ascii="Arial" w:hAnsi="Arial" w:hint="default"/>
      </w:rPr>
    </w:lvl>
    <w:lvl w:ilvl="8" w:tplc="94B2F1C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61A0043"/>
    <w:multiLevelType w:val="multilevel"/>
    <w:tmpl w:val="5FAEEB7E"/>
    <w:styleLink w:val="CurrentList1"/>
    <w:lvl w:ilvl="0">
      <w:start w:val="1"/>
      <w:numFmt w:val="bullet"/>
      <w:lvlText w:val=""/>
      <w:lvlJc w:val="left"/>
      <w:pPr>
        <w:ind w:left="1304" w:hanging="45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83D6B1C"/>
    <w:multiLevelType w:val="hybridMultilevel"/>
    <w:tmpl w:val="5306668C"/>
    <w:lvl w:ilvl="0" w:tplc="6EA63478">
      <w:start w:val="1"/>
      <w:numFmt w:val="bullet"/>
      <w:pStyle w:val="Dotpoin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8AA4D38"/>
    <w:multiLevelType w:val="hybridMultilevel"/>
    <w:tmpl w:val="0EB81780"/>
    <w:lvl w:ilvl="0" w:tplc="11DEB872">
      <w:start w:val="1"/>
      <w:numFmt w:val="bullet"/>
      <w:pStyle w:val="NarlaISJVreportdotpoint"/>
      <w:lvlText w:val=""/>
      <w:lvlJc w:val="left"/>
      <w:pPr>
        <w:ind w:left="720" w:hanging="360"/>
      </w:pPr>
      <w:rPr>
        <w:rFonts w:ascii="Wingdings" w:hAnsi="Wingdings" w:hint="default"/>
        <w:sz w:val="12"/>
        <w:szCs w:val="12"/>
      </w:rPr>
    </w:lvl>
    <w:lvl w:ilvl="1" w:tplc="EC587878">
      <w:start w:val="1"/>
      <w:numFmt w:val="bullet"/>
      <w:lvlText w:val="o"/>
      <w:lvlJc w:val="left"/>
      <w:pPr>
        <w:ind w:left="1440" w:hanging="360"/>
      </w:pPr>
      <w:rPr>
        <w:rFonts w:ascii="Courier New" w:hAnsi="Courier New" w:cs="Courier New" w:hint="default"/>
        <w:sz w:val="12"/>
        <w:szCs w:val="12"/>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2F608F33"/>
    <w:multiLevelType w:val="hybridMultilevel"/>
    <w:tmpl w:val="C05C30A4"/>
    <w:lvl w:ilvl="0" w:tplc="61961FC2">
      <w:start w:val="1"/>
      <w:numFmt w:val="bullet"/>
      <w:pStyle w:val="Tablelist"/>
      <w:lvlText w:val=""/>
      <w:lvlJc w:val="left"/>
      <w:pPr>
        <w:ind w:left="1077" w:hanging="360"/>
      </w:pPr>
      <w:rPr>
        <w:rFonts w:ascii="Symbol" w:hAnsi="Symbol" w:hint="default"/>
      </w:rPr>
    </w:lvl>
    <w:lvl w:ilvl="1" w:tplc="CCCE7654">
      <w:start w:val="1"/>
      <w:numFmt w:val="bullet"/>
      <w:lvlText w:val="o"/>
      <w:lvlJc w:val="left"/>
      <w:pPr>
        <w:ind w:left="1440" w:hanging="360"/>
      </w:pPr>
      <w:rPr>
        <w:rFonts w:ascii="Courier New" w:hAnsi="Courier New" w:hint="default"/>
      </w:rPr>
    </w:lvl>
    <w:lvl w:ilvl="2" w:tplc="07FA5290">
      <w:start w:val="1"/>
      <w:numFmt w:val="bullet"/>
      <w:lvlText w:val=""/>
      <w:lvlJc w:val="left"/>
      <w:pPr>
        <w:ind w:left="2160" w:hanging="360"/>
      </w:pPr>
      <w:rPr>
        <w:rFonts w:ascii="Wingdings" w:hAnsi="Wingdings" w:hint="default"/>
      </w:rPr>
    </w:lvl>
    <w:lvl w:ilvl="3" w:tplc="C3F03FB8">
      <w:start w:val="1"/>
      <w:numFmt w:val="bullet"/>
      <w:lvlText w:val=""/>
      <w:lvlJc w:val="left"/>
      <w:pPr>
        <w:ind w:left="2880" w:hanging="360"/>
      </w:pPr>
      <w:rPr>
        <w:rFonts w:ascii="Symbol" w:hAnsi="Symbol" w:hint="default"/>
      </w:rPr>
    </w:lvl>
    <w:lvl w:ilvl="4" w:tplc="FC3662B8">
      <w:start w:val="1"/>
      <w:numFmt w:val="bullet"/>
      <w:lvlText w:val="o"/>
      <w:lvlJc w:val="left"/>
      <w:pPr>
        <w:ind w:left="3600" w:hanging="360"/>
      </w:pPr>
      <w:rPr>
        <w:rFonts w:ascii="Courier New" w:hAnsi="Courier New" w:hint="default"/>
      </w:rPr>
    </w:lvl>
    <w:lvl w:ilvl="5" w:tplc="8204684C">
      <w:start w:val="1"/>
      <w:numFmt w:val="bullet"/>
      <w:lvlText w:val=""/>
      <w:lvlJc w:val="left"/>
      <w:pPr>
        <w:ind w:left="4320" w:hanging="360"/>
      </w:pPr>
      <w:rPr>
        <w:rFonts w:ascii="Wingdings" w:hAnsi="Wingdings" w:hint="default"/>
      </w:rPr>
    </w:lvl>
    <w:lvl w:ilvl="6" w:tplc="9744AC46">
      <w:start w:val="1"/>
      <w:numFmt w:val="bullet"/>
      <w:lvlText w:val=""/>
      <w:lvlJc w:val="left"/>
      <w:pPr>
        <w:ind w:left="5040" w:hanging="360"/>
      </w:pPr>
      <w:rPr>
        <w:rFonts w:ascii="Symbol" w:hAnsi="Symbol" w:hint="default"/>
      </w:rPr>
    </w:lvl>
    <w:lvl w:ilvl="7" w:tplc="6A9695F2">
      <w:start w:val="1"/>
      <w:numFmt w:val="bullet"/>
      <w:lvlText w:val="o"/>
      <w:lvlJc w:val="left"/>
      <w:pPr>
        <w:ind w:left="5760" w:hanging="360"/>
      </w:pPr>
      <w:rPr>
        <w:rFonts w:ascii="Courier New" w:hAnsi="Courier New" w:hint="default"/>
      </w:rPr>
    </w:lvl>
    <w:lvl w:ilvl="8" w:tplc="142A1462">
      <w:start w:val="1"/>
      <w:numFmt w:val="bullet"/>
      <w:lvlText w:val=""/>
      <w:lvlJc w:val="left"/>
      <w:pPr>
        <w:ind w:left="6480" w:hanging="360"/>
      </w:pPr>
      <w:rPr>
        <w:rFonts w:ascii="Wingdings" w:hAnsi="Wingdings" w:hint="default"/>
      </w:rPr>
    </w:lvl>
  </w:abstractNum>
  <w:abstractNum w:abstractNumId="19" w15:restartNumberingAfterBreak="0">
    <w:nsid w:val="385F51A1"/>
    <w:multiLevelType w:val="multilevel"/>
    <w:tmpl w:val="7102FAC6"/>
    <w:styleLink w:val="BulletList"/>
    <w:lvl w:ilvl="0">
      <w:start w:val="1"/>
      <w:numFmt w:val="bullet"/>
      <w:pStyle w:val="ListBullet"/>
      <w:lvlText w:val=""/>
      <w:lvlJc w:val="left"/>
      <w:pPr>
        <w:ind w:left="360" w:hanging="360"/>
      </w:pPr>
      <w:rPr>
        <w:rFonts w:ascii="Symbol" w:hAnsi="Symbol" w:hint="default"/>
        <w:color w:val="000000" w:themeColor="text1"/>
      </w:rPr>
    </w:lvl>
    <w:lvl w:ilvl="1">
      <w:start w:val="1"/>
      <w:numFmt w:val="bullet"/>
      <w:pStyle w:val="ListBullet2"/>
      <w:lvlText w:val=""/>
      <w:lvlJc w:val="left"/>
      <w:pPr>
        <w:ind w:left="720" w:hanging="363"/>
      </w:pPr>
      <w:rPr>
        <w:rFonts w:ascii="Symbol" w:hAnsi="Symbol" w:hint="default"/>
        <w:color w:val="000000" w:themeColor="text1"/>
      </w:rPr>
    </w:lvl>
    <w:lvl w:ilvl="2">
      <w:start w:val="1"/>
      <w:numFmt w:val="bullet"/>
      <w:pStyle w:val="ListBullet3"/>
      <w:lvlText w:val=""/>
      <w:lvlJc w:val="left"/>
      <w:pPr>
        <w:ind w:left="1077" w:hanging="357"/>
      </w:pPr>
      <w:rPr>
        <w:rFonts w:ascii="Symbol" w:hAnsi="Symbol" w:hint="default"/>
        <w:color w:val="000000" w:themeColor="text1"/>
      </w:rPr>
    </w:lvl>
    <w:lvl w:ilvl="3">
      <w:start w:val="1"/>
      <w:numFmt w:val="none"/>
      <w:suff w:val="nothing"/>
      <w:lvlText w:val=""/>
      <w:lvlJc w:val="left"/>
      <w:pPr>
        <w:ind w:left="0" w:firstLine="0"/>
      </w:pPr>
      <w:rPr>
        <w:rFonts w:hint="default"/>
        <w:color w:val="FF0000"/>
      </w:rPr>
    </w:lvl>
    <w:lvl w:ilvl="4">
      <w:start w:val="1"/>
      <w:numFmt w:val="none"/>
      <w:suff w:val="nothing"/>
      <w:lvlText w:val=""/>
      <w:lvlJc w:val="left"/>
      <w:pPr>
        <w:ind w:left="0" w:firstLine="0"/>
      </w:pPr>
      <w:rPr>
        <w:rFonts w:hint="default"/>
        <w:b/>
        <w:i w:val="0"/>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0" w15:restartNumberingAfterBreak="0">
    <w:nsid w:val="3EC605C4"/>
    <w:multiLevelType w:val="hybridMultilevel"/>
    <w:tmpl w:val="A8B83D0E"/>
    <w:lvl w:ilvl="0" w:tplc="FFFFFFFF">
      <w:start w:val="1"/>
      <w:numFmt w:val="bullet"/>
      <w:lvlText w:val=""/>
      <w:lvlJc w:val="left"/>
      <w:pPr>
        <w:ind w:left="720" w:hanging="360"/>
      </w:pPr>
      <w:rPr>
        <w:rFonts w:ascii="Symbol" w:hAnsi="Symbol" w:hint="default"/>
        <w:color w:val="A87C4F"/>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32114E7"/>
    <w:multiLevelType w:val="hybridMultilevel"/>
    <w:tmpl w:val="DC4AB112"/>
    <w:lvl w:ilvl="0" w:tplc="9DC069AA">
      <w:start w:val="1"/>
      <w:numFmt w:val="bullet"/>
      <w:pStyle w:val="ListParagraph"/>
      <w:lvlText w:val=""/>
      <w:lvlJc w:val="left"/>
      <w:pPr>
        <w:ind w:left="927" w:hanging="360"/>
      </w:pPr>
      <w:rPr>
        <w:rFonts w:ascii="Symbol" w:hAnsi="Symbol" w:hint="default"/>
        <w:color w:val="A87C4F"/>
      </w:rPr>
    </w:lvl>
    <w:lvl w:ilvl="1" w:tplc="A3A8D014">
      <w:start w:val="1"/>
      <w:numFmt w:val="bullet"/>
      <w:lvlText w:val=""/>
      <w:lvlJc w:val="left"/>
      <w:pPr>
        <w:ind w:left="1797" w:hanging="360"/>
      </w:pPr>
      <w:rPr>
        <w:rFonts w:ascii="Wingdings" w:hAnsi="Wingdings" w:hint="default"/>
        <w:color w:val="A87C4F"/>
      </w:rPr>
    </w:lvl>
    <w:lvl w:ilvl="2" w:tplc="0C090005">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22" w15:restartNumberingAfterBreak="0">
    <w:nsid w:val="4696326B"/>
    <w:multiLevelType w:val="multilevel"/>
    <w:tmpl w:val="6DEC8116"/>
    <w:styleLink w:val="Head3"/>
    <w:lvl w:ilvl="0">
      <w:start w:val="2"/>
      <w:numFmt w:val="decimal"/>
      <w:lvlText w:val="%1"/>
      <w:lvlJc w:val="left"/>
      <w:pPr>
        <w:ind w:left="0" w:firstLine="0"/>
      </w:pPr>
      <w:rPr>
        <w:rFonts w:hint="default"/>
        <w:color w:val="auto"/>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3" w15:restartNumberingAfterBreak="0">
    <w:nsid w:val="58EF0944"/>
    <w:multiLevelType w:val="multilevel"/>
    <w:tmpl w:val="F0C096FA"/>
    <w:lvl w:ilvl="0">
      <w:start w:val="1"/>
      <w:numFmt w:val="bullet"/>
      <w:pStyle w:val="Bullet-Main"/>
      <w:lvlText w:val=""/>
      <w:lvlJc w:val="left"/>
      <w:pPr>
        <w:ind w:left="720" w:hanging="360"/>
      </w:pPr>
      <w:rPr>
        <w:rFonts w:ascii="Symbol" w:hAnsi="Symbol" w:hint="default"/>
        <w:color w:val="00B7C5"/>
      </w:rPr>
    </w:lvl>
    <w:lvl w:ilvl="1">
      <w:start w:val="1"/>
      <w:numFmt w:val="bullet"/>
      <w:pStyle w:val="Bullet-Sub"/>
      <w:lvlText w:val="–"/>
      <w:lvlJc w:val="left"/>
      <w:pPr>
        <w:ind w:left="1440" w:hanging="360"/>
      </w:pPr>
      <w:rPr>
        <w:rFonts w:ascii="Courier New" w:hAnsi="Courier New" w:hint="default"/>
        <w:color w:val="00B7C5"/>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5B8B1A59"/>
    <w:multiLevelType w:val="multilevel"/>
    <w:tmpl w:val="FD0E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C77B23"/>
    <w:multiLevelType w:val="multilevel"/>
    <w:tmpl w:val="9644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A84664"/>
    <w:multiLevelType w:val="multilevel"/>
    <w:tmpl w:val="4212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3D74C3"/>
    <w:multiLevelType w:val="multilevel"/>
    <w:tmpl w:val="4366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CC03D2"/>
    <w:multiLevelType w:val="multilevel"/>
    <w:tmpl w:val="78C8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0E462E"/>
    <w:multiLevelType w:val="hybridMultilevel"/>
    <w:tmpl w:val="B6765C40"/>
    <w:lvl w:ilvl="0" w:tplc="83A61832">
      <w:start w:val="1"/>
      <w:numFmt w:val="bullet"/>
      <w:pStyle w:val="listmitigationtable"/>
      <w:lvlText w:val=""/>
      <w:lvlJc w:val="left"/>
      <w:pPr>
        <w:ind w:left="284" w:hanging="284"/>
      </w:pPr>
      <w:rPr>
        <w:rFonts w:ascii="Symbol" w:hAnsi="Symbol" w:hint="default"/>
        <w:color w:val="A87C4F"/>
      </w:rPr>
    </w:lvl>
    <w:lvl w:ilvl="1" w:tplc="FFFFFFFF">
      <w:start w:val="1"/>
      <w:numFmt w:val="bullet"/>
      <w:lvlText w:val="o"/>
      <w:lvlJc w:val="left"/>
      <w:pPr>
        <w:ind w:left="1797" w:hanging="360"/>
      </w:pPr>
      <w:rPr>
        <w:rFonts w:ascii="Courier New" w:hAnsi="Courier New" w:cs="Courier New" w:hint="default"/>
      </w:rPr>
    </w:lvl>
    <w:lvl w:ilvl="2" w:tplc="FFFFFFFF">
      <w:start w:val="1"/>
      <w:numFmt w:val="bullet"/>
      <w:lvlText w:val=""/>
      <w:lvlJc w:val="left"/>
      <w:pPr>
        <w:ind w:left="2517" w:hanging="360"/>
      </w:pPr>
      <w:rPr>
        <w:rFonts w:ascii="Wingdings" w:hAnsi="Wingdings" w:hint="default"/>
      </w:rPr>
    </w:lvl>
    <w:lvl w:ilvl="3" w:tplc="FFFFFFFF" w:tentative="1">
      <w:start w:val="1"/>
      <w:numFmt w:val="bullet"/>
      <w:lvlText w:val=""/>
      <w:lvlJc w:val="left"/>
      <w:pPr>
        <w:ind w:left="3237" w:hanging="360"/>
      </w:pPr>
      <w:rPr>
        <w:rFonts w:ascii="Symbol" w:hAnsi="Symbol" w:hint="default"/>
      </w:rPr>
    </w:lvl>
    <w:lvl w:ilvl="4" w:tplc="FFFFFFFF" w:tentative="1">
      <w:start w:val="1"/>
      <w:numFmt w:val="bullet"/>
      <w:lvlText w:val="o"/>
      <w:lvlJc w:val="left"/>
      <w:pPr>
        <w:ind w:left="3957" w:hanging="360"/>
      </w:pPr>
      <w:rPr>
        <w:rFonts w:ascii="Courier New" w:hAnsi="Courier New" w:cs="Courier New" w:hint="default"/>
      </w:rPr>
    </w:lvl>
    <w:lvl w:ilvl="5" w:tplc="FFFFFFFF" w:tentative="1">
      <w:start w:val="1"/>
      <w:numFmt w:val="bullet"/>
      <w:lvlText w:val=""/>
      <w:lvlJc w:val="left"/>
      <w:pPr>
        <w:ind w:left="4677" w:hanging="360"/>
      </w:pPr>
      <w:rPr>
        <w:rFonts w:ascii="Wingdings" w:hAnsi="Wingdings" w:hint="default"/>
      </w:rPr>
    </w:lvl>
    <w:lvl w:ilvl="6" w:tplc="FFFFFFFF" w:tentative="1">
      <w:start w:val="1"/>
      <w:numFmt w:val="bullet"/>
      <w:lvlText w:val=""/>
      <w:lvlJc w:val="left"/>
      <w:pPr>
        <w:ind w:left="5397" w:hanging="360"/>
      </w:pPr>
      <w:rPr>
        <w:rFonts w:ascii="Symbol" w:hAnsi="Symbol" w:hint="default"/>
      </w:rPr>
    </w:lvl>
    <w:lvl w:ilvl="7" w:tplc="FFFFFFFF" w:tentative="1">
      <w:start w:val="1"/>
      <w:numFmt w:val="bullet"/>
      <w:lvlText w:val="o"/>
      <w:lvlJc w:val="left"/>
      <w:pPr>
        <w:ind w:left="6117" w:hanging="360"/>
      </w:pPr>
      <w:rPr>
        <w:rFonts w:ascii="Courier New" w:hAnsi="Courier New" w:cs="Courier New" w:hint="default"/>
      </w:rPr>
    </w:lvl>
    <w:lvl w:ilvl="8" w:tplc="FFFFFFFF" w:tentative="1">
      <w:start w:val="1"/>
      <w:numFmt w:val="bullet"/>
      <w:lvlText w:val=""/>
      <w:lvlJc w:val="left"/>
      <w:pPr>
        <w:ind w:left="6837" w:hanging="360"/>
      </w:pPr>
      <w:rPr>
        <w:rFonts w:ascii="Wingdings" w:hAnsi="Wingdings" w:hint="default"/>
      </w:rPr>
    </w:lvl>
  </w:abstractNum>
  <w:abstractNum w:abstractNumId="30" w15:restartNumberingAfterBreak="0">
    <w:nsid w:val="7F0D6ECB"/>
    <w:multiLevelType w:val="hybridMultilevel"/>
    <w:tmpl w:val="ECCA910E"/>
    <w:styleLink w:val="CurrentList2"/>
    <w:lvl w:ilvl="0" w:tplc="ECCA910E">
      <w:start w:val="1"/>
      <w:numFmt w:val="bullet"/>
      <w:lvlText w:val=""/>
      <w:lvlJc w:val="left"/>
      <w:pPr>
        <w:ind w:left="1077" w:hanging="360"/>
      </w:pPr>
      <w:rPr>
        <w:rFonts w:ascii="Symbol" w:hAnsi="Symbol" w:hint="default"/>
        <w:color w:val="A87C4F"/>
      </w:rPr>
    </w:lvl>
    <w:lvl w:ilvl="1" w:tplc="A3A8D014">
      <w:start w:val="1"/>
      <w:numFmt w:val="bullet"/>
      <w:lvlText w:val=""/>
      <w:lvlJc w:val="left"/>
      <w:pPr>
        <w:ind w:left="1797" w:hanging="360"/>
      </w:pPr>
      <w:rPr>
        <w:rFonts w:ascii="Wingdings" w:hAnsi="Wingdings" w:hint="default"/>
        <w:color w:val="A87C4F"/>
      </w:rPr>
    </w:lvl>
    <w:lvl w:ilvl="2" w:tplc="0C090005">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31" w15:restartNumberingAfterBreak="0">
    <w:nsid w:val="7F4F52D7"/>
    <w:multiLevelType w:val="hybridMultilevel"/>
    <w:tmpl w:val="ABA0A508"/>
    <w:lvl w:ilvl="0" w:tplc="AE208398">
      <w:start w:val="1"/>
      <w:numFmt w:val="bullet"/>
      <w:lvlText w:val="•"/>
      <w:lvlJc w:val="left"/>
      <w:pPr>
        <w:tabs>
          <w:tab w:val="num" w:pos="720"/>
        </w:tabs>
        <w:ind w:left="720" w:hanging="360"/>
      </w:pPr>
      <w:rPr>
        <w:rFonts w:ascii="Arial" w:hAnsi="Arial" w:hint="default"/>
      </w:rPr>
    </w:lvl>
    <w:lvl w:ilvl="1" w:tplc="E9D2AD72">
      <w:start w:val="1"/>
      <w:numFmt w:val="bullet"/>
      <w:lvlText w:val="•"/>
      <w:lvlJc w:val="left"/>
      <w:pPr>
        <w:tabs>
          <w:tab w:val="num" w:pos="1440"/>
        </w:tabs>
        <w:ind w:left="1440" w:hanging="360"/>
      </w:pPr>
      <w:rPr>
        <w:rFonts w:ascii="Arial" w:hAnsi="Arial" w:hint="default"/>
      </w:rPr>
    </w:lvl>
    <w:lvl w:ilvl="2" w:tplc="74A08526" w:tentative="1">
      <w:start w:val="1"/>
      <w:numFmt w:val="bullet"/>
      <w:lvlText w:val="•"/>
      <w:lvlJc w:val="left"/>
      <w:pPr>
        <w:tabs>
          <w:tab w:val="num" w:pos="2160"/>
        </w:tabs>
        <w:ind w:left="2160" w:hanging="360"/>
      </w:pPr>
      <w:rPr>
        <w:rFonts w:ascii="Arial" w:hAnsi="Arial" w:hint="default"/>
      </w:rPr>
    </w:lvl>
    <w:lvl w:ilvl="3" w:tplc="6B42197C" w:tentative="1">
      <w:start w:val="1"/>
      <w:numFmt w:val="bullet"/>
      <w:lvlText w:val="•"/>
      <w:lvlJc w:val="left"/>
      <w:pPr>
        <w:tabs>
          <w:tab w:val="num" w:pos="2880"/>
        </w:tabs>
        <w:ind w:left="2880" w:hanging="360"/>
      </w:pPr>
      <w:rPr>
        <w:rFonts w:ascii="Arial" w:hAnsi="Arial" w:hint="default"/>
      </w:rPr>
    </w:lvl>
    <w:lvl w:ilvl="4" w:tplc="34122680" w:tentative="1">
      <w:start w:val="1"/>
      <w:numFmt w:val="bullet"/>
      <w:lvlText w:val="•"/>
      <w:lvlJc w:val="left"/>
      <w:pPr>
        <w:tabs>
          <w:tab w:val="num" w:pos="3600"/>
        </w:tabs>
        <w:ind w:left="3600" w:hanging="360"/>
      </w:pPr>
      <w:rPr>
        <w:rFonts w:ascii="Arial" w:hAnsi="Arial" w:hint="default"/>
      </w:rPr>
    </w:lvl>
    <w:lvl w:ilvl="5" w:tplc="7B74A35C" w:tentative="1">
      <w:start w:val="1"/>
      <w:numFmt w:val="bullet"/>
      <w:lvlText w:val="•"/>
      <w:lvlJc w:val="left"/>
      <w:pPr>
        <w:tabs>
          <w:tab w:val="num" w:pos="4320"/>
        </w:tabs>
        <w:ind w:left="4320" w:hanging="360"/>
      </w:pPr>
      <w:rPr>
        <w:rFonts w:ascii="Arial" w:hAnsi="Arial" w:hint="default"/>
      </w:rPr>
    </w:lvl>
    <w:lvl w:ilvl="6" w:tplc="A0B606B8" w:tentative="1">
      <w:start w:val="1"/>
      <w:numFmt w:val="bullet"/>
      <w:lvlText w:val="•"/>
      <w:lvlJc w:val="left"/>
      <w:pPr>
        <w:tabs>
          <w:tab w:val="num" w:pos="5040"/>
        </w:tabs>
        <w:ind w:left="5040" w:hanging="360"/>
      </w:pPr>
      <w:rPr>
        <w:rFonts w:ascii="Arial" w:hAnsi="Arial" w:hint="default"/>
      </w:rPr>
    </w:lvl>
    <w:lvl w:ilvl="7" w:tplc="42CCD668" w:tentative="1">
      <w:start w:val="1"/>
      <w:numFmt w:val="bullet"/>
      <w:lvlText w:val="•"/>
      <w:lvlJc w:val="left"/>
      <w:pPr>
        <w:tabs>
          <w:tab w:val="num" w:pos="5760"/>
        </w:tabs>
        <w:ind w:left="5760" w:hanging="360"/>
      </w:pPr>
      <w:rPr>
        <w:rFonts w:ascii="Arial" w:hAnsi="Arial" w:hint="default"/>
      </w:rPr>
    </w:lvl>
    <w:lvl w:ilvl="8" w:tplc="0DD4F326" w:tentative="1">
      <w:start w:val="1"/>
      <w:numFmt w:val="bullet"/>
      <w:lvlText w:val="•"/>
      <w:lvlJc w:val="left"/>
      <w:pPr>
        <w:tabs>
          <w:tab w:val="num" w:pos="6480"/>
        </w:tabs>
        <w:ind w:left="6480" w:hanging="360"/>
      </w:pPr>
      <w:rPr>
        <w:rFonts w:ascii="Arial" w:hAnsi="Arial" w:hint="default"/>
      </w:rPr>
    </w:lvl>
  </w:abstractNum>
  <w:num w:numId="1" w16cid:durableId="1032654753">
    <w:abstractNumId w:val="17"/>
  </w:num>
  <w:num w:numId="2" w16cid:durableId="1090125896">
    <w:abstractNumId w:val="7"/>
  </w:num>
  <w:num w:numId="3" w16cid:durableId="1181553518">
    <w:abstractNumId w:val="8"/>
  </w:num>
  <w:num w:numId="4" w16cid:durableId="1271283322">
    <w:abstractNumId w:val="23"/>
  </w:num>
  <w:num w:numId="5" w16cid:durableId="1351450563">
    <w:abstractNumId w:val="29"/>
  </w:num>
  <w:num w:numId="6" w16cid:durableId="1372342143">
    <w:abstractNumId w:val="29"/>
  </w:num>
  <w:num w:numId="7" w16cid:durableId="1417288313">
    <w:abstractNumId w:val="12"/>
  </w:num>
  <w:num w:numId="8" w16cid:durableId="1443111142">
    <w:abstractNumId w:val="14"/>
  </w:num>
  <w:num w:numId="9" w16cid:durableId="1552110186">
    <w:abstractNumId w:val="30"/>
  </w:num>
  <w:num w:numId="10" w16cid:durableId="1590582323">
    <w:abstractNumId w:val="31"/>
  </w:num>
  <w:num w:numId="11" w16cid:durableId="1614050620">
    <w:abstractNumId w:val="25"/>
  </w:num>
  <w:num w:numId="12" w16cid:durableId="1616710000">
    <w:abstractNumId w:val="4"/>
  </w:num>
  <w:num w:numId="13" w16cid:durableId="1649548554">
    <w:abstractNumId w:val="27"/>
  </w:num>
  <w:num w:numId="14" w16cid:durableId="1683320813">
    <w:abstractNumId w:val="22"/>
  </w:num>
  <w:num w:numId="15" w16cid:durableId="1715428039">
    <w:abstractNumId w:val="21"/>
  </w:num>
  <w:num w:numId="16" w16cid:durableId="1740401554">
    <w:abstractNumId w:val="9"/>
  </w:num>
  <w:num w:numId="17" w16cid:durableId="1765494551">
    <w:abstractNumId w:val="26"/>
  </w:num>
  <w:num w:numId="18" w16cid:durableId="1825973304">
    <w:abstractNumId w:val="13"/>
  </w:num>
  <w:num w:numId="19" w16cid:durableId="1830750623">
    <w:abstractNumId w:val="2"/>
  </w:num>
  <w:num w:numId="20" w16cid:durableId="197787883">
    <w:abstractNumId w:val="24"/>
  </w:num>
  <w:num w:numId="21" w16cid:durableId="1991057620">
    <w:abstractNumId w:val="15"/>
  </w:num>
  <w:num w:numId="22" w16cid:durableId="20410793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26230826">
    <w:abstractNumId w:val="1"/>
  </w:num>
  <w:num w:numId="24" w16cid:durableId="264193503">
    <w:abstractNumId w:val="6"/>
  </w:num>
  <w:num w:numId="25" w16cid:durableId="303044673">
    <w:abstractNumId w:val="19"/>
  </w:num>
  <w:num w:numId="26" w16cid:durableId="323899664">
    <w:abstractNumId w:val="29"/>
  </w:num>
  <w:num w:numId="27" w16cid:durableId="331881904">
    <w:abstractNumId w:val="18"/>
  </w:num>
  <w:num w:numId="28" w16cid:durableId="548886297">
    <w:abstractNumId w:val="11"/>
  </w:num>
  <w:num w:numId="29" w16cid:durableId="62724703">
    <w:abstractNumId w:val="28"/>
  </w:num>
  <w:num w:numId="30" w16cid:durableId="716128475">
    <w:abstractNumId w:val="5"/>
  </w:num>
  <w:num w:numId="31" w16cid:durableId="720712974">
    <w:abstractNumId w:val="0"/>
  </w:num>
  <w:num w:numId="32" w16cid:durableId="730925832">
    <w:abstractNumId w:val="3"/>
  </w:num>
  <w:num w:numId="33" w16cid:durableId="810828479">
    <w:abstractNumId w:val="16"/>
  </w:num>
  <w:num w:numId="34" w16cid:durableId="86930314">
    <w:abstractNumId w:val="20"/>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rard Dwyer">
    <w15:presenceInfo w15:providerId="AD" w15:userId="S::gerard@ecologyconsulting.au::172d7367-3615-451b-a904-4ddadce05a5f"/>
  </w15:person>
  <w15:person w15:author="Emily Zouch">
    <w15:presenceInfo w15:providerId="AD" w15:userId="S::emily.zouch@ecologyconsulting.au::9a6d775d-0b5a-4950-ae28-7465ce48c9c7"/>
  </w15:person>
  <w15:person w15:author="Rosie Guo">
    <w15:presenceInfo w15:providerId="AD" w15:userId="S::rosie.guo@ecologyconsulting.au::f0d917c8-f1bf-46ca-b404-97031a17ca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04C"/>
    <w:rsid w:val="0000036F"/>
    <w:rsid w:val="000004E7"/>
    <w:rsid w:val="0000073E"/>
    <w:rsid w:val="000007FA"/>
    <w:rsid w:val="00000991"/>
    <w:rsid w:val="00000AEF"/>
    <w:rsid w:val="00000B28"/>
    <w:rsid w:val="00000FB2"/>
    <w:rsid w:val="0000110B"/>
    <w:rsid w:val="0000124F"/>
    <w:rsid w:val="00001253"/>
    <w:rsid w:val="00001287"/>
    <w:rsid w:val="00001383"/>
    <w:rsid w:val="00001ABD"/>
    <w:rsid w:val="00001C08"/>
    <w:rsid w:val="00001C0B"/>
    <w:rsid w:val="00002094"/>
    <w:rsid w:val="00002201"/>
    <w:rsid w:val="000022B6"/>
    <w:rsid w:val="00002546"/>
    <w:rsid w:val="0000255A"/>
    <w:rsid w:val="000026D0"/>
    <w:rsid w:val="0000273B"/>
    <w:rsid w:val="00002807"/>
    <w:rsid w:val="00002ADB"/>
    <w:rsid w:val="00003255"/>
    <w:rsid w:val="0000343A"/>
    <w:rsid w:val="000034AC"/>
    <w:rsid w:val="00003607"/>
    <w:rsid w:val="00003622"/>
    <w:rsid w:val="00003640"/>
    <w:rsid w:val="00003914"/>
    <w:rsid w:val="00003C81"/>
    <w:rsid w:val="00003E96"/>
    <w:rsid w:val="00003E9E"/>
    <w:rsid w:val="00003ED4"/>
    <w:rsid w:val="0000419C"/>
    <w:rsid w:val="0000420A"/>
    <w:rsid w:val="00004830"/>
    <w:rsid w:val="00004B42"/>
    <w:rsid w:val="00004BF1"/>
    <w:rsid w:val="000051D8"/>
    <w:rsid w:val="00005731"/>
    <w:rsid w:val="000058A5"/>
    <w:rsid w:val="00005A47"/>
    <w:rsid w:val="00005B0F"/>
    <w:rsid w:val="00006089"/>
    <w:rsid w:val="0000612A"/>
    <w:rsid w:val="000062F2"/>
    <w:rsid w:val="00006311"/>
    <w:rsid w:val="00006632"/>
    <w:rsid w:val="0000666C"/>
    <w:rsid w:val="000066F9"/>
    <w:rsid w:val="000066FD"/>
    <w:rsid w:val="00006AD4"/>
    <w:rsid w:val="0000711B"/>
    <w:rsid w:val="000071B0"/>
    <w:rsid w:val="00007457"/>
    <w:rsid w:val="00007823"/>
    <w:rsid w:val="000078B1"/>
    <w:rsid w:val="00007989"/>
    <w:rsid w:val="00007A5A"/>
    <w:rsid w:val="00007A81"/>
    <w:rsid w:val="00007AEC"/>
    <w:rsid w:val="00007CB7"/>
    <w:rsid w:val="00007FC6"/>
    <w:rsid w:val="000104D7"/>
    <w:rsid w:val="00010552"/>
    <w:rsid w:val="000105FC"/>
    <w:rsid w:val="00010AAC"/>
    <w:rsid w:val="00010CF5"/>
    <w:rsid w:val="00010D8B"/>
    <w:rsid w:val="00010DB8"/>
    <w:rsid w:val="00010ED2"/>
    <w:rsid w:val="00011221"/>
    <w:rsid w:val="000112F7"/>
    <w:rsid w:val="00011362"/>
    <w:rsid w:val="000116EE"/>
    <w:rsid w:val="00011731"/>
    <w:rsid w:val="0001193C"/>
    <w:rsid w:val="000119D6"/>
    <w:rsid w:val="00011B0F"/>
    <w:rsid w:val="000123CE"/>
    <w:rsid w:val="000123D3"/>
    <w:rsid w:val="00012430"/>
    <w:rsid w:val="00012BCB"/>
    <w:rsid w:val="00012E56"/>
    <w:rsid w:val="00012F3B"/>
    <w:rsid w:val="00013043"/>
    <w:rsid w:val="0001339D"/>
    <w:rsid w:val="00013413"/>
    <w:rsid w:val="0001365A"/>
    <w:rsid w:val="000136F3"/>
    <w:rsid w:val="000137B1"/>
    <w:rsid w:val="000137ED"/>
    <w:rsid w:val="0001385E"/>
    <w:rsid w:val="00013906"/>
    <w:rsid w:val="00013C76"/>
    <w:rsid w:val="00013F5C"/>
    <w:rsid w:val="00014031"/>
    <w:rsid w:val="000142C6"/>
    <w:rsid w:val="0001454E"/>
    <w:rsid w:val="00014718"/>
    <w:rsid w:val="00014825"/>
    <w:rsid w:val="00014853"/>
    <w:rsid w:val="0001488B"/>
    <w:rsid w:val="000148F5"/>
    <w:rsid w:val="000149E5"/>
    <w:rsid w:val="00014A4B"/>
    <w:rsid w:val="00014D06"/>
    <w:rsid w:val="00015084"/>
    <w:rsid w:val="000151DA"/>
    <w:rsid w:val="000157AB"/>
    <w:rsid w:val="000158BA"/>
    <w:rsid w:val="00015B01"/>
    <w:rsid w:val="00015BDE"/>
    <w:rsid w:val="00015C0B"/>
    <w:rsid w:val="00015CC2"/>
    <w:rsid w:val="00015E5B"/>
    <w:rsid w:val="00016104"/>
    <w:rsid w:val="00016298"/>
    <w:rsid w:val="0001630F"/>
    <w:rsid w:val="00016368"/>
    <w:rsid w:val="00016ACF"/>
    <w:rsid w:val="00016B24"/>
    <w:rsid w:val="00016DCB"/>
    <w:rsid w:val="00016FDD"/>
    <w:rsid w:val="0001703C"/>
    <w:rsid w:val="000172DC"/>
    <w:rsid w:val="000173F6"/>
    <w:rsid w:val="000177DD"/>
    <w:rsid w:val="000178E5"/>
    <w:rsid w:val="00017998"/>
    <w:rsid w:val="00017F5A"/>
    <w:rsid w:val="00020277"/>
    <w:rsid w:val="00020395"/>
    <w:rsid w:val="00020DA0"/>
    <w:rsid w:val="0002117A"/>
    <w:rsid w:val="0002130B"/>
    <w:rsid w:val="00021E1F"/>
    <w:rsid w:val="00022367"/>
    <w:rsid w:val="00022426"/>
    <w:rsid w:val="000224F2"/>
    <w:rsid w:val="00022825"/>
    <w:rsid w:val="000228AE"/>
    <w:rsid w:val="0002292E"/>
    <w:rsid w:val="000229F1"/>
    <w:rsid w:val="00022A0B"/>
    <w:rsid w:val="00022BC5"/>
    <w:rsid w:val="00022BC6"/>
    <w:rsid w:val="00022C04"/>
    <w:rsid w:val="00022EF8"/>
    <w:rsid w:val="000230B6"/>
    <w:rsid w:val="0002322F"/>
    <w:rsid w:val="0002333D"/>
    <w:rsid w:val="000234AF"/>
    <w:rsid w:val="0002356F"/>
    <w:rsid w:val="00023840"/>
    <w:rsid w:val="00023A51"/>
    <w:rsid w:val="00023AB9"/>
    <w:rsid w:val="00023AC7"/>
    <w:rsid w:val="00023B61"/>
    <w:rsid w:val="000242FA"/>
    <w:rsid w:val="000244BA"/>
    <w:rsid w:val="000246B6"/>
    <w:rsid w:val="000247AE"/>
    <w:rsid w:val="00024AC6"/>
    <w:rsid w:val="00024DFC"/>
    <w:rsid w:val="00024FA0"/>
    <w:rsid w:val="00025110"/>
    <w:rsid w:val="00025118"/>
    <w:rsid w:val="00025170"/>
    <w:rsid w:val="00025287"/>
    <w:rsid w:val="0002536B"/>
    <w:rsid w:val="000254AA"/>
    <w:rsid w:val="00025780"/>
    <w:rsid w:val="0002584D"/>
    <w:rsid w:val="000258A5"/>
    <w:rsid w:val="00025B61"/>
    <w:rsid w:val="00025DB9"/>
    <w:rsid w:val="000260FE"/>
    <w:rsid w:val="00026125"/>
    <w:rsid w:val="000261F4"/>
    <w:rsid w:val="00026428"/>
    <w:rsid w:val="000264BD"/>
    <w:rsid w:val="00026720"/>
    <w:rsid w:val="0002694A"/>
    <w:rsid w:val="00026ABE"/>
    <w:rsid w:val="00026B6A"/>
    <w:rsid w:val="00026ED1"/>
    <w:rsid w:val="00026F41"/>
    <w:rsid w:val="0002711B"/>
    <w:rsid w:val="0002751E"/>
    <w:rsid w:val="0002760C"/>
    <w:rsid w:val="00027A4C"/>
    <w:rsid w:val="00027B89"/>
    <w:rsid w:val="00030113"/>
    <w:rsid w:val="00030352"/>
    <w:rsid w:val="00030456"/>
    <w:rsid w:val="00030504"/>
    <w:rsid w:val="0003061D"/>
    <w:rsid w:val="000306B1"/>
    <w:rsid w:val="00030766"/>
    <w:rsid w:val="0003085E"/>
    <w:rsid w:val="00030ADE"/>
    <w:rsid w:val="00030BE2"/>
    <w:rsid w:val="00030C47"/>
    <w:rsid w:val="000310B8"/>
    <w:rsid w:val="000313BC"/>
    <w:rsid w:val="000315A8"/>
    <w:rsid w:val="000315E9"/>
    <w:rsid w:val="00031808"/>
    <w:rsid w:val="00031814"/>
    <w:rsid w:val="00031996"/>
    <w:rsid w:val="00031D62"/>
    <w:rsid w:val="00031E2E"/>
    <w:rsid w:val="000320CB"/>
    <w:rsid w:val="000320EC"/>
    <w:rsid w:val="00032B56"/>
    <w:rsid w:val="00032C8C"/>
    <w:rsid w:val="00032FD6"/>
    <w:rsid w:val="00033123"/>
    <w:rsid w:val="000334A0"/>
    <w:rsid w:val="00033548"/>
    <w:rsid w:val="00033790"/>
    <w:rsid w:val="000337F5"/>
    <w:rsid w:val="000338DD"/>
    <w:rsid w:val="00033AF7"/>
    <w:rsid w:val="00033E1E"/>
    <w:rsid w:val="00033FAD"/>
    <w:rsid w:val="00034104"/>
    <w:rsid w:val="0003491C"/>
    <w:rsid w:val="00035446"/>
    <w:rsid w:val="0003594C"/>
    <w:rsid w:val="0003599A"/>
    <w:rsid w:val="00035AD8"/>
    <w:rsid w:val="00035C27"/>
    <w:rsid w:val="00035CBB"/>
    <w:rsid w:val="00035DD3"/>
    <w:rsid w:val="00036084"/>
    <w:rsid w:val="000360DF"/>
    <w:rsid w:val="000364B0"/>
    <w:rsid w:val="00036A42"/>
    <w:rsid w:val="00036AD9"/>
    <w:rsid w:val="00036BE9"/>
    <w:rsid w:val="00036D45"/>
    <w:rsid w:val="00037374"/>
    <w:rsid w:val="0003737A"/>
    <w:rsid w:val="0003765A"/>
    <w:rsid w:val="00037752"/>
    <w:rsid w:val="00037A93"/>
    <w:rsid w:val="00037D48"/>
    <w:rsid w:val="00037DC8"/>
    <w:rsid w:val="00037F01"/>
    <w:rsid w:val="0004008F"/>
    <w:rsid w:val="00040168"/>
    <w:rsid w:val="000401EA"/>
    <w:rsid w:val="0004033A"/>
    <w:rsid w:val="00040547"/>
    <w:rsid w:val="000406E9"/>
    <w:rsid w:val="0004070B"/>
    <w:rsid w:val="00040956"/>
    <w:rsid w:val="00040A02"/>
    <w:rsid w:val="00040BF2"/>
    <w:rsid w:val="00040C3B"/>
    <w:rsid w:val="00040C78"/>
    <w:rsid w:val="00040CD8"/>
    <w:rsid w:val="00040D6D"/>
    <w:rsid w:val="000411A9"/>
    <w:rsid w:val="000412C1"/>
    <w:rsid w:val="000412FB"/>
    <w:rsid w:val="0004142E"/>
    <w:rsid w:val="00041766"/>
    <w:rsid w:val="00041803"/>
    <w:rsid w:val="00041873"/>
    <w:rsid w:val="0004199E"/>
    <w:rsid w:val="00041D71"/>
    <w:rsid w:val="00042125"/>
    <w:rsid w:val="00042211"/>
    <w:rsid w:val="0004283B"/>
    <w:rsid w:val="000429C4"/>
    <w:rsid w:val="00042DAE"/>
    <w:rsid w:val="00042E22"/>
    <w:rsid w:val="00043069"/>
    <w:rsid w:val="000431A8"/>
    <w:rsid w:val="0004333B"/>
    <w:rsid w:val="000435EA"/>
    <w:rsid w:val="00043AA9"/>
    <w:rsid w:val="00043B70"/>
    <w:rsid w:val="00044288"/>
    <w:rsid w:val="0004431E"/>
    <w:rsid w:val="00044754"/>
    <w:rsid w:val="00044773"/>
    <w:rsid w:val="0004478E"/>
    <w:rsid w:val="00044812"/>
    <w:rsid w:val="00044D63"/>
    <w:rsid w:val="00044E67"/>
    <w:rsid w:val="00044EE1"/>
    <w:rsid w:val="00045332"/>
    <w:rsid w:val="000458F6"/>
    <w:rsid w:val="00045C33"/>
    <w:rsid w:val="000462EC"/>
    <w:rsid w:val="000463B2"/>
    <w:rsid w:val="000469E3"/>
    <w:rsid w:val="00046B17"/>
    <w:rsid w:val="00046B50"/>
    <w:rsid w:val="00046BE6"/>
    <w:rsid w:val="00046CBD"/>
    <w:rsid w:val="00046F9B"/>
    <w:rsid w:val="000474DD"/>
    <w:rsid w:val="000479A7"/>
    <w:rsid w:val="00047FC3"/>
    <w:rsid w:val="000500C1"/>
    <w:rsid w:val="000500EF"/>
    <w:rsid w:val="000501EB"/>
    <w:rsid w:val="0005038E"/>
    <w:rsid w:val="000503EE"/>
    <w:rsid w:val="00050810"/>
    <w:rsid w:val="00050867"/>
    <w:rsid w:val="0005088D"/>
    <w:rsid w:val="00050961"/>
    <w:rsid w:val="000509E4"/>
    <w:rsid w:val="00050CF4"/>
    <w:rsid w:val="00050DE0"/>
    <w:rsid w:val="00050E0D"/>
    <w:rsid w:val="000512DC"/>
    <w:rsid w:val="00051575"/>
    <w:rsid w:val="00051663"/>
    <w:rsid w:val="000518B7"/>
    <w:rsid w:val="000518D3"/>
    <w:rsid w:val="000518F9"/>
    <w:rsid w:val="00051BD5"/>
    <w:rsid w:val="00051DF0"/>
    <w:rsid w:val="00051FD8"/>
    <w:rsid w:val="000520C8"/>
    <w:rsid w:val="000521BC"/>
    <w:rsid w:val="000523E6"/>
    <w:rsid w:val="0005242C"/>
    <w:rsid w:val="00052470"/>
    <w:rsid w:val="00053304"/>
    <w:rsid w:val="0005336C"/>
    <w:rsid w:val="000533E8"/>
    <w:rsid w:val="000534EF"/>
    <w:rsid w:val="000536EA"/>
    <w:rsid w:val="00053A95"/>
    <w:rsid w:val="00053A98"/>
    <w:rsid w:val="00053C9C"/>
    <w:rsid w:val="00053CDD"/>
    <w:rsid w:val="00053CFC"/>
    <w:rsid w:val="0005435D"/>
    <w:rsid w:val="000544FC"/>
    <w:rsid w:val="000545CD"/>
    <w:rsid w:val="000545D5"/>
    <w:rsid w:val="00054620"/>
    <w:rsid w:val="00054C0F"/>
    <w:rsid w:val="00054DB2"/>
    <w:rsid w:val="00054F52"/>
    <w:rsid w:val="00054F9A"/>
    <w:rsid w:val="00054FAA"/>
    <w:rsid w:val="000550CD"/>
    <w:rsid w:val="000552ED"/>
    <w:rsid w:val="000553F6"/>
    <w:rsid w:val="0005548F"/>
    <w:rsid w:val="000554B2"/>
    <w:rsid w:val="000555C9"/>
    <w:rsid w:val="00055626"/>
    <w:rsid w:val="00055788"/>
    <w:rsid w:val="00055845"/>
    <w:rsid w:val="00055AA8"/>
    <w:rsid w:val="00055CA3"/>
    <w:rsid w:val="00055E73"/>
    <w:rsid w:val="00055E82"/>
    <w:rsid w:val="0005604D"/>
    <w:rsid w:val="000561B6"/>
    <w:rsid w:val="00056242"/>
    <w:rsid w:val="000562D8"/>
    <w:rsid w:val="00056347"/>
    <w:rsid w:val="0005634A"/>
    <w:rsid w:val="0005644D"/>
    <w:rsid w:val="0005648A"/>
    <w:rsid w:val="00056521"/>
    <w:rsid w:val="0005652A"/>
    <w:rsid w:val="00056530"/>
    <w:rsid w:val="000566D0"/>
    <w:rsid w:val="0005672E"/>
    <w:rsid w:val="00056949"/>
    <w:rsid w:val="00056A4D"/>
    <w:rsid w:val="00056A73"/>
    <w:rsid w:val="00056B54"/>
    <w:rsid w:val="00056C26"/>
    <w:rsid w:val="00056C5C"/>
    <w:rsid w:val="00056F99"/>
    <w:rsid w:val="000570AD"/>
    <w:rsid w:val="0005777B"/>
    <w:rsid w:val="00057799"/>
    <w:rsid w:val="000577FA"/>
    <w:rsid w:val="000578ED"/>
    <w:rsid w:val="00057A67"/>
    <w:rsid w:val="00057B58"/>
    <w:rsid w:val="00057FF6"/>
    <w:rsid w:val="000600BC"/>
    <w:rsid w:val="0006037E"/>
    <w:rsid w:val="000608FF"/>
    <w:rsid w:val="00060A7E"/>
    <w:rsid w:val="00060A9C"/>
    <w:rsid w:val="00060C06"/>
    <w:rsid w:val="00060C77"/>
    <w:rsid w:val="00060E93"/>
    <w:rsid w:val="00061449"/>
    <w:rsid w:val="00061489"/>
    <w:rsid w:val="00061853"/>
    <w:rsid w:val="00061C80"/>
    <w:rsid w:val="00061CB1"/>
    <w:rsid w:val="00061E67"/>
    <w:rsid w:val="00061F00"/>
    <w:rsid w:val="00061F65"/>
    <w:rsid w:val="00061FD5"/>
    <w:rsid w:val="00062003"/>
    <w:rsid w:val="000622DA"/>
    <w:rsid w:val="00062303"/>
    <w:rsid w:val="000626C8"/>
    <w:rsid w:val="00062735"/>
    <w:rsid w:val="00062793"/>
    <w:rsid w:val="00062B28"/>
    <w:rsid w:val="00062D2C"/>
    <w:rsid w:val="00062D4F"/>
    <w:rsid w:val="00062F6E"/>
    <w:rsid w:val="00062F90"/>
    <w:rsid w:val="00063153"/>
    <w:rsid w:val="0006319A"/>
    <w:rsid w:val="000631E2"/>
    <w:rsid w:val="000632A3"/>
    <w:rsid w:val="0006336D"/>
    <w:rsid w:val="0006343C"/>
    <w:rsid w:val="00063610"/>
    <w:rsid w:val="00063CF0"/>
    <w:rsid w:val="00063D15"/>
    <w:rsid w:val="00063EA1"/>
    <w:rsid w:val="00064061"/>
    <w:rsid w:val="000641E5"/>
    <w:rsid w:val="0006428C"/>
    <w:rsid w:val="0006461E"/>
    <w:rsid w:val="000648F0"/>
    <w:rsid w:val="00064A3F"/>
    <w:rsid w:val="00064BDB"/>
    <w:rsid w:val="00064C79"/>
    <w:rsid w:val="00064CE7"/>
    <w:rsid w:val="00064CF7"/>
    <w:rsid w:val="00065182"/>
    <w:rsid w:val="00065198"/>
    <w:rsid w:val="00065224"/>
    <w:rsid w:val="000652C3"/>
    <w:rsid w:val="00065330"/>
    <w:rsid w:val="0006535B"/>
    <w:rsid w:val="000653D4"/>
    <w:rsid w:val="00065401"/>
    <w:rsid w:val="000659E0"/>
    <w:rsid w:val="000659FC"/>
    <w:rsid w:val="00066169"/>
    <w:rsid w:val="000662C4"/>
    <w:rsid w:val="0006647B"/>
    <w:rsid w:val="00066529"/>
    <w:rsid w:val="00066570"/>
    <w:rsid w:val="00066637"/>
    <w:rsid w:val="000667C8"/>
    <w:rsid w:val="00066921"/>
    <w:rsid w:val="00066A5B"/>
    <w:rsid w:val="00066C5E"/>
    <w:rsid w:val="00066CEC"/>
    <w:rsid w:val="00066DBE"/>
    <w:rsid w:val="00067026"/>
    <w:rsid w:val="00067144"/>
    <w:rsid w:val="00067176"/>
    <w:rsid w:val="00067430"/>
    <w:rsid w:val="00067565"/>
    <w:rsid w:val="00067741"/>
    <w:rsid w:val="00067926"/>
    <w:rsid w:val="000679A6"/>
    <w:rsid w:val="00067B99"/>
    <w:rsid w:val="00067BAB"/>
    <w:rsid w:val="00067E09"/>
    <w:rsid w:val="00070014"/>
    <w:rsid w:val="0007003E"/>
    <w:rsid w:val="0007010A"/>
    <w:rsid w:val="00070530"/>
    <w:rsid w:val="000706BF"/>
    <w:rsid w:val="000707CB"/>
    <w:rsid w:val="0007082C"/>
    <w:rsid w:val="0007098F"/>
    <w:rsid w:val="000709A2"/>
    <w:rsid w:val="00070B4E"/>
    <w:rsid w:val="00070D2A"/>
    <w:rsid w:val="00070E64"/>
    <w:rsid w:val="00071010"/>
    <w:rsid w:val="00071381"/>
    <w:rsid w:val="000714B9"/>
    <w:rsid w:val="000714C7"/>
    <w:rsid w:val="00071772"/>
    <w:rsid w:val="0007195C"/>
    <w:rsid w:val="00071A00"/>
    <w:rsid w:val="00071A64"/>
    <w:rsid w:val="00071B1C"/>
    <w:rsid w:val="00071BB1"/>
    <w:rsid w:val="00071C9D"/>
    <w:rsid w:val="000720F4"/>
    <w:rsid w:val="00072516"/>
    <w:rsid w:val="00072634"/>
    <w:rsid w:val="000726A5"/>
    <w:rsid w:val="000727DC"/>
    <w:rsid w:val="000728D6"/>
    <w:rsid w:val="00072A66"/>
    <w:rsid w:val="00072CF7"/>
    <w:rsid w:val="00072D77"/>
    <w:rsid w:val="00072E1D"/>
    <w:rsid w:val="00072E79"/>
    <w:rsid w:val="00072F6D"/>
    <w:rsid w:val="0007351E"/>
    <w:rsid w:val="00073628"/>
    <w:rsid w:val="0007369B"/>
    <w:rsid w:val="000736CC"/>
    <w:rsid w:val="00073852"/>
    <w:rsid w:val="000738DA"/>
    <w:rsid w:val="00073912"/>
    <w:rsid w:val="000739DA"/>
    <w:rsid w:val="00073A97"/>
    <w:rsid w:val="00073AC1"/>
    <w:rsid w:val="00073B77"/>
    <w:rsid w:val="00074476"/>
    <w:rsid w:val="00074677"/>
    <w:rsid w:val="00074BAD"/>
    <w:rsid w:val="00074FF6"/>
    <w:rsid w:val="000750C8"/>
    <w:rsid w:val="00075679"/>
    <w:rsid w:val="0007575F"/>
    <w:rsid w:val="0007580D"/>
    <w:rsid w:val="0007588B"/>
    <w:rsid w:val="00075BA9"/>
    <w:rsid w:val="00075D7D"/>
    <w:rsid w:val="00075FD3"/>
    <w:rsid w:val="00076372"/>
    <w:rsid w:val="00076431"/>
    <w:rsid w:val="00076446"/>
    <w:rsid w:val="000764DC"/>
    <w:rsid w:val="0007657D"/>
    <w:rsid w:val="00076631"/>
    <w:rsid w:val="00076661"/>
    <w:rsid w:val="000769E2"/>
    <w:rsid w:val="00076BC6"/>
    <w:rsid w:val="00076E32"/>
    <w:rsid w:val="000774F5"/>
    <w:rsid w:val="0007751E"/>
    <w:rsid w:val="0007761A"/>
    <w:rsid w:val="000777A8"/>
    <w:rsid w:val="00077932"/>
    <w:rsid w:val="00077D20"/>
    <w:rsid w:val="00077F8F"/>
    <w:rsid w:val="00080260"/>
    <w:rsid w:val="00080380"/>
    <w:rsid w:val="00080507"/>
    <w:rsid w:val="00080523"/>
    <w:rsid w:val="000805C6"/>
    <w:rsid w:val="000805D8"/>
    <w:rsid w:val="0008090C"/>
    <w:rsid w:val="00080991"/>
    <w:rsid w:val="00080A13"/>
    <w:rsid w:val="00080A65"/>
    <w:rsid w:val="00080BC5"/>
    <w:rsid w:val="00080E21"/>
    <w:rsid w:val="00080F79"/>
    <w:rsid w:val="00080FD1"/>
    <w:rsid w:val="000813C3"/>
    <w:rsid w:val="00081444"/>
    <w:rsid w:val="0008158F"/>
    <w:rsid w:val="000819D0"/>
    <w:rsid w:val="00081A05"/>
    <w:rsid w:val="00081B83"/>
    <w:rsid w:val="00081F92"/>
    <w:rsid w:val="00081FD2"/>
    <w:rsid w:val="00081FDB"/>
    <w:rsid w:val="0008211D"/>
    <w:rsid w:val="00082135"/>
    <w:rsid w:val="000821BB"/>
    <w:rsid w:val="00082280"/>
    <w:rsid w:val="0008241E"/>
    <w:rsid w:val="000827B7"/>
    <w:rsid w:val="00082973"/>
    <w:rsid w:val="00082B0B"/>
    <w:rsid w:val="00082B4D"/>
    <w:rsid w:val="000832B8"/>
    <w:rsid w:val="000833E9"/>
    <w:rsid w:val="000834CA"/>
    <w:rsid w:val="00083843"/>
    <w:rsid w:val="000839A3"/>
    <w:rsid w:val="00083DF2"/>
    <w:rsid w:val="0008434F"/>
    <w:rsid w:val="00084663"/>
    <w:rsid w:val="00084B36"/>
    <w:rsid w:val="00084B58"/>
    <w:rsid w:val="00084CA6"/>
    <w:rsid w:val="00084CF1"/>
    <w:rsid w:val="00084E4C"/>
    <w:rsid w:val="000851B2"/>
    <w:rsid w:val="000859EB"/>
    <w:rsid w:val="00085A0E"/>
    <w:rsid w:val="00085C15"/>
    <w:rsid w:val="00085CC4"/>
    <w:rsid w:val="00085E80"/>
    <w:rsid w:val="000860A3"/>
    <w:rsid w:val="0008620B"/>
    <w:rsid w:val="000864D5"/>
    <w:rsid w:val="00086599"/>
    <w:rsid w:val="000866C3"/>
    <w:rsid w:val="000867BE"/>
    <w:rsid w:val="000867EB"/>
    <w:rsid w:val="000868C5"/>
    <w:rsid w:val="00086BB9"/>
    <w:rsid w:val="00086CB2"/>
    <w:rsid w:val="00086D1C"/>
    <w:rsid w:val="00086DE3"/>
    <w:rsid w:val="00086DFC"/>
    <w:rsid w:val="00086E3B"/>
    <w:rsid w:val="00086F39"/>
    <w:rsid w:val="00086F4C"/>
    <w:rsid w:val="00086F66"/>
    <w:rsid w:val="000876D9"/>
    <w:rsid w:val="00087874"/>
    <w:rsid w:val="0008799D"/>
    <w:rsid w:val="00087DFC"/>
    <w:rsid w:val="00087F66"/>
    <w:rsid w:val="00087F78"/>
    <w:rsid w:val="00090441"/>
    <w:rsid w:val="00090552"/>
    <w:rsid w:val="00090638"/>
    <w:rsid w:val="00090A87"/>
    <w:rsid w:val="00090F60"/>
    <w:rsid w:val="00091021"/>
    <w:rsid w:val="000910AA"/>
    <w:rsid w:val="00091411"/>
    <w:rsid w:val="00091450"/>
    <w:rsid w:val="00091464"/>
    <w:rsid w:val="0009158A"/>
    <w:rsid w:val="00091779"/>
    <w:rsid w:val="00091834"/>
    <w:rsid w:val="00091A16"/>
    <w:rsid w:val="00091C52"/>
    <w:rsid w:val="00091C5F"/>
    <w:rsid w:val="00091D03"/>
    <w:rsid w:val="000920D1"/>
    <w:rsid w:val="0009221A"/>
    <w:rsid w:val="00092297"/>
    <w:rsid w:val="0009229A"/>
    <w:rsid w:val="0009272D"/>
    <w:rsid w:val="00092820"/>
    <w:rsid w:val="00092857"/>
    <w:rsid w:val="0009295B"/>
    <w:rsid w:val="00092AD9"/>
    <w:rsid w:val="00092B31"/>
    <w:rsid w:val="00092DDA"/>
    <w:rsid w:val="00092FF7"/>
    <w:rsid w:val="00093277"/>
    <w:rsid w:val="000933BD"/>
    <w:rsid w:val="000937B5"/>
    <w:rsid w:val="00093895"/>
    <w:rsid w:val="00093973"/>
    <w:rsid w:val="00093A3D"/>
    <w:rsid w:val="00093B33"/>
    <w:rsid w:val="0009432D"/>
    <w:rsid w:val="000947CB"/>
    <w:rsid w:val="00094950"/>
    <w:rsid w:val="00094ED1"/>
    <w:rsid w:val="00095282"/>
    <w:rsid w:val="0009529A"/>
    <w:rsid w:val="00095708"/>
    <w:rsid w:val="000959BC"/>
    <w:rsid w:val="000959DF"/>
    <w:rsid w:val="00095A0E"/>
    <w:rsid w:val="00095E27"/>
    <w:rsid w:val="00095E6F"/>
    <w:rsid w:val="0009631E"/>
    <w:rsid w:val="00096388"/>
    <w:rsid w:val="000963F0"/>
    <w:rsid w:val="000964BD"/>
    <w:rsid w:val="00096595"/>
    <w:rsid w:val="00096995"/>
    <w:rsid w:val="00096A7B"/>
    <w:rsid w:val="00096E73"/>
    <w:rsid w:val="00096F5B"/>
    <w:rsid w:val="0009736F"/>
    <w:rsid w:val="000973DB"/>
    <w:rsid w:val="000974DE"/>
    <w:rsid w:val="000974FC"/>
    <w:rsid w:val="0009767B"/>
    <w:rsid w:val="00097969"/>
    <w:rsid w:val="00097A0F"/>
    <w:rsid w:val="00097C1C"/>
    <w:rsid w:val="00097CA5"/>
    <w:rsid w:val="00097D09"/>
    <w:rsid w:val="00097FAD"/>
    <w:rsid w:val="00097FC3"/>
    <w:rsid w:val="000A0299"/>
    <w:rsid w:val="000A0533"/>
    <w:rsid w:val="000A0535"/>
    <w:rsid w:val="000A06C3"/>
    <w:rsid w:val="000A0726"/>
    <w:rsid w:val="000A0783"/>
    <w:rsid w:val="000A07D0"/>
    <w:rsid w:val="000A08A3"/>
    <w:rsid w:val="000A09BD"/>
    <w:rsid w:val="000A0A1A"/>
    <w:rsid w:val="000A0A36"/>
    <w:rsid w:val="000A0DFA"/>
    <w:rsid w:val="000A0E7D"/>
    <w:rsid w:val="000A12F8"/>
    <w:rsid w:val="000A1402"/>
    <w:rsid w:val="000A15B9"/>
    <w:rsid w:val="000A1809"/>
    <w:rsid w:val="000A1885"/>
    <w:rsid w:val="000A1911"/>
    <w:rsid w:val="000A195C"/>
    <w:rsid w:val="000A1A9C"/>
    <w:rsid w:val="000A1ACF"/>
    <w:rsid w:val="000A1CE0"/>
    <w:rsid w:val="000A1D63"/>
    <w:rsid w:val="000A1FB3"/>
    <w:rsid w:val="000A2024"/>
    <w:rsid w:val="000A2130"/>
    <w:rsid w:val="000A2502"/>
    <w:rsid w:val="000A25A5"/>
    <w:rsid w:val="000A25DC"/>
    <w:rsid w:val="000A263C"/>
    <w:rsid w:val="000A2AD1"/>
    <w:rsid w:val="000A2C11"/>
    <w:rsid w:val="000A2C94"/>
    <w:rsid w:val="000A2CD3"/>
    <w:rsid w:val="000A2E08"/>
    <w:rsid w:val="000A362B"/>
    <w:rsid w:val="000A3B18"/>
    <w:rsid w:val="000A3F04"/>
    <w:rsid w:val="000A41DB"/>
    <w:rsid w:val="000A432B"/>
    <w:rsid w:val="000A4592"/>
    <w:rsid w:val="000A4613"/>
    <w:rsid w:val="000A48B5"/>
    <w:rsid w:val="000A4912"/>
    <w:rsid w:val="000A5192"/>
    <w:rsid w:val="000A53EA"/>
    <w:rsid w:val="000A5542"/>
    <w:rsid w:val="000A58CF"/>
    <w:rsid w:val="000A599E"/>
    <w:rsid w:val="000A59FC"/>
    <w:rsid w:val="000A5CE5"/>
    <w:rsid w:val="000A5D6E"/>
    <w:rsid w:val="000A5EDA"/>
    <w:rsid w:val="000A6337"/>
    <w:rsid w:val="000A63E1"/>
    <w:rsid w:val="000A6728"/>
    <w:rsid w:val="000A689C"/>
    <w:rsid w:val="000A6CD5"/>
    <w:rsid w:val="000A6D8C"/>
    <w:rsid w:val="000A7143"/>
    <w:rsid w:val="000A727D"/>
    <w:rsid w:val="000A734A"/>
    <w:rsid w:val="000A7487"/>
    <w:rsid w:val="000A767C"/>
    <w:rsid w:val="000A7719"/>
    <w:rsid w:val="000A7777"/>
    <w:rsid w:val="000A7A60"/>
    <w:rsid w:val="000A7AB8"/>
    <w:rsid w:val="000A7AC3"/>
    <w:rsid w:val="000A7C20"/>
    <w:rsid w:val="000A7E96"/>
    <w:rsid w:val="000A7FC9"/>
    <w:rsid w:val="000B0116"/>
    <w:rsid w:val="000B04EA"/>
    <w:rsid w:val="000B08BC"/>
    <w:rsid w:val="000B0C79"/>
    <w:rsid w:val="000B0F02"/>
    <w:rsid w:val="000B0F39"/>
    <w:rsid w:val="000B0FD5"/>
    <w:rsid w:val="000B1163"/>
    <w:rsid w:val="000B167F"/>
    <w:rsid w:val="000B192A"/>
    <w:rsid w:val="000B1A2B"/>
    <w:rsid w:val="000B1D26"/>
    <w:rsid w:val="000B1DD8"/>
    <w:rsid w:val="000B20B3"/>
    <w:rsid w:val="000B24B3"/>
    <w:rsid w:val="000B266C"/>
    <w:rsid w:val="000B26D2"/>
    <w:rsid w:val="000B278B"/>
    <w:rsid w:val="000B28A2"/>
    <w:rsid w:val="000B2BE3"/>
    <w:rsid w:val="000B2DA6"/>
    <w:rsid w:val="000B2EAF"/>
    <w:rsid w:val="000B2F63"/>
    <w:rsid w:val="000B30AE"/>
    <w:rsid w:val="000B343F"/>
    <w:rsid w:val="000B39D1"/>
    <w:rsid w:val="000B3CDB"/>
    <w:rsid w:val="000B3DC2"/>
    <w:rsid w:val="000B3FB8"/>
    <w:rsid w:val="000B40FE"/>
    <w:rsid w:val="000B42A2"/>
    <w:rsid w:val="000B436A"/>
    <w:rsid w:val="000B479F"/>
    <w:rsid w:val="000B4872"/>
    <w:rsid w:val="000B4A1E"/>
    <w:rsid w:val="000B4C1D"/>
    <w:rsid w:val="000B50A0"/>
    <w:rsid w:val="000B5114"/>
    <w:rsid w:val="000B5200"/>
    <w:rsid w:val="000B5335"/>
    <w:rsid w:val="000B55AD"/>
    <w:rsid w:val="000B56E2"/>
    <w:rsid w:val="000B5901"/>
    <w:rsid w:val="000B590F"/>
    <w:rsid w:val="000B5913"/>
    <w:rsid w:val="000B5933"/>
    <w:rsid w:val="000B593B"/>
    <w:rsid w:val="000B595F"/>
    <w:rsid w:val="000B5C7C"/>
    <w:rsid w:val="000B5D64"/>
    <w:rsid w:val="000B5F67"/>
    <w:rsid w:val="000B5F81"/>
    <w:rsid w:val="000B6002"/>
    <w:rsid w:val="000B6064"/>
    <w:rsid w:val="000B62F8"/>
    <w:rsid w:val="000B65FF"/>
    <w:rsid w:val="000B6646"/>
    <w:rsid w:val="000B69B7"/>
    <w:rsid w:val="000B7037"/>
    <w:rsid w:val="000B720D"/>
    <w:rsid w:val="000B7226"/>
    <w:rsid w:val="000B723E"/>
    <w:rsid w:val="000B73DC"/>
    <w:rsid w:val="000B750A"/>
    <w:rsid w:val="000B765C"/>
    <w:rsid w:val="000B7753"/>
    <w:rsid w:val="000B7803"/>
    <w:rsid w:val="000B78D4"/>
    <w:rsid w:val="000B7B67"/>
    <w:rsid w:val="000B7D26"/>
    <w:rsid w:val="000B7ED4"/>
    <w:rsid w:val="000C0234"/>
    <w:rsid w:val="000C0561"/>
    <w:rsid w:val="000C07AF"/>
    <w:rsid w:val="000C07DE"/>
    <w:rsid w:val="000C07E0"/>
    <w:rsid w:val="000C0869"/>
    <w:rsid w:val="000C0CDB"/>
    <w:rsid w:val="000C0E51"/>
    <w:rsid w:val="000C0EC5"/>
    <w:rsid w:val="000C0F7E"/>
    <w:rsid w:val="000C0FE1"/>
    <w:rsid w:val="000C1069"/>
    <w:rsid w:val="000C114A"/>
    <w:rsid w:val="000C1230"/>
    <w:rsid w:val="000C182E"/>
    <w:rsid w:val="000C1A33"/>
    <w:rsid w:val="000C1F3E"/>
    <w:rsid w:val="000C216B"/>
    <w:rsid w:val="000C2429"/>
    <w:rsid w:val="000C2655"/>
    <w:rsid w:val="000C29BC"/>
    <w:rsid w:val="000C2A20"/>
    <w:rsid w:val="000C2A7B"/>
    <w:rsid w:val="000C2B36"/>
    <w:rsid w:val="000C2BE9"/>
    <w:rsid w:val="000C2D8D"/>
    <w:rsid w:val="000C2EFA"/>
    <w:rsid w:val="000C3501"/>
    <w:rsid w:val="000C35B5"/>
    <w:rsid w:val="000C36A3"/>
    <w:rsid w:val="000C36EC"/>
    <w:rsid w:val="000C3762"/>
    <w:rsid w:val="000C3839"/>
    <w:rsid w:val="000C38A6"/>
    <w:rsid w:val="000C3925"/>
    <w:rsid w:val="000C3CB6"/>
    <w:rsid w:val="000C3DAD"/>
    <w:rsid w:val="000C3E75"/>
    <w:rsid w:val="000C3E84"/>
    <w:rsid w:val="000C3FB5"/>
    <w:rsid w:val="000C4454"/>
    <w:rsid w:val="000C44C4"/>
    <w:rsid w:val="000C49D7"/>
    <w:rsid w:val="000C4AA3"/>
    <w:rsid w:val="000C4CC6"/>
    <w:rsid w:val="000C4ED1"/>
    <w:rsid w:val="000C506C"/>
    <w:rsid w:val="000C50F3"/>
    <w:rsid w:val="000C5268"/>
    <w:rsid w:val="000C53CD"/>
    <w:rsid w:val="000C56FA"/>
    <w:rsid w:val="000C5E65"/>
    <w:rsid w:val="000C62EC"/>
    <w:rsid w:val="000C651C"/>
    <w:rsid w:val="000C694F"/>
    <w:rsid w:val="000C6A94"/>
    <w:rsid w:val="000C6AA7"/>
    <w:rsid w:val="000C6B23"/>
    <w:rsid w:val="000C6D74"/>
    <w:rsid w:val="000C6DD0"/>
    <w:rsid w:val="000C6F51"/>
    <w:rsid w:val="000C7207"/>
    <w:rsid w:val="000C720A"/>
    <w:rsid w:val="000C75B6"/>
    <w:rsid w:val="000C7664"/>
    <w:rsid w:val="000C767B"/>
    <w:rsid w:val="000C77CF"/>
    <w:rsid w:val="000C7838"/>
    <w:rsid w:val="000C79F4"/>
    <w:rsid w:val="000C7A60"/>
    <w:rsid w:val="000C7B8B"/>
    <w:rsid w:val="000C7CB9"/>
    <w:rsid w:val="000C7D68"/>
    <w:rsid w:val="000C7EE5"/>
    <w:rsid w:val="000D0258"/>
    <w:rsid w:val="000D0291"/>
    <w:rsid w:val="000D0501"/>
    <w:rsid w:val="000D0715"/>
    <w:rsid w:val="000D074C"/>
    <w:rsid w:val="000D096A"/>
    <w:rsid w:val="000D0B2A"/>
    <w:rsid w:val="000D0BD5"/>
    <w:rsid w:val="000D0C7A"/>
    <w:rsid w:val="000D0DA7"/>
    <w:rsid w:val="000D0DF3"/>
    <w:rsid w:val="000D0E0C"/>
    <w:rsid w:val="000D0F43"/>
    <w:rsid w:val="000D0F9D"/>
    <w:rsid w:val="000D0FA3"/>
    <w:rsid w:val="000D117D"/>
    <w:rsid w:val="000D11A1"/>
    <w:rsid w:val="000D134B"/>
    <w:rsid w:val="000D1801"/>
    <w:rsid w:val="000D186B"/>
    <w:rsid w:val="000D18AA"/>
    <w:rsid w:val="000D1AD3"/>
    <w:rsid w:val="000D1C35"/>
    <w:rsid w:val="000D1C47"/>
    <w:rsid w:val="000D1C94"/>
    <w:rsid w:val="000D1EB2"/>
    <w:rsid w:val="000D2014"/>
    <w:rsid w:val="000D22E6"/>
    <w:rsid w:val="000D2523"/>
    <w:rsid w:val="000D2DA4"/>
    <w:rsid w:val="000D3B5A"/>
    <w:rsid w:val="000D4396"/>
    <w:rsid w:val="000D455D"/>
    <w:rsid w:val="000D487F"/>
    <w:rsid w:val="000D4A86"/>
    <w:rsid w:val="000D4C3A"/>
    <w:rsid w:val="000D4D02"/>
    <w:rsid w:val="000D5557"/>
    <w:rsid w:val="000D555D"/>
    <w:rsid w:val="000D5568"/>
    <w:rsid w:val="000D55A0"/>
    <w:rsid w:val="000D599A"/>
    <w:rsid w:val="000D59C3"/>
    <w:rsid w:val="000D59EC"/>
    <w:rsid w:val="000D5A4F"/>
    <w:rsid w:val="000D5E6F"/>
    <w:rsid w:val="000D5F47"/>
    <w:rsid w:val="000D5FF0"/>
    <w:rsid w:val="000D60C7"/>
    <w:rsid w:val="000D61E5"/>
    <w:rsid w:val="000D6216"/>
    <w:rsid w:val="000D63A3"/>
    <w:rsid w:val="000D686D"/>
    <w:rsid w:val="000D69D6"/>
    <w:rsid w:val="000D6A58"/>
    <w:rsid w:val="000D6ACE"/>
    <w:rsid w:val="000D6F35"/>
    <w:rsid w:val="000D73D3"/>
    <w:rsid w:val="000D73E9"/>
    <w:rsid w:val="000D7527"/>
    <w:rsid w:val="000D76D7"/>
    <w:rsid w:val="000D77A3"/>
    <w:rsid w:val="000D7889"/>
    <w:rsid w:val="000D78F4"/>
    <w:rsid w:val="000D798E"/>
    <w:rsid w:val="000D7C57"/>
    <w:rsid w:val="000D7D28"/>
    <w:rsid w:val="000D7F72"/>
    <w:rsid w:val="000E04B7"/>
    <w:rsid w:val="000E0811"/>
    <w:rsid w:val="000E088C"/>
    <w:rsid w:val="000E09E2"/>
    <w:rsid w:val="000E0F25"/>
    <w:rsid w:val="000E115A"/>
    <w:rsid w:val="000E117E"/>
    <w:rsid w:val="000E11B6"/>
    <w:rsid w:val="000E127C"/>
    <w:rsid w:val="000E1679"/>
    <w:rsid w:val="000E1728"/>
    <w:rsid w:val="000E1730"/>
    <w:rsid w:val="000E1737"/>
    <w:rsid w:val="000E1959"/>
    <w:rsid w:val="000E198B"/>
    <w:rsid w:val="000E1B48"/>
    <w:rsid w:val="000E1B5A"/>
    <w:rsid w:val="000E1E41"/>
    <w:rsid w:val="000E2133"/>
    <w:rsid w:val="000E2147"/>
    <w:rsid w:val="000E224A"/>
    <w:rsid w:val="000E252A"/>
    <w:rsid w:val="000E25E6"/>
    <w:rsid w:val="000E2B8A"/>
    <w:rsid w:val="000E2B94"/>
    <w:rsid w:val="000E2C7D"/>
    <w:rsid w:val="000E2D75"/>
    <w:rsid w:val="000E2DE7"/>
    <w:rsid w:val="000E2E86"/>
    <w:rsid w:val="000E2F64"/>
    <w:rsid w:val="000E3071"/>
    <w:rsid w:val="000E31B5"/>
    <w:rsid w:val="000E36DB"/>
    <w:rsid w:val="000E3729"/>
    <w:rsid w:val="000E3A50"/>
    <w:rsid w:val="000E3C3C"/>
    <w:rsid w:val="000E3D03"/>
    <w:rsid w:val="000E3DEB"/>
    <w:rsid w:val="000E3EC3"/>
    <w:rsid w:val="000E3F66"/>
    <w:rsid w:val="000E4008"/>
    <w:rsid w:val="000E424A"/>
    <w:rsid w:val="000E4369"/>
    <w:rsid w:val="000E43A3"/>
    <w:rsid w:val="000E43E6"/>
    <w:rsid w:val="000E4640"/>
    <w:rsid w:val="000E4A3C"/>
    <w:rsid w:val="000E4ABF"/>
    <w:rsid w:val="000E4CBE"/>
    <w:rsid w:val="000E4D3F"/>
    <w:rsid w:val="000E4E74"/>
    <w:rsid w:val="000E4F26"/>
    <w:rsid w:val="000E5248"/>
    <w:rsid w:val="000E558E"/>
    <w:rsid w:val="000E56BB"/>
    <w:rsid w:val="000E5790"/>
    <w:rsid w:val="000E5C0F"/>
    <w:rsid w:val="000E5C9A"/>
    <w:rsid w:val="000E6162"/>
    <w:rsid w:val="000E6224"/>
    <w:rsid w:val="000E65F7"/>
    <w:rsid w:val="000E6624"/>
    <w:rsid w:val="000E6659"/>
    <w:rsid w:val="000E6F01"/>
    <w:rsid w:val="000E6F2A"/>
    <w:rsid w:val="000E7250"/>
    <w:rsid w:val="000E7500"/>
    <w:rsid w:val="000E7587"/>
    <w:rsid w:val="000E75A8"/>
    <w:rsid w:val="000E78A6"/>
    <w:rsid w:val="000E79D2"/>
    <w:rsid w:val="000E7C23"/>
    <w:rsid w:val="000E7C89"/>
    <w:rsid w:val="000E7F7A"/>
    <w:rsid w:val="000F0040"/>
    <w:rsid w:val="000F00D5"/>
    <w:rsid w:val="000F03F9"/>
    <w:rsid w:val="000F0954"/>
    <w:rsid w:val="000F0CB1"/>
    <w:rsid w:val="000F0CE8"/>
    <w:rsid w:val="000F0DF8"/>
    <w:rsid w:val="000F0EF8"/>
    <w:rsid w:val="000F0FCC"/>
    <w:rsid w:val="000F1042"/>
    <w:rsid w:val="000F11E7"/>
    <w:rsid w:val="000F165C"/>
    <w:rsid w:val="000F1C08"/>
    <w:rsid w:val="000F1CDA"/>
    <w:rsid w:val="000F1D8E"/>
    <w:rsid w:val="000F1E43"/>
    <w:rsid w:val="000F1FEB"/>
    <w:rsid w:val="000F2236"/>
    <w:rsid w:val="000F2324"/>
    <w:rsid w:val="000F239A"/>
    <w:rsid w:val="000F2518"/>
    <w:rsid w:val="000F2594"/>
    <w:rsid w:val="000F29A4"/>
    <w:rsid w:val="000F29F3"/>
    <w:rsid w:val="000F2C98"/>
    <w:rsid w:val="000F2E0A"/>
    <w:rsid w:val="000F2FC6"/>
    <w:rsid w:val="000F3002"/>
    <w:rsid w:val="000F3113"/>
    <w:rsid w:val="000F34F2"/>
    <w:rsid w:val="000F3987"/>
    <w:rsid w:val="000F3B4D"/>
    <w:rsid w:val="000F3BA6"/>
    <w:rsid w:val="000F3C05"/>
    <w:rsid w:val="000F3CFC"/>
    <w:rsid w:val="000F3F5F"/>
    <w:rsid w:val="000F408F"/>
    <w:rsid w:val="000F4093"/>
    <w:rsid w:val="000F4108"/>
    <w:rsid w:val="000F4188"/>
    <w:rsid w:val="000F41F3"/>
    <w:rsid w:val="000F4460"/>
    <w:rsid w:val="000F44F1"/>
    <w:rsid w:val="000F4545"/>
    <w:rsid w:val="000F457D"/>
    <w:rsid w:val="000F48BF"/>
    <w:rsid w:val="000F4ADE"/>
    <w:rsid w:val="000F4D6F"/>
    <w:rsid w:val="000F500C"/>
    <w:rsid w:val="000F54F3"/>
    <w:rsid w:val="000F55DE"/>
    <w:rsid w:val="000F57AF"/>
    <w:rsid w:val="000F5AC5"/>
    <w:rsid w:val="000F5C28"/>
    <w:rsid w:val="000F632D"/>
    <w:rsid w:val="000F63A9"/>
    <w:rsid w:val="000F6518"/>
    <w:rsid w:val="000F66E9"/>
    <w:rsid w:val="000F698C"/>
    <w:rsid w:val="000F6D47"/>
    <w:rsid w:val="000F6DC5"/>
    <w:rsid w:val="000F7135"/>
    <w:rsid w:val="000F7636"/>
    <w:rsid w:val="000F780D"/>
    <w:rsid w:val="000F787C"/>
    <w:rsid w:val="000F79CC"/>
    <w:rsid w:val="000F7B0C"/>
    <w:rsid w:val="0010013D"/>
    <w:rsid w:val="001001D6"/>
    <w:rsid w:val="001002D7"/>
    <w:rsid w:val="00100460"/>
    <w:rsid w:val="00100815"/>
    <w:rsid w:val="00100BB9"/>
    <w:rsid w:val="00100D03"/>
    <w:rsid w:val="00100E41"/>
    <w:rsid w:val="001010AB"/>
    <w:rsid w:val="00101A55"/>
    <w:rsid w:val="00101F40"/>
    <w:rsid w:val="00101FC3"/>
    <w:rsid w:val="0010202F"/>
    <w:rsid w:val="001020FA"/>
    <w:rsid w:val="00102135"/>
    <w:rsid w:val="00102663"/>
    <w:rsid w:val="001026A8"/>
    <w:rsid w:val="00102859"/>
    <w:rsid w:val="0010297D"/>
    <w:rsid w:val="00102ADF"/>
    <w:rsid w:val="00102ED1"/>
    <w:rsid w:val="00102F0E"/>
    <w:rsid w:val="00102F26"/>
    <w:rsid w:val="0010316F"/>
    <w:rsid w:val="001037BE"/>
    <w:rsid w:val="00103E7E"/>
    <w:rsid w:val="00103FE5"/>
    <w:rsid w:val="00104132"/>
    <w:rsid w:val="001041CE"/>
    <w:rsid w:val="0010427E"/>
    <w:rsid w:val="0010434B"/>
    <w:rsid w:val="001043DA"/>
    <w:rsid w:val="00104469"/>
    <w:rsid w:val="001045AC"/>
    <w:rsid w:val="001047BB"/>
    <w:rsid w:val="001047E1"/>
    <w:rsid w:val="0010483F"/>
    <w:rsid w:val="001049BA"/>
    <w:rsid w:val="00104A8A"/>
    <w:rsid w:val="00104AE9"/>
    <w:rsid w:val="00104B04"/>
    <w:rsid w:val="00104EDE"/>
    <w:rsid w:val="00104FCB"/>
    <w:rsid w:val="00105240"/>
    <w:rsid w:val="001054A4"/>
    <w:rsid w:val="0010561A"/>
    <w:rsid w:val="0010572F"/>
    <w:rsid w:val="001057E2"/>
    <w:rsid w:val="001058B6"/>
    <w:rsid w:val="00105A55"/>
    <w:rsid w:val="00105C9E"/>
    <w:rsid w:val="00105F63"/>
    <w:rsid w:val="001065D2"/>
    <w:rsid w:val="00106A20"/>
    <w:rsid w:val="00106CEA"/>
    <w:rsid w:val="00106DBA"/>
    <w:rsid w:val="0010709C"/>
    <w:rsid w:val="0010715E"/>
    <w:rsid w:val="001071F0"/>
    <w:rsid w:val="001072AC"/>
    <w:rsid w:val="001078FA"/>
    <w:rsid w:val="00107C07"/>
    <w:rsid w:val="00107CA2"/>
    <w:rsid w:val="00107EE9"/>
    <w:rsid w:val="00110247"/>
    <w:rsid w:val="001105AF"/>
    <w:rsid w:val="00110648"/>
    <w:rsid w:val="00110772"/>
    <w:rsid w:val="0011081A"/>
    <w:rsid w:val="00110D8D"/>
    <w:rsid w:val="0011110D"/>
    <w:rsid w:val="00111150"/>
    <w:rsid w:val="0011121E"/>
    <w:rsid w:val="00111476"/>
    <w:rsid w:val="0011150A"/>
    <w:rsid w:val="001116EC"/>
    <w:rsid w:val="0011170B"/>
    <w:rsid w:val="00111726"/>
    <w:rsid w:val="001117BE"/>
    <w:rsid w:val="001118D8"/>
    <w:rsid w:val="001119A6"/>
    <w:rsid w:val="00111A27"/>
    <w:rsid w:val="00111BDF"/>
    <w:rsid w:val="00111EBC"/>
    <w:rsid w:val="00112146"/>
    <w:rsid w:val="00112451"/>
    <w:rsid w:val="0011247C"/>
    <w:rsid w:val="0011259C"/>
    <w:rsid w:val="001125F5"/>
    <w:rsid w:val="001126C5"/>
    <w:rsid w:val="0011283C"/>
    <w:rsid w:val="001129D0"/>
    <w:rsid w:val="001129D5"/>
    <w:rsid w:val="00112A06"/>
    <w:rsid w:val="00112A84"/>
    <w:rsid w:val="00112B39"/>
    <w:rsid w:val="00112CA4"/>
    <w:rsid w:val="00112DA0"/>
    <w:rsid w:val="00112F0C"/>
    <w:rsid w:val="00112F1E"/>
    <w:rsid w:val="0011341A"/>
    <w:rsid w:val="001135F7"/>
    <w:rsid w:val="00113698"/>
    <w:rsid w:val="001136B8"/>
    <w:rsid w:val="0011386B"/>
    <w:rsid w:val="001138D1"/>
    <w:rsid w:val="00113912"/>
    <w:rsid w:val="00113A87"/>
    <w:rsid w:val="00113C56"/>
    <w:rsid w:val="0011417F"/>
    <w:rsid w:val="001141C5"/>
    <w:rsid w:val="001142F9"/>
    <w:rsid w:val="00114491"/>
    <w:rsid w:val="0011471A"/>
    <w:rsid w:val="001147C1"/>
    <w:rsid w:val="00114A81"/>
    <w:rsid w:val="00114ACF"/>
    <w:rsid w:val="00114B26"/>
    <w:rsid w:val="00114C58"/>
    <w:rsid w:val="00114E2E"/>
    <w:rsid w:val="00115283"/>
    <w:rsid w:val="001154B5"/>
    <w:rsid w:val="00115A1E"/>
    <w:rsid w:val="00115C9E"/>
    <w:rsid w:val="00115D80"/>
    <w:rsid w:val="00115EFE"/>
    <w:rsid w:val="001160B0"/>
    <w:rsid w:val="0011633A"/>
    <w:rsid w:val="001163A7"/>
    <w:rsid w:val="001164DF"/>
    <w:rsid w:val="0011651F"/>
    <w:rsid w:val="00116581"/>
    <w:rsid w:val="00116C26"/>
    <w:rsid w:val="00116CF0"/>
    <w:rsid w:val="00116D33"/>
    <w:rsid w:val="00116DD5"/>
    <w:rsid w:val="00116F6D"/>
    <w:rsid w:val="0011722D"/>
    <w:rsid w:val="001173A2"/>
    <w:rsid w:val="00117575"/>
    <w:rsid w:val="001179A4"/>
    <w:rsid w:val="00117D9B"/>
    <w:rsid w:val="001200BF"/>
    <w:rsid w:val="001200CF"/>
    <w:rsid w:val="0012019A"/>
    <w:rsid w:val="001201AF"/>
    <w:rsid w:val="001204CC"/>
    <w:rsid w:val="001205C5"/>
    <w:rsid w:val="00120664"/>
    <w:rsid w:val="00120758"/>
    <w:rsid w:val="0012077F"/>
    <w:rsid w:val="001208DE"/>
    <w:rsid w:val="0012092B"/>
    <w:rsid w:val="0012099E"/>
    <w:rsid w:val="001209B8"/>
    <w:rsid w:val="00120A20"/>
    <w:rsid w:val="00120C6E"/>
    <w:rsid w:val="00120D2E"/>
    <w:rsid w:val="00120E4E"/>
    <w:rsid w:val="00120FF8"/>
    <w:rsid w:val="001210A9"/>
    <w:rsid w:val="00121601"/>
    <w:rsid w:val="00121640"/>
    <w:rsid w:val="0012172F"/>
    <w:rsid w:val="001217F3"/>
    <w:rsid w:val="00121BA5"/>
    <w:rsid w:val="00121BE6"/>
    <w:rsid w:val="00121BE7"/>
    <w:rsid w:val="00121C59"/>
    <w:rsid w:val="00121F58"/>
    <w:rsid w:val="00121FA1"/>
    <w:rsid w:val="001220FF"/>
    <w:rsid w:val="00122404"/>
    <w:rsid w:val="00122B99"/>
    <w:rsid w:val="00122D5A"/>
    <w:rsid w:val="00122FE0"/>
    <w:rsid w:val="00123172"/>
    <w:rsid w:val="00123611"/>
    <w:rsid w:val="00123833"/>
    <w:rsid w:val="00123854"/>
    <w:rsid w:val="00123D83"/>
    <w:rsid w:val="00123DC0"/>
    <w:rsid w:val="00123E5F"/>
    <w:rsid w:val="00123FAC"/>
    <w:rsid w:val="001243A2"/>
    <w:rsid w:val="0012442D"/>
    <w:rsid w:val="00124587"/>
    <w:rsid w:val="0012471D"/>
    <w:rsid w:val="0012491E"/>
    <w:rsid w:val="001249E2"/>
    <w:rsid w:val="00124AAF"/>
    <w:rsid w:val="00124AE2"/>
    <w:rsid w:val="00124B8B"/>
    <w:rsid w:val="00124C0E"/>
    <w:rsid w:val="00124EFD"/>
    <w:rsid w:val="00124F8C"/>
    <w:rsid w:val="0012534D"/>
    <w:rsid w:val="00125817"/>
    <w:rsid w:val="001259A4"/>
    <w:rsid w:val="00125DA1"/>
    <w:rsid w:val="00126079"/>
    <w:rsid w:val="001260AC"/>
    <w:rsid w:val="001260EF"/>
    <w:rsid w:val="00126193"/>
    <w:rsid w:val="001261D9"/>
    <w:rsid w:val="001263F9"/>
    <w:rsid w:val="00126497"/>
    <w:rsid w:val="00126504"/>
    <w:rsid w:val="0012672A"/>
    <w:rsid w:val="001267A9"/>
    <w:rsid w:val="00126813"/>
    <w:rsid w:val="00126839"/>
    <w:rsid w:val="00126FC7"/>
    <w:rsid w:val="001272B1"/>
    <w:rsid w:val="001272EE"/>
    <w:rsid w:val="00127361"/>
    <w:rsid w:val="00127485"/>
    <w:rsid w:val="00127779"/>
    <w:rsid w:val="00127892"/>
    <w:rsid w:val="00127BBB"/>
    <w:rsid w:val="00127BD0"/>
    <w:rsid w:val="00127D2C"/>
    <w:rsid w:val="00130064"/>
    <w:rsid w:val="001300BF"/>
    <w:rsid w:val="001301A3"/>
    <w:rsid w:val="001304EF"/>
    <w:rsid w:val="00130779"/>
    <w:rsid w:val="0013080F"/>
    <w:rsid w:val="0013087E"/>
    <w:rsid w:val="0013093C"/>
    <w:rsid w:val="001309F8"/>
    <w:rsid w:val="00130C66"/>
    <w:rsid w:val="00130F70"/>
    <w:rsid w:val="001311AD"/>
    <w:rsid w:val="001313AA"/>
    <w:rsid w:val="00131858"/>
    <w:rsid w:val="00131B9A"/>
    <w:rsid w:val="00131C08"/>
    <w:rsid w:val="00131DC8"/>
    <w:rsid w:val="00131E14"/>
    <w:rsid w:val="001320A8"/>
    <w:rsid w:val="001322D9"/>
    <w:rsid w:val="001322E4"/>
    <w:rsid w:val="00132522"/>
    <w:rsid w:val="0013280F"/>
    <w:rsid w:val="00132A88"/>
    <w:rsid w:val="00132B0E"/>
    <w:rsid w:val="00132B14"/>
    <w:rsid w:val="00132C69"/>
    <w:rsid w:val="00132D38"/>
    <w:rsid w:val="00132D94"/>
    <w:rsid w:val="0013326A"/>
    <w:rsid w:val="00133572"/>
    <w:rsid w:val="0013365B"/>
    <w:rsid w:val="001336E8"/>
    <w:rsid w:val="001337C2"/>
    <w:rsid w:val="001337F2"/>
    <w:rsid w:val="00133836"/>
    <w:rsid w:val="00133CD3"/>
    <w:rsid w:val="00133D6D"/>
    <w:rsid w:val="00133DDC"/>
    <w:rsid w:val="00133E57"/>
    <w:rsid w:val="00134487"/>
    <w:rsid w:val="00134608"/>
    <w:rsid w:val="00134997"/>
    <w:rsid w:val="00134E98"/>
    <w:rsid w:val="00134F37"/>
    <w:rsid w:val="001352AB"/>
    <w:rsid w:val="001352C4"/>
    <w:rsid w:val="001352DD"/>
    <w:rsid w:val="001353CD"/>
    <w:rsid w:val="00135533"/>
    <w:rsid w:val="0013559A"/>
    <w:rsid w:val="00135831"/>
    <w:rsid w:val="00135940"/>
    <w:rsid w:val="00135BAA"/>
    <w:rsid w:val="00135C6E"/>
    <w:rsid w:val="00135F96"/>
    <w:rsid w:val="001360B7"/>
    <w:rsid w:val="001363CE"/>
    <w:rsid w:val="00136914"/>
    <w:rsid w:val="00136A0F"/>
    <w:rsid w:val="00136BA9"/>
    <w:rsid w:val="00136D59"/>
    <w:rsid w:val="00136D85"/>
    <w:rsid w:val="00137360"/>
    <w:rsid w:val="00137DA2"/>
    <w:rsid w:val="00137EA2"/>
    <w:rsid w:val="00137FC9"/>
    <w:rsid w:val="00137FCD"/>
    <w:rsid w:val="00137FE1"/>
    <w:rsid w:val="0014079B"/>
    <w:rsid w:val="00140BFD"/>
    <w:rsid w:val="00140EC0"/>
    <w:rsid w:val="001411D1"/>
    <w:rsid w:val="001412BA"/>
    <w:rsid w:val="00141570"/>
    <w:rsid w:val="0014169B"/>
    <w:rsid w:val="001417D8"/>
    <w:rsid w:val="00141B82"/>
    <w:rsid w:val="00141C88"/>
    <w:rsid w:val="00142112"/>
    <w:rsid w:val="001421D0"/>
    <w:rsid w:val="0014223B"/>
    <w:rsid w:val="0014240E"/>
    <w:rsid w:val="001425F6"/>
    <w:rsid w:val="0014280C"/>
    <w:rsid w:val="00142935"/>
    <w:rsid w:val="00142C4C"/>
    <w:rsid w:val="00142EAC"/>
    <w:rsid w:val="001430F3"/>
    <w:rsid w:val="0014312C"/>
    <w:rsid w:val="00143516"/>
    <w:rsid w:val="001437DA"/>
    <w:rsid w:val="001439E6"/>
    <w:rsid w:val="00143D78"/>
    <w:rsid w:val="00143E49"/>
    <w:rsid w:val="00143E63"/>
    <w:rsid w:val="00143ECB"/>
    <w:rsid w:val="0014400C"/>
    <w:rsid w:val="00144164"/>
    <w:rsid w:val="001441BC"/>
    <w:rsid w:val="001441EC"/>
    <w:rsid w:val="00144297"/>
    <w:rsid w:val="001445E9"/>
    <w:rsid w:val="001446E9"/>
    <w:rsid w:val="0014470E"/>
    <w:rsid w:val="00144A79"/>
    <w:rsid w:val="00144A80"/>
    <w:rsid w:val="00144C85"/>
    <w:rsid w:val="0014511B"/>
    <w:rsid w:val="00145162"/>
    <w:rsid w:val="0014527F"/>
    <w:rsid w:val="00145501"/>
    <w:rsid w:val="00145D4E"/>
    <w:rsid w:val="00145E85"/>
    <w:rsid w:val="0014638A"/>
    <w:rsid w:val="00146714"/>
    <w:rsid w:val="001467A0"/>
    <w:rsid w:val="00146A01"/>
    <w:rsid w:val="00146C6F"/>
    <w:rsid w:val="0014701A"/>
    <w:rsid w:val="00147471"/>
    <w:rsid w:val="001475B1"/>
    <w:rsid w:val="001475F2"/>
    <w:rsid w:val="0014764C"/>
    <w:rsid w:val="001476B9"/>
    <w:rsid w:val="001476DC"/>
    <w:rsid w:val="001477B2"/>
    <w:rsid w:val="001479A5"/>
    <w:rsid w:val="00147C5D"/>
    <w:rsid w:val="00147D64"/>
    <w:rsid w:val="00150581"/>
    <w:rsid w:val="00150610"/>
    <w:rsid w:val="00150611"/>
    <w:rsid w:val="001506C2"/>
    <w:rsid w:val="001508C3"/>
    <w:rsid w:val="001508C4"/>
    <w:rsid w:val="0015099A"/>
    <w:rsid w:val="00150A71"/>
    <w:rsid w:val="00151038"/>
    <w:rsid w:val="001511FE"/>
    <w:rsid w:val="00151552"/>
    <w:rsid w:val="001515B2"/>
    <w:rsid w:val="00151ADA"/>
    <w:rsid w:val="00151C47"/>
    <w:rsid w:val="00151C73"/>
    <w:rsid w:val="00151D94"/>
    <w:rsid w:val="00151E05"/>
    <w:rsid w:val="00151E2D"/>
    <w:rsid w:val="00151E35"/>
    <w:rsid w:val="00151EC7"/>
    <w:rsid w:val="00151FE6"/>
    <w:rsid w:val="0015201D"/>
    <w:rsid w:val="0015205B"/>
    <w:rsid w:val="001521AB"/>
    <w:rsid w:val="00152366"/>
    <w:rsid w:val="0015238F"/>
    <w:rsid w:val="00152530"/>
    <w:rsid w:val="00152BA6"/>
    <w:rsid w:val="00152C76"/>
    <w:rsid w:val="00152E4D"/>
    <w:rsid w:val="00152F1D"/>
    <w:rsid w:val="00152F90"/>
    <w:rsid w:val="001531A1"/>
    <w:rsid w:val="00153506"/>
    <w:rsid w:val="001535EE"/>
    <w:rsid w:val="001537BA"/>
    <w:rsid w:val="001539B7"/>
    <w:rsid w:val="00153F2F"/>
    <w:rsid w:val="00153FBD"/>
    <w:rsid w:val="0015437E"/>
    <w:rsid w:val="001543AE"/>
    <w:rsid w:val="001544AE"/>
    <w:rsid w:val="001548B0"/>
    <w:rsid w:val="00154A83"/>
    <w:rsid w:val="00154D2E"/>
    <w:rsid w:val="00154F2F"/>
    <w:rsid w:val="00154F54"/>
    <w:rsid w:val="00155007"/>
    <w:rsid w:val="0015525F"/>
    <w:rsid w:val="001552A3"/>
    <w:rsid w:val="001554B7"/>
    <w:rsid w:val="0015588C"/>
    <w:rsid w:val="00155A12"/>
    <w:rsid w:val="00155B72"/>
    <w:rsid w:val="00155E7C"/>
    <w:rsid w:val="001561AC"/>
    <w:rsid w:val="001561E0"/>
    <w:rsid w:val="00156238"/>
    <w:rsid w:val="001562D5"/>
    <w:rsid w:val="00156603"/>
    <w:rsid w:val="00156706"/>
    <w:rsid w:val="00156900"/>
    <w:rsid w:val="00156A24"/>
    <w:rsid w:val="00156B38"/>
    <w:rsid w:val="001570E9"/>
    <w:rsid w:val="00157479"/>
    <w:rsid w:val="00157ACA"/>
    <w:rsid w:val="00157C00"/>
    <w:rsid w:val="00157E09"/>
    <w:rsid w:val="00157EF2"/>
    <w:rsid w:val="001596CF"/>
    <w:rsid w:val="00160158"/>
    <w:rsid w:val="0016015B"/>
    <w:rsid w:val="001601D0"/>
    <w:rsid w:val="001605E9"/>
    <w:rsid w:val="00160843"/>
    <w:rsid w:val="001609BD"/>
    <w:rsid w:val="00160A2E"/>
    <w:rsid w:val="00160AD5"/>
    <w:rsid w:val="00160D91"/>
    <w:rsid w:val="00160FE6"/>
    <w:rsid w:val="00161219"/>
    <w:rsid w:val="00161385"/>
    <w:rsid w:val="001618EC"/>
    <w:rsid w:val="00161C74"/>
    <w:rsid w:val="00161CAC"/>
    <w:rsid w:val="00161D78"/>
    <w:rsid w:val="00161E14"/>
    <w:rsid w:val="00161EF6"/>
    <w:rsid w:val="00161F35"/>
    <w:rsid w:val="001620ED"/>
    <w:rsid w:val="00162691"/>
    <w:rsid w:val="001626FA"/>
    <w:rsid w:val="00162912"/>
    <w:rsid w:val="00162BA1"/>
    <w:rsid w:val="00163236"/>
    <w:rsid w:val="00163399"/>
    <w:rsid w:val="00163650"/>
    <w:rsid w:val="00163B5F"/>
    <w:rsid w:val="00163BEE"/>
    <w:rsid w:val="00163CEB"/>
    <w:rsid w:val="00163FF6"/>
    <w:rsid w:val="00164077"/>
    <w:rsid w:val="0016425B"/>
    <w:rsid w:val="001643A5"/>
    <w:rsid w:val="001643A8"/>
    <w:rsid w:val="00164800"/>
    <w:rsid w:val="00164F1E"/>
    <w:rsid w:val="001651BC"/>
    <w:rsid w:val="001656A0"/>
    <w:rsid w:val="001657A0"/>
    <w:rsid w:val="001657F2"/>
    <w:rsid w:val="001657F5"/>
    <w:rsid w:val="0016585B"/>
    <w:rsid w:val="00165A33"/>
    <w:rsid w:val="00165C64"/>
    <w:rsid w:val="00165CF5"/>
    <w:rsid w:val="00165DF7"/>
    <w:rsid w:val="00165F3F"/>
    <w:rsid w:val="00166103"/>
    <w:rsid w:val="001662B7"/>
    <w:rsid w:val="0016638A"/>
    <w:rsid w:val="00166CF2"/>
    <w:rsid w:val="00166D71"/>
    <w:rsid w:val="001670D0"/>
    <w:rsid w:val="001672B0"/>
    <w:rsid w:val="001673BE"/>
    <w:rsid w:val="001676A9"/>
    <w:rsid w:val="00167778"/>
    <w:rsid w:val="001677D7"/>
    <w:rsid w:val="00170488"/>
    <w:rsid w:val="001704D6"/>
    <w:rsid w:val="00170602"/>
    <w:rsid w:val="001707CC"/>
    <w:rsid w:val="00170A58"/>
    <w:rsid w:val="00170B6B"/>
    <w:rsid w:val="00170E72"/>
    <w:rsid w:val="00170EA6"/>
    <w:rsid w:val="0017113A"/>
    <w:rsid w:val="001712F1"/>
    <w:rsid w:val="00171408"/>
    <w:rsid w:val="00171838"/>
    <w:rsid w:val="00171985"/>
    <w:rsid w:val="00171B53"/>
    <w:rsid w:val="00171D10"/>
    <w:rsid w:val="00171D2C"/>
    <w:rsid w:val="00171F4F"/>
    <w:rsid w:val="0017203C"/>
    <w:rsid w:val="001720C7"/>
    <w:rsid w:val="00172361"/>
    <w:rsid w:val="001725B2"/>
    <w:rsid w:val="00172669"/>
    <w:rsid w:val="001728AF"/>
    <w:rsid w:val="0017330E"/>
    <w:rsid w:val="001733C6"/>
    <w:rsid w:val="00173404"/>
    <w:rsid w:val="00173655"/>
    <w:rsid w:val="001739DC"/>
    <w:rsid w:val="00173DC2"/>
    <w:rsid w:val="00173DCB"/>
    <w:rsid w:val="0017402C"/>
    <w:rsid w:val="00174033"/>
    <w:rsid w:val="0017419B"/>
    <w:rsid w:val="00174699"/>
    <w:rsid w:val="00174994"/>
    <w:rsid w:val="00174BB5"/>
    <w:rsid w:val="00174E2B"/>
    <w:rsid w:val="00174F39"/>
    <w:rsid w:val="001750AF"/>
    <w:rsid w:val="00175126"/>
    <w:rsid w:val="0017517E"/>
    <w:rsid w:val="001752E9"/>
    <w:rsid w:val="001756E2"/>
    <w:rsid w:val="001757C3"/>
    <w:rsid w:val="001758C8"/>
    <w:rsid w:val="001759E8"/>
    <w:rsid w:val="00175B30"/>
    <w:rsid w:val="00175D8E"/>
    <w:rsid w:val="00175DC0"/>
    <w:rsid w:val="00175E0B"/>
    <w:rsid w:val="00175FD7"/>
    <w:rsid w:val="0017600A"/>
    <w:rsid w:val="001760DA"/>
    <w:rsid w:val="001760FB"/>
    <w:rsid w:val="001762DB"/>
    <w:rsid w:val="00176310"/>
    <w:rsid w:val="0017645A"/>
    <w:rsid w:val="00176897"/>
    <w:rsid w:val="0017690E"/>
    <w:rsid w:val="00176D21"/>
    <w:rsid w:val="00176DAD"/>
    <w:rsid w:val="00176DFC"/>
    <w:rsid w:val="00177153"/>
    <w:rsid w:val="00177304"/>
    <w:rsid w:val="00177485"/>
    <w:rsid w:val="00177534"/>
    <w:rsid w:val="001775A4"/>
    <w:rsid w:val="00177678"/>
    <w:rsid w:val="0017791A"/>
    <w:rsid w:val="00177DBE"/>
    <w:rsid w:val="00180239"/>
    <w:rsid w:val="0018023A"/>
    <w:rsid w:val="001802B8"/>
    <w:rsid w:val="00180471"/>
    <w:rsid w:val="001804FB"/>
    <w:rsid w:val="001805FB"/>
    <w:rsid w:val="001806E3"/>
    <w:rsid w:val="001807DC"/>
    <w:rsid w:val="0018093F"/>
    <w:rsid w:val="0018099B"/>
    <w:rsid w:val="00180A05"/>
    <w:rsid w:val="00180B8E"/>
    <w:rsid w:val="00180CF8"/>
    <w:rsid w:val="00180D33"/>
    <w:rsid w:val="00180D6E"/>
    <w:rsid w:val="00180EB4"/>
    <w:rsid w:val="00180FC1"/>
    <w:rsid w:val="0018103E"/>
    <w:rsid w:val="00181164"/>
    <w:rsid w:val="0018122C"/>
    <w:rsid w:val="0018128E"/>
    <w:rsid w:val="00181510"/>
    <w:rsid w:val="00181536"/>
    <w:rsid w:val="0018169D"/>
    <w:rsid w:val="0018192A"/>
    <w:rsid w:val="00181A6E"/>
    <w:rsid w:val="00181B2C"/>
    <w:rsid w:val="00181D4A"/>
    <w:rsid w:val="00181E68"/>
    <w:rsid w:val="00181E87"/>
    <w:rsid w:val="00182001"/>
    <w:rsid w:val="00182136"/>
    <w:rsid w:val="00182193"/>
    <w:rsid w:val="001821F8"/>
    <w:rsid w:val="00182229"/>
    <w:rsid w:val="0018250B"/>
    <w:rsid w:val="00182755"/>
    <w:rsid w:val="00182A3B"/>
    <w:rsid w:val="00182AE1"/>
    <w:rsid w:val="001831AA"/>
    <w:rsid w:val="001831E5"/>
    <w:rsid w:val="00183400"/>
    <w:rsid w:val="00183565"/>
    <w:rsid w:val="00183717"/>
    <w:rsid w:val="00183770"/>
    <w:rsid w:val="00183AC3"/>
    <w:rsid w:val="00183AE2"/>
    <w:rsid w:val="00183D90"/>
    <w:rsid w:val="00183F17"/>
    <w:rsid w:val="00184000"/>
    <w:rsid w:val="0018438E"/>
    <w:rsid w:val="0018447F"/>
    <w:rsid w:val="0018467D"/>
    <w:rsid w:val="00184A04"/>
    <w:rsid w:val="00184B65"/>
    <w:rsid w:val="00184C5B"/>
    <w:rsid w:val="00184DDA"/>
    <w:rsid w:val="00184F7C"/>
    <w:rsid w:val="00185385"/>
    <w:rsid w:val="001854D7"/>
    <w:rsid w:val="00185876"/>
    <w:rsid w:val="0018594F"/>
    <w:rsid w:val="00185D0D"/>
    <w:rsid w:val="00185E92"/>
    <w:rsid w:val="00186039"/>
    <w:rsid w:val="001863F3"/>
    <w:rsid w:val="00186A7E"/>
    <w:rsid w:val="00186AD3"/>
    <w:rsid w:val="00186CC8"/>
    <w:rsid w:val="0018710D"/>
    <w:rsid w:val="00187305"/>
    <w:rsid w:val="001873B2"/>
    <w:rsid w:val="001877EB"/>
    <w:rsid w:val="00187DC3"/>
    <w:rsid w:val="00187DF8"/>
    <w:rsid w:val="00187FF6"/>
    <w:rsid w:val="00190001"/>
    <w:rsid w:val="0019035B"/>
    <w:rsid w:val="00190871"/>
    <w:rsid w:val="0019092A"/>
    <w:rsid w:val="0019093D"/>
    <w:rsid w:val="00190A6B"/>
    <w:rsid w:val="00190BEA"/>
    <w:rsid w:val="00191635"/>
    <w:rsid w:val="001916DA"/>
    <w:rsid w:val="0019199F"/>
    <w:rsid w:val="001919DE"/>
    <w:rsid w:val="00191EE6"/>
    <w:rsid w:val="001923AA"/>
    <w:rsid w:val="001923FE"/>
    <w:rsid w:val="0019256E"/>
    <w:rsid w:val="001928AD"/>
    <w:rsid w:val="001929AA"/>
    <w:rsid w:val="00193006"/>
    <w:rsid w:val="0019320D"/>
    <w:rsid w:val="001932D9"/>
    <w:rsid w:val="0019330B"/>
    <w:rsid w:val="00193BBC"/>
    <w:rsid w:val="00193EEA"/>
    <w:rsid w:val="0019450E"/>
    <w:rsid w:val="00194544"/>
    <w:rsid w:val="00194ACF"/>
    <w:rsid w:val="00194B55"/>
    <w:rsid w:val="00194BB6"/>
    <w:rsid w:val="00194BC0"/>
    <w:rsid w:val="00194DB5"/>
    <w:rsid w:val="00194DB9"/>
    <w:rsid w:val="00194ECD"/>
    <w:rsid w:val="0019507A"/>
    <w:rsid w:val="00195191"/>
    <w:rsid w:val="001953F8"/>
    <w:rsid w:val="00195466"/>
    <w:rsid w:val="00195476"/>
    <w:rsid w:val="00195690"/>
    <w:rsid w:val="001959A3"/>
    <w:rsid w:val="00195DA8"/>
    <w:rsid w:val="00195F6E"/>
    <w:rsid w:val="00196151"/>
    <w:rsid w:val="001963F2"/>
    <w:rsid w:val="00196455"/>
    <w:rsid w:val="0019645D"/>
    <w:rsid w:val="001964A6"/>
    <w:rsid w:val="001966AD"/>
    <w:rsid w:val="001966F3"/>
    <w:rsid w:val="001968B8"/>
    <w:rsid w:val="00196B6E"/>
    <w:rsid w:val="00196CCE"/>
    <w:rsid w:val="00197065"/>
    <w:rsid w:val="001970B2"/>
    <w:rsid w:val="001973F9"/>
    <w:rsid w:val="00197426"/>
    <w:rsid w:val="00197567"/>
    <w:rsid w:val="001975E8"/>
    <w:rsid w:val="001976B3"/>
    <w:rsid w:val="001977A6"/>
    <w:rsid w:val="001979D0"/>
    <w:rsid w:val="00197FEA"/>
    <w:rsid w:val="001A08DA"/>
    <w:rsid w:val="001A08DF"/>
    <w:rsid w:val="001A09D7"/>
    <w:rsid w:val="001A0BA0"/>
    <w:rsid w:val="001A0F62"/>
    <w:rsid w:val="001A109B"/>
    <w:rsid w:val="001A10DC"/>
    <w:rsid w:val="001A11FA"/>
    <w:rsid w:val="001A124A"/>
    <w:rsid w:val="001A12F1"/>
    <w:rsid w:val="001A15EC"/>
    <w:rsid w:val="001A1783"/>
    <w:rsid w:val="001A1A70"/>
    <w:rsid w:val="001A1CC4"/>
    <w:rsid w:val="001A2067"/>
    <w:rsid w:val="001A20C0"/>
    <w:rsid w:val="001A2167"/>
    <w:rsid w:val="001A2306"/>
    <w:rsid w:val="001A24B8"/>
    <w:rsid w:val="001A2871"/>
    <w:rsid w:val="001A2948"/>
    <w:rsid w:val="001A2BED"/>
    <w:rsid w:val="001A2F15"/>
    <w:rsid w:val="001A327D"/>
    <w:rsid w:val="001A3637"/>
    <w:rsid w:val="001A3946"/>
    <w:rsid w:val="001A3A48"/>
    <w:rsid w:val="001A3A90"/>
    <w:rsid w:val="001A3CBF"/>
    <w:rsid w:val="001A3F06"/>
    <w:rsid w:val="001A3FC1"/>
    <w:rsid w:val="001A4111"/>
    <w:rsid w:val="001A446F"/>
    <w:rsid w:val="001A44D0"/>
    <w:rsid w:val="001A4D20"/>
    <w:rsid w:val="001A4F4E"/>
    <w:rsid w:val="001A50AB"/>
    <w:rsid w:val="001A5101"/>
    <w:rsid w:val="001A518C"/>
    <w:rsid w:val="001A5B28"/>
    <w:rsid w:val="001A63F9"/>
    <w:rsid w:val="001A654F"/>
    <w:rsid w:val="001A65A8"/>
    <w:rsid w:val="001A66C9"/>
    <w:rsid w:val="001A679C"/>
    <w:rsid w:val="001A6A22"/>
    <w:rsid w:val="001A6DB5"/>
    <w:rsid w:val="001A734A"/>
    <w:rsid w:val="001A75BE"/>
    <w:rsid w:val="001A75EC"/>
    <w:rsid w:val="001A78A9"/>
    <w:rsid w:val="001A78C8"/>
    <w:rsid w:val="001A7A92"/>
    <w:rsid w:val="001A7B11"/>
    <w:rsid w:val="001A7CBB"/>
    <w:rsid w:val="001A7F2B"/>
    <w:rsid w:val="001B00FF"/>
    <w:rsid w:val="001B0124"/>
    <w:rsid w:val="001B0171"/>
    <w:rsid w:val="001B0409"/>
    <w:rsid w:val="001B045E"/>
    <w:rsid w:val="001B090F"/>
    <w:rsid w:val="001B0A90"/>
    <w:rsid w:val="001B0B74"/>
    <w:rsid w:val="001B0C26"/>
    <w:rsid w:val="001B0EB3"/>
    <w:rsid w:val="001B0FCD"/>
    <w:rsid w:val="001B1057"/>
    <w:rsid w:val="001B10BB"/>
    <w:rsid w:val="001B135D"/>
    <w:rsid w:val="001B14A5"/>
    <w:rsid w:val="001B1716"/>
    <w:rsid w:val="001B1845"/>
    <w:rsid w:val="001B1ADA"/>
    <w:rsid w:val="001B1C1B"/>
    <w:rsid w:val="001B20BC"/>
    <w:rsid w:val="001B20E7"/>
    <w:rsid w:val="001B235F"/>
    <w:rsid w:val="001B27E6"/>
    <w:rsid w:val="001B2AB8"/>
    <w:rsid w:val="001B2B7C"/>
    <w:rsid w:val="001B2F36"/>
    <w:rsid w:val="001B2F82"/>
    <w:rsid w:val="001B301A"/>
    <w:rsid w:val="001B30AC"/>
    <w:rsid w:val="001B350E"/>
    <w:rsid w:val="001B37E8"/>
    <w:rsid w:val="001B3803"/>
    <w:rsid w:val="001B3CD6"/>
    <w:rsid w:val="001B3E1C"/>
    <w:rsid w:val="001B3F10"/>
    <w:rsid w:val="001B40B3"/>
    <w:rsid w:val="001B42EB"/>
    <w:rsid w:val="001B467A"/>
    <w:rsid w:val="001B4743"/>
    <w:rsid w:val="001B48FB"/>
    <w:rsid w:val="001B4972"/>
    <w:rsid w:val="001B4C36"/>
    <w:rsid w:val="001B4D34"/>
    <w:rsid w:val="001B4E30"/>
    <w:rsid w:val="001B5430"/>
    <w:rsid w:val="001B55A3"/>
    <w:rsid w:val="001B58AA"/>
    <w:rsid w:val="001B5B7C"/>
    <w:rsid w:val="001B5C64"/>
    <w:rsid w:val="001B5E42"/>
    <w:rsid w:val="001B5F3D"/>
    <w:rsid w:val="001B5FC8"/>
    <w:rsid w:val="001B607D"/>
    <w:rsid w:val="001B6818"/>
    <w:rsid w:val="001B693F"/>
    <w:rsid w:val="001B69FC"/>
    <w:rsid w:val="001B6A69"/>
    <w:rsid w:val="001B6ABE"/>
    <w:rsid w:val="001B6D9A"/>
    <w:rsid w:val="001B6FA4"/>
    <w:rsid w:val="001B70BA"/>
    <w:rsid w:val="001B7427"/>
    <w:rsid w:val="001B7724"/>
    <w:rsid w:val="001B7B01"/>
    <w:rsid w:val="001B7BB2"/>
    <w:rsid w:val="001B7FBE"/>
    <w:rsid w:val="001C006F"/>
    <w:rsid w:val="001C00FA"/>
    <w:rsid w:val="001C01B6"/>
    <w:rsid w:val="001C02F2"/>
    <w:rsid w:val="001C045C"/>
    <w:rsid w:val="001C0627"/>
    <w:rsid w:val="001C06A3"/>
    <w:rsid w:val="001C0709"/>
    <w:rsid w:val="001C0782"/>
    <w:rsid w:val="001C0855"/>
    <w:rsid w:val="001C08CA"/>
    <w:rsid w:val="001C0954"/>
    <w:rsid w:val="001C099A"/>
    <w:rsid w:val="001C0A58"/>
    <w:rsid w:val="001C0BC6"/>
    <w:rsid w:val="001C0C8E"/>
    <w:rsid w:val="001C0CC6"/>
    <w:rsid w:val="001C10B7"/>
    <w:rsid w:val="001C11E2"/>
    <w:rsid w:val="001C12FC"/>
    <w:rsid w:val="001C13C1"/>
    <w:rsid w:val="001C1467"/>
    <w:rsid w:val="001C15AD"/>
    <w:rsid w:val="001C182B"/>
    <w:rsid w:val="001C1C42"/>
    <w:rsid w:val="001C1E43"/>
    <w:rsid w:val="001C2226"/>
    <w:rsid w:val="001C222C"/>
    <w:rsid w:val="001C2871"/>
    <w:rsid w:val="001C2A3C"/>
    <w:rsid w:val="001C2EE7"/>
    <w:rsid w:val="001C2FE6"/>
    <w:rsid w:val="001C33C7"/>
    <w:rsid w:val="001C3759"/>
    <w:rsid w:val="001C38EA"/>
    <w:rsid w:val="001C40BA"/>
    <w:rsid w:val="001C4176"/>
    <w:rsid w:val="001C4324"/>
    <w:rsid w:val="001C4532"/>
    <w:rsid w:val="001C4869"/>
    <w:rsid w:val="001C4A2F"/>
    <w:rsid w:val="001C5345"/>
    <w:rsid w:val="001C54B6"/>
    <w:rsid w:val="001C55C1"/>
    <w:rsid w:val="001C5A4D"/>
    <w:rsid w:val="001C5DDF"/>
    <w:rsid w:val="001C6090"/>
    <w:rsid w:val="001C646F"/>
    <w:rsid w:val="001C651F"/>
    <w:rsid w:val="001C6575"/>
    <w:rsid w:val="001C6772"/>
    <w:rsid w:val="001C677B"/>
    <w:rsid w:val="001C688F"/>
    <w:rsid w:val="001C691A"/>
    <w:rsid w:val="001C6948"/>
    <w:rsid w:val="001C6D00"/>
    <w:rsid w:val="001C6E89"/>
    <w:rsid w:val="001C718B"/>
    <w:rsid w:val="001C7C8B"/>
    <w:rsid w:val="001C7D79"/>
    <w:rsid w:val="001C7E5E"/>
    <w:rsid w:val="001C7F57"/>
    <w:rsid w:val="001D0071"/>
    <w:rsid w:val="001D02C0"/>
    <w:rsid w:val="001D054E"/>
    <w:rsid w:val="001D092B"/>
    <w:rsid w:val="001D0D9C"/>
    <w:rsid w:val="001D0E99"/>
    <w:rsid w:val="001D1139"/>
    <w:rsid w:val="001D1397"/>
    <w:rsid w:val="001D1668"/>
    <w:rsid w:val="001D16DD"/>
    <w:rsid w:val="001D17F1"/>
    <w:rsid w:val="001D18A2"/>
    <w:rsid w:val="001D1932"/>
    <w:rsid w:val="001D195B"/>
    <w:rsid w:val="001D1AD4"/>
    <w:rsid w:val="001D1C14"/>
    <w:rsid w:val="001D2041"/>
    <w:rsid w:val="001D20BB"/>
    <w:rsid w:val="001D2565"/>
    <w:rsid w:val="001D25DE"/>
    <w:rsid w:val="001D264E"/>
    <w:rsid w:val="001D2711"/>
    <w:rsid w:val="001D2760"/>
    <w:rsid w:val="001D2C85"/>
    <w:rsid w:val="001D2D7A"/>
    <w:rsid w:val="001D2FE6"/>
    <w:rsid w:val="001D31FE"/>
    <w:rsid w:val="001D3887"/>
    <w:rsid w:val="001D39BD"/>
    <w:rsid w:val="001D3A7D"/>
    <w:rsid w:val="001D3CA6"/>
    <w:rsid w:val="001D3D79"/>
    <w:rsid w:val="001D44CE"/>
    <w:rsid w:val="001D4788"/>
    <w:rsid w:val="001D47E0"/>
    <w:rsid w:val="001D4A52"/>
    <w:rsid w:val="001D4A72"/>
    <w:rsid w:val="001D4CD1"/>
    <w:rsid w:val="001D4DE5"/>
    <w:rsid w:val="001D4F61"/>
    <w:rsid w:val="001D5008"/>
    <w:rsid w:val="001D5299"/>
    <w:rsid w:val="001D52C5"/>
    <w:rsid w:val="001D557F"/>
    <w:rsid w:val="001D5610"/>
    <w:rsid w:val="001D58D3"/>
    <w:rsid w:val="001D5C21"/>
    <w:rsid w:val="001D5C70"/>
    <w:rsid w:val="001D60F2"/>
    <w:rsid w:val="001D630B"/>
    <w:rsid w:val="001D64B8"/>
    <w:rsid w:val="001D65D3"/>
    <w:rsid w:val="001D6601"/>
    <w:rsid w:val="001D6744"/>
    <w:rsid w:val="001D6869"/>
    <w:rsid w:val="001D6878"/>
    <w:rsid w:val="001D69B5"/>
    <w:rsid w:val="001D6B46"/>
    <w:rsid w:val="001D6BAF"/>
    <w:rsid w:val="001D6BF1"/>
    <w:rsid w:val="001D6D34"/>
    <w:rsid w:val="001D703C"/>
    <w:rsid w:val="001D703D"/>
    <w:rsid w:val="001D71E8"/>
    <w:rsid w:val="001D7298"/>
    <w:rsid w:val="001D72B3"/>
    <w:rsid w:val="001D73E5"/>
    <w:rsid w:val="001D798D"/>
    <w:rsid w:val="001D79CC"/>
    <w:rsid w:val="001D7A34"/>
    <w:rsid w:val="001D7BEC"/>
    <w:rsid w:val="001D7C90"/>
    <w:rsid w:val="001E00D4"/>
    <w:rsid w:val="001E0518"/>
    <w:rsid w:val="001E05D3"/>
    <w:rsid w:val="001E0B31"/>
    <w:rsid w:val="001E0C6B"/>
    <w:rsid w:val="001E0CBC"/>
    <w:rsid w:val="001E1485"/>
    <w:rsid w:val="001E1544"/>
    <w:rsid w:val="001E1574"/>
    <w:rsid w:val="001E18C0"/>
    <w:rsid w:val="001E195C"/>
    <w:rsid w:val="001E1A2A"/>
    <w:rsid w:val="001E1ADF"/>
    <w:rsid w:val="001E1B25"/>
    <w:rsid w:val="001E1EB0"/>
    <w:rsid w:val="001E23A9"/>
    <w:rsid w:val="001E24EC"/>
    <w:rsid w:val="001E2626"/>
    <w:rsid w:val="001E2752"/>
    <w:rsid w:val="001E28CD"/>
    <w:rsid w:val="001E2A5F"/>
    <w:rsid w:val="001E2AC6"/>
    <w:rsid w:val="001E2CA9"/>
    <w:rsid w:val="001E2CFB"/>
    <w:rsid w:val="001E3094"/>
    <w:rsid w:val="001E3434"/>
    <w:rsid w:val="001E3557"/>
    <w:rsid w:val="001E371A"/>
    <w:rsid w:val="001E388B"/>
    <w:rsid w:val="001E38C7"/>
    <w:rsid w:val="001E3D80"/>
    <w:rsid w:val="001E3DA6"/>
    <w:rsid w:val="001E3E33"/>
    <w:rsid w:val="001E3E3D"/>
    <w:rsid w:val="001E40D4"/>
    <w:rsid w:val="001E40E9"/>
    <w:rsid w:val="001E43C6"/>
    <w:rsid w:val="001E44EC"/>
    <w:rsid w:val="001E4525"/>
    <w:rsid w:val="001E45BD"/>
    <w:rsid w:val="001E4885"/>
    <w:rsid w:val="001E4975"/>
    <w:rsid w:val="001E49EA"/>
    <w:rsid w:val="001E4B2C"/>
    <w:rsid w:val="001E4B44"/>
    <w:rsid w:val="001E4B72"/>
    <w:rsid w:val="001E4CFE"/>
    <w:rsid w:val="001E53B1"/>
    <w:rsid w:val="001E58A4"/>
    <w:rsid w:val="001E58A9"/>
    <w:rsid w:val="001E59AD"/>
    <w:rsid w:val="001E5BED"/>
    <w:rsid w:val="001E5D13"/>
    <w:rsid w:val="001E5DAA"/>
    <w:rsid w:val="001E5F4C"/>
    <w:rsid w:val="001E603C"/>
    <w:rsid w:val="001E6073"/>
    <w:rsid w:val="001E6161"/>
    <w:rsid w:val="001E64FE"/>
    <w:rsid w:val="001E667D"/>
    <w:rsid w:val="001E66EE"/>
    <w:rsid w:val="001E6BCD"/>
    <w:rsid w:val="001E6E6C"/>
    <w:rsid w:val="001E7125"/>
    <w:rsid w:val="001E71E8"/>
    <w:rsid w:val="001E7472"/>
    <w:rsid w:val="001E7737"/>
    <w:rsid w:val="001E77F8"/>
    <w:rsid w:val="001E78B1"/>
    <w:rsid w:val="001E7B9E"/>
    <w:rsid w:val="001E7C37"/>
    <w:rsid w:val="001E7F10"/>
    <w:rsid w:val="001E7F62"/>
    <w:rsid w:val="001E7F7C"/>
    <w:rsid w:val="001E7FB9"/>
    <w:rsid w:val="001E7FE8"/>
    <w:rsid w:val="001F0029"/>
    <w:rsid w:val="001F0188"/>
    <w:rsid w:val="001F059F"/>
    <w:rsid w:val="001F0866"/>
    <w:rsid w:val="001F0F23"/>
    <w:rsid w:val="001F0FA2"/>
    <w:rsid w:val="001F0FB4"/>
    <w:rsid w:val="001F1079"/>
    <w:rsid w:val="001F110E"/>
    <w:rsid w:val="001F12DD"/>
    <w:rsid w:val="001F1859"/>
    <w:rsid w:val="001F19C9"/>
    <w:rsid w:val="001F1DFA"/>
    <w:rsid w:val="001F2146"/>
    <w:rsid w:val="001F228A"/>
    <w:rsid w:val="001F240C"/>
    <w:rsid w:val="001F284C"/>
    <w:rsid w:val="001F29BA"/>
    <w:rsid w:val="001F2AB9"/>
    <w:rsid w:val="001F2D94"/>
    <w:rsid w:val="001F2F44"/>
    <w:rsid w:val="001F2FEA"/>
    <w:rsid w:val="001F2FF7"/>
    <w:rsid w:val="001F3009"/>
    <w:rsid w:val="001F30D7"/>
    <w:rsid w:val="001F31FF"/>
    <w:rsid w:val="001F333A"/>
    <w:rsid w:val="001F3394"/>
    <w:rsid w:val="001F3716"/>
    <w:rsid w:val="001F375E"/>
    <w:rsid w:val="001F386B"/>
    <w:rsid w:val="001F3953"/>
    <w:rsid w:val="001F4008"/>
    <w:rsid w:val="001F4078"/>
    <w:rsid w:val="001F43DA"/>
    <w:rsid w:val="001F44E8"/>
    <w:rsid w:val="001F46FF"/>
    <w:rsid w:val="001F47FB"/>
    <w:rsid w:val="001F4B2C"/>
    <w:rsid w:val="001F4BB0"/>
    <w:rsid w:val="001F4C21"/>
    <w:rsid w:val="001F4D57"/>
    <w:rsid w:val="001F51F3"/>
    <w:rsid w:val="001F54C5"/>
    <w:rsid w:val="001F5790"/>
    <w:rsid w:val="001F58D9"/>
    <w:rsid w:val="001F5CD4"/>
    <w:rsid w:val="001F5E4C"/>
    <w:rsid w:val="001F5EA9"/>
    <w:rsid w:val="001F5FF5"/>
    <w:rsid w:val="001F6198"/>
    <w:rsid w:val="001F6578"/>
    <w:rsid w:val="001F68FF"/>
    <w:rsid w:val="001F6984"/>
    <w:rsid w:val="001F69E6"/>
    <w:rsid w:val="001F6A28"/>
    <w:rsid w:val="001F6E01"/>
    <w:rsid w:val="001F6E33"/>
    <w:rsid w:val="001F6FB1"/>
    <w:rsid w:val="001F7276"/>
    <w:rsid w:val="001F72F0"/>
    <w:rsid w:val="001F743D"/>
    <w:rsid w:val="001F7526"/>
    <w:rsid w:val="001F75FE"/>
    <w:rsid w:val="001F774A"/>
    <w:rsid w:val="001F777C"/>
    <w:rsid w:val="001F78A4"/>
    <w:rsid w:val="001F7918"/>
    <w:rsid w:val="001F7995"/>
    <w:rsid w:val="001F7A51"/>
    <w:rsid w:val="001F7C4E"/>
    <w:rsid w:val="001F7D65"/>
    <w:rsid w:val="001F7E9C"/>
    <w:rsid w:val="001F7EFD"/>
    <w:rsid w:val="001F7F42"/>
    <w:rsid w:val="001F7FCC"/>
    <w:rsid w:val="002000D0"/>
    <w:rsid w:val="002001B7"/>
    <w:rsid w:val="00200BE6"/>
    <w:rsid w:val="00200E11"/>
    <w:rsid w:val="00200EDE"/>
    <w:rsid w:val="00201033"/>
    <w:rsid w:val="002012C4"/>
    <w:rsid w:val="002013C2"/>
    <w:rsid w:val="0020148A"/>
    <w:rsid w:val="00201547"/>
    <w:rsid w:val="00201ACB"/>
    <w:rsid w:val="00201CEB"/>
    <w:rsid w:val="00201D22"/>
    <w:rsid w:val="00201E1D"/>
    <w:rsid w:val="00201FDA"/>
    <w:rsid w:val="002020BA"/>
    <w:rsid w:val="00202C2D"/>
    <w:rsid w:val="00202CC8"/>
    <w:rsid w:val="00202E9F"/>
    <w:rsid w:val="00202F64"/>
    <w:rsid w:val="00202F9D"/>
    <w:rsid w:val="002030E0"/>
    <w:rsid w:val="00203413"/>
    <w:rsid w:val="002038B6"/>
    <w:rsid w:val="00203B84"/>
    <w:rsid w:val="002043D5"/>
    <w:rsid w:val="0020441D"/>
    <w:rsid w:val="00204608"/>
    <w:rsid w:val="0020461A"/>
    <w:rsid w:val="00204735"/>
    <w:rsid w:val="0020484C"/>
    <w:rsid w:val="00204E2C"/>
    <w:rsid w:val="00205334"/>
    <w:rsid w:val="0020539F"/>
    <w:rsid w:val="002053C0"/>
    <w:rsid w:val="002053CE"/>
    <w:rsid w:val="0020560A"/>
    <w:rsid w:val="0020562B"/>
    <w:rsid w:val="002058CC"/>
    <w:rsid w:val="00205EA8"/>
    <w:rsid w:val="00206085"/>
    <w:rsid w:val="00206088"/>
    <w:rsid w:val="002064EE"/>
    <w:rsid w:val="00206540"/>
    <w:rsid w:val="0020659B"/>
    <w:rsid w:val="00206672"/>
    <w:rsid w:val="00206742"/>
    <w:rsid w:val="002069F0"/>
    <w:rsid w:val="00206AC3"/>
    <w:rsid w:val="002070D2"/>
    <w:rsid w:val="0020717A"/>
    <w:rsid w:val="00207219"/>
    <w:rsid w:val="0020730F"/>
    <w:rsid w:val="0020738D"/>
    <w:rsid w:val="002077D1"/>
    <w:rsid w:val="00207A46"/>
    <w:rsid w:val="00207BF3"/>
    <w:rsid w:val="00207EDF"/>
    <w:rsid w:val="0021019E"/>
    <w:rsid w:val="0021042A"/>
    <w:rsid w:val="0021069C"/>
    <w:rsid w:val="002106CE"/>
    <w:rsid w:val="002109A1"/>
    <w:rsid w:val="00210AE1"/>
    <w:rsid w:val="00210E5B"/>
    <w:rsid w:val="00210FE9"/>
    <w:rsid w:val="00211201"/>
    <w:rsid w:val="002113C5"/>
    <w:rsid w:val="002117DA"/>
    <w:rsid w:val="00211AFA"/>
    <w:rsid w:val="00211B42"/>
    <w:rsid w:val="00211BA7"/>
    <w:rsid w:val="00211C32"/>
    <w:rsid w:val="00211EAA"/>
    <w:rsid w:val="002120C5"/>
    <w:rsid w:val="00212332"/>
    <w:rsid w:val="002123C9"/>
    <w:rsid w:val="002124AE"/>
    <w:rsid w:val="0021282E"/>
    <w:rsid w:val="002128E2"/>
    <w:rsid w:val="002129D8"/>
    <w:rsid w:val="00212C27"/>
    <w:rsid w:val="00212C91"/>
    <w:rsid w:val="00212D52"/>
    <w:rsid w:val="00212E35"/>
    <w:rsid w:val="002130DE"/>
    <w:rsid w:val="00213752"/>
    <w:rsid w:val="00213764"/>
    <w:rsid w:val="0021388E"/>
    <w:rsid w:val="002138F6"/>
    <w:rsid w:val="002139AD"/>
    <w:rsid w:val="00213DA7"/>
    <w:rsid w:val="00213DFF"/>
    <w:rsid w:val="00213E02"/>
    <w:rsid w:val="002140A4"/>
    <w:rsid w:val="00214545"/>
    <w:rsid w:val="002147ED"/>
    <w:rsid w:val="002148C6"/>
    <w:rsid w:val="00214A25"/>
    <w:rsid w:val="00214C3C"/>
    <w:rsid w:val="00214CEB"/>
    <w:rsid w:val="00215251"/>
    <w:rsid w:val="00215289"/>
    <w:rsid w:val="00215319"/>
    <w:rsid w:val="0021536A"/>
    <w:rsid w:val="0021547D"/>
    <w:rsid w:val="002154B2"/>
    <w:rsid w:val="00215604"/>
    <w:rsid w:val="0021560E"/>
    <w:rsid w:val="00215613"/>
    <w:rsid w:val="00215771"/>
    <w:rsid w:val="00215995"/>
    <w:rsid w:val="00215CCF"/>
    <w:rsid w:val="00215D55"/>
    <w:rsid w:val="00215E10"/>
    <w:rsid w:val="00215E5F"/>
    <w:rsid w:val="00215F4F"/>
    <w:rsid w:val="00216108"/>
    <w:rsid w:val="002161F1"/>
    <w:rsid w:val="00216658"/>
    <w:rsid w:val="002168BC"/>
    <w:rsid w:val="002169C3"/>
    <w:rsid w:val="00216B74"/>
    <w:rsid w:val="00216D31"/>
    <w:rsid w:val="00216E11"/>
    <w:rsid w:val="002172EA"/>
    <w:rsid w:val="00217353"/>
    <w:rsid w:val="00217575"/>
    <w:rsid w:val="002176C8"/>
    <w:rsid w:val="00217736"/>
    <w:rsid w:val="002177A7"/>
    <w:rsid w:val="00217941"/>
    <w:rsid w:val="00217992"/>
    <w:rsid w:val="00217B9C"/>
    <w:rsid w:val="00217DDF"/>
    <w:rsid w:val="00217DFB"/>
    <w:rsid w:val="00220023"/>
    <w:rsid w:val="002202AE"/>
    <w:rsid w:val="00220348"/>
    <w:rsid w:val="002204AA"/>
    <w:rsid w:val="002207B8"/>
    <w:rsid w:val="002207F5"/>
    <w:rsid w:val="00220811"/>
    <w:rsid w:val="0022083B"/>
    <w:rsid w:val="00220DEB"/>
    <w:rsid w:val="00220EC0"/>
    <w:rsid w:val="00220EDF"/>
    <w:rsid w:val="00220FA6"/>
    <w:rsid w:val="00221391"/>
    <w:rsid w:val="002213F9"/>
    <w:rsid w:val="0022146F"/>
    <w:rsid w:val="002214C6"/>
    <w:rsid w:val="00221537"/>
    <w:rsid w:val="00221983"/>
    <w:rsid w:val="00221B1F"/>
    <w:rsid w:val="00221D7A"/>
    <w:rsid w:val="00221DE2"/>
    <w:rsid w:val="0022200E"/>
    <w:rsid w:val="0022205B"/>
    <w:rsid w:val="002222E0"/>
    <w:rsid w:val="0022265B"/>
    <w:rsid w:val="00222EC2"/>
    <w:rsid w:val="00223005"/>
    <w:rsid w:val="002230F1"/>
    <w:rsid w:val="0022312E"/>
    <w:rsid w:val="002231AE"/>
    <w:rsid w:val="002238E4"/>
    <w:rsid w:val="00223C66"/>
    <w:rsid w:val="00223DEB"/>
    <w:rsid w:val="00223E8C"/>
    <w:rsid w:val="00223FD6"/>
    <w:rsid w:val="00224461"/>
    <w:rsid w:val="002245C1"/>
    <w:rsid w:val="00224776"/>
    <w:rsid w:val="0022497D"/>
    <w:rsid w:val="00224BD3"/>
    <w:rsid w:val="00224CE2"/>
    <w:rsid w:val="00224E0F"/>
    <w:rsid w:val="00224E2D"/>
    <w:rsid w:val="00224F6C"/>
    <w:rsid w:val="00225036"/>
    <w:rsid w:val="00225112"/>
    <w:rsid w:val="00225283"/>
    <w:rsid w:val="002253F4"/>
    <w:rsid w:val="00225484"/>
    <w:rsid w:val="002254DD"/>
    <w:rsid w:val="002257D9"/>
    <w:rsid w:val="00225968"/>
    <w:rsid w:val="002259FF"/>
    <w:rsid w:val="00225E53"/>
    <w:rsid w:val="0022614E"/>
    <w:rsid w:val="002263BF"/>
    <w:rsid w:val="0022662F"/>
    <w:rsid w:val="00226E06"/>
    <w:rsid w:val="00227142"/>
    <w:rsid w:val="00227393"/>
    <w:rsid w:val="00227398"/>
    <w:rsid w:val="00227BCD"/>
    <w:rsid w:val="00227EB1"/>
    <w:rsid w:val="00227ED1"/>
    <w:rsid w:val="002307D5"/>
    <w:rsid w:val="002309BB"/>
    <w:rsid w:val="00230D03"/>
    <w:rsid w:val="00230DE0"/>
    <w:rsid w:val="00230DFB"/>
    <w:rsid w:val="00231087"/>
    <w:rsid w:val="00231089"/>
    <w:rsid w:val="00231142"/>
    <w:rsid w:val="00231150"/>
    <w:rsid w:val="002311BD"/>
    <w:rsid w:val="0023128D"/>
    <w:rsid w:val="002314D3"/>
    <w:rsid w:val="0023160B"/>
    <w:rsid w:val="0023162F"/>
    <w:rsid w:val="0023165E"/>
    <w:rsid w:val="0023167D"/>
    <w:rsid w:val="00231711"/>
    <w:rsid w:val="00231AB5"/>
    <w:rsid w:val="00231B6D"/>
    <w:rsid w:val="00231F8C"/>
    <w:rsid w:val="0023216A"/>
    <w:rsid w:val="00232207"/>
    <w:rsid w:val="00232616"/>
    <w:rsid w:val="00232825"/>
    <w:rsid w:val="00232C83"/>
    <w:rsid w:val="00232C8C"/>
    <w:rsid w:val="00232E07"/>
    <w:rsid w:val="00233099"/>
    <w:rsid w:val="002330C0"/>
    <w:rsid w:val="002332D6"/>
    <w:rsid w:val="00233378"/>
    <w:rsid w:val="002335E3"/>
    <w:rsid w:val="002336AE"/>
    <w:rsid w:val="00233743"/>
    <w:rsid w:val="00233CD8"/>
    <w:rsid w:val="00233D48"/>
    <w:rsid w:val="00233E37"/>
    <w:rsid w:val="0023415D"/>
    <w:rsid w:val="002349CF"/>
    <w:rsid w:val="00234B61"/>
    <w:rsid w:val="00234B89"/>
    <w:rsid w:val="00234D94"/>
    <w:rsid w:val="00234DB8"/>
    <w:rsid w:val="0023521A"/>
    <w:rsid w:val="002354EE"/>
    <w:rsid w:val="002356A3"/>
    <w:rsid w:val="00235B89"/>
    <w:rsid w:val="00235D4D"/>
    <w:rsid w:val="00235DB6"/>
    <w:rsid w:val="00235F6A"/>
    <w:rsid w:val="00235FB0"/>
    <w:rsid w:val="00236055"/>
    <w:rsid w:val="00236088"/>
    <w:rsid w:val="002362CB"/>
    <w:rsid w:val="0023653B"/>
    <w:rsid w:val="002366CD"/>
    <w:rsid w:val="0023684E"/>
    <w:rsid w:val="00236A10"/>
    <w:rsid w:val="00236C3C"/>
    <w:rsid w:val="00236D6F"/>
    <w:rsid w:val="00237138"/>
    <w:rsid w:val="002372BB"/>
    <w:rsid w:val="00237666"/>
    <w:rsid w:val="0023799A"/>
    <w:rsid w:val="00237D98"/>
    <w:rsid w:val="002403D5"/>
    <w:rsid w:val="002404AD"/>
    <w:rsid w:val="00240944"/>
    <w:rsid w:val="00240C42"/>
    <w:rsid w:val="00240D8C"/>
    <w:rsid w:val="00240F38"/>
    <w:rsid w:val="002410C1"/>
    <w:rsid w:val="002410E7"/>
    <w:rsid w:val="002411E5"/>
    <w:rsid w:val="00241262"/>
    <w:rsid w:val="0024178B"/>
    <w:rsid w:val="002417E2"/>
    <w:rsid w:val="00241F5C"/>
    <w:rsid w:val="002420D4"/>
    <w:rsid w:val="00242243"/>
    <w:rsid w:val="002424C5"/>
    <w:rsid w:val="0024254A"/>
    <w:rsid w:val="00242651"/>
    <w:rsid w:val="0024267C"/>
    <w:rsid w:val="002428B0"/>
    <w:rsid w:val="0024293B"/>
    <w:rsid w:val="002429EA"/>
    <w:rsid w:val="00243154"/>
    <w:rsid w:val="0024332B"/>
    <w:rsid w:val="0024348E"/>
    <w:rsid w:val="0024371A"/>
    <w:rsid w:val="00243780"/>
    <w:rsid w:val="002439A1"/>
    <w:rsid w:val="00243AF9"/>
    <w:rsid w:val="00243DBE"/>
    <w:rsid w:val="00243DC8"/>
    <w:rsid w:val="00243E69"/>
    <w:rsid w:val="00244063"/>
    <w:rsid w:val="00244084"/>
    <w:rsid w:val="0024408F"/>
    <w:rsid w:val="00244217"/>
    <w:rsid w:val="00244265"/>
    <w:rsid w:val="00244464"/>
    <w:rsid w:val="00244649"/>
    <w:rsid w:val="00244746"/>
    <w:rsid w:val="002449A4"/>
    <w:rsid w:val="00244B49"/>
    <w:rsid w:val="00244BEB"/>
    <w:rsid w:val="00244C4A"/>
    <w:rsid w:val="00244C76"/>
    <w:rsid w:val="002452AC"/>
    <w:rsid w:val="002452DA"/>
    <w:rsid w:val="002453A5"/>
    <w:rsid w:val="0024559C"/>
    <w:rsid w:val="0024561B"/>
    <w:rsid w:val="00245741"/>
    <w:rsid w:val="002457E7"/>
    <w:rsid w:val="00245999"/>
    <w:rsid w:val="00245C77"/>
    <w:rsid w:val="00245C82"/>
    <w:rsid w:val="00245EF5"/>
    <w:rsid w:val="00246705"/>
    <w:rsid w:val="002467EC"/>
    <w:rsid w:val="00246874"/>
    <w:rsid w:val="002468FE"/>
    <w:rsid w:val="002469DC"/>
    <w:rsid w:val="00246A56"/>
    <w:rsid w:val="002470D0"/>
    <w:rsid w:val="0024711E"/>
    <w:rsid w:val="00247203"/>
    <w:rsid w:val="002474CC"/>
    <w:rsid w:val="002474D5"/>
    <w:rsid w:val="0024756F"/>
    <w:rsid w:val="0024763B"/>
    <w:rsid w:val="00247BC5"/>
    <w:rsid w:val="00250020"/>
    <w:rsid w:val="00250259"/>
    <w:rsid w:val="002504F1"/>
    <w:rsid w:val="002505B1"/>
    <w:rsid w:val="00250623"/>
    <w:rsid w:val="002506A2"/>
    <w:rsid w:val="00250C88"/>
    <w:rsid w:val="00250CEE"/>
    <w:rsid w:val="00250D62"/>
    <w:rsid w:val="00250E3E"/>
    <w:rsid w:val="00250E66"/>
    <w:rsid w:val="0025104E"/>
    <w:rsid w:val="0025128B"/>
    <w:rsid w:val="0025134D"/>
    <w:rsid w:val="0025166D"/>
    <w:rsid w:val="002516B8"/>
    <w:rsid w:val="00251A45"/>
    <w:rsid w:val="00251B9D"/>
    <w:rsid w:val="00251C88"/>
    <w:rsid w:val="00251D0C"/>
    <w:rsid w:val="00252199"/>
    <w:rsid w:val="002521FC"/>
    <w:rsid w:val="0025263E"/>
    <w:rsid w:val="0025279C"/>
    <w:rsid w:val="00252919"/>
    <w:rsid w:val="00252AF2"/>
    <w:rsid w:val="00252F9C"/>
    <w:rsid w:val="002531D3"/>
    <w:rsid w:val="00253315"/>
    <w:rsid w:val="0025343B"/>
    <w:rsid w:val="00253BF3"/>
    <w:rsid w:val="00253D8D"/>
    <w:rsid w:val="002541D3"/>
    <w:rsid w:val="00254315"/>
    <w:rsid w:val="00254530"/>
    <w:rsid w:val="002545B5"/>
    <w:rsid w:val="002546AD"/>
    <w:rsid w:val="002546F9"/>
    <w:rsid w:val="002548F5"/>
    <w:rsid w:val="002548FB"/>
    <w:rsid w:val="00254C09"/>
    <w:rsid w:val="00254CFA"/>
    <w:rsid w:val="00254E80"/>
    <w:rsid w:val="00254F5D"/>
    <w:rsid w:val="00255120"/>
    <w:rsid w:val="00255394"/>
    <w:rsid w:val="00255679"/>
    <w:rsid w:val="002556C7"/>
    <w:rsid w:val="00255CF6"/>
    <w:rsid w:val="00255EE8"/>
    <w:rsid w:val="002564FF"/>
    <w:rsid w:val="00256AC5"/>
    <w:rsid w:val="00256B1B"/>
    <w:rsid w:val="00256B58"/>
    <w:rsid w:val="00256F64"/>
    <w:rsid w:val="0025709C"/>
    <w:rsid w:val="002570B1"/>
    <w:rsid w:val="002573BE"/>
    <w:rsid w:val="00257615"/>
    <w:rsid w:val="002577C0"/>
    <w:rsid w:val="00257871"/>
    <w:rsid w:val="002579F0"/>
    <w:rsid w:val="00257A03"/>
    <w:rsid w:val="00257B21"/>
    <w:rsid w:val="00257D6E"/>
    <w:rsid w:val="0026004F"/>
    <w:rsid w:val="002603E0"/>
    <w:rsid w:val="00260802"/>
    <w:rsid w:val="00260A37"/>
    <w:rsid w:val="00260DA5"/>
    <w:rsid w:val="00260DC1"/>
    <w:rsid w:val="0026111A"/>
    <w:rsid w:val="0026135A"/>
    <w:rsid w:val="00261391"/>
    <w:rsid w:val="002614BB"/>
    <w:rsid w:val="0026166C"/>
    <w:rsid w:val="00261910"/>
    <w:rsid w:val="0026193F"/>
    <w:rsid w:val="00261B85"/>
    <w:rsid w:val="00261BD5"/>
    <w:rsid w:val="00261D75"/>
    <w:rsid w:val="00261DA2"/>
    <w:rsid w:val="00261DD6"/>
    <w:rsid w:val="00261E5A"/>
    <w:rsid w:val="00261EFE"/>
    <w:rsid w:val="00262112"/>
    <w:rsid w:val="00262559"/>
    <w:rsid w:val="0026271B"/>
    <w:rsid w:val="00262791"/>
    <w:rsid w:val="00262844"/>
    <w:rsid w:val="00262B73"/>
    <w:rsid w:val="00262E22"/>
    <w:rsid w:val="00263062"/>
    <w:rsid w:val="0026331D"/>
    <w:rsid w:val="002633CB"/>
    <w:rsid w:val="002633D9"/>
    <w:rsid w:val="0026343B"/>
    <w:rsid w:val="00263601"/>
    <w:rsid w:val="00263801"/>
    <w:rsid w:val="002639CB"/>
    <w:rsid w:val="00263A07"/>
    <w:rsid w:val="00263A59"/>
    <w:rsid w:val="00263AB5"/>
    <w:rsid w:val="00263CA1"/>
    <w:rsid w:val="00264093"/>
    <w:rsid w:val="002641C4"/>
    <w:rsid w:val="00264246"/>
    <w:rsid w:val="00264675"/>
    <w:rsid w:val="00264685"/>
    <w:rsid w:val="00264A8B"/>
    <w:rsid w:val="00264C67"/>
    <w:rsid w:val="00264FAF"/>
    <w:rsid w:val="00264FF6"/>
    <w:rsid w:val="002652D4"/>
    <w:rsid w:val="002653FF"/>
    <w:rsid w:val="00265BA8"/>
    <w:rsid w:val="00265BF1"/>
    <w:rsid w:val="00265C16"/>
    <w:rsid w:val="00265CAA"/>
    <w:rsid w:val="00265CE9"/>
    <w:rsid w:val="00265D0F"/>
    <w:rsid w:val="00265F89"/>
    <w:rsid w:val="00266030"/>
    <w:rsid w:val="0026642E"/>
    <w:rsid w:val="0026646F"/>
    <w:rsid w:val="00266547"/>
    <w:rsid w:val="00266726"/>
    <w:rsid w:val="00266819"/>
    <w:rsid w:val="00266CC5"/>
    <w:rsid w:val="00266D41"/>
    <w:rsid w:val="00266D81"/>
    <w:rsid w:val="00267232"/>
    <w:rsid w:val="002672A3"/>
    <w:rsid w:val="00267478"/>
    <w:rsid w:val="002676D2"/>
    <w:rsid w:val="00267963"/>
    <w:rsid w:val="00267CAD"/>
    <w:rsid w:val="00267D05"/>
    <w:rsid w:val="002700AA"/>
    <w:rsid w:val="002700B9"/>
    <w:rsid w:val="002701CC"/>
    <w:rsid w:val="00270388"/>
    <w:rsid w:val="002704E5"/>
    <w:rsid w:val="0027058B"/>
    <w:rsid w:val="0027067A"/>
    <w:rsid w:val="002709BA"/>
    <w:rsid w:val="00270B39"/>
    <w:rsid w:val="00270C95"/>
    <w:rsid w:val="00270DA0"/>
    <w:rsid w:val="00270F56"/>
    <w:rsid w:val="002713FC"/>
    <w:rsid w:val="00271A39"/>
    <w:rsid w:val="00271A56"/>
    <w:rsid w:val="00271AE5"/>
    <w:rsid w:val="00271C5C"/>
    <w:rsid w:val="00271D8E"/>
    <w:rsid w:val="00271D9A"/>
    <w:rsid w:val="00272431"/>
    <w:rsid w:val="00272517"/>
    <w:rsid w:val="00272791"/>
    <w:rsid w:val="00272A12"/>
    <w:rsid w:val="00272BB1"/>
    <w:rsid w:val="00272CA6"/>
    <w:rsid w:val="00272F40"/>
    <w:rsid w:val="00273125"/>
    <w:rsid w:val="00273210"/>
    <w:rsid w:val="00273665"/>
    <w:rsid w:val="002736F0"/>
    <w:rsid w:val="0027370E"/>
    <w:rsid w:val="002737B8"/>
    <w:rsid w:val="00273C56"/>
    <w:rsid w:val="00273FAC"/>
    <w:rsid w:val="002741C1"/>
    <w:rsid w:val="002747D7"/>
    <w:rsid w:val="00274855"/>
    <w:rsid w:val="002748BD"/>
    <w:rsid w:val="00274B4A"/>
    <w:rsid w:val="00274B75"/>
    <w:rsid w:val="00274D56"/>
    <w:rsid w:val="00274E0D"/>
    <w:rsid w:val="00274E96"/>
    <w:rsid w:val="002752DD"/>
    <w:rsid w:val="0027539A"/>
    <w:rsid w:val="0027577D"/>
    <w:rsid w:val="00275DCB"/>
    <w:rsid w:val="002762B4"/>
    <w:rsid w:val="00276362"/>
    <w:rsid w:val="002764E8"/>
    <w:rsid w:val="002766FA"/>
    <w:rsid w:val="002767DC"/>
    <w:rsid w:val="002769DE"/>
    <w:rsid w:val="00276A5D"/>
    <w:rsid w:val="00276C13"/>
    <w:rsid w:val="00276C9E"/>
    <w:rsid w:val="00276CAC"/>
    <w:rsid w:val="00276CC8"/>
    <w:rsid w:val="00276E25"/>
    <w:rsid w:val="00276FE0"/>
    <w:rsid w:val="00277129"/>
    <w:rsid w:val="00277281"/>
    <w:rsid w:val="002773DD"/>
    <w:rsid w:val="0027740F"/>
    <w:rsid w:val="00277749"/>
    <w:rsid w:val="002778DF"/>
    <w:rsid w:val="00277918"/>
    <w:rsid w:val="00277D5B"/>
    <w:rsid w:val="002800C5"/>
    <w:rsid w:val="002803D5"/>
    <w:rsid w:val="0028047E"/>
    <w:rsid w:val="0028071B"/>
    <w:rsid w:val="002807CC"/>
    <w:rsid w:val="002807E8"/>
    <w:rsid w:val="00280B87"/>
    <w:rsid w:val="00280C0C"/>
    <w:rsid w:val="00280C10"/>
    <w:rsid w:val="00280CF1"/>
    <w:rsid w:val="00280DE0"/>
    <w:rsid w:val="00280F2A"/>
    <w:rsid w:val="0028101C"/>
    <w:rsid w:val="0028104B"/>
    <w:rsid w:val="0028108D"/>
    <w:rsid w:val="00281574"/>
    <w:rsid w:val="002816F3"/>
    <w:rsid w:val="00281755"/>
    <w:rsid w:val="00281962"/>
    <w:rsid w:val="00281B0A"/>
    <w:rsid w:val="00281BCD"/>
    <w:rsid w:val="00282206"/>
    <w:rsid w:val="00282D8E"/>
    <w:rsid w:val="00282E62"/>
    <w:rsid w:val="00283434"/>
    <w:rsid w:val="002834ED"/>
    <w:rsid w:val="002837D2"/>
    <w:rsid w:val="0028382D"/>
    <w:rsid w:val="00283909"/>
    <w:rsid w:val="00283A79"/>
    <w:rsid w:val="00283DB7"/>
    <w:rsid w:val="00283DC5"/>
    <w:rsid w:val="002840C3"/>
    <w:rsid w:val="00284308"/>
    <w:rsid w:val="002849A2"/>
    <w:rsid w:val="00284D74"/>
    <w:rsid w:val="00284DD2"/>
    <w:rsid w:val="00284E3D"/>
    <w:rsid w:val="002853C4"/>
    <w:rsid w:val="002853C9"/>
    <w:rsid w:val="002855B0"/>
    <w:rsid w:val="00285A63"/>
    <w:rsid w:val="00285AC6"/>
    <w:rsid w:val="00285F76"/>
    <w:rsid w:val="002861FD"/>
    <w:rsid w:val="00286210"/>
    <w:rsid w:val="002862E0"/>
    <w:rsid w:val="0028641D"/>
    <w:rsid w:val="0028672D"/>
    <w:rsid w:val="00286AEB"/>
    <w:rsid w:val="00286B96"/>
    <w:rsid w:val="00286C46"/>
    <w:rsid w:val="00286C93"/>
    <w:rsid w:val="00286DC2"/>
    <w:rsid w:val="00287091"/>
    <w:rsid w:val="00287663"/>
    <w:rsid w:val="002876BC"/>
    <w:rsid w:val="00287BA1"/>
    <w:rsid w:val="00287D67"/>
    <w:rsid w:val="0029028D"/>
    <w:rsid w:val="00291195"/>
    <w:rsid w:val="00291412"/>
    <w:rsid w:val="0029165A"/>
    <w:rsid w:val="0029183C"/>
    <w:rsid w:val="00291859"/>
    <w:rsid w:val="00291897"/>
    <w:rsid w:val="00291D5B"/>
    <w:rsid w:val="00291EA2"/>
    <w:rsid w:val="00291EF4"/>
    <w:rsid w:val="00292011"/>
    <w:rsid w:val="002921A0"/>
    <w:rsid w:val="0029251B"/>
    <w:rsid w:val="0029272E"/>
    <w:rsid w:val="002928C4"/>
    <w:rsid w:val="00292E01"/>
    <w:rsid w:val="002931D0"/>
    <w:rsid w:val="00293259"/>
    <w:rsid w:val="002932F1"/>
    <w:rsid w:val="00293821"/>
    <w:rsid w:val="00293862"/>
    <w:rsid w:val="0029387C"/>
    <w:rsid w:val="00293A04"/>
    <w:rsid w:val="00294093"/>
    <w:rsid w:val="002940AA"/>
    <w:rsid w:val="0029426E"/>
    <w:rsid w:val="002943DC"/>
    <w:rsid w:val="00294507"/>
    <w:rsid w:val="00294559"/>
    <w:rsid w:val="0029458D"/>
    <w:rsid w:val="002948AE"/>
    <w:rsid w:val="0029494D"/>
    <w:rsid w:val="00294CA2"/>
    <w:rsid w:val="00294D26"/>
    <w:rsid w:val="00294D84"/>
    <w:rsid w:val="00294E47"/>
    <w:rsid w:val="00294ED8"/>
    <w:rsid w:val="002950CA"/>
    <w:rsid w:val="00295136"/>
    <w:rsid w:val="0029513F"/>
    <w:rsid w:val="00295334"/>
    <w:rsid w:val="002953AE"/>
    <w:rsid w:val="002953CD"/>
    <w:rsid w:val="00295B0F"/>
    <w:rsid w:val="00295C19"/>
    <w:rsid w:val="00295D59"/>
    <w:rsid w:val="00295E08"/>
    <w:rsid w:val="00295EAC"/>
    <w:rsid w:val="00295F4C"/>
    <w:rsid w:val="00296472"/>
    <w:rsid w:val="00296499"/>
    <w:rsid w:val="00296601"/>
    <w:rsid w:val="002966B3"/>
    <w:rsid w:val="002967E6"/>
    <w:rsid w:val="00296B79"/>
    <w:rsid w:val="00296EBF"/>
    <w:rsid w:val="0029703F"/>
    <w:rsid w:val="002970CE"/>
    <w:rsid w:val="00297110"/>
    <w:rsid w:val="00297302"/>
    <w:rsid w:val="0029731C"/>
    <w:rsid w:val="00297410"/>
    <w:rsid w:val="00297478"/>
    <w:rsid w:val="00297525"/>
    <w:rsid w:val="0029767A"/>
    <w:rsid w:val="0029769E"/>
    <w:rsid w:val="00297864"/>
    <w:rsid w:val="00297866"/>
    <w:rsid w:val="002978D4"/>
    <w:rsid w:val="00297BF5"/>
    <w:rsid w:val="002A0089"/>
    <w:rsid w:val="002A077A"/>
    <w:rsid w:val="002A0824"/>
    <w:rsid w:val="002A0C1E"/>
    <w:rsid w:val="002A0E9E"/>
    <w:rsid w:val="002A1327"/>
    <w:rsid w:val="002A14D3"/>
    <w:rsid w:val="002A1572"/>
    <w:rsid w:val="002A1850"/>
    <w:rsid w:val="002A187C"/>
    <w:rsid w:val="002A19C8"/>
    <w:rsid w:val="002A1A28"/>
    <w:rsid w:val="002A1AD9"/>
    <w:rsid w:val="002A1C86"/>
    <w:rsid w:val="002A1CBA"/>
    <w:rsid w:val="002A1EE3"/>
    <w:rsid w:val="002A21E4"/>
    <w:rsid w:val="002A23A0"/>
    <w:rsid w:val="002A2448"/>
    <w:rsid w:val="002A2621"/>
    <w:rsid w:val="002A26F9"/>
    <w:rsid w:val="002A2869"/>
    <w:rsid w:val="002A2ACD"/>
    <w:rsid w:val="002A2BD0"/>
    <w:rsid w:val="002A2D0D"/>
    <w:rsid w:val="002A2E61"/>
    <w:rsid w:val="002A2F72"/>
    <w:rsid w:val="002A3043"/>
    <w:rsid w:val="002A333F"/>
    <w:rsid w:val="002A33A6"/>
    <w:rsid w:val="002A3AC1"/>
    <w:rsid w:val="002A3B2B"/>
    <w:rsid w:val="002A3DF5"/>
    <w:rsid w:val="002A4090"/>
    <w:rsid w:val="002A4433"/>
    <w:rsid w:val="002A44EF"/>
    <w:rsid w:val="002A477A"/>
    <w:rsid w:val="002A480F"/>
    <w:rsid w:val="002A4BBD"/>
    <w:rsid w:val="002A4C5B"/>
    <w:rsid w:val="002A4CC0"/>
    <w:rsid w:val="002A4DE3"/>
    <w:rsid w:val="002A5050"/>
    <w:rsid w:val="002A510B"/>
    <w:rsid w:val="002A528C"/>
    <w:rsid w:val="002A543B"/>
    <w:rsid w:val="002A56AC"/>
    <w:rsid w:val="002A57B4"/>
    <w:rsid w:val="002A5800"/>
    <w:rsid w:val="002A586A"/>
    <w:rsid w:val="002A587F"/>
    <w:rsid w:val="002A5A78"/>
    <w:rsid w:val="002A5BB1"/>
    <w:rsid w:val="002A5BEF"/>
    <w:rsid w:val="002A5E26"/>
    <w:rsid w:val="002A6315"/>
    <w:rsid w:val="002A64A9"/>
    <w:rsid w:val="002A6546"/>
    <w:rsid w:val="002A677E"/>
    <w:rsid w:val="002A6D64"/>
    <w:rsid w:val="002A6F98"/>
    <w:rsid w:val="002A6FFF"/>
    <w:rsid w:val="002A71ED"/>
    <w:rsid w:val="002A7788"/>
    <w:rsid w:val="002A7930"/>
    <w:rsid w:val="002A7CD1"/>
    <w:rsid w:val="002A7F67"/>
    <w:rsid w:val="002A7FCF"/>
    <w:rsid w:val="002B01C9"/>
    <w:rsid w:val="002B029E"/>
    <w:rsid w:val="002B034A"/>
    <w:rsid w:val="002B03B4"/>
    <w:rsid w:val="002B05E1"/>
    <w:rsid w:val="002B09B6"/>
    <w:rsid w:val="002B0CED"/>
    <w:rsid w:val="002B0D9E"/>
    <w:rsid w:val="002B0E26"/>
    <w:rsid w:val="002B0EEE"/>
    <w:rsid w:val="002B0FB1"/>
    <w:rsid w:val="002B0FCA"/>
    <w:rsid w:val="002B1046"/>
    <w:rsid w:val="002B10AE"/>
    <w:rsid w:val="002B1209"/>
    <w:rsid w:val="002B1673"/>
    <w:rsid w:val="002B1AB3"/>
    <w:rsid w:val="002B1B22"/>
    <w:rsid w:val="002B1B44"/>
    <w:rsid w:val="002B1ECC"/>
    <w:rsid w:val="002B1F05"/>
    <w:rsid w:val="002B1F55"/>
    <w:rsid w:val="002B1FEA"/>
    <w:rsid w:val="002B2254"/>
    <w:rsid w:val="002B235E"/>
    <w:rsid w:val="002B2472"/>
    <w:rsid w:val="002B25C6"/>
    <w:rsid w:val="002B26FE"/>
    <w:rsid w:val="002B2702"/>
    <w:rsid w:val="002B29DA"/>
    <w:rsid w:val="002B2D8B"/>
    <w:rsid w:val="002B2DA3"/>
    <w:rsid w:val="002B2FD2"/>
    <w:rsid w:val="002B301C"/>
    <w:rsid w:val="002B310C"/>
    <w:rsid w:val="002B32C2"/>
    <w:rsid w:val="002B335A"/>
    <w:rsid w:val="002B3370"/>
    <w:rsid w:val="002B350C"/>
    <w:rsid w:val="002B3641"/>
    <w:rsid w:val="002B37AB"/>
    <w:rsid w:val="002B3856"/>
    <w:rsid w:val="002B39B0"/>
    <w:rsid w:val="002B3A0A"/>
    <w:rsid w:val="002B3DC5"/>
    <w:rsid w:val="002B3E84"/>
    <w:rsid w:val="002B3F5F"/>
    <w:rsid w:val="002B3F60"/>
    <w:rsid w:val="002B4021"/>
    <w:rsid w:val="002B40DF"/>
    <w:rsid w:val="002B4109"/>
    <w:rsid w:val="002B4369"/>
    <w:rsid w:val="002B452E"/>
    <w:rsid w:val="002B45CE"/>
    <w:rsid w:val="002B4AE9"/>
    <w:rsid w:val="002B4C25"/>
    <w:rsid w:val="002B4C2B"/>
    <w:rsid w:val="002B4C36"/>
    <w:rsid w:val="002B4D4D"/>
    <w:rsid w:val="002B4E06"/>
    <w:rsid w:val="002B4E24"/>
    <w:rsid w:val="002B5137"/>
    <w:rsid w:val="002B522F"/>
    <w:rsid w:val="002B59A0"/>
    <w:rsid w:val="002B5A47"/>
    <w:rsid w:val="002B5C9A"/>
    <w:rsid w:val="002B5CD8"/>
    <w:rsid w:val="002B6000"/>
    <w:rsid w:val="002B606C"/>
    <w:rsid w:val="002B60DA"/>
    <w:rsid w:val="002B61F2"/>
    <w:rsid w:val="002B62C2"/>
    <w:rsid w:val="002B67B1"/>
    <w:rsid w:val="002B686E"/>
    <w:rsid w:val="002B6930"/>
    <w:rsid w:val="002B6967"/>
    <w:rsid w:val="002B6B03"/>
    <w:rsid w:val="002B6B3D"/>
    <w:rsid w:val="002B6C87"/>
    <w:rsid w:val="002B6E68"/>
    <w:rsid w:val="002B6EA8"/>
    <w:rsid w:val="002B71D1"/>
    <w:rsid w:val="002B734D"/>
    <w:rsid w:val="002B7358"/>
    <w:rsid w:val="002B7534"/>
    <w:rsid w:val="002B7682"/>
    <w:rsid w:val="002B76CA"/>
    <w:rsid w:val="002B79DE"/>
    <w:rsid w:val="002B7A04"/>
    <w:rsid w:val="002B7B38"/>
    <w:rsid w:val="002B7B93"/>
    <w:rsid w:val="002B7CBF"/>
    <w:rsid w:val="002B7DAE"/>
    <w:rsid w:val="002B7FC4"/>
    <w:rsid w:val="002C03E7"/>
    <w:rsid w:val="002C0416"/>
    <w:rsid w:val="002C0434"/>
    <w:rsid w:val="002C08C5"/>
    <w:rsid w:val="002C0A25"/>
    <w:rsid w:val="002C0C08"/>
    <w:rsid w:val="002C0CBD"/>
    <w:rsid w:val="002C0D04"/>
    <w:rsid w:val="002C0EBE"/>
    <w:rsid w:val="002C0F7F"/>
    <w:rsid w:val="002C11CA"/>
    <w:rsid w:val="002C133D"/>
    <w:rsid w:val="002C13F7"/>
    <w:rsid w:val="002C150B"/>
    <w:rsid w:val="002C15AB"/>
    <w:rsid w:val="002C167F"/>
    <w:rsid w:val="002C1B36"/>
    <w:rsid w:val="002C1DE1"/>
    <w:rsid w:val="002C238E"/>
    <w:rsid w:val="002C2E2C"/>
    <w:rsid w:val="002C2FCD"/>
    <w:rsid w:val="002C323D"/>
    <w:rsid w:val="002C33F3"/>
    <w:rsid w:val="002C3509"/>
    <w:rsid w:val="002C3511"/>
    <w:rsid w:val="002C3519"/>
    <w:rsid w:val="002C3554"/>
    <w:rsid w:val="002C357F"/>
    <w:rsid w:val="002C369A"/>
    <w:rsid w:val="002C3740"/>
    <w:rsid w:val="002C38E7"/>
    <w:rsid w:val="002C3A52"/>
    <w:rsid w:val="002C3E3E"/>
    <w:rsid w:val="002C3E7E"/>
    <w:rsid w:val="002C4115"/>
    <w:rsid w:val="002C41A6"/>
    <w:rsid w:val="002C435B"/>
    <w:rsid w:val="002C448E"/>
    <w:rsid w:val="002C44AC"/>
    <w:rsid w:val="002C4531"/>
    <w:rsid w:val="002C4576"/>
    <w:rsid w:val="002C4776"/>
    <w:rsid w:val="002C49F7"/>
    <w:rsid w:val="002C4A39"/>
    <w:rsid w:val="002C4D5C"/>
    <w:rsid w:val="002C4F31"/>
    <w:rsid w:val="002C547A"/>
    <w:rsid w:val="002C5544"/>
    <w:rsid w:val="002C56F6"/>
    <w:rsid w:val="002C5745"/>
    <w:rsid w:val="002C5978"/>
    <w:rsid w:val="002C59A2"/>
    <w:rsid w:val="002C5A42"/>
    <w:rsid w:val="002C5AC7"/>
    <w:rsid w:val="002C5B43"/>
    <w:rsid w:val="002C5BB5"/>
    <w:rsid w:val="002C5F07"/>
    <w:rsid w:val="002C5F3F"/>
    <w:rsid w:val="002C62C6"/>
    <w:rsid w:val="002C62E1"/>
    <w:rsid w:val="002C6469"/>
    <w:rsid w:val="002C6665"/>
    <w:rsid w:val="002C67D2"/>
    <w:rsid w:val="002C6ACC"/>
    <w:rsid w:val="002C6CCB"/>
    <w:rsid w:val="002C6D50"/>
    <w:rsid w:val="002C6D5E"/>
    <w:rsid w:val="002C6FB4"/>
    <w:rsid w:val="002C70D4"/>
    <w:rsid w:val="002C721B"/>
    <w:rsid w:val="002C73AE"/>
    <w:rsid w:val="002C7414"/>
    <w:rsid w:val="002C766C"/>
    <w:rsid w:val="002C7820"/>
    <w:rsid w:val="002C7D08"/>
    <w:rsid w:val="002C7D64"/>
    <w:rsid w:val="002C7FE1"/>
    <w:rsid w:val="002D019D"/>
    <w:rsid w:val="002D028A"/>
    <w:rsid w:val="002D02E4"/>
    <w:rsid w:val="002D04C0"/>
    <w:rsid w:val="002D0B01"/>
    <w:rsid w:val="002D0B50"/>
    <w:rsid w:val="002D0B98"/>
    <w:rsid w:val="002D0EC5"/>
    <w:rsid w:val="002D0FCE"/>
    <w:rsid w:val="002D0FFF"/>
    <w:rsid w:val="002D117C"/>
    <w:rsid w:val="002D13F9"/>
    <w:rsid w:val="002D1514"/>
    <w:rsid w:val="002D1589"/>
    <w:rsid w:val="002D15EB"/>
    <w:rsid w:val="002D16BF"/>
    <w:rsid w:val="002D1782"/>
    <w:rsid w:val="002D190D"/>
    <w:rsid w:val="002D1D7C"/>
    <w:rsid w:val="002D1DB6"/>
    <w:rsid w:val="002D221D"/>
    <w:rsid w:val="002D2578"/>
    <w:rsid w:val="002D2B41"/>
    <w:rsid w:val="002D2BD2"/>
    <w:rsid w:val="002D2C65"/>
    <w:rsid w:val="002D2CD5"/>
    <w:rsid w:val="002D2EDF"/>
    <w:rsid w:val="002D3334"/>
    <w:rsid w:val="002D351A"/>
    <w:rsid w:val="002D358F"/>
    <w:rsid w:val="002D38F2"/>
    <w:rsid w:val="002D3EE5"/>
    <w:rsid w:val="002D4064"/>
    <w:rsid w:val="002D4127"/>
    <w:rsid w:val="002D4444"/>
    <w:rsid w:val="002D447D"/>
    <w:rsid w:val="002D468C"/>
    <w:rsid w:val="002D49AA"/>
    <w:rsid w:val="002D4B79"/>
    <w:rsid w:val="002D4FFF"/>
    <w:rsid w:val="002D50E0"/>
    <w:rsid w:val="002D513C"/>
    <w:rsid w:val="002D5141"/>
    <w:rsid w:val="002D51BE"/>
    <w:rsid w:val="002D55DC"/>
    <w:rsid w:val="002D5637"/>
    <w:rsid w:val="002D577F"/>
    <w:rsid w:val="002D57F1"/>
    <w:rsid w:val="002D5CBD"/>
    <w:rsid w:val="002D5D42"/>
    <w:rsid w:val="002D5D65"/>
    <w:rsid w:val="002D5D91"/>
    <w:rsid w:val="002D5E95"/>
    <w:rsid w:val="002D5EC8"/>
    <w:rsid w:val="002D61FA"/>
    <w:rsid w:val="002D629F"/>
    <w:rsid w:val="002D62D3"/>
    <w:rsid w:val="002D636C"/>
    <w:rsid w:val="002D6A13"/>
    <w:rsid w:val="002D6AD3"/>
    <w:rsid w:val="002D6F01"/>
    <w:rsid w:val="002D7082"/>
    <w:rsid w:val="002D735E"/>
    <w:rsid w:val="002D75AD"/>
    <w:rsid w:val="002D764D"/>
    <w:rsid w:val="002D78E3"/>
    <w:rsid w:val="002D7B0B"/>
    <w:rsid w:val="002D7CCC"/>
    <w:rsid w:val="002D7FB4"/>
    <w:rsid w:val="002E001B"/>
    <w:rsid w:val="002E002E"/>
    <w:rsid w:val="002E00FD"/>
    <w:rsid w:val="002E01AA"/>
    <w:rsid w:val="002E0276"/>
    <w:rsid w:val="002E04FE"/>
    <w:rsid w:val="002E058D"/>
    <w:rsid w:val="002E07F5"/>
    <w:rsid w:val="002E08BC"/>
    <w:rsid w:val="002E08D6"/>
    <w:rsid w:val="002E0A68"/>
    <w:rsid w:val="002E1251"/>
    <w:rsid w:val="002E141A"/>
    <w:rsid w:val="002E14AE"/>
    <w:rsid w:val="002E1532"/>
    <w:rsid w:val="002E15BA"/>
    <w:rsid w:val="002E1713"/>
    <w:rsid w:val="002E173E"/>
    <w:rsid w:val="002E1AAE"/>
    <w:rsid w:val="002E1B0E"/>
    <w:rsid w:val="002E1C8D"/>
    <w:rsid w:val="002E1FE2"/>
    <w:rsid w:val="002E2215"/>
    <w:rsid w:val="002E223C"/>
    <w:rsid w:val="002E2331"/>
    <w:rsid w:val="002E24E0"/>
    <w:rsid w:val="002E24ED"/>
    <w:rsid w:val="002E28B7"/>
    <w:rsid w:val="002E2920"/>
    <w:rsid w:val="002E2A9C"/>
    <w:rsid w:val="002E2D12"/>
    <w:rsid w:val="002E2E36"/>
    <w:rsid w:val="002E2F23"/>
    <w:rsid w:val="002E3032"/>
    <w:rsid w:val="002E30A5"/>
    <w:rsid w:val="002E3229"/>
    <w:rsid w:val="002E32F8"/>
    <w:rsid w:val="002E34FC"/>
    <w:rsid w:val="002E36A6"/>
    <w:rsid w:val="002E3A91"/>
    <w:rsid w:val="002E3A94"/>
    <w:rsid w:val="002E3ABE"/>
    <w:rsid w:val="002E41F0"/>
    <w:rsid w:val="002E44D6"/>
    <w:rsid w:val="002E4916"/>
    <w:rsid w:val="002E4941"/>
    <w:rsid w:val="002E4F0F"/>
    <w:rsid w:val="002E4F32"/>
    <w:rsid w:val="002E5393"/>
    <w:rsid w:val="002E57E4"/>
    <w:rsid w:val="002E5888"/>
    <w:rsid w:val="002E59B6"/>
    <w:rsid w:val="002E5BF5"/>
    <w:rsid w:val="002E5C31"/>
    <w:rsid w:val="002E5CAE"/>
    <w:rsid w:val="002E5CD9"/>
    <w:rsid w:val="002E5D46"/>
    <w:rsid w:val="002E6015"/>
    <w:rsid w:val="002E608D"/>
    <w:rsid w:val="002E6112"/>
    <w:rsid w:val="002E6363"/>
    <w:rsid w:val="002E6563"/>
    <w:rsid w:val="002E669B"/>
    <w:rsid w:val="002E68B3"/>
    <w:rsid w:val="002E6964"/>
    <w:rsid w:val="002E6A7A"/>
    <w:rsid w:val="002E6AFB"/>
    <w:rsid w:val="002E6C15"/>
    <w:rsid w:val="002E6C22"/>
    <w:rsid w:val="002E6C83"/>
    <w:rsid w:val="002E6DCF"/>
    <w:rsid w:val="002E75E3"/>
    <w:rsid w:val="002E76A4"/>
    <w:rsid w:val="002E7870"/>
    <w:rsid w:val="002E7BF4"/>
    <w:rsid w:val="002E7C3D"/>
    <w:rsid w:val="002F00A5"/>
    <w:rsid w:val="002F0195"/>
    <w:rsid w:val="002F01CF"/>
    <w:rsid w:val="002F0303"/>
    <w:rsid w:val="002F054C"/>
    <w:rsid w:val="002F0776"/>
    <w:rsid w:val="002F0874"/>
    <w:rsid w:val="002F087A"/>
    <w:rsid w:val="002F0A23"/>
    <w:rsid w:val="002F0AE0"/>
    <w:rsid w:val="002F0C36"/>
    <w:rsid w:val="002F0C7A"/>
    <w:rsid w:val="002F0CD8"/>
    <w:rsid w:val="002F0E56"/>
    <w:rsid w:val="002F0F1A"/>
    <w:rsid w:val="002F1035"/>
    <w:rsid w:val="002F10AD"/>
    <w:rsid w:val="002F1138"/>
    <w:rsid w:val="002F126E"/>
    <w:rsid w:val="002F13EF"/>
    <w:rsid w:val="002F1454"/>
    <w:rsid w:val="002F1789"/>
    <w:rsid w:val="002F1C1E"/>
    <w:rsid w:val="002F1CF1"/>
    <w:rsid w:val="002F215A"/>
    <w:rsid w:val="002F24A2"/>
    <w:rsid w:val="002F2507"/>
    <w:rsid w:val="002F2669"/>
    <w:rsid w:val="002F277E"/>
    <w:rsid w:val="002F27AB"/>
    <w:rsid w:val="002F27E3"/>
    <w:rsid w:val="002F280B"/>
    <w:rsid w:val="002F2973"/>
    <w:rsid w:val="002F2ED1"/>
    <w:rsid w:val="002F2F9D"/>
    <w:rsid w:val="002F3194"/>
    <w:rsid w:val="002F341E"/>
    <w:rsid w:val="002F34D2"/>
    <w:rsid w:val="002F3819"/>
    <w:rsid w:val="002F3B22"/>
    <w:rsid w:val="002F3B5A"/>
    <w:rsid w:val="002F3D01"/>
    <w:rsid w:val="002F3D38"/>
    <w:rsid w:val="002F3DC1"/>
    <w:rsid w:val="002F3E22"/>
    <w:rsid w:val="002F4113"/>
    <w:rsid w:val="002F416B"/>
    <w:rsid w:val="002F4335"/>
    <w:rsid w:val="002F433C"/>
    <w:rsid w:val="002F45FC"/>
    <w:rsid w:val="002F4798"/>
    <w:rsid w:val="002F4ADB"/>
    <w:rsid w:val="002F4CD5"/>
    <w:rsid w:val="002F4D27"/>
    <w:rsid w:val="002F4D75"/>
    <w:rsid w:val="002F4DDA"/>
    <w:rsid w:val="002F4F3F"/>
    <w:rsid w:val="002F4F6D"/>
    <w:rsid w:val="002F5006"/>
    <w:rsid w:val="002F538A"/>
    <w:rsid w:val="002F5565"/>
    <w:rsid w:val="002F5638"/>
    <w:rsid w:val="002F5688"/>
    <w:rsid w:val="002F5F47"/>
    <w:rsid w:val="002F6029"/>
    <w:rsid w:val="002F6171"/>
    <w:rsid w:val="002F61CC"/>
    <w:rsid w:val="002F638D"/>
    <w:rsid w:val="002F6474"/>
    <w:rsid w:val="002F6557"/>
    <w:rsid w:val="002F669F"/>
    <w:rsid w:val="002F6890"/>
    <w:rsid w:val="002F6B14"/>
    <w:rsid w:val="002F6B60"/>
    <w:rsid w:val="002F6E7A"/>
    <w:rsid w:val="002F7083"/>
    <w:rsid w:val="002F7302"/>
    <w:rsid w:val="002F735B"/>
    <w:rsid w:val="002F73BD"/>
    <w:rsid w:val="002F74E7"/>
    <w:rsid w:val="002F77F4"/>
    <w:rsid w:val="002F780D"/>
    <w:rsid w:val="002F7854"/>
    <w:rsid w:val="002F7E38"/>
    <w:rsid w:val="002F7E9F"/>
    <w:rsid w:val="003001C5"/>
    <w:rsid w:val="00300352"/>
    <w:rsid w:val="00300474"/>
    <w:rsid w:val="003005BD"/>
    <w:rsid w:val="003006E7"/>
    <w:rsid w:val="00300D48"/>
    <w:rsid w:val="00300DE1"/>
    <w:rsid w:val="00300DE8"/>
    <w:rsid w:val="00301279"/>
    <w:rsid w:val="003012E7"/>
    <w:rsid w:val="0030144E"/>
    <w:rsid w:val="00301451"/>
    <w:rsid w:val="00301467"/>
    <w:rsid w:val="0030148D"/>
    <w:rsid w:val="0030173E"/>
    <w:rsid w:val="00301942"/>
    <w:rsid w:val="00301A06"/>
    <w:rsid w:val="00301F9E"/>
    <w:rsid w:val="00302211"/>
    <w:rsid w:val="00302240"/>
    <w:rsid w:val="00302832"/>
    <w:rsid w:val="00302C33"/>
    <w:rsid w:val="00302DA6"/>
    <w:rsid w:val="00302DBB"/>
    <w:rsid w:val="00303078"/>
    <w:rsid w:val="0030311D"/>
    <w:rsid w:val="0030314F"/>
    <w:rsid w:val="0030333C"/>
    <w:rsid w:val="00303621"/>
    <w:rsid w:val="00303745"/>
    <w:rsid w:val="0030376A"/>
    <w:rsid w:val="00303810"/>
    <w:rsid w:val="0030385B"/>
    <w:rsid w:val="00303C8B"/>
    <w:rsid w:val="00303C93"/>
    <w:rsid w:val="00303CB9"/>
    <w:rsid w:val="00303E75"/>
    <w:rsid w:val="00303F60"/>
    <w:rsid w:val="0030400E"/>
    <w:rsid w:val="003040C7"/>
    <w:rsid w:val="003042AF"/>
    <w:rsid w:val="003042EB"/>
    <w:rsid w:val="003043B0"/>
    <w:rsid w:val="0030450A"/>
    <w:rsid w:val="00304557"/>
    <w:rsid w:val="003046FD"/>
    <w:rsid w:val="00304BA4"/>
    <w:rsid w:val="00304C83"/>
    <w:rsid w:val="00304C96"/>
    <w:rsid w:val="00304D45"/>
    <w:rsid w:val="00304E34"/>
    <w:rsid w:val="00305066"/>
    <w:rsid w:val="003050A8"/>
    <w:rsid w:val="00305361"/>
    <w:rsid w:val="00305396"/>
    <w:rsid w:val="00305689"/>
    <w:rsid w:val="00305BDB"/>
    <w:rsid w:val="00305C00"/>
    <w:rsid w:val="003063BA"/>
    <w:rsid w:val="0030640A"/>
    <w:rsid w:val="00306442"/>
    <w:rsid w:val="00306752"/>
    <w:rsid w:val="0030676B"/>
    <w:rsid w:val="00306A19"/>
    <w:rsid w:val="00306A4C"/>
    <w:rsid w:val="00306CF8"/>
    <w:rsid w:val="00307061"/>
    <w:rsid w:val="003070C7"/>
    <w:rsid w:val="00307596"/>
    <w:rsid w:val="0030767B"/>
    <w:rsid w:val="003079F5"/>
    <w:rsid w:val="00307A71"/>
    <w:rsid w:val="00307B7A"/>
    <w:rsid w:val="00307C96"/>
    <w:rsid w:val="00307CFD"/>
    <w:rsid w:val="00307F65"/>
    <w:rsid w:val="0031008B"/>
    <w:rsid w:val="00310158"/>
    <w:rsid w:val="003102F9"/>
    <w:rsid w:val="0031045A"/>
    <w:rsid w:val="00310537"/>
    <w:rsid w:val="00310558"/>
    <w:rsid w:val="003105E2"/>
    <w:rsid w:val="00310683"/>
    <w:rsid w:val="00310816"/>
    <w:rsid w:val="00310A57"/>
    <w:rsid w:val="00310C6B"/>
    <w:rsid w:val="00310D5B"/>
    <w:rsid w:val="00311340"/>
    <w:rsid w:val="003113C9"/>
    <w:rsid w:val="003118C3"/>
    <w:rsid w:val="00312005"/>
    <w:rsid w:val="003121FC"/>
    <w:rsid w:val="003122E4"/>
    <w:rsid w:val="0031275F"/>
    <w:rsid w:val="00312A5F"/>
    <w:rsid w:val="00312AF8"/>
    <w:rsid w:val="00312F53"/>
    <w:rsid w:val="003130E1"/>
    <w:rsid w:val="0031311B"/>
    <w:rsid w:val="00313125"/>
    <w:rsid w:val="003132CC"/>
    <w:rsid w:val="00313352"/>
    <w:rsid w:val="003135EC"/>
    <w:rsid w:val="003136B0"/>
    <w:rsid w:val="003138FD"/>
    <w:rsid w:val="00313C3C"/>
    <w:rsid w:val="00313D35"/>
    <w:rsid w:val="00313DB8"/>
    <w:rsid w:val="00313DF8"/>
    <w:rsid w:val="00313E4C"/>
    <w:rsid w:val="00313F02"/>
    <w:rsid w:val="0031415C"/>
    <w:rsid w:val="00314271"/>
    <w:rsid w:val="00314490"/>
    <w:rsid w:val="00314538"/>
    <w:rsid w:val="003146C3"/>
    <w:rsid w:val="00314713"/>
    <w:rsid w:val="003147C8"/>
    <w:rsid w:val="003147D0"/>
    <w:rsid w:val="00314921"/>
    <w:rsid w:val="003149B8"/>
    <w:rsid w:val="00314A31"/>
    <w:rsid w:val="00314BA0"/>
    <w:rsid w:val="00314BF0"/>
    <w:rsid w:val="00314E02"/>
    <w:rsid w:val="00315131"/>
    <w:rsid w:val="0031522C"/>
    <w:rsid w:val="00315338"/>
    <w:rsid w:val="003154B1"/>
    <w:rsid w:val="00315C20"/>
    <w:rsid w:val="00315DC3"/>
    <w:rsid w:val="003160AD"/>
    <w:rsid w:val="003161F0"/>
    <w:rsid w:val="003163A8"/>
    <w:rsid w:val="003163CD"/>
    <w:rsid w:val="0031670C"/>
    <w:rsid w:val="00316A20"/>
    <w:rsid w:val="00316DDD"/>
    <w:rsid w:val="00316E5E"/>
    <w:rsid w:val="00316E78"/>
    <w:rsid w:val="00316ED9"/>
    <w:rsid w:val="003171C9"/>
    <w:rsid w:val="00317486"/>
    <w:rsid w:val="003174DE"/>
    <w:rsid w:val="0031778D"/>
    <w:rsid w:val="00320062"/>
    <w:rsid w:val="003200C5"/>
    <w:rsid w:val="003200DF"/>
    <w:rsid w:val="003201C3"/>
    <w:rsid w:val="003201C5"/>
    <w:rsid w:val="00320257"/>
    <w:rsid w:val="003202B4"/>
    <w:rsid w:val="003204EE"/>
    <w:rsid w:val="00320501"/>
    <w:rsid w:val="003205E1"/>
    <w:rsid w:val="00320812"/>
    <w:rsid w:val="0032081B"/>
    <w:rsid w:val="003208A0"/>
    <w:rsid w:val="003208B4"/>
    <w:rsid w:val="00320909"/>
    <w:rsid w:val="00320924"/>
    <w:rsid w:val="00320A88"/>
    <w:rsid w:val="00320AA6"/>
    <w:rsid w:val="00320F37"/>
    <w:rsid w:val="00321358"/>
    <w:rsid w:val="00321442"/>
    <w:rsid w:val="00321723"/>
    <w:rsid w:val="00321B68"/>
    <w:rsid w:val="00321D41"/>
    <w:rsid w:val="00321EA7"/>
    <w:rsid w:val="00321F01"/>
    <w:rsid w:val="00322047"/>
    <w:rsid w:val="00322243"/>
    <w:rsid w:val="003223A2"/>
    <w:rsid w:val="003223DF"/>
    <w:rsid w:val="003226A9"/>
    <w:rsid w:val="003226EA"/>
    <w:rsid w:val="003228DF"/>
    <w:rsid w:val="003229CD"/>
    <w:rsid w:val="00322CC3"/>
    <w:rsid w:val="00322D2C"/>
    <w:rsid w:val="00322ECC"/>
    <w:rsid w:val="00323235"/>
    <w:rsid w:val="003232AF"/>
    <w:rsid w:val="00323303"/>
    <w:rsid w:val="00323672"/>
    <w:rsid w:val="00323B0F"/>
    <w:rsid w:val="00323CCB"/>
    <w:rsid w:val="00323D15"/>
    <w:rsid w:val="00323EE9"/>
    <w:rsid w:val="00324017"/>
    <w:rsid w:val="0032409D"/>
    <w:rsid w:val="003244A2"/>
    <w:rsid w:val="00324591"/>
    <w:rsid w:val="00324594"/>
    <w:rsid w:val="003247CE"/>
    <w:rsid w:val="00324B2E"/>
    <w:rsid w:val="003251F9"/>
    <w:rsid w:val="003251FB"/>
    <w:rsid w:val="00325269"/>
    <w:rsid w:val="00325290"/>
    <w:rsid w:val="00325516"/>
    <w:rsid w:val="0032562B"/>
    <w:rsid w:val="003258C3"/>
    <w:rsid w:val="00325978"/>
    <w:rsid w:val="00325983"/>
    <w:rsid w:val="003259AE"/>
    <w:rsid w:val="003259BF"/>
    <w:rsid w:val="00325BC3"/>
    <w:rsid w:val="00325C76"/>
    <w:rsid w:val="00325D40"/>
    <w:rsid w:val="00325ECA"/>
    <w:rsid w:val="00326083"/>
    <w:rsid w:val="003262D1"/>
    <w:rsid w:val="00326536"/>
    <w:rsid w:val="00326773"/>
    <w:rsid w:val="00326835"/>
    <w:rsid w:val="00326B07"/>
    <w:rsid w:val="00326F5C"/>
    <w:rsid w:val="003270A3"/>
    <w:rsid w:val="003271A6"/>
    <w:rsid w:val="0032729B"/>
    <w:rsid w:val="0032760A"/>
    <w:rsid w:val="003276B3"/>
    <w:rsid w:val="003276D3"/>
    <w:rsid w:val="00327BD8"/>
    <w:rsid w:val="00327D2A"/>
    <w:rsid w:val="00327D33"/>
    <w:rsid w:val="00327DA0"/>
    <w:rsid w:val="0033004D"/>
    <w:rsid w:val="00330142"/>
    <w:rsid w:val="00330429"/>
    <w:rsid w:val="0033051C"/>
    <w:rsid w:val="00330768"/>
    <w:rsid w:val="00330DC5"/>
    <w:rsid w:val="00330DE5"/>
    <w:rsid w:val="00330F7A"/>
    <w:rsid w:val="00330FCE"/>
    <w:rsid w:val="003317D2"/>
    <w:rsid w:val="00331846"/>
    <w:rsid w:val="00331ACA"/>
    <w:rsid w:val="00331B91"/>
    <w:rsid w:val="00331C12"/>
    <w:rsid w:val="00331F5E"/>
    <w:rsid w:val="00331F9F"/>
    <w:rsid w:val="0033235F"/>
    <w:rsid w:val="00332758"/>
    <w:rsid w:val="0033279F"/>
    <w:rsid w:val="00332A02"/>
    <w:rsid w:val="00333125"/>
    <w:rsid w:val="00333236"/>
    <w:rsid w:val="003332DA"/>
    <w:rsid w:val="00333414"/>
    <w:rsid w:val="003335CE"/>
    <w:rsid w:val="00333854"/>
    <w:rsid w:val="003339A8"/>
    <w:rsid w:val="00333AC9"/>
    <w:rsid w:val="00333B4D"/>
    <w:rsid w:val="00333B60"/>
    <w:rsid w:val="00333C25"/>
    <w:rsid w:val="00333D3D"/>
    <w:rsid w:val="00333D68"/>
    <w:rsid w:val="00333E60"/>
    <w:rsid w:val="00334128"/>
    <w:rsid w:val="0033424C"/>
    <w:rsid w:val="00334449"/>
    <w:rsid w:val="003344AC"/>
    <w:rsid w:val="00334C82"/>
    <w:rsid w:val="00334F92"/>
    <w:rsid w:val="00335057"/>
    <w:rsid w:val="00335170"/>
    <w:rsid w:val="003352FE"/>
    <w:rsid w:val="00335389"/>
    <w:rsid w:val="00335691"/>
    <w:rsid w:val="003358C7"/>
    <w:rsid w:val="003359DE"/>
    <w:rsid w:val="00335A08"/>
    <w:rsid w:val="0033603E"/>
    <w:rsid w:val="003360C4"/>
    <w:rsid w:val="00336358"/>
    <w:rsid w:val="003365D0"/>
    <w:rsid w:val="003365ED"/>
    <w:rsid w:val="0033660D"/>
    <w:rsid w:val="003366C3"/>
    <w:rsid w:val="0033677F"/>
    <w:rsid w:val="00336789"/>
    <w:rsid w:val="003369D3"/>
    <w:rsid w:val="00336E30"/>
    <w:rsid w:val="00336ECD"/>
    <w:rsid w:val="00336F2B"/>
    <w:rsid w:val="00337700"/>
    <w:rsid w:val="00337806"/>
    <w:rsid w:val="00337ACB"/>
    <w:rsid w:val="00337C4A"/>
    <w:rsid w:val="00337D73"/>
    <w:rsid w:val="00337E3E"/>
    <w:rsid w:val="003400B9"/>
    <w:rsid w:val="003402F7"/>
    <w:rsid w:val="00340659"/>
    <w:rsid w:val="00340A7D"/>
    <w:rsid w:val="00340C15"/>
    <w:rsid w:val="00340DAD"/>
    <w:rsid w:val="00340EE6"/>
    <w:rsid w:val="0034130D"/>
    <w:rsid w:val="003415AA"/>
    <w:rsid w:val="0034166F"/>
    <w:rsid w:val="00341677"/>
    <w:rsid w:val="003416A8"/>
    <w:rsid w:val="0034171C"/>
    <w:rsid w:val="00341913"/>
    <w:rsid w:val="00341977"/>
    <w:rsid w:val="00341A50"/>
    <w:rsid w:val="00341D32"/>
    <w:rsid w:val="00341F0B"/>
    <w:rsid w:val="00342114"/>
    <w:rsid w:val="003421FD"/>
    <w:rsid w:val="003423CC"/>
    <w:rsid w:val="00342492"/>
    <w:rsid w:val="0034253A"/>
    <w:rsid w:val="00342BCA"/>
    <w:rsid w:val="00342EEE"/>
    <w:rsid w:val="00342F40"/>
    <w:rsid w:val="00343011"/>
    <w:rsid w:val="0034328F"/>
    <w:rsid w:val="0034358A"/>
    <w:rsid w:val="0034365C"/>
    <w:rsid w:val="003436C2"/>
    <w:rsid w:val="00343AC5"/>
    <w:rsid w:val="00343DFA"/>
    <w:rsid w:val="003445C4"/>
    <w:rsid w:val="003446FB"/>
    <w:rsid w:val="003447E8"/>
    <w:rsid w:val="003449D9"/>
    <w:rsid w:val="00344B0F"/>
    <w:rsid w:val="00344B64"/>
    <w:rsid w:val="00344E7D"/>
    <w:rsid w:val="0034513A"/>
    <w:rsid w:val="00345169"/>
    <w:rsid w:val="00345523"/>
    <w:rsid w:val="003457CB"/>
    <w:rsid w:val="00345916"/>
    <w:rsid w:val="00345919"/>
    <w:rsid w:val="00345A2E"/>
    <w:rsid w:val="00345AB6"/>
    <w:rsid w:val="00345B99"/>
    <w:rsid w:val="00345BA2"/>
    <w:rsid w:val="00345CFA"/>
    <w:rsid w:val="00345D5B"/>
    <w:rsid w:val="00345E5C"/>
    <w:rsid w:val="00346126"/>
    <w:rsid w:val="003463B8"/>
    <w:rsid w:val="00346504"/>
    <w:rsid w:val="003465EB"/>
    <w:rsid w:val="00346D2E"/>
    <w:rsid w:val="00346E3A"/>
    <w:rsid w:val="00347064"/>
    <w:rsid w:val="0034708F"/>
    <w:rsid w:val="0034717B"/>
    <w:rsid w:val="00347695"/>
    <w:rsid w:val="003476F5"/>
    <w:rsid w:val="003477A5"/>
    <w:rsid w:val="00347980"/>
    <w:rsid w:val="00347994"/>
    <w:rsid w:val="003479BB"/>
    <w:rsid w:val="00347C86"/>
    <w:rsid w:val="00347DAD"/>
    <w:rsid w:val="00347FC0"/>
    <w:rsid w:val="003504F4"/>
    <w:rsid w:val="003505B6"/>
    <w:rsid w:val="003506CA"/>
    <w:rsid w:val="00350732"/>
    <w:rsid w:val="003507B8"/>
    <w:rsid w:val="00350974"/>
    <w:rsid w:val="00350C24"/>
    <w:rsid w:val="00350C4A"/>
    <w:rsid w:val="00350C50"/>
    <w:rsid w:val="00350D83"/>
    <w:rsid w:val="00351123"/>
    <w:rsid w:val="00351155"/>
    <w:rsid w:val="00351208"/>
    <w:rsid w:val="00351372"/>
    <w:rsid w:val="003514C4"/>
    <w:rsid w:val="003519EC"/>
    <w:rsid w:val="00351BCA"/>
    <w:rsid w:val="00351E3A"/>
    <w:rsid w:val="00351F5B"/>
    <w:rsid w:val="00351F9C"/>
    <w:rsid w:val="00352926"/>
    <w:rsid w:val="00352CBE"/>
    <w:rsid w:val="00353128"/>
    <w:rsid w:val="00353559"/>
    <w:rsid w:val="0035368C"/>
    <w:rsid w:val="00353728"/>
    <w:rsid w:val="003537AF"/>
    <w:rsid w:val="00353B8B"/>
    <w:rsid w:val="00353BD7"/>
    <w:rsid w:val="00353F9C"/>
    <w:rsid w:val="00353FAD"/>
    <w:rsid w:val="00354068"/>
    <w:rsid w:val="00354144"/>
    <w:rsid w:val="0035473B"/>
    <w:rsid w:val="0035486C"/>
    <w:rsid w:val="00354A36"/>
    <w:rsid w:val="00354A7C"/>
    <w:rsid w:val="00354B70"/>
    <w:rsid w:val="00354C7E"/>
    <w:rsid w:val="003554B5"/>
    <w:rsid w:val="003555D5"/>
    <w:rsid w:val="0035565C"/>
    <w:rsid w:val="003559FE"/>
    <w:rsid w:val="00356045"/>
    <w:rsid w:val="0035636F"/>
    <w:rsid w:val="0035647D"/>
    <w:rsid w:val="0035647F"/>
    <w:rsid w:val="0035656D"/>
    <w:rsid w:val="0035663E"/>
    <w:rsid w:val="00356787"/>
    <w:rsid w:val="003567C6"/>
    <w:rsid w:val="003568BB"/>
    <w:rsid w:val="00356AF0"/>
    <w:rsid w:val="00356CF8"/>
    <w:rsid w:val="00357342"/>
    <w:rsid w:val="003573A0"/>
    <w:rsid w:val="00357575"/>
    <w:rsid w:val="00357625"/>
    <w:rsid w:val="00357802"/>
    <w:rsid w:val="0035791B"/>
    <w:rsid w:val="00357A2D"/>
    <w:rsid w:val="00357B1B"/>
    <w:rsid w:val="00357D0E"/>
    <w:rsid w:val="00357D8F"/>
    <w:rsid w:val="00357DE7"/>
    <w:rsid w:val="00357F8F"/>
    <w:rsid w:val="00357FCB"/>
    <w:rsid w:val="003605B0"/>
    <w:rsid w:val="003609C1"/>
    <w:rsid w:val="00360A94"/>
    <w:rsid w:val="00360B03"/>
    <w:rsid w:val="00360D8B"/>
    <w:rsid w:val="00360E37"/>
    <w:rsid w:val="00360F45"/>
    <w:rsid w:val="00360FA4"/>
    <w:rsid w:val="003612CE"/>
    <w:rsid w:val="003614D0"/>
    <w:rsid w:val="003615DB"/>
    <w:rsid w:val="0036161E"/>
    <w:rsid w:val="003616B0"/>
    <w:rsid w:val="00361B8F"/>
    <w:rsid w:val="00361BFF"/>
    <w:rsid w:val="00361C6B"/>
    <w:rsid w:val="00361DE5"/>
    <w:rsid w:val="003621E9"/>
    <w:rsid w:val="00362332"/>
    <w:rsid w:val="00362628"/>
    <w:rsid w:val="00362706"/>
    <w:rsid w:val="003627BD"/>
    <w:rsid w:val="003628C8"/>
    <w:rsid w:val="003629C2"/>
    <w:rsid w:val="00362B64"/>
    <w:rsid w:val="00362ED9"/>
    <w:rsid w:val="0036318E"/>
    <w:rsid w:val="0036326C"/>
    <w:rsid w:val="003632C5"/>
    <w:rsid w:val="003632E9"/>
    <w:rsid w:val="0036331E"/>
    <w:rsid w:val="00363485"/>
    <w:rsid w:val="003637D6"/>
    <w:rsid w:val="00363957"/>
    <w:rsid w:val="00363B8C"/>
    <w:rsid w:val="00363DEC"/>
    <w:rsid w:val="00364117"/>
    <w:rsid w:val="0036434C"/>
    <w:rsid w:val="00364554"/>
    <w:rsid w:val="00364882"/>
    <w:rsid w:val="00364977"/>
    <w:rsid w:val="00364BD4"/>
    <w:rsid w:val="00364CF2"/>
    <w:rsid w:val="00364CFC"/>
    <w:rsid w:val="00364FA0"/>
    <w:rsid w:val="00365146"/>
    <w:rsid w:val="003651CD"/>
    <w:rsid w:val="00365AAA"/>
    <w:rsid w:val="00365EC8"/>
    <w:rsid w:val="003660A6"/>
    <w:rsid w:val="003665BC"/>
    <w:rsid w:val="00366806"/>
    <w:rsid w:val="00366987"/>
    <w:rsid w:val="00366A52"/>
    <w:rsid w:val="00366B0B"/>
    <w:rsid w:val="00366B9D"/>
    <w:rsid w:val="00366D19"/>
    <w:rsid w:val="00366D9B"/>
    <w:rsid w:val="0036707C"/>
    <w:rsid w:val="003670DC"/>
    <w:rsid w:val="00367315"/>
    <w:rsid w:val="003675D5"/>
    <w:rsid w:val="00367DB7"/>
    <w:rsid w:val="00370270"/>
    <w:rsid w:val="0037046B"/>
    <w:rsid w:val="00370788"/>
    <w:rsid w:val="00370965"/>
    <w:rsid w:val="00370992"/>
    <w:rsid w:val="003709C4"/>
    <w:rsid w:val="00370BDC"/>
    <w:rsid w:val="00370EF0"/>
    <w:rsid w:val="003713A6"/>
    <w:rsid w:val="0037150C"/>
    <w:rsid w:val="00371532"/>
    <w:rsid w:val="003716EE"/>
    <w:rsid w:val="00371979"/>
    <w:rsid w:val="00371B82"/>
    <w:rsid w:val="00371BEA"/>
    <w:rsid w:val="00371BF1"/>
    <w:rsid w:val="00371C5A"/>
    <w:rsid w:val="0037221A"/>
    <w:rsid w:val="0037229F"/>
    <w:rsid w:val="003722FA"/>
    <w:rsid w:val="0037274B"/>
    <w:rsid w:val="00372760"/>
    <w:rsid w:val="00372AF1"/>
    <w:rsid w:val="00372D55"/>
    <w:rsid w:val="00372F4D"/>
    <w:rsid w:val="003734C3"/>
    <w:rsid w:val="0037379E"/>
    <w:rsid w:val="00373986"/>
    <w:rsid w:val="0037399A"/>
    <w:rsid w:val="003739E4"/>
    <w:rsid w:val="00373A9B"/>
    <w:rsid w:val="00373BD5"/>
    <w:rsid w:val="00373DAB"/>
    <w:rsid w:val="00373E5B"/>
    <w:rsid w:val="00374210"/>
    <w:rsid w:val="00374620"/>
    <w:rsid w:val="003746FF"/>
    <w:rsid w:val="00374711"/>
    <w:rsid w:val="003748BB"/>
    <w:rsid w:val="003750D1"/>
    <w:rsid w:val="0037552E"/>
    <w:rsid w:val="0037557A"/>
    <w:rsid w:val="003758E2"/>
    <w:rsid w:val="003758F6"/>
    <w:rsid w:val="00375CE2"/>
    <w:rsid w:val="00375D8F"/>
    <w:rsid w:val="00375EE1"/>
    <w:rsid w:val="00375FE7"/>
    <w:rsid w:val="0037608B"/>
    <w:rsid w:val="003760EB"/>
    <w:rsid w:val="00376100"/>
    <w:rsid w:val="0037629C"/>
    <w:rsid w:val="003763A7"/>
    <w:rsid w:val="00376417"/>
    <w:rsid w:val="00376536"/>
    <w:rsid w:val="003765D8"/>
    <w:rsid w:val="0037663B"/>
    <w:rsid w:val="0037667B"/>
    <w:rsid w:val="00376767"/>
    <w:rsid w:val="003768F8"/>
    <w:rsid w:val="00376931"/>
    <w:rsid w:val="00376A3E"/>
    <w:rsid w:val="00376C9A"/>
    <w:rsid w:val="00376F53"/>
    <w:rsid w:val="0037705D"/>
    <w:rsid w:val="00377412"/>
    <w:rsid w:val="0037753C"/>
    <w:rsid w:val="003775C8"/>
    <w:rsid w:val="0037766C"/>
    <w:rsid w:val="003776F3"/>
    <w:rsid w:val="0037796F"/>
    <w:rsid w:val="00377C52"/>
    <w:rsid w:val="00380004"/>
    <w:rsid w:val="003800F9"/>
    <w:rsid w:val="0038045A"/>
    <w:rsid w:val="00380645"/>
    <w:rsid w:val="00380721"/>
    <w:rsid w:val="00380A49"/>
    <w:rsid w:val="00380BE5"/>
    <w:rsid w:val="00380C59"/>
    <w:rsid w:val="00380FC3"/>
    <w:rsid w:val="00381034"/>
    <w:rsid w:val="00381495"/>
    <w:rsid w:val="00381AA0"/>
    <w:rsid w:val="00381C17"/>
    <w:rsid w:val="00381CE7"/>
    <w:rsid w:val="00382024"/>
    <w:rsid w:val="0038202F"/>
    <w:rsid w:val="00382314"/>
    <w:rsid w:val="003825CA"/>
    <w:rsid w:val="00382861"/>
    <w:rsid w:val="00382910"/>
    <w:rsid w:val="00383005"/>
    <w:rsid w:val="003831C7"/>
    <w:rsid w:val="00383209"/>
    <w:rsid w:val="00383279"/>
    <w:rsid w:val="00383373"/>
    <w:rsid w:val="003836D1"/>
    <w:rsid w:val="00383785"/>
    <w:rsid w:val="003839E8"/>
    <w:rsid w:val="00383A5E"/>
    <w:rsid w:val="00383AF0"/>
    <w:rsid w:val="00383D5C"/>
    <w:rsid w:val="00383D6A"/>
    <w:rsid w:val="00383F70"/>
    <w:rsid w:val="00383FE2"/>
    <w:rsid w:val="003842AA"/>
    <w:rsid w:val="0038433C"/>
    <w:rsid w:val="003844F8"/>
    <w:rsid w:val="00384544"/>
    <w:rsid w:val="00384842"/>
    <w:rsid w:val="003849F7"/>
    <w:rsid w:val="00384A72"/>
    <w:rsid w:val="00384C70"/>
    <w:rsid w:val="00384D9B"/>
    <w:rsid w:val="0038507C"/>
    <w:rsid w:val="003850DA"/>
    <w:rsid w:val="00385518"/>
    <w:rsid w:val="003855E5"/>
    <w:rsid w:val="003856DC"/>
    <w:rsid w:val="00385915"/>
    <w:rsid w:val="003859B3"/>
    <w:rsid w:val="00385D4B"/>
    <w:rsid w:val="00386015"/>
    <w:rsid w:val="00386130"/>
    <w:rsid w:val="0038649C"/>
    <w:rsid w:val="003864B7"/>
    <w:rsid w:val="00386761"/>
    <w:rsid w:val="003867CC"/>
    <w:rsid w:val="00386C22"/>
    <w:rsid w:val="00386D5A"/>
    <w:rsid w:val="00386DA6"/>
    <w:rsid w:val="00386FCC"/>
    <w:rsid w:val="0038706A"/>
    <w:rsid w:val="003874D7"/>
    <w:rsid w:val="00387614"/>
    <w:rsid w:val="00387683"/>
    <w:rsid w:val="00387721"/>
    <w:rsid w:val="003879B4"/>
    <w:rsid w:val="003879B5"/>
    <w:rsid w:val="00387A56"/>
    <w:rsid w:val="00387A6F"/>
    <w:rsid w:val="00387AD2"/>
    <w:rsid w:val="00387BB0"/>
    <w:rsid w:val="0039004F"/>
    <w:rsid w:val="00390525"/>
    <w:rsid w:val="003907F4"/>
    <w:rsid w:val="00390B3F"/>
    <w:rsid w:val="00390CEE"/>
    <w:rsid w:val="0039101E"/>
    <w:rsid w:val="00391505"/>
    <w:rsid w:val="0039168A"/>
    <w:rsid w:val="0039168F"/>
    <w:rsid w:val="00391F7E"/>
    <w:rsid w:val="00392058"/>
    <w:rsid w:val="0039207B"/>
    <w:rsid w:val="003920C0"/>
    <w:rsid w:val="003922F9"/>
    <w:rsid w:val="003924A0"/>
    <w:rsid w:val="00392522"/>
    <w:rsid w:val="00392651"/>
    <w:rsid w:val="003927E0"/>
    <w:rsid w:val="0039294F"/>
    <w:rsid w:val="00392EE6"/>
    <w:rsid w:val="003933EB"/>
    <w:rsid w:val="00393725"/>
    <w:rsid w:val="00393F69"/>
    <w:rsid w:val="00393FA1"/>
    <w:rsid w:val="003940BD"/>
    <w:rsid w:val="00394127"/>
    <w:rsid w:val="003941FD"/>
    <w:rsid w:val="0039453B"/>
    <w:rsid w:val="00394591"/>
    <w:rsid w:val="00394A62"/>
    <w:rsid w:val="00394DEB"/>
    <w:rsid w:val="00394F0C"/>
    <w:rsid w:val="003950DD"/>
    <w:rsid w:val="00395103"/>
    <w:rsid w:val="00395243"/>
    <w:rsid w:val="00395302"/>
    <w:rsid w:val="00395645"/>
    <w:rsid w:val="00395BC9"/>
    <w:rsid w:val="00396003"/>
    <w:rsid w:val="00396D65"/>
    <w:rsid w:val="00396E1E"/>
    <w:rsid w:val="00397300"/>
    <w:rsid w:val="003973DB"/>
    <w:rsid w:val="003973DF"/>
    <w:rsid w:val="00397519"/>
    <w:rsid w:val="0039776E"/>
    <w:rsid w:val="003979B9"/>
    <w:rsid w:val="00397DCE"/>
    <w:rsid w:val="003A0231"/>
    <w:rsid w:val="003A038F"/>
    <w:rsid w:val="003A04DD"/>
    <w:rsid w:val="003A064D"/>
    <w:rsid w:val="003A0650"/>
    <w:rsid w:val="003A067C"/>
    <w:rsid w:val="003A07D6"/>
    <w:rsid w:val="003A0AAE"/>
    <w:rsid w:val="003A0DAF"/>
    <w:rsid w:val="003A0EED"/>
    <w:rsid w:val="003A0F92"/>
    <w:rsid w:val="003A14DA"/>
    <w:rsid w:val="003A1698"/>
    <w:rsid w:val="003A16A2"/>
    <w:rsid w:val="003A1764"/>
    <w:rsid w:val="003A17E5"/>
    <w:rsid w:val="003A1834"/>
    <w:rsid w:val="003A1B16"/>
    <w:rsid w:val="003A1BCD"/>
    <w:rsid w:val="003A1C8B"/>
    <w:rsid w:val="003A1F04"/>
    <w:rsid w:val="003A214D"/>
    <w:rsid w:val="003A2159"/>
    <w:rsid w:val="003A2218"/>
    <w:rsid w:val="003A2258"/>
    <w:rsid w:val="003A24C5"/>
    <w:rsid w:val="003A2592"/>
    <w:rsid w:val="003A2A7E"/>
    <w:rsid w:val="003A2BEB"/>
    <w:rsid w:val="003A2CE3"/>
    <w:rsid w:val="003A2D03"/>
    <w:rsid w:val="003A2D38"/>
    <w:rsid w:val="003A2DCB"/>
    <w:rsid w:val="003A2F7E"/>
    <w:rsid w:val="003A3379"/>
    <w:rsid w:val="003A338A"/>
    <w:rsid w:val="003A339D"/>
    <w:rsid w:val="003A35D6"/>
    <w:rsid w:val="003A3619"/>
    <w:rsid w:val="003A3765"/>
    <w:rsid w:val="003A37AE"/>
    <w:rsid w:val="003A396C"/>
    <w:rsid w:val="003A3A6B"/>
    <w:rsid w:val="003A3FA6"/>
    <w:rsid w:val="003A41AE"/>
    <w:rsid w:val="003A41EF"/>
    <w:rsid w:val="003A4229"/>
    <w:rsid w:val="003A43BD"/>
    <w:rsid w:val="003A46E4"/>
    <w:rsid w:val="003A4A00"/>
    <w:rsid w:val="003A4C21"/>
    <w:rsid w:val="003A510E"/>
    <w:rsid w:val="003A52B0"/>
    <w:rsid w:val="003A53D6"/>
    <w:rsid w:val="003A5431"/>
    <w:rsid w:val="003A5497"/>
    <w:rsid w:val="003A54FF"/>
    <w:rsid w:val="003A5536"/>
    <w:rsid w:val="003A5790"/>
    <w:rsid w:val="003A57E2"/>
    <w:rsid w:val="003A595D"/>
    <w:rsid w:val="003A5DD0"/>
    <w:rsid w:val="003A5E60"/>
    <w:rsid w:val="003A5F1F"/>
    <w:rsid w:val="003A5F41"/>
    <w:rsid w:val="003A622F"/>
    <w:rsid w:val="003A6482"/>
    <w:rsid w:val="003A6657"/>
    <w:rsid w:val="003A6816"/>
    <w:rsid w:val="003A68E0"/>
    <w:rsid w:val="003A69C3"/>
    <w:rsid w:val="003A6A2D"/>
    <w:rsid w:val="003A6A5E"/>
    <w:rsid w:val="003A6C90"/>
    <w:rsid w:val="003A6D2A"/>
    <w:rsid w:val="003A6E37"/>
    <w:rsid w:val="003A6F29"/>
    <w:rsid w:val="003A6F55"/>
    <w:rsid w:val="003A701A"/>
    <w:rsid w:val="003A73E2"/>
    <w:rsid w:val="003A746F"/>
    <w:rsid w:val="003A79C9"/>
    <w:rsid w:val="003A7C76"/>
    <w:rsid w:val="003A7DA8"/>
    <w:rsid w:val="003A7E58"/>
    <w:rsid w:val="003A7E8E"/>
    <w:rsid w:val="003A7E92"/>
    <w:rsid w:val="003B0099"/>
    <w:rsid w:val="003B036F"/>
    <w:rsid w:val="003B0479"/>
    <w:rsid w:val="003B0D88"/>
    <w:rsid w:val="003B0EB0"/>
    <w:rsid w:val="003B1207"/>
    <w:rsid w:val="003B14B0"/>
    <w:rsid w:val="003B15DC"/>
    <w:rsid w:val="003B1677"/>
    <w:rsid w:val="003B1708"/>
    <w:rsid w:val="003B1A13"/>
    <w:rsid w:val="003B1C67"/>
    <w:rsid w:val="003B1E7E"/>
    <w:rsid w:val="003B2136"/>
    <w:rsid w:val="003B2266"/>
    <w:rsid w:val="003B252C"/>
    <w:rsid w:val="003B2890"/>
    <w:rsid w:val="003B2CA6"/>
    <w:rsid w:val="003B2CE9"/>
    <w:rsid w:val="003B2E40"/>
    <w:rsid w:val="003B3107"/>
    <w:rsid w:val="003B347A"/>
    <w:rsid w:val="003B3626"/>
    <w:rsid w:val="003B3866"/>
    <w:rsid w:val="003B3BBE"/>
    <w:rsid w:val="003B3CE6"/>
    <w:rsid w:val="003B40E0"/>
    <w:rsid w:val="003B40E7"/>
    <w:rsid w:val="003B412C"/>
    <w:rsid w:val="003B46DC"/>
    <w:rsid w:val="003B4913"/>
    <w:rsid w:val="003B4939"/>
    <w:rsid w:val="003B49BA"/>
    <w:rsid w:val="003B4A2D"/>
    <w:rsid w:val="003B4DB7"/>
    <w:rsid w:val="003B4F5B"/>
    <w:rsid w:val="003B5010"/>
    <w:rsid w:val="003B5040"/>
    <w:rsid w:val="003B51AE"/>
    <w:rsid w:val="003B5791"/>
    <w:rsid w:val="003B5E0C"/>
    <w:rsid w:val="003B5F99"/>
    <w:rsid w:val="003B6043"/>
    <w:rsid w:val="003B617F"/>
    <w:rsid w:val="003B6438"/>
    <w:rsid w:val="003B6532"/>
    <w:rsid w:val="003B66E5"/>
    <w:rsid w:val="003B683F"/>
    <w:rsid w:val="003B6988"/>
    <w:rsid w:val="003B69A3"/>
    <w:rsid w:val="003B6A0D"/>
    <w:rsid w:val="003B6AA0"/>
    <w:rsid w:val="003B6ACD"/>
    <w:rsid w:val="003B6B35"/>
    <w:rsid w:val="003B6C5C"/>
    <w:rsid w:val="003B6E0A"/>
    <w:rsid w:val="003B6EFB"/>
    <w:rsid w:val="003B6F9F"/>
    <w:rsid w:val="003B71F9"/>
    <w:rsid w:val="003B736E"/>
    <w:rsid w:val="003B750F"/>
    <w:rsid w:val="003B7898"/>
    <w:rsid w:val="003B7928"/>
    <w:rsid w:val="003B79D5"/>
    <w:rsid w:val="003B7D0C"/>
    <w:rsid w:val="003B7D4A"/>
    <w:rsid w:val="003B7DE1"/>
    <w:rsid w:val="003B7E35"/>
    <w:rsid w:val="003B7EF3"/>
    <w:rsid w:val="003B7EF5"/>
    <w:rsid w:val="003B7F07"/>
    <w:rsid w:val="003C00D5"/>
    <w:rsid w:val="003C01C9"/>
    <w:rsid w:val="003C0434"/>
    <w:rsid w:val="003C0842"/>
    <w:rsid w:val="003C0890"/>
    <w:rsid w:val="003C09AE"/>
    <w:rsid w:val="003C0C37"/>
    <w:rsid w:val="003C0D82"/>
    <w:rsid w:val="003C10B9"/>
    <w:rsid w:val="003C1479"/>
    <w:rsid w:val="003C1531"/>
    <w:rsid w:val="003C1621"/>
    <w:rsid w:val="003C172C"/>
    <w:rsid w:val="003C176F"/>
    <w:rsid w:val="003C17A2"/>
    <w:rsid w:val="003C1A1F"/>
    <w:rsid w:val="003C1AF5"/>
    <w:rsid w:val="003C1C55"/>
    <w:rsid w:val="003C1C87"/>
    <w:rsid w:val="003C1D11"/>
    <w:rsid w:val="003C2093"/>
    <w:rsid w:val="003C2383"/>
    <w:rsid w:val="003C23EE"/>
    <w:rsid w:val="003C293D"/>
    <w:rsid w:val="003C29EE"/>
    <w:rsid w:val="003C2A96"/>
    <w:rsid w:val="003C2AFB"/>
    <w:rsid w:val="003C2C76"/>
    <w:rsid w:val="003C2D23"/>
    <w:rsid w:val="003C3152"/>
    <w:rsid w:val="003C3168"/>
    <w:rsid w:val="003C31A4"/>
    <w:rsid w:val="003C33B2"/>
    <w:rsid w:val="003C3601"/>
    <w:rsid w:val="003C387F"/>
    <w:rsid w:val="003C3A13"/>
    <w:rsid w:val="003C3AA4"/>
    <w:rsid w:val="003C3BC3"/>
    <w:rsid w:val="003C4239"/>
    <w:rsid w:val="003C439D"/>
    <w:rsid w:val="003C484D"/>
    <w:rsid w:val="003C4B1F"/>
    <w:rsid w:val="003C4B94"/>
    <w:rsid w:val="003C4D2F"/>
    <w:rsid w:val="003C55F9"/>
    <w:rsid w:val="003C563A"/>
    <w:rsid w:val="003C56EC"/>
    <w:rsid w:val="003C56F4"/>
    <w:rsid w:val="003C5EE9"/>
    <w:rsid w:val="003C6131"/>
    <w:rsid w:val="003C631B"/>
    <w:rsid w:val="003C6331"/>
    <w:rsid w:val="003C634B"/>
    <w:rsid w:val="003C63D8"/>
    <w:rsid w:val="003C65C5"/>
    <w:rsid w:val="003C685D"/>
    <w:rsid w:val="003C68F4"/>
    <w:rsid w:val="003C6A24"/>
    <w:rsid w:val="003C6C47"/>
    <w:rsid w:val="003C6E20"/>
    <w:rsid w:val="003C72BA"/>
    <w:rsid w:val="003C7420"/>
    <w:rsid w:val="003C74D1"/>
    <w:rsid w:val="003C74F3"/>
    <w:rsid w:val="003C75D7"/>
    <w:rsid w:val="003C769C"/>
    <w:rsid w:val="003C769D"/>
    <w:rsid w:val="003C76AC"/>
    <w:rsid w:val="003C788A"/>
    <w:rsid w:val="003C7B17"/>
    <w:rsid w:val="003C7B6A"/>
    <w:rsid w:val="003C7FB8"/>
    <w:rsid w:val="003D012C"/>
    <w:rsid w:val="003D071F"/>
    <w:rsid w:val="003D0898"/>
    <w:rsid w:val="003D0A83"/>
    <w:rsid w:val="003D0CB4"/>
    <w:rsid w:val="003D0D37"/>
    <w:rsid w:val="003D0E9A"/>
    <w:rsid w:val="003D0F5A"/>
    <w:rsid w:val="003D121A"/>
    <w:rsid w:val="003D1693"/>
    <w:rsid w:val="003D16C7"/>
    <w:rsid w:val="003D185D"/>
    <w:rsid w:val="003D1B4C"/>
    <w:rsid w:val="003D1D40"/>
    <w:rsid w:val="003D1D47"/>
    <w:rsid w:val="003D1D7F"/>
    <w:rsid w:val="003D1E96"/>
    <w:rsid w:val="003D21EF"/>
    <w:rsid w:val="003D2265"/>
    <w:rsid w:val="003D2405"/>
    <w:rsid w:val="003D255E"/>
    <w:rsid w:val="003D25A2"/>
    <w:rsid w:val="003D266C"/>
    <w:rsid w:val="003D2881"/>
    <w:rsid w:val="003D2900"/>
    <w:rsid w:val="003D2A3D"/>
    <w:rsid w:val="003D2C5A"/>
    <w:rsid w:val="003D2CAB"/>
    <w:rsid w:val="003D30A7"/>
    <w:rsid w:val="003D31EB"/>
    <w:rsid w:val="003D3430"/>
    <w:rsid w:val="003D3928"/>
    <w:rsid w:val="003D3CDD"/>
    <w:rsid w:val="003D4052"/>
    <w:rsid w:val="003D456D"/>
    <w:rsid w:val="003D45B4"/>
    <w:rsid w:val="003D4824"/>
    <w:rsid w:val="003D49A9"/>
    <w:rsid w:val="003D4C5B"/>
    <w:rsid w:val="003D4F77"/>
    <w:rsid w:val="003D5125"/>
    <w:rsid w:val="003D5186"/>
    <w:rsid w:val="003D5197"/>
    <w:rsid w:val="003D5342"/>
    <w:rsid w:val="003D539E"/>
    <w:rsid w:val="003D54B2"/>
    <w:rsid w:val="003D54C9"/>
    <w:rsid w:val="003D54FF"/>
    <w:rsid w:val="003D5553"/>
    <w:rsid w:val="003D5613"/>
    <w:rsid w:val="003D5768"/>
    <w:rsid w:val="003D5815"/>
    <w:rsid w:val="003D582F"/>
    <w:rsid w:val="003D599D"/>
    <w:rsid w:val="003D5AF0"/>
    <w:rsid w:val="003D5C52"/>
    <w:rsid w:val="003D5EC1"/>
    <w:rsid w:val="003D6268"/>
    <w:rsid w:val="003D62D3"/>
    <w:rsid w:val="003D6821"/>
    <w:rsid w:val="003D689C"/>
    <w:rsid w:val="003D6929"/>
    <w:rsid w:val="003D6B9F"/>
    <w:rsid w:val="003D6BF8"/>
    <w:rsid w:val="003D6CA9"/>
    <w:rsid w:val="003D6D37"/>
    <w:rsid w:val="003D6D66"/>
    <w:rsid w:val="003D6DAC"/>
    <w:rsid w:val="003D7520"/>
    <w:rsid w:val="003D753F"/>
    <w:rsid w:val="003D77F5"/>
    <w:rsid w:val="003D786F"/>
    <w:rsid w:val="003D7BA1"/>
    <w:rsid w:val="003E01FB"/>
    <w:rsid w:val="003E0207"/>
    <w:rsid w:val="003E0408"/>
    <w:rsid w:val="003E0523"/>
    <w:rsid w:val="003E0665"/>
    <w:rsid w:val="003E0957"/>
    <w:rsid w:val="003E0A27"/>
    <w:rsid w:val="003E0CEA"/>
    <w:rsid w:val="003E0D0F"/>
    <w:rsid w:val="003E0E08"/>
    <w:rsid w:val="003E0EBA"/>
    <w:rsid w:val="003E0F4A"/>
    <w:rsid w:val="003E0F70"/>
    <w:rsid w:val="003E10BF"/>
    <w:rsid w:val="003E1215"/>
    <w:rsid w:val="003E1295"/>
    <w:rsid w:val="003E12EB"/>
    <w:rsid w:val="003E1348"/>
    <w:rsid w:val="003E1577"/>
    <w:rsid w:val="003E19A0"/>
    <w:rsid w:val="003E19BA"/>
    <w:rsid w:val="003E1CA6"/>
    <w:rsid w:val="003E1CDE"/>
    <w:rsid w:val="003E200B"/>
    <w:rsid w:val="003E20A2"/>
    <w:rsid w:val="003E224C"/>
    <w:rsid w:val="003E22A0"/>
    <w:rsid w:val="003E22AF"/>
    <w:rsid w:val="003E26C8"/>
    <w:rsid w:val="003E2ABD"/>
    <w:rsid w:val="003E2C38"/>
    <w:rsid w:val="003E2EFB"/>
    <w:rsid w:val="003E2F67"/>
    <w:rsid w:val="003E3093"/>
    <w:rsid w:val="003E352B"/>
    <w:rsid w:val="003E3598"/>
    <w:rsid w:val="003E3621"/>
    <w:rsid w:val="003E3797"/>
    <w:rsid w:val="003E37EC"/>
    <w:rsid w:val="003E3999"/>
    <w:rsid w:val="003E43FD"/>
    <w:rsid w:val="003E47F2"/>
    <w:rsid w:val="003E4BFB"/>
    <w:rsid w:val="003E5401"/>
    <w:rsid w:val="003E54A5"/>
    <w:rsid w:val="003E5802"/>
    <w:rsid w:val="003E585E"/>
    <w:rsid w:val="003E58E8"/>
    <w:rsid w:val="003E5979"/>
    <w:rsid w:val="003E5AD8"/>
    <w:rsid w:val="003E5B70"/>
    <w:rsid w:val="003E5EFF"/>
    <w:rsid w:val="003E5FDA"/>
    <w:rsid w:val="003E603A"/>
    <w:rsid w:val="003E6902"/>
    <w:rsid w:val="003E6AA2"/>
    <w:rsid w:val="003E6BD4"/>
    <w:rsid w:val="003E6D1E"/>
    <w:rsid w:val="003E6DBE"/>
    <w:rsid w:val="003E6DDD"/>
    <w:rsid w:val="003E71E0"/>
    <w:rsid w:val="003E7278"/>
    <w:rsid w:val="003E755A"/>
    <w:rsid w:val="003E767A"/>
    <w:rsid w:val="003E7681"/>
    <w:rsid w:val="003E77B3"/>
    <w:rsid w:val="003E7809"/>
    <w:rsid w:val="003E78C7"/>
    <w:rsid w:val="003E7950"/>
    <w:rsid w:val="003E79E1"/>
    <w:rsid w:val="003E7AB6"/>
    <w:rsid w:val="003E7F9A"/>
    <w:rsid w:val="003F0212"/>
    <w:rsid w:val="003F0603"/>
    <w:rsid w:val="003F06C0"/>
    <w:rsid w:val="003F0836"/>
    <w:rsid w:val="003F08E2"/>
    <w:rsid w:val="003F0B52"/>
    <w:rsid w:val="003F0BB5"/>
    <w:rsid w:val="003F0BEF"/>
    <w:rsid w:val="003F0C65"/>
    <w:rsid w:val="003F0D97"/>
    <w:rsid w:val="003F1021"/>
    <w:rsid w:val="003F104B"/>
    <w:rsid w:val="003F133D"/>
    <w:rsid w:val="003F1645"/>
    <w:rsid w:val="003F177D"/>
    <w:rsid w:val="003F1BA7"/>
    <w:rsid w:val="003F1BE5"/>
    <w:rsid w:val="003F1BFB"/>
    <w:rsid w:val="003F1CF4"/>
    <w:rsid w:val="003F1E02"/>
    <w:rsid w:val="003F1EE8"/>
    <w:rsid w:val="003F2574"/>
    <w:rsid w:val="003F2B29"/>
    <w:rsid w:val="003F2E49"/>
    <w:rsid w:val="003F2F98"/>
    <w:rsid w:val="003F310E"/>
    <w:rsid w:val="003F31EE"/>
    <w:rsid w:val="003F3230"/>
    <w:rsid w:val="003F32A2"/>
    <w:rsid w:val="003F32E6"/>
    <w:rsid w:val="003F3313"/>
    <w:rsid w:val="003F3623"/>
    <w:rsid w:val="003F3728"/>
    <w:rsid w:val="003F378F"/>
    <w:rsid w:val="003F38D5"/>
    <w:rsid w:val="003F3BF4"/>
    <w:rsid w:val="003F3DF6"/>
    <w:rsid w:val="003F4101"/>
    <w:rsid w:val="003F4199"/>
    <w:rsid w:val="003F421A"/>
    <w:rsid w:val="003F42B9"/>
    <w:rsid w:val="003F48D2"/>
    <w:rsid w:val="003F4987"/>
    <w:rsid w:val="003F4B36"/>
    <w:rsid w:val="003F4CED"/>
    <w:rsid w:val="003F50E1"/>
    <w:rsid w:val="003F52D3"/>
    <w:rsid w:val="003F5566"/>
    <w:rsid w:val="003F55B5"/>
    <w:rsid w:val="003F55FD"/>
    <w:rsid w:val="003F58F8"/>
    <w:rsid w:val="003F5931"/>
    <w:rsid w:val="003F5CD5"/>
    <w:rsid w:val="003F5D18"/>
    <w:rsid w:val="003F5E4E"/>
    <w:rsid w:val="003F6198"/>
    <w:rsid w:val="003F62D7"/>
    <w:rsid w:val="003F6918"/>
    <w:rsid w:val="003F7912"/>
    <w:rsid w:val="003F798B"/>
    <w:rsid w:val="003F7A4D"/>
    <w:rsid w:val="003F7A5F"/>
    <w:rsid w:val="003F7AF8"/>
    <w:rsid w:val="003F7C0D"/>
    <w:rsid w:val="003F7D11"/>
    <w:rsid w:val="003F7D57"/>
    <w:rsid w:val="003F7D6D"/>
    <w:rsid w:val="003F7E20"/>
    <w:rsid w:val="003F7E9B"/>
    <w:rsid w:val="00400058"/>
    <w:rsid w:val="0040009A"/>
    <w:rsid w:val="0040009D"/>
    <w:rsid w:val="0040077D"/>
    <w:rsid w:val="00400910"/>
    <w:rsid w:val="00400D9E"/>
    <w:rsid w:val="00400DA4"/>
    <w:rsid w:val="00400FEA"/>
    <w:rsid w:val="00401040"/>
    <w:rsid w:val="00401285"/>
    <w:rsid w:val="004012AC"/>
    <w:rsid w:val="004012D5"/>
    <w:rsid w:val="00401324"/>
    <w:rsid w:val="0040134F"/>
    <w:rsid w:val="0040138B"/>
    <w:rsid w:val="004016CB"/>
    <w:rsid w:val="0040179B"/>
    <w:rsid w:val="00401816"/>
    <w:rsid w:val="004019F6"/>
    <w:rsid w:val="00401C8E"/>
    <w:rsid w:val="00401CD2"/>
    <w:rsid w:val="00401E64"/>
    <w:rsid w:val="00401EB2"/>
    <w:rsid w:val="00402071"/>
    <w:rsid w:val="00402177"/>
    <w:rsid w:val="00402260"/>
    <w:rsid w:val="00402267"/>
    <w:rsid w:val="004023BF"/>
    <w:rsid w:val="00402567"/>
    <w:rsid w:val="0040283A"/>
    <w:rsid w:val="0040289A"/>
    <w:rsid w:val="00402903"/>
    <w:rsid w:val="00402A71"/>
    <w:rsid w:val="00402BF6"/>
    <w:rsid w:val="004031A4"/>
    <w:rsid w:val="0040325D"/>
    <w:rsid w:val="004032F5"/>
    <w:rsid w:val="00403312"/>
    <w:rsid w:val="004034B7"/>
    <w:rsid w:val="0040389F"/>
    <w:rsid w:val="00403A23"/>
    <w:rsid w:val="00403A70"/>
    <w:rsid w:val="00403B86"/>
    <w:rsid w:val="00403BA5"/>
    <w:rsid w:val="00403DD4"/>
    <w:rsid w:val="00403E04"/>
    <w:rsid w:val="004041D2"/>
    <w:rsid w:val="00404206"/>
    <w:rsid w:val="004044DB"/>
    <w:rsid w:val="004045A4"/>
    <w:rsid w:val="0040467B"/>
    <w:rsid w:val="00404821"/>
    <w:rsid w:val="00404A1E"/>
    <w:rsid w:val="00404B24"/>
    <w:rsid w:val="00404EC6"/>
    <w:rsid w:val="00404F4C"/>
    <w:rsid w:val="00404FAF"/>
    <w:rsid w:val="0040518D"/>
    <w:rsid w:val="00405749"/>
    <w:rsid w:val="00405758"/>
    <w:rsid w:val="00405AAA"/>
    <w:rsid w:val="00405B82"/>
    <w:rsid w:val="00405BAC"/>
    <w:rsid w:val="00405CA0"/>
    <w:rsid w:val="00405EC8"/>
    <w:rsid w:val="00406519"/>
    <w:rsid w:val="004065CD"/>
    <w:rsid w:val="004065EE"/>
    <w:rsid w:val="00406816"/>
    <w:rsid w:val="00406DEB"/>
    <w:rsid w:val="004070DE"/>
    <w:rsid w:val="00407246"/>
    <w:rsid w:val="00407868"/>
    <w:rsid w:val="00407ADF"/>
    <w:rsid w:val="00407E90"/>
    <w:rsid w:val="00410040"/>
    <w:rsid w:val="0041025C"/>
    <w:rsid w:val="00410650"/>
    <w:rsid w:val="00410C6E"/>
    <w:rsid w:val="00410F7D"/>
    <w:rsid w:val="00410FAA"/>
    <w:rsid w:val="00411356"/>
    <w:rsid w:val="004113BC"/>
    <w:rsid w:val="0041148F"/>
    <w:rsid w:val="004117DF"/>
    <w:rsid w:val="00411ABA"/>
    <w:rsid w:val="00411BCA"/>
    <w:rsid w:val="00411E13"/>
    <w:rsid w:val="00411E2D"/>
    <w:rsid w:val="00411F2B"/>
    <w:rsid w:val="004121DA"/>
    <w:rsid w:val="00412210"/>
    <w:rsid w:val="00412256"/>
    <w:rsid w:val="004122B4"/>
    <w:rsid w:val="00412426"/>
    <w:rsid w:val="00412476"/>
    <w:rsid w:val="00412589"/>
    <w:rsid w:val="00412A2B"/>
    <w:rsid w:val="00412C4F"/>
    <w:rsid w:val="00412DC8"/>
    <w:rsid w:val="00413002"/>
    <w:rsid w:val="004131C4"/>
    <w:rsid w:val="004131C5"/>
    <w:rsid w:val="00413346"/>
    <w:rsid w:val="004133A9"/>
    <w:rsid w:val="0041348C"/>
    <w:rsid w:val="004135F1"/>
    <w:rsid w:val="00413656"/>
    <w:rsid w:val="00413697"/>
    <w:rsid w:val="004136C7"/>
    <w:rsid w:val="004136FE"/>
    <w:rsid w:val="0041371E"/>
    <w:rsid w:val="00413935"/>
    <w:rsid w:val="00413E9B"/>
    <w:rsid w:val="0041404D"/>
    <w:rsid w:val="004145A2"/>
    <w:rsid w:val="004148FA"/>
    <w:rsid w:val="004148FD"/>
    <w:rsid w:val="00414B77"/>
    <w:rsid w:val="00414E90"/>
    <w:rsid w:val="004151B4"/>
    <w:rsid w:val="00415326"/>
    <w:rsid w:val="00415560"/>
    <w:rsid w:val="00415621"/>
    <w:rsid w:val="0041566B"/>
    <w:rsid w:val="00415978"/>
    <w:rsid w:val="00415AF5"/>
    <w:rsid w:val="00415CF7"/>
    <w:rsid w:val="00415E4B"/>
    <w:rsid w:val="00416204"/>
    <w:rsid w:val="004164D7"/>
    <w:rsid w:val="004165A5"/>
    <w:rsid w:val="004166CB"/>
    <w:rsid w:val="00416719"/>
    <w:rsid w:val="004167F1"/>
    <w:rsid w:val="00416C06"/>
    <w:rsid w:val="004170EA"/>
    <w:rsid w:val="0041726F"/>
    <w:rsid w:val="0041731C"/>
    <w:rsid w:val="004175AA"/>
    <w:rsid w:val="0041763F"/>
    <w:rsid w:val="004177F7"/>
    <w:rsid w:val="0041787D"/>
    <w:rsid w:val="004179DB"/>
    <w:rsid w:val="00417AC6"/>
    <w:rsid w:val="00417D0D"/>
    <w:rsid w:val="00417EE5"/>
    <w:rsid w:val="00417FF2"/>
    <w:rsid w:val="00420548"/>
    <w:rsid w:val="0042071C"/>
    <w:rsid w:val="00420BD6"/>
    <w:rsid w:val="00420C1A"/>
    <w:rsid w:val="0042110A"/>
    <w:rsid w:val="00421114"/>
    <w:rsid w:val="00421353"/>
    <w:rsid w:val="0042137F"/>
    <w:rsid w:val="0042139C"/>
    <w:rsid w:val="00421518"/>
    <w:rsid w:val="00421675"/>
    <w:rsid w:val="00421A5B"/>
    <w:rsid w:val="00421B35"/>
    <w:rsid w:val="00421CFE"/>
    <w:rsid w:val="00421D51"/>
    <w:rsid w:val="00421DCB"/>
    <w:rsid w:val="004224BD"/>
    <w:rsid w:val="004229D2"/>
    <w:rsid w:val="00422AEF"/>
    <w:rsid w:val="00422B40"/>
    <w:rsid w:val="00422B88"/>
    <w:rsid w:val="00422E12"/>
    <w:rsid w:val="00422F92"/>
    <w:rsid w:val="00423000"/>
    <w:rsid w:val="0042313E"/>
    <w:rsid w:val="004232A5"/>
    <w:rsid w:val="0042356E"/>
    <w:rsid w:val="00423810"/>
    <w:rsid w:val="00423F17"/>
    <w:rsid w:val="0042413D"/>
    <w:rsid w:val="004241FB"/>
    <w:rsid w:val="0042439A"/>
    <w:rsid w:val="0042440C"/>
    <w:rsid w:val="0042469F"/>
    <w:rsid w:val="00424727"/>
    <w:rsid w:val="0042473D"/>
    <w:rsid w:val="00424890"/>
    <w:rsid w:val="00424EFF"/>
    <w:rsid w:val="00424FAC"/>
    <w:rsid w:val="004253DA"/>
    <w:rsid w:val="0042540B"/>
    <w:rsid w:val="004255D2"/>
    <w:rsid w:val="0042596A"/>
    <w:rsid w:val="00425B93"/>
    <w:rsid w:val="00425D51"/>
    <w:rsid w:val="00425E27"/>
    <w:rsid w:val="0042609B"/>
    <w:rsid w:val="0042620C"/>
    <w:rsid w:val="004262E9"/>
    <w:rsid w:val="004263CE"/>
    <w:rsid w:val="004264A1"/>
    <w:rsid w:val="00426510"/>
    <w:rsid w:val="004267D6"/>
    <w:rsid w:val="00426831"/>
    <w:rsid w:val="00426C03"/>
    <w:rsid w:val="00426C0B"/>
    <w:rsid w:val="0042711F"/>
    <w:rsid w:val="0042719F"/>
    <w:rsid w:val="004271E7"/>
    <w:rsid w:val="00427289"/>
    <w:rsid w:val="0042730D"/>
    <w:rsid w:val="0042735D"/>
    <w:rsid w:val="0042753B"/>
    <w:rsid w:val="0042769E"/>
    <w:rsid w:val="00427760"/>
    <w:rsid w:val="004278B8"/>
    <w:rsid w:val="00427CE0"/>
    <w:rsid w:val="00427E53"/>
    <w:rsid w:val="00427E78"/>
    <w:rsid w:val="004301F4"/>
    <w:rsid w:val="004305E8"/>
    <w:rsid w:val="004308C8"/>
    <w:rsid w:val="00430A6D"/>
    <w:rsid w:val="0043104C"/>
    <w:rsid w:val="00431481"/>
    <w:rsid w:val="004314DB"/>
    <w:rsid w:val="00431825"/>
    <w:rsid w:val="0043183D"/>
    <w:rsid w:val="00431846"/>
    <w:rsid w:val="0043184A"/>
    <w:rsid w:val="004319A5"/>
    <w:rsid w:val="00431C5B"/>
    <w:rsid w:val="00431CE2"/>
    <w:rsid w:val="00431DA9"/>
    <w:rsid w:val="00431F11"/>
    <w:rsid w:val="004320F8"/>
    <w:rsid w:val="00432516"/>
    <w:rsid w:val="00432534"/>
    <w:rsid w:val="0043260F"/>
    <w:rsid w:val="004328EE"/>
    <w:rsid w:val="00432C19"/>
    <w:rsid w:val="00432E95"/>
    <w:rsid w:val="0043310D"/>
    <w:rsid w:val="00433207"/>
    <w:rsid w:val="0043320C"/>
    <w:rsid w:val="00433268"/>
    <w:rsid w:val="00433388"/>
    <w:rsid w:val="0043345C"/>
    <w:rsid w:val="00433543"/>
    <w:rsid w:val="00433545"/>
    <w:rsid w:val="0043372D"/>
    <w:rsid w:val="00433A06"/>
    <w:rsid w:val="00433C6C"/>
    <w:rsid w:val="00433D33"/>
    <w:rsid w:val="00433F94"/>
    <w:rsid w:val="00433FAC"/>
    <w:rsid w:val="00434129"/>
    <w:rsid w:val="0043469B"/>
    <w:rsid w:val="00434B65"/>
    <w:rsid w:val="00434D18"/>
    <w:rsid w:val="00434D75"/>
    <w:rsid w:val="00435029"/>
    <w:rsid w:val="00435298"/>
    <w:rsid w:val="00435394"/>
    <w:rsid w:val="00435399"/>
    <w:rsid w:val="004355F2"/>
    <w:rsid w:val="0043567F"/>
    <w:rsid w:val="00435708"/>
    <w:rsid w:val="00435738"/>
    <w:rsid w:val="0043573C"/>
    <w:rsid w:val="004358D6"/>
    <w:rsid w:val="00435B79"/>
    <w:rsid w:val="00435D7B"/>
    <w:rsid w:val="00435D7F"/>
    <w:rsid w:val="00435EBC"/>
    <w:rsid w:val="00435F1A"/>
    <w:rsid w:val="004360EA"/>
    <w:rsid w:val="004362DC"/>
    <w:rsid w:val="004363E2"/>
    <w:rsid w:val="0043654A"/>
    <w:rsid w:val="00436773"/>
    <w:rsid w:val="00436888"/>
    <w:rsid w:val="00436CB8"/>
    <w:rsid w:val="00437094"/>
    <w:rsid w:val="00437AEE"/>
    <w:rsid w:val="00437B87"/>
    <w:rsid w:val="00437CA9"/>
    <w:rsid w:val="00440025"/>
    <w:rsid w:val="00440093"/>
    <w:rsid w:val="0044009B"/>
    <w:rsid w:val="0044013B"/>
    <w:rsid w:val="004403CB"/>
    <w:rsid w:val="0044061F"/>
    <w:rsid w:val="00440826"/>
    <w:rsid w:val="00440D3B"/>
    <w:rsid w:val="00440E62"/>
    <w:rsid w:val="00440EAB"/>
    <w:rsid w:val="00441404"/>
    <w:rsid w:val="00441559"/>
    <w:rsid w:val="00441738"/>
    <w:rsid w:val="00441A3A"/>
    <w:rsid w:val="00441BE9"/>
    <w:rsid w:val="00441D49"/>
    <w:rsid w:val="0044206E"/>
    <w:rsid w:val="004420F2"/>
    <w:rsid w:val="0044213D"/>
    <w:rsid w:val="00442225"/>
    <w:rsid w:val="004423A6"/>
    <w:rsid w:val="004428E2"/>
    <w:rsid w:val="00442A81"/>
    <w:rsid w:val="00442B3C"/>
    <w:rsid w:val="0044302C"/>
    <w:rsid w:val="00443102"/>
    <w:rsid w:val="004431CC"/>
    <w:rsid w:val="004436D8"/>
    <w:rsid w:val="004438D3"/>
    <w:rsid w:val="00443902"/>
    <w:rsid w:val="00443C1B"/>
    <w:rsid w:val="00443F08"/>
    <w:rsid w:val="00443F53"/>
    <w:rsid w:val="004441DF"/>
    <w:rsid w:val="00444295"/>
    <w:rsid w:val="004443D1"/>
    <w:rsid w:val="00444630"/>
    <w:rsid w:val="00444654"/>
    <w:rsid w:val="00444658"/>
    <w:rsid w:val="004449BB"/>
    <w:rsid w:val="00444BCC"/>
    <w:rsid w:val="00444D47"/>
    <w:rsid w:val="00445001"/>
    <w:rsid w:val="00445028"/>
    <w:rsid w:val="0044533F"/>
    <w:rsid w:val="004453BB"/>
    <w:rsid w:val="004454AE"/>
    <w:rsid w:val="00445824"/>
    <w:rsid w:val="00445D0A"/>
    <w:rsid w:val="00445F5A"/>
    <w:rsid w:val="0044605C"/>
    <w:rsid w:val="0044651F"/>
    <w:rsid w:val="004465C0"/>
    <w:rsid w:val="00446719"/>
    <w:rsid w:val="00446869"/>
    <w:rsid w:val="00446886"/>
    <w:rsid w:val="0044699E"/>
    <w:rsid w:val="004469C3"/>
    <w:rsid w:val="00446B50"/>
    <w:rsid w:val="00446E40"/>
    <w:rsid w:val="00447050"/>
    <w:rsid w:val="0044734F"/>
    <w:rsid w:val="0044749C"/>
    <w:rsid w:val="00447636"/>
    <w:rsid w:val="004476BD"/>
    <w:rsid w:val="0044789C"/>
    <w:rsid w:val="00447BCA"/>
    <w:rsid w:val="00447CCF"/>
    <w:rsid w:val="004500B3"/>
    <w:rsid w:val="0045019D"/>
    <w:rsid w:val="0045031E"/>
    <w:rsid w:val="004504B4"/>
    <w:rsid w:val="00450708"/>
    <w:rsid w:val="004509DE"/>
    <w:rsid w:val="00450C9F"/>
    <w:rsid w:val="00450FCF"/>
    <w:rsid w:val="004512D0"/>
    <w:rsid w:val="00451702"/>
    <w:rsid w:val="00451AF5"/>
    <w:rsid w:val="00451B2B"/>
    <w:rsid w:val="00451CF4"/>
    <w:rsid w:val="00451E08"/>
    <w:rsid w:val="00451F0E"/>
    <w:rsid w:val="004520AE"/>
    <w:rsid w:val="00452144"/>
    <w:rsid w:val="0045215F"/>
    <w:rsid w:val="004521F4"/>
    <w:rsid w:val="0045257B"/>
    <w:rsid w:val="004527BF"/>
    <w:rsid w:val="00452845"/>
    <w:rsid w:val="004528FC"/>
    <w:rsid w:val="0045299D"/>
    <w:rsid w:val="00452CA9"/>
    <w:rsid w:val="00452CE4"/>
    <w:rsid w:val="00452D19"/>
    <w:rsid w:val="004532D0"/>
    <w:rsid w:val="00453573"/>
    <w:rsid w:val="0045370E"/>
    <w:rsid w:val="00453844"/>
    <w:rsid w:val="004538C5"/>
    <w:rsid w:val="00453B7A"/>
    <w:rsid w:val="00453B81"/>
    <w:rsid w:val="004540FE"/>
    <w:rsid w:val="004541F2"/>
    <w:rsid w:val="00454522"/>
    <w:rsid w:val="00454564"/>
    <w:rsid w:val="00454602"/>
    <w:rsid w:val="004546F8"/>
    <w:rsid w:val="00454708"/>
    <w:rsid w:val="0045481B"/>
    <w:rsid w:val="004549DA"/>
    <w:rsid w:val="00454C9D"/>
    <w:rsid w:val="00454CBA"/>
    <w:rsid w:val="00454DFE"/>
    <w:rsid w:val="00454F0E"/>
    <w:rsid w:val="00454F2C"/>
    <w:rsid w:val="004550DA"/>
    <w:rsid w:val="004552EB"/>
    <w:rsid w:val="004553B4"/>
    <w:rsid w:val="0045542C"/>
    <w:rsid w:val="00455463"/>
    <w:rsid w:val="004554D9"/>
    <w:rsid w:val="004556BF"/>
    <w:rsid w:val="004556C9"/>
    <w:rsid w:val="0045590D"/>
    <w:rsid w:val="0045591A"/>
    <w:rsid w:val="0045596F"/>
    <w:rsid w:val="00455AD0"/>
    <w:rsid w:val="00455DFC"/>
    <w:rsid w:val="00455E03"/>
    <w:rsid w:val="00455F63"/>
    <w:rsid w:val="00455F78"/>
    <w:rsid w:val="004567CD"/>
    <w:rsid w:val="004568AC"/>
    <w:rsid w:val="00456979"/>
    <w:rsid w:val="00456AD1"/>
    <w:rsid w:val="00456CAC"/>
    <w:rsid w:val="00456FA2"/>
    <w:rsid w:val="00457138"/>
    <w:rsid w:val="0045715C"/>
    <w:rsid w:val="00457584"/>
    <w:rsid w:val="004575E0"/>
    <w:rsid w:val="00457733"/>
    <w:rsid w:val="00457781"/>
    <w:rsid w:val="0045782F"/>
    <w:rsid w:val="00457898"/>
    <w:rsid w:val="00457A02"/>
    <w:rsid w:val="00457A06"/>
    <w:rsid w:val="00457A7F"/>
    <w:rsid w:val="00457D0D"/>
    <w:rsid w:val="004600F4"/>
    <w:rsid w:val="004601D5"/>
    <w:rsid w:val="0046032B"/>
    <w:rsid w:val="004604BF"/>
    <w:rsid w:val="004605E7"/>
    <w:rsid w:val="004607A9"/>
    <w:rsid w:val="00460835"/>
    <w:rsid w:val="00460AD0"/>
    <w:rsid w:val="00460AFA"/>
    <w:rsid w:val="00460E51"/>
    <w:rsid w:val="00460F58"/>
    <w:rsid w:val="00460F79"/>
    <w:rsid w:val="00460FD6"/>
    <w:rsid w:val="00460FE4"/>
    <w:rsid w:val="00461051"/>
    <w:rsid w:val="0046105B"/>
    <w:rsid w:val="00461114"/>
    <w:rsid w:val="004611BC"/>
    <w:rsid w:val="00461354"/>
    <w:rsid w:val="004613B5"/>
    <w:rsid w:val="00461847"/>
    <w:rsid w:val="004618B4"/>
    <w:rsid w:val="00461C87"/>
    <w:rsid w:val="00461CDC"/>
    <w:rsid w:val="00461D55"/>
    <w:rsid w:val="00461D56"/>
    <w:rsid w:val="00461DAB"/>
    <w:rsid w:val="00462125"/>
    <w:rsid w:val="004621D9"/>
    <w:rsid w:val="004623C3"/>
    <w:rsid w:val="00462668"/>
    <w:rsid w:val="004627EB"/>
    <w:rsid w:val="00462826"/>
    <w:rsid w:val="00462CC5"/>
    <w:rsid w:val="00462EB0"/>
    <w:rsid w:val="00462FCF"/>
    <w:rsid w:val="00462FE9"/>
    <w:rsid w:val="00463425"/>
    <w:rsid w:val="0046352A"/>
    <w:rsid w:val="00463678"/>
    <w:rsid w:val="00463B98"/>
    <w:rsid w:val="00463F35"/>
    <w:rsid w:val="0046417B"/>
    <w:rsid w:val="004643C7"/>
    <w:rsid w:val="0046441F"/>
    <w:rsid w:val="0046445D"/>
    <w:rsid w:val="004645EA"/>
    <w:rsid w:val="00464899"/>
    <w:rsid w:val="00464B4B"/>
    <w:rsid w:val="00464B53"/>
    <w:rsid w:val="00464C51"/>
    <w:rsid w:val="00464F33"/>
    <w:rsid w:val="004653C6"/>
    <w:rsid w:val="004654DE"/>
    <w:rsid w:val="00465B26"/>
    <w:rsid w:val="00465F6A"/>
    <w:rsid w:val="004660E7"/>
    <w:rsid w:val="00466310"/>
    <w:rsid w:val="00466326"/>
    <w:rsid w:val="00466334"/>
    <w:rsid w:val="00466586"/>
    <w:rsid w:val="00466644"/>
    <w:rsid w:val="004666B6"/>
    <w:rsid w:val="00466978"/>
    <w:rsid w:val="00466993"/>
    <w:rsid w:val="00466CCE"/>
    <w:rsid w:val="00466E01"/>
    <w:rsid w:val="00466E3A"/>
    <w:rsid w:val="00466EF8"/>
    <w:rsid w:val="00466F07"/>
    <w:rsid w:val="0046702A"/>
    <w:rsid w:val="00467063"/>
    <w:rsid w:val="00467133"/>
    <w:rsid w:val="004671A1"/>
    <w:rsid w:val="00467209"/>
    <w:rsid w:val="00467384"/>
    <w:rsid w:val="00467424"/>
    <w:rsid w:val="0046752E"/>
    <w:rsid w:val="00467892"/>
    <w:rsid w:val="00467983"/>
    <w:rsid w:val="00467CC6"/>
    <w:rsid w:val="00467E8F"/>
    <w:rsid w:val="00470271"/>
    <w:rsid w:val="0047059E"/>
    <w:rsid w:val="004706B3"/>
    <w:rsid w:val="0047071F"/>
    <w:rsid w:val="00470913"/>
    <w:rsid w:val="00470C2E"/>
    <w:rsid w:val="00470E37"/>
    <w:rsid w:val="00470F60"/>
    <w:rsid w:val="00470F78"/>
    <w:rsid w:val="0047100B"/>
    <w:rsid w:val="00471067"/>
    <w:rsid w:val="004712E1"/>
    <w:rsid w:val="004712F0"/>
    <w:rsid w:val="00471337"/>
    <w:rsid w:val="004713C1"/>
    <w:rsid w:val="0047162B"/>
    <w:rsid w:val="004719E5"/>
    <w:rsid w:val="00471DA0"/>
    <w:rsid w:val="00471F99"/>
    <w:rsid w:val="004721DA"/>
    <w:rsid w:val="004725CF"/>
    <w:rsid w:val="00472704"/>
    <w:rsid w:val="00472752"/>
    <w:rsid w:val="00472853"/>
    <w:rsid w:val="004729A1"/>
    <w:rsid w:val="00472A5C"/>
    <w:rsid w:val="00472E85"/>
    <w:rsid w:val="00472F10"/>
    <w:rsid w:val="0047334D"/>
    <w:rsid w:val="004733C4"/>
    <w:rsid w:val="0047357A"/>
    <w:rsid w:val="004735D6"/>
    <w:rsid w:val="00473661"/>
    <w:rsid w:val="0047374F"/>
    <w:rsid w:val="004739E1"/>
    <w:rsid w:val="00473AD3"/>
    <w:rsid w:val="00473AF6"/>
    <w:rsid w:val="00473CBA"/>
    <w:rsid w:val="00473DD3"/>
    <w:rsid w:val="00473DEC"/>
    <w:rsid w:val="00473DF4"/>
    <w:rsid w:val="00473E1B"/>
    <w:rsid w:val="00473EB0"/>
    <w:rsid w:val="00473F02"/>
    <w:rsid w:val="004740A5"/>
    <w:rsid w:val="00474345"/>
    <w:rsid w:val="004743FF"/>
    <w:rsid w:val="0047465D"/>
    <w:rsid w:val="00474974"/>
    <w:rsid w:val="00474975"/>
    <w:rsid w:val="00474A52"/>
    <w:rsid w:val="00474D60"/>
    <w:rsid w:val="00474D76"/>
    <w:rsid w:val="00474E59"/>
    <w:rsid w:val="004750AF"/>
    <w:rsid w:val="00475262"/>
    <w:rsid w:val="00475287"/>
    <w:rsid w:val="00475340"/>
    <w:rsid w:val="004753DF"/>
    <w:rsid w:val="0047553D"/>
    <w:rsid w:val="00475C27"/>
    <w:rsid w:val="004760B3"/>
    <w:rsid w:val="00476104"/>
    <w:rsid w:val="00476575"/>
    <w:rsid w:val="004766D5"/>
    <w:rsid w:val="004766DF"/>
    <w:rsid w:val="0047670C"/>
    <w:rsid w:val="004768EB"/>
    <w:rsid w:val="004769FE"/>
    <w:rsid w:val="00476A31"/>
    <w:rsid w:val="00476BC8"/>
    <w:rsid w:val="00476CEA"/>
    <w:rsid w:val="00476F19"/>
    <w:rsid w:val="00477111"/>
    <w:rsid w:val="004771B5"/>
    <w:rsid w:val="004772EF"/>
    <w:rsid w:val="004775BE"/>
    <w:rsid w:val="004775ED"/>
    <w:rsid w:val="004776CB"/>
    <w:rsid w:val="00477751"/>
    <w:rsid w:val="0047783D"/>
    <w:rsid w:val="00477942"/>
    <w:rsid w:val="00477989"/>
    <w:rsid w:val="00477C3D"/>
    <w:rsid w:val="00477DFF"/>
    <w:rsid w:val="00477E9A"/>
    <w:rsid w:val="004801DC"/>
    <w:rsid w:val="0048044B"/>
    <w:rsid w:val="00480461"/>
    <w:rsid w:val="0048056A"/>
    <w:rsid w:val="0048064D"/>
    <w:rsid w:val="00480754"/>
    <w:rsid w:val="00480D49"/>
    <w:rsid w:val="0048100B"/>
    <w:rsid w:val="0048118B"/>
    <w:rsid w:val="004811B1"/>
    <w:rsid w:val="004812A8"/>
    <w:rsid w:val="0048170A"/>
    <w:rsid w:val="004817AE"/>
    <w:rsid w:val="00481877"/>
    <w:rsid w:val="00481886"/>
    <w:rsid w:val="004818C2"/>
    <w:rsid w:val="00481C08"/>
    <w:rsid w:val="00481C42"/>
    <w:rsid w:val="00481CC7"/>
    <w:rsid w:val="00481D60"/>
    <w:rsid w:val="00481FAC"/>
    <w:rsid w:val="004820BA"/>
    <w:rsid w:val="0048251A"/>
    <w:rsid w:val="00482618"/>
    <w:rsid w:val="00482635"/>
    <w:rsid w:val="004826CC"/>
    <w:rsid w:val="004828F9"/>
    <w:rsid w:val="00482C4B"/>
    <w:rsid w:val="00482C57"/>
    <w:rsid w:val="00483113"/>
    <w:rsid w:val="004831B4"/>
    <w:rsid w:val="004833C7"/>
    <w:rsid w:val="0048382A"/>
    <w:rsid w:val="00483ADF"/>
    <w:rsid w:val="00483BCC"/>
    <w:rsid w:val="00483E2E"/>
    <w:rsid w:val="00484090"/>
    <w:rsid w:val="00484096"/>
    <w:rsid w:val="00484346"/>
    <w:rsid w:val="004843E7"/>
    <w:rsid w:val="004844BC"/>
    <w:rsid w:val="00484531"/>
    <w:rsid w:val="0048454D"/>
    <w:rsid w:val="004846F5"/>
    <w:rsid w:val="00484800"/>
    <w:rsid w:val="00484802"/>
    <w:rsid w:val="00484C17"/>
    <w:rsid w:val="00484C6F"/>
    <w:rsid w:val="00484D83"/>
    <w:rsid w:val="00484E86"/>
    <w:rsid w:val="004850F3"/>
    <w:rsid w:val="004851F7"/>
    <w:rsid w:val="0048525D"/>
    <w:rsid w:val="004852D5"/>
    <w:rsid w:val="004853A0"/>
    <w:rsid w:val="00485515"/>
    <w:rsid w:val="004856FF"/>
    <w:rsid w:val="0048577C"/>
    <w:rsid w:val="00485837"/>
    <w:rsid w:val="004858E6"/>
    <w:rsid w:val="004859A8"/>
    <w:rsid w:val="00485A65"/>
    <w:rsid w:val="00485B21"/>
    <w:rsid w:val="00485C69"/>
    <w:rsid w:val="00485D2E"/>
    <w:rsid w:val="00486019"/>
    <w:rsid w:val="00486030"/>
    <w:rsid w:val="00486048"/>
    <w:rsid w:val="00486053"/>
    <w:rsid w:val="004860CE"/>
    <w:rsid w:val="0048614A"/>
    <w:rsid w:val="00486170"/>
    <w:rsid w:val="00486489"/>
    <w:rsid w:val="004865BE"/>
    <w:rsid w:val="00486664"/>
    <w:rsid w:val="00486693"/>
    <w:rsid w:val="00486762"/>
    <w:rsid w:val="004867C2"/>
    <w:rsid w:val="004868A8"/>
    <w:rsid w:val="004868FC"/>
    <w:rsid w:val="00486972"/>
    <w:rsid w:val="004869D6"/>
    <w:rsid w:val="00486A81"/>
    <w:rsid w:val="00486CE1"/>
    <w:rsid w:val="00486ECC"/>
    <w:rsid w:val="0048720A"/>
    <w:rsid w:val="00487595"/>
    <w:rsid w:val="00487829"/>
    <w:rsid w:val="00487ABA"/>
    <w:rsid w:val="00487AEB"/>
    <w:rsid w:val="00487B39"/>
    <w:rsid w:val="00487B82"/>
    <w:rsid w:val="00487D7B"/>
    <w:rsid w:val="00487DB6"/>
    <w:rsid w:val="00487F7A"/>
    <w:rsid w:val="004908F3"/>
    <w:rsid w:val="00490AA9"/>
    <w:rsid w:val="00490B0C"/>
    <w:rsid w:val="00490CEB"/>
    <w:rsid w:val="00490E7B"/>
    <w:rsid w:val="00490E85"/>
    <w:rsid w:val="004911E4"/>
    <w:rsid w:val="0049138A"/>
    <w:rsid w:val="0049138D"/>
    <w:rsid w:val="00491449"/>
    <w:rsid w:val="004916C0"/>
    <w:rsid w:val="00491714"/>
    <w:rsid w:val="00491814"/>
    <w:rsid w:val="00491816"/>
    <w:rsid w:val="0049187E"/>
    <w:rsid w:val="00491953"/>
    <w:rsid w:val="004919E1"/>
    <w:rsid w:val="00491A1A"/>
    <w:rsid w:val="00491CFE"/>
    <w:rsid w:val="00491D5C"/>
    <w:rsid w:val="00491E83"/>
    <w:rsid w:val="0049254E"/>
    <w:rsid w:val="004925AE"/>
    <w:rsid w:val="00492869"/>
    <w:rsid w:val="004928AA"/>
    <w:rsid w:val="004929B5"/>
    <w:rsid w:val="00492B2A"/>
    <w:rsid w:val="00492C55"/>
    <w:rsid w:val="00492CFE"/>
    <w:rsid w:val="00492EAA"/>
    <w:rsid w:val="00492F30"/>
    <w:rsid w:val="00492F5A"/>
    <w:rsid w:val="00492FF4"/>
    <w:rsid w:val="00493011"/>
    <w:rsid w:val="00493094"/>
    <w:rsid w:val="004930C0"/>
    <w:rsid w:val="00493287"/>
    <w:rsid w:val="00493566"/>
    <w:rsid w:val="00493815"/>
    <w:rsid w:val="00493985"/>
    <w:rsid w:val="00493A27"/>
    <w:rsid w:val="00493D0A"/>
    <w:rsid w:val="00493DF3"/>
    <w:rsid w:val="00493F59"/>
    <w:rsid w:val="00493F5A"/>
    <w:rsid w:val="004940DC"/>
    <w:rsid w:val="0049412B"/>
    <w:rsid w:val="00494188"/>
    <w:rsid w:val="004941EE"/>
    <w:rsid w:val="0049422C"/>
    <w:rsid w:val="00494747"/>
    <w:rsid w:val="004947DB"/>
    <w:rsid w:val="004949D9"/>
    <w:rsid w:val="00494A09"/>
    <w:rsid w:val="00494AFB"/>
    <w:rsid w:val="00494B48"/>
    <w:rsid w:val="00494B9D"/>
    <w:rsid w:val="00494C19"/>
    <w:rsid w:val="00494EC3"/>
    <w:rsid w:val="00494F10"/>
    <w:rsid w:val="00494F25"/>
    <w:rsid w:val="00494F39"/>
    <w:rsid w:val="00495114"/>
    <w:rsid w:val="0049522C"/>
    <w:rsid w:val="0049525C"/>
    <w:rsid w:val="004956C0"/>
    <w:rsid w:val="00495734"/>
    <w:rsid w:val="00495782"/>
    <w:rsid w:val="004959E2"/>
    <w:rsid w:val="00495E02"/>
    <w:rsid w:val="00495EB6"/>
    <w:rsid w:val="00495F40"/>
    <w:rsid w:val="004961B0"/>
    <w:rsid w:val="00496357"/>
    <w:rsid w:val="0049639F"/>
    <w:rsid w:val="00496749"/>
    <w:rsid w:val="0049690C"/>
    <w:rsid w:val="00496972"/>
    <w:rsid w:val="00496C84"/>
    <w:rsid w:val="00496F12"/>
    <w:rsid w:val="0049742C"/>
    <w:rsid w:val="00497487"/>
    <w:rsid w:val="0049751E"/>
    <w:rsid w:val="004977B5"/>
    <w:rsid w:val="00497ADD"/>
    <w:rsid w:val="00497AE2"/>
    <w:rsid w:val="00497E6A"/>
    <w:rsid w:val="00497EE9"/>
    <w:rsid w:val="00497F8B"/>
    <w:rsid w:val="004A000E"/>
    <w:rsid w:val="004A01F4"/>
    <w:rsid w:val="004A028C"/>
    <w:rsid w:val="004A0371"/>
    <w:rsid w:val="004A047A"/>
    <w:rsid w:val="004A0AB1"/>
    <w:rsid w:val="004A0C04"/>
    <w:rsid w:val="004A1204"/>
    <w:rsid w:val="004A1236"/>
    <w:rsid w:val="004A1362"/>
    <w:rsid w:val="004A163B"/>
    <w:rsid w:val="004A17C8"/>
    <w:rsid w:val="004A187E"/>
    <w:rsid w:val="004A18C7"/>
    <w:rsid w:val="004A1B2A"/>
    <w:rsid w:val="004A1D96"/>
    <w:rsid w:val="004A1DB6"/>
    <w:rsid w:val="004A1FF0"/>
    <w:rsid w:val="004A22DE"/>
    <w:rsid w:val="004A2723"/>
    <w:rsid w:val="004A2775"/>
    <w:rsid w:val="004A27FE"/>
    <w:rsid w:val="004A280E"/>
    <w:rsid w:val="004A28B2"/>
    <w:rsid w:val="004A29CA"/>
    <w:rsid w:val="004A2A93"/>
    <w:rsid w:val="004A2AA6"/>
    <w:rsid w:val="004A2C98"/>
    <w:rsid w:val="004A2F21"/>
    <w:rsid w:val="004A317D"/>
    <w:rsid w:val="004A31E2"/>
    <w:rsid w:val="004A3415"/>
    <w:rsid w:val="004A37A2"/>
    <w:rsid w:val="004A3861"/>
    <w:rsid w:val="004A3F86"/>
    <w:rsid w:val="004A4038"/>
    <w:rsid w:val="004A408F"/>
    <w:rsid w:val="004A4269"/>
    <w:rsid w:val="004A43CF"/>
    <w:rsid w:val="004A4464"/>
    <w:rsid w:val="004A4795"/>
    <w:rsid w:val="004A493A"/>
    <w:rsid w:val="004A49FD"/>
    <w:rsid w:val="004A4E27"/>
    <w:rsid w:val="004A4F38"/>
    <w:rsid w:val="004A4F8D"/>
    <w:rsid w:val="004A5148"/>
    <w:rsid w:val="004A52FE"/>
    <w:rsid w:val="004A538D"/>
    <w:rsid w:val="004A53D1"/>
    <w:rsid w:val="004A57F6"/>
    <w:rsid w:val="004A582B"/>
    <w:rsid w:val="004A5890"/>
    <w:rsid w:val="004A59AC"/>
    <w:rsid w:val="004A5A8B"/>
    <w:rsid w:val="004A5ACF"/>
    <w:rsid w:val="004A5C09"/>
    <w:rsid w:val="004A6345"/>
    <w:rsid w:val="004A6507"/>
    <w:rsid w:val="004A6586"/>
    <w:rsid w:val="004A6592"/>
    <w:rsid w:val="004A66B4"/>
    <w:rsid w:val="004A6E6F"/>
    <w:rsid w:val="004A717F"/>
    <w:rsid w:val="004A7AB3"/>
    <w:rsid w:val="004A7C18"/>
    <w:rsid w:val="004A7C46"/>
    <w:rsid w:val="004A7CDE"/>
    <w:rsid w:val="004A7DAB"/>
    <w:rsid w:val="004A7ED8"/>
    <w:rsid w:val="004B0034"/>
    <w:rsid w:val="004B00F4"/>
    <w:rsid w:val="004B0614"/>
    <w:rsid w:val="004B07F9"/>
    <w:rsid w:val="004B0B41"/>
    <w:rsid w:val="004B0EA4"/>
    <w:rsid w:val="004B1073"/>
    <w:rsid w:val="004B10A8"/>
    <w:rsid w:val="004B1117"/>
    <w:rsid w:val="004B1150"/>
    <w:rsid w:val="004B117B"/>
    <w:rsid w:val="004B11E4"/>
    <w:rsid w:val="004B11FC"/>
    <w:rsid w:val="004B12E7"/>
    <w:rsid w:val="004B1304"/>
    <w:rsid w:val="004B149E"/>
    <w:rsid w:val="004B1586"/>
    <w:rsid w:val="004B1BE9"/>
    <w:rsid w:val="004B1DB5"/>
    <w:rsid w:val="004B2004"/>
    <w:rsid w:val="004B257E"/>
    <w:rsid w:val="004B260E"/>
    <w:rsid w:val="004B26A9"/>
    <w:rsid w:val="004B28B7"/>
    <w:rsid w:val="004B2923"/>
    <w:rsid w:val="004B2F48"/>
    <w:rsid w:val="004B34E1"/>
    <w:rsid w:val="004B34E9"/>
    <w:rsid w:val="004B376F"/>
    <w:rsid w:val="004B3976"/>
    <w:rsid w:val="004B39C3"/>
    <w:rsid w:val="004B3AA5"/>
    <w:rsid w:val="004B3AF8"/>
    <w:rsid w:val="004B3B1D"/>
    <w:rsid w:val="004B3FB2"/>
    <w:rsid w:val="004B40B5"/>
    <w:rsid w:val="004B428C"/>
    <w:rsid w:val="004B432D"/>
    <w:rsid w:val="004B46B6"/>
    <w:rsid w:val="004B46E0"/>
    <w:rsid w:val="004B4753"/>
    <w:rsid w:val="004B4DD2"/>
    <w:rsid w:val="004B4F4F"/>
    <w:rsid w:val="004B5004"/>
    <w:rsid w:val="004B5065"/>
    <w:rsid w:val="004B50F2"/>
    <w:rsid w:val="004B559D"/>
    <w:rsid w:val="004B595D"/>
    <w:rsid w:val="004B59A3"/>
    <w:rsid w:val="004B5CB6"/>
    <w:rsid w:val="004B5E5F"/>
    <w:rsid w:val="004B5E99"/>
    <w:rsid w:val="004B615E"/>
    <w:rsid w:val="004B6519"/>
    <w:rsid w:val="004B6995"/>
    <w:rsid w:val="004B6A2C"/>
    <w:rsid w:val="004B6CA8"/>
    <w:rsid w:val="004B6EB5"/>
    <w:rsid w:val="004B6ECE"/>
    <w:rsid w:val="004B6F28"/>
    <w:rsid w:val="004B6FC5"/>
    <w:rsid w:val="004B72F1"/>
    <w:rsid w:val="004B7417"/>
    <w:rsid w:val="004B77A1"/>
    <w:rsid w:val="004B79BD"/>
    <w:rsid w:val="004B7BAF"/>
    <w:rsid w:val="004B7C34"/>
    <w:rsid w:val="004B7CBD"/>
    <w:rsid w:val="004B7D24"/>
    <w:rsid w:val="004B7D44"/>
    <w:rsid w:val="004B7EF0"/>
    <w:rsid w:val="004C01D9"/>
    <w:rsid w:val="004C024B"/>
    <w:rsid w:val="004C03F1"/>
    <w:rsid w:val="004C072B"/>
    <w:rsid w:val="004C0962"/>
    <w:rsid w:val="004C0A1B"/>
    <w:rsid w:val="004C0D34"/>
    <w:rsid w:val="004C0DAF"/>
    <w:rsid w:val="004C1154"/>
    <w:rsid w:val="004C1401"/>
    <w:rsid w:val="004C167B"/>
    <w:rsid w:val="004C1A68"/>
    <w:rsid w:val="004C1B2B"/>
    <w:rsid w:val="004C1BBB"/>
    <w:rsid w:val="004C1F5F"/>
    <w:rsid w:val="004C1FDD"/>
    <w:rsid w:val="004C2339"/>
    <w:rsid w:val="004C23D3"/>
    <w:rsid w:val="004C2679"/>
    <w:rsid w:val="004C2734"/>
    <w:rsid w:val="004C27FB"/>
    <w:rsid w:val="004C284E"/>
    <w:rsid w:val="004C2B8A"/>
    <w:rsid w:val="004C2C2C"/>
    <w:rsid w:val="004C2C41"/>
    <w:rsid w:val="004C2CA5"/>
    <w:rsid w:val="004C303F"/>
    <w:rsid w:val="004C33DC"/>
    <w:rsid w:val="004C3A27"/>
    <w:rsid w:val="004C3A6C"/>
    <w:rsid w:val="004C3F75"/>
    <w:rsid w:val="004C3FFE"/>
    <w:rsid w:val="004C4033"/>
    <w:rsid w:val="004C4556"/>
    <w:rsid w:val="004C4616"/>
    <w:rsid w:val="004C47FB"/>
    <w:rsid w:val="004C4988"/>
    <w:rsid w:val="004C4CF7"/>
    <w:rsid w:val="004C50A6"/>
    <w:rsid w:val="004C5176"/>
    <w:rsid w:val="004C523E"/>
    <w:rsid w:val="004C526D"/>
    <w:rsid w:val="004C5271"/>
    <w:rsid w:val="004C52A6"/>
    <w:rsid w:val="004C52CE"/>
    <w:rsid w:val="004C52FE"/>
    <w:rsid w:val="004C5316"/>
    <w:rsid w:val="004C544F"/>
    <w:rsid w:val="004C5702"/>
    <w:rsid w:val="004C5C85"/>
    <w:rsid w:val="004C5DD8"/>
    <w:rsid w:val="004C5E0E"/>
    <w:rsid w:val="004C5F7B"/>
    <w:rsid w:val="004C6263"/>
    <w:rsid w:val="004C63EC"/>
    <w:rsid w:val="004C63F0"/>
    <w:rsid w:val="004C6456"/>
    <w:rsid w:val="004C65A8"/>
    <w:rsid w:val="004C660A"/>
    <w:rsid w:val="004C6866"/>
    <w:rsid w:val="004C6B1D"/>
    <w:rsid w:val="004C6F7D"/>
    <w:rsid w:val="004C71FA"/>
    <w:rsid w:val="004C736F"/>
    <w:rsid w:val="004C785A"/>
    <w:rsid w:val="004C7916"/>
    <w:rsid w:val="004C7C78"/>
    <w:rsid w:val="004C7ED2"/>
    <w:rsid w:val="004C7ED8"/>
    <w:rsid w:val="004D0100"/>
    <w:rsid w:val="004D0147"/>
    <w:rsid w:val="004D07B1"/>
    <w:rsid w:val="004D07F6"/>
    <w:rsid w:val="004D0BA5"/>
    <w:rsid w:val="004D0D2D"/>
    <w:rsid w:val="004D0F08"/>
    <w:rsid w:val="004D1095"/>
    <w:rsid w:val="004D13A1"/>
    <w:rsid w:val="004D17FF"/>
    <w:rsid w:val="004D1831"/>
    <w:rsid w:val="004D1AC2"/>
    <w:rsid w:val="004D21C1"/>
    <w:rsid w:val="004D2232"/>
    <w:rsid w:val="004D25D8"/>
    <w:rsid w:val="004D2750"/>
    <w:rsid w:val="004D29E0"/>
    <w:rsid w:val="004D2A3C"/>
    <w:rsid w:val="004D2B86"/>
    <w:rsid w:val="004D2E27"/>
    <w:rsid w:val="004D3366"/>
    <w:rsid w:val="004D3570"/>
    <w:rsid w:val="004D36CE"/>
    <w:rsid w:val="004D3768"/>
    <w:rsid w:val="004D3976"/>
    <w:rsid w:val="004D3CCA"/>
    <w:rsid w:val="004D3FE1"/>
    <w:rsid w:val="004D4076"/>
    <w:rsid w:val="004D41BE"/>
    <w:rsid w:val="004D43DB"/>
    <w:rsid w:val="004D4400"/>
    <w:rsid w:val="004D444F"/>
    <w:rsid w:val="004D44CB"/>
    <w:rsid w:val="004D464F"/>
    <w:rsid w:val="004D4939"/>
    <w:rsid w:val="004D4A71"/>
    <w:rsid w:val="004D4FE6"/>
    <w:rsid w:val="004D51B2"/>
    <w:rsid w:val="004D53BA"/>
    <w:rsid w:val="004D58CE"/>
    <w:rsid w:val="004D5A68"/>
    <w:rsid w:val="004D5A93"/>
    <w:rsid w:val="004D5ACF"/>
    <w:rsid w:val="004D5C64"/>
    <w:rsid w:val="004D5FE3"/>
    <w:rsid w:val="004D6199"/>
    <w:rsid w:val="004D6247"/>
    <w:rsid w:val="004D658E"/>
    <w:rsid w:val="004D6697"/>
    <w:rsid w:val="004D67E7"/>
    <w:rsid w:val="004D691B"/>
    <w:rsid w:val="004D6A86"/>
    <w:rsid w:val="004D6D1F"/>
    <w:rsid w:val="004D6D50"/>
    <w:rsid w:val="004D6EAC"/>
    <w:rsid w:val="004D6F35"/>
    <w:rsid w:val="004D6FAB"/>
    <w:rsid w:val="004D749F"/>
    <w:rsid w:val="004D79BF"/>
    <w:rsid w:val="004D7AC0"/>
    <w:rsid w:val="004E00BE"/>
    <w:rsid w:val="004E0124"/>
    <w:rsid w:val="004E0185"/>
    <w:rsid w:val="004E0535"/>
    <w:rsid w:val="004E0E6F"/>
    <w:rsid w:val="004E1079"/>
    <w:rsid w:val="004E1462"/>
    <w:rsid w:val="004E1542"/>
    <w:rsid w:val="004E1705"/>
    <w:rsid w:val="004E171E"/>
    <w:rsid w:val="004E176B"/>
    <w:rsid w:val="004E177A"/>
    <w:rsid w:val="004E189A"/>
    <w:rsid w:val="004E1C64"/>
    <w:rsid w:val="004E216D"/>
    <w:rsid w:val="004E22F0"/>
    <w:rsid w:val="004E23DC"/>
    <w:rsid w:val="004E2400"/>
    <w:rsid w:val="004E241E"/>
    <w:rsid w:val="004E24A5"/>
    <w:rsid w:val="004E254F"/>
    <w:rsid w:val="004E2553"/>
    <w:rsid w:val="004E2675"/>
    <w:rsid w:val="004E281B"/>
    <w:rsid w:val="004E2898"/>
    <w:rsid w:val="004E326A"/>
    <w:rsid w:val="004E330E"/>
    <w:rsid w:val="004E35EE"/>
    <w:rsid w:val="004E3614"/>
    <w:rsid w:val="004E3652"/>
    <w:rsid w:val="004E381F"/>
    <w:rsid w:val="004E3936"/>
    <w:rsid w:val="004E399D"/>
    <w:rsid w:val="004E3A61"/>
    <w:rsid w:val="004E3B0F"/>
    <w:rsid w:val="004E3C0A"/>
    <w:rsid w:val="004E3D18"/>
    <w:rsid w:val="004E3FE8"/>
    <w:rsid w:val="004E413F"/>
    <w:rsid w:val="004E42BC"/>
    <w:rsid w:val="004E4339"/>
    <w:rsid w:val="004E459D"/>
    <w:rsid w:val="004E46F7"/>
    <w:rsid w:val="004E4D7E"/>
    <w:rsid w:val="004E4EDF"/>
    <w:rsid w:val="004E51F1"/>
    <w:rsid w:val="004E5224"/>
    <w:rsid w:val="004E5744"/>
    <w:rsid w:val="004E5841"/>
    <w:rsid w:val="004E5A38"/>
    <w:rsid w:val="004E5ADC"/>
    <w:rsid w:val="004E5BCE"/>
    <w:rsid w:val="004E62BA"/>
    <w:rsid w:val="004E65DB"/>
    <w:rsid w:val="004E6605"/>
    <w:rsid w:val="004E664F"/>
    <w:rsid w:val="004E68BF"/>
    <w:rsid w:val="004E6958"/>
    <w:rsid w:val="004E6B97"/>
    <w:rsid w:val="004E6D21"/>
    <w:rsid w:val="004E6D66"/>
    <w:rsid w:val="004E70DC"/>
    <w:rsid w:val="004E716C"/>
    <w:rsid w:val="004E77D4"/>
    <w:rsid w:val="004E7982"/>
    <w:rsid w:val="004E7D60"/>
    <w:rsid w:val="004E7E8B"/>
    <w:rsid w:val="004E7F28"/>
    <w:rsid w:val="004E7FDC"/>
    <w:rsid w:val="004F05B3"/>
    <w:rsid w:val="004F0702"/>
    <w:rsid w:val="004F074D"/>
    <w:rsid w:val="004F0B35"/>
    <w:rsid w:val="004F0C74"/>
    <w:rsid w:val="004F0F74"/>
    <w:rsid w:val="004F11AE"/>
    <w:rsid w:val="004F1219"/>
    <w:rsid w:val="004F124E"/>
    <w:rsid w:val="004F127D"/>
    <w:rsid w:val="004F1479"/>
    <w:rsid w:val="004F161C"/>
    <w:rsid w:val="004F1817"/>
    <w:rsid w:val="004F18E6"/>
    <w:rsid w:val="004F1915"/>
    <w:rsid w:val="004F1D8C"/>
    <w:rsid w:val="004F217D"/>
    <w:rsid w:val="004F2301"/>
    <w:rsid w:val="004F23F2"/>
    <w:rsid w:val="004F2AE3"/>
    <w:rsid w:val="004F2B93"/>
    <w:rsid w:val="004F2DC0"/>
    <w:rsid w:val="004F2FF2"/>
    <w:rsid w:val="004F2FFC"/>
    <w:rsid w:val="004F307B"/>
    <w:rsid w:val="004F31EE"/>
    <w:rsid w:val="004F35CC"/>
    <w:rsid w:val="004F380D"/>
    <w:rsid w:val="004F3A67"/>
    <w:rsid w:val="004F3C45"/>
    <w:rsid w:val="004F3E5A"/>
    <w:rsid w:val="004F4097"/>
    <w:rsid w:val="004F4240"/>
    <w:rsid w:val="004F430C"/>
    <w:rsid w:val="004F476D"/>
    <w:rsid w:val="004F483E"/>
    <w:rsid w:val="004F4A75"/>
    <w:rsid w:val="004F4D37"/>
    <w:rsid w:val="004F4ED5"/>
    <w:rsid w:val="004F4F6E"/>
    <w:rsid w:val="004F50D9"/>
    <w:rsid w:val="004F518D"/>
    <w:rsid w:val="004F5339"/>
    <w:rsid w:val="004F548A"/>
    <w:rsid w:val="004F54A4"/>
    <w:rsid w:val="004F54D0"/>
    <w:rsid w:val="004F563F"/>
    <w:rsid w:val="004F56B4"/>
    <w:rsid w:val="004F588B"/>
    <w:rsid w:val="004F5E53"/>
    <w:rsid w:val="004F6472"/>
    <w:rsid w:val="004F655D"/>
    <w:rsid w:val="004F65CD"/>
    <w:rsid w:val="004F6794"/>
    <w:rsid w:val="004F6B3A"/>
    <w:rsid w:val="004F6C5B"/>
    <w:rsid w:val="004F6D5D"/>
    <w:rsid w:val="004F6E9D"/>
    <w:rsid w:val="004F6FCB"/>
    <w:rsid w:val="004F71D9"/>
    <w:rsid w:val="004F7302"/>
    <w:rsid w:val="004F7380"/>
    <w:rsid w:val="004F7550"/>
    <w:rsid w:val="004F76BD"/>
    <w:rsid w:val="004F7898"/>
    <w:rsid w:val="004F7996"/>
    <w:rsid w:val="004F7D03"/>
    <w:rsid w:val="004F7D7A"/>
    <w:rsid w:val="005000A6"/>
    <w:rsid w:val="00500507"/>
    <w:rsid w:val="0050059F"/>
    <w:rsid w:val="00500749"/>
    <w:rsid w:val="0050075F"/>
    <w:rsid w:val="00500859"/>
    <w:rsid w:val="0050087C"/>
    <w:rsid w:val="00500906"/>
    <w:rsid w:val="00500C3A"/>
    <w:rsid w:val="00500D5F"/>
    <w:rsid w:val="005010BE"/>
    <w:rsid w:val="005011B8"/>
    <w:rsid w:val="00501300"/>
    <w:rsid w:val="00501348"/>
    <w:rsid w:val="00501415"/>
    <w:rsid w:val="0050153B"/>
    <w:rsid w:val="0050158D"/>
    <w:rsid w:val="00501B0F"/>
    <w:rsid w:val="00501E00"/>
    <w:rsid w:val="00501EC2"/>
    <w:rsid w:val="00502325"/>
    <w:rsid w:val="0050237D"/>
    <w:rsid w:val="00502403"/>
    <w:rsid w:val="00502437"/>
    <w:rsid w:val="005024D7"/>
    <w:rsid w:val="00502541"/>
    <w:rsid w:val="00502543"/>
    <w:rsid w:val="00502569"/>
    <w:rsid w:val="00502689"/>
    <w:rsid w:val="005026C2"/>
    <w:rsid w:val="005028E0"/>
    <w:rsid w:val="005029AD"/>
    <w:rsid w:val="00502A0C"/>
    <w:rsid w:val="00502AB7"/>
    <w:rsid w:val="00502CE8"/>
    <w:rsid w:val="00502DD7"/>
    <w:rsid w:val="00503188"/>
    <w:rsid w:val="005031E4"/>
    <w:rsid w:val="005033F7"/>
    <w:rsid w:val="0050359A"/>
    <w:rsid w:val="005035A8"/>
    <w:rsid w:val="005035F8"/>
    <w:rsid w:val="00503753"/>
    <w:rsid w:val="00503938"/>
    <w:rsid w:val="00503DAA"/>
    <w:rsid w:val="00503DB3"/>
    <w:rsid w:val="005040A8"/>
    <w:rsid w:val="005042E0"/>
    <w:rsid w:val="0050433E"/>
    <w:rsid w:val="00504437"/>
    <w:rsid w:val="00504533"/>
    <w:rsid w:val="00504562"/>
    <w:rsid w:val="0050457A"/>
    <w:rsid w:val="00504727"/>
    <w:rsid w:val="005047DF"/>
    <w:rsid w:val="00504963"/>
    <w:rsid w:val="005049D1"/>
    <w:rsid w:val="00504FE4"/>
    <w:rsid w:val="00505469"/>
    <w:rsid w:val="00505956"/>
    <w:rsid w:val="00505A6E"/>
    <w:rsid w:val="00505D5A"/>
    <w:rsid w:val="00505DCB"/>
    <w:rsid w:val="00505F83"/>
    <w:rsid w:val="0050643A"/>
    <w:rsid w:val="0050664F"/>
    <w:rsid w:val="005068B9"/>
    <w:rsid w:val="0050694C"/>
    <w:rsid w:val="0050695B"/>
    <w:rsid w:val="005069EA"/>
    <w:rsid w:val="00506ED6"/>
    <w:rsid w:val="0050708D"/>
    <w:rsid w:val="005070A7"/>
    <w:rsid w:val="00507714"/>
    <w:rsid w:val="005077F9"/>
    <w:rsid w:val="005079D8"/>
    <w:rsid w:val="00507B8D"/>
    <w:rsid w:val="00507EFE"/>
    <w:rsid w:val="00507F23"/>
    <w:rsid w:val="00510304"/>
    <w:rsid w:val="00510538"/>
    <w:rsid w:val="0051062C"/>
    <w:rsid w:val="005106E1"/>
    <w:rsid w:val="00510707"/>
    <w:rsid w:val="00510971"/>
    <w:rsid w:val="005109E0"/>
    <w:rsid w:val="00510A51"/>
    <w:rsid w:val="00510DE0"/>
    <w:rsid w:val="00510F56"/>
    <w:rsid w:val="00511012"/>
    <w:rsid w:val="00511310"/>
    <w:rsid w:val="00511545"/>
    <w:rsid w:val="00511704"/>
    <w:rsid w:val="00511A16"/>
    <w:rsid w:val="00511A33"/>
    <w:rsid w:val="00511B93"/>
    <w:rsid w:val="00511D83"/>
    <w:rsid w:val="00511EDB"/>
    <w:rsid w:val="00511F2E"/>
    <w:rsid w:val="0051219A"/>
    <w:rsid w:val="005121EF"/>
    <w:rsid w:val="0051229F"/>
    <w:rsid w:val="005123B7"/>
    <w:rsid w:val="005126B4"/>
    <w:rsid w:val="005128F7"/>
    <w:rsid w:val="00512908"/>
    <w:rsid w:val="00512969"/>
    <w:rsid w:val="00512B87"/>
    <w:rsid w:val="00512BBF"/>
    <w:rsid w:val="00512C49"/>
    <w:rsid w:val="00512EAA"/>
    <w:rsid w:val="005130E3"/>
    <w:rsid w:val="00513178"/>
    <w:rsid w:val="005133BA"/>
    <w:rsid w:val="005133EB"/>
    <w:rsid w:val="005134B5"/>
    <w:rsid w:val="005135DC"/>
    <w:rsid w:val="005136EA"/>
    <w:rsid w:val="005137BA"/>
    <w:rsid w:val="00513A0E"/>
    <w:rsid w:val="00513C8D"/>
    <w:rsid w:val="00513E3B"/>
    <w:rsid w:val="00514158"/>
    <w:rsid w:val="0051418C"/>
    <w:rsid w:val="005144D5"/>
    <w:rsid w:val="0051471C"/>
    <w:rsid w:val="00514915"/>
    <w:rsid w:val="00514935"/>
    <w:rsid w:val="00514975"/>
    <w:rsid w:val="005149E8"/>
    <w:rsid w:val="00514A12"/>
    <w:rsid w:val="00514CDE"/>
    <w:rsid w:val="00514F1D"/>
    <w:rsid w:val="005150D4"/>
    <w:rsid w:val="00515566"/>
    <w:rsid w:val="00515724"/>
    <w:rsid w:val="00515839"/>
    <w:rsid w:val="00515B9C"/>
    <w:rsid w:val="00515D01"/>
    <w:rsid w:val="00515D4D"/>
    <w:rsid w:val="00515F02"/>
    <w:rsid w:val="005160C8"/>
    <w:rsid w:val="00516214"/>
    <w:rsid w:val="00516415"/>
    <w:rsid w:val="00516466"/>
    <w:rsid w:val="005164E8"/>
    <w:rsid w:val="00516633"/>
    <w:rsid w:val="00516654"/>
    <w:rsid w:val="0051680F"/>
    <w:rsid w:val="00516891"/>
    <w:rsid w:val="00516978"/>
    <w:rsid w:val="00516C0B"/>
    <w:rsid w:val="00516C69"/>
    <w:rsid w:val="00516CF1"/>
    <w:rsid w:val="00516D20"/>
    <w:rsid w:val="00516D47"/>
    <w:rsid w:val="00516D84"/>
    <w:rsid w:val="00516E2A"/>
    <w:rsid w:val="00516E86"/>
    <w:rsid w:val="00516F44"/>
    <w:rsid w:val="00517105"/>
    <w:rsid w:val="0051712E"/>
    <w:rsid w:val="005171BC"/>
    <w:rsid w:val="005172F9"/>
    <w:rsid w:val="00517488"/>
    <w:rsid w:val="005174B5"/>
    <w:rsid w:val="005175AA"/>
    <w:rsid w:val="00517805"/>
    <w:rsid w:val="0051790F"/>
    <w:rsid w:val="00517B90"/>
    <w:rsid w:val="00517CC4"/>
    <w:rsid w:val="00517D10"/>
    <w:rsid w:val="00517DB6"/>
    <w:rsid w:val="00517E77"/>
    <w:rsid w:val="00520070"/>
    <w:rsid w:val="00520087"/>
    <w:rsid w:val="00520411"/>
    <w:rsid w:val="00520561"/>
    <w:rsid w:val="00520BDC"/>
    <w:rsid w:val="00520E63"/>
    <w:rsid w:val="00520E75"/>
    <w:rsid w:val="00521A1D"/>
    <w:rsid w:val="00521B82"/>
    <w:rsid w:val="00521B9E"/>
    <w:rsid w:val="00521F6D"/>
    <w:rsid w:val="00521F8D"/>
    <w:rsid w:val="005220F6"/>
    <w:rsid w:val="00522477"/>
    <w:rsid w:val="00522576"/>
    <w:rsid w:val="00522717"/>
    <w:rsid w:val="00522B74"/>
    <w:rsid w:val="00522BC1"/>
    <w:rsid w:val="00522BC8"/>
    <w:rsid w:val="00522CDB"/>
    <w:rsid w:val="00522F7E"/>
    <w:rsid w:val="00522FFC"/>
    <w:rsid w:val="00523110"/>
    <w:rsid w:val="005235C5"/>
    <w:rsid w:val="005237C1"/>
    <w:rsid w:val="00523860"/>
    <w:rsid w:val="0052388F"/>
    <w:rsid w:val="0052392D"/>
    <w:rsid w:val="00523943"/>
    <w:rsid w:val="00523BCE"/>
    <w:rsid w:val="00523D35"/>
    <w:rsid w:val="0052427F"/>
    <w:rsid w:val="005242C3"/>
    <w:rsid w:val="00524388"/>
    <w:rsid w:val="005243EB"/>
    <w:rsid w:val="005245D2"/>
    <w:rsid w:val="00524650"/>
    <w:rsid w:val="00524822"/>
    <w:rsid w:val="00524888"/>
    <w:rsid w:val="00524934"/>
    <w:rsid w:val="00524947"/>
    <w:rsid w:val="005249F4"/>
    <w:rsid w:val="00524B4B"/>
    <w:rsid w:val="00525596"/>
    <w:rsid w:val="005258DF"/>
    <w:rsid w:val="00525C59"/>
    <w:rsid w:val="00525CB3"/>
    <w:rsid w:val="00525D47"/>
    <w:rsid w:val="00525E6A"/>
    <w:rsid w:val="00526224"/>
    <w:rsid w:val="005265DB"/>
    <w:rsid w:val="00526A36"/>
    <w:rsid w:val="00526F76"/>
    <w:rsid w:val="00527271"/>
    <w:rsid w:val="0052731C"/>
    <w:rsid w:val="005275C8"/>
    <w:rsid w:val="00527700"/>
    <w:rsid w:val="00527817"/>
    <w:rsid w:val="00527B3F"/>
    <w:rsid w:val="00527B91"/>
    <w:rsid w:val="00527BC0"/>
    <w:rsid w:val="00527BFE"/>
    <w:rsid w:val="00527D95"/>
    <w:rsid w:val="00527DF5"/>
    <w:rsid w:val="00530171"/>
    <w:rsid w:val="00530243"/>
    <w:rsid w:val="00530561"/>
    <w:rsid w:val="00530611"/>
    <w:rsid w:val="00530712"/>
    <w:rsid w:val="0053074D"/>
    <w:rsid w:val="0053079D"/>
    <w:rsid w:val="005307AE"/>
    <w:rsid w:val="0053088F"/>
    <w:rsid w:val="00530BC3"/>
    <w:rsid w:val="00530D54"/>
    <w:rsid w:val="00530ECD"/>
    <w:rsid w:val="00530F76"/>
    <w:rsid w:val="00531123"/>
    <w:rsid w:val="005311C3"/>
    <w:rsid w:val="005311CF"/>
    <w:rsid w:val="0053153B"/>
    <w:rsid w:val="005316BE"/>
    <w:rsid w:val="005316CC"/>
    <w:rsid w:val="005316F1"/>
    <w:rsid w:val="0053173F"/>
    <w:rsid w:val="00531740"/>
    <w:rsid w:val="00531889"/>
    <w:rsid w:val="00531A1A"/>
    <w:rsid w:val="00531C81"/>
    <w:rsid w:val="00531D32"/>
    <w:rsid w:val="00531D36"/>
    <w:rsid w:val="00531D84"/>
    <w:rsid w:val="00531DE2"/>
    <w:rsid w:val="00531EC0"/>
    <w:rsid w:val="00531F00"/>
    <w:rsid w:val="00531F6B"/>
    <w:rsid w:val="00531FF1"/>
    <w:rsid w:val="005327C6"/>
    <w:rsid w:val="00532910"/>
    <w:rsid w:val="00532973"/>
    <w:rsid w:val="005329CB"/>
    <w:rsid w:val="00532E0B"/>
    <w:rsid w:val="00532E8C"/>
    <w:rsid w:val="00533177"/>
    <w:rsid w:val="0053320B"/>
    <w:rsid w:val="005332F1"/>
    <w:rsid w:val="005334BE"/>
    <w:rsid w:val="00533674"/>
    <w:rsid w:val="005336FA"/>
    <w:rsid w:val="00533770"/>
    <w:rsid w:val="00533BD9"/>
    <w:rsid w:val="00533C76"/>
    <w:rsid w:val="00533D55"/>
    <w:rsid w:val="00533DB9"/>
    <w:rsid w:val="00533E55"/>
    <w:rsid w:val="0053419A"/>
    <w:rsid w:val="00534245"/>
    <w:rsid w:val="00534301"/>
    <w:rsid w:val="005343C2"/>
    <w:rsid w:val="005345F4"/>
    <w:rsid w:val="00534ABD"/>
    <w:rsid w:val="00534AFB"/>
    <w:rsid w:val="00534B8B"/>
    <w:rsid w:val="00534C09"/>
    <w:rsid w:val="00534C16"/>
    <w:rsid w:val="00534C6A"/>
    <w:rsid w:val="00535097"/>
    <w:rsid w:val="00535232"/>
    <w:rsid w:val="005353C5"/>
    <w:rsid w:val="00535405"/>
    <w:rsid w:val="005354ED"/>
    <w:rsid w:val="0053569C"/>
    <w:rsid w:val="005357E2"/>
    <w:rsid w:val="0053593C"/>
    <w:rsid w:val="00535D05"/>
    <w:rsid w:val="00535FEE"/>
    <w:rsid w:val="00536134"/>
    <w:rsid w:val="0053616B"/>
    <w:rsid w:val="005361F1"/>
    <w:rsid w:val="00536892"/>
    <w:rsid w:val="00536977"/>
    <w:rsid w:val="00536C97"/>
    <w:rsid w:val="00536F64"/>
    <w:rsid w:val="0053711B"/>
    <w:rsid w:val="005371CE"/>
    <w:rsid w:val="005374BB"/>
    <w:rsid w:val="00537528"/>
    <w:rsid w:val="0053758E"/>
    <w:rsid w:val="00537647"/>
    <w:rsid w:val="00537714"/>
    <w:rsid w:val="005378A0"/>
    <w:rsid w:val="005379B9"/>
    <w:rsid w:val="00537D39"/>
    <w:rsid w:val="00540532"/>
    <w:rsid w:val="00540A0D"/>
    <w:rsid w:val="00540BF3"/>
    <w:rsid w:val="00541038"/>
    <w:rsid w:val="005412AB"/>
    <w:rsid w:val="00541347"/>
    <w:rsid w:val="0054152B"/>
    <w:rsid w:val="00541677"/>
    <w:rsid w:val="00541678"/>
    <w:rsid w:val="005417F1"/>
    <w:rsid w:val="00541900"/>
    <w:rsid w:val="00541CFD"/>
    <w:rsid w:val="00542457"/>
    <w:rsid w:val="005427A3"/>
    <w:rsid w:val="00542ACD"/>
    <w:rsid w:val="00542B2A"/>
    <w:rsid w:val="00542B8D"/>
    <w:rsid w:val="00542E11"/>
    <w:rsid w:val="00542E31"/>
    <w:rsid w:val="00542F82"/>
    <w:rsid w:val="005432A6"/>
    <w:rsid w:val="005432BC"/>
    <w:rsid w:val="00543367"/>
    <w:rsid w:val="005434EA"/>
    <w:rsid w:val="00543533"/>
    <w:rsid w:val="0054384F"/>
    <w:rsid w:val="00543A5F"/>
    <w:rsid w:val="00543D6B"/>
    <w:rsid w:val="00543F60"/>
    <w:rsid w:val="00544092"/>
    <w:rsid w:val="0054409F"/>
    <w:rsid w:val="00544172"/>
    <w:rsid w:val="00544776"/>
    <w:rsid w:val="00544C0C"/>
    <w:rsid w:val="00544DDA"/>
    <w:rsid w:val="00544EC9"/>
    <w:rsid w:val="00544EE2"/>
    <w:rsid w:val="00544F43"/>
    <w:rsid w:val="005451EC"/>
    <w:rsid w:val="005452AA"/>
    <w:rsid w:val="005452B8"/>
    <w:rsid w:val="005453CC"/>
    <w:rsid w:val="005453E6"/>
    <w:rsid w:val="005454BC"/>
    <w:rsid w:val="0054555C"/>
    <w:rsid w:val="00545CF7"/>
    <w:rsid w:val="00545D8D"/>
    <w:rsid w:val="005462B5"/>
    <w:rsid w:val="005463A0"/>
    <w:rsid w:val="0054650A"/>
    <w:rsid w:val="005468C7"/>
    <w:rsid w:val="00546AA5"/>
    <w:rsid w:val="00546EB0"/>
    <w:rsid w:val="00546FC8"/>
    <w:rsid w:val="00547190"/>
    <w:rsid w:val="00547488"/>
    <w:rsid w:val="00547522"/>
    <w:rsid w:val="00547619"/>
    <w:rsid w:val="00547959"/>
    <w:rsid w:val="0054799F"/>
    <w:rsid w:val="00547B62"/>
    <w:rsid w:val="00547BDD"/>
    <w:rsid w:val="00547E41"/>
    <w:rsid w:val="00550086"/>
    <w:rsid w:val="005500DF"/>
    <w:rsid w:val="005505C8"/>
    <w:rsid w:val="005508C6"/>
    <w:rsid w:val="00550C00"/>
    <w:rsid w:val="00550D0B"/>
    <w:rsid w:val="00550FF0"/>
    <w:rsid w:val="005516D1"/>
    <w:rsid w:val="00551AB2"/>
    <w:rsid w:val="00551B85"/>
    <w:rsid w:val="00551D0C"/>
    <w:rsid w:val="00551E0E"/>
    <w:rsid w:val="0055210D"/>
    <w:rsid w:val="005522EE"/>
    <w:rsid w:val="0055233D"/>
    <w:rsid w:val="005527F6"/>
    <w:rsid w:val="0055282C"/>
    <w:rsid w:val="00552B44"/>
    <w:rsid w:val="00552C35"/>
    <w:rsid w:val="00552D23"/>
    <w:rsid w:val="00552D62"/>
    <w:rsid w:val="00552E92"/>
    <w:rsid w:val="00553004"/>
    <w:rsid w:val="00553043"/>
    <w:rsid w:val="00553310"/>
    <w:rsid w:val="0055348E"/>
    <w:rsid w:val="0055353B"/>
    <w:rsid w:val="005536D0"/>
    <w:rsid w:val="005537D9"/>
    <w:rsid w:val="00553947"/>
    <w:rsid w:val="00553A14"/>
    <w:rsid w:val="00554236"/>
    <w:rsid w:val="00554265"/>
    <w:rsid w:val="00554330"/>
    <w:rsid w:val="0055439C"/>
    <w:rsid w:val="005545BF"/>
    <w:rsid w:val="00554A55"/>
    <w:rsid w:val="005552D7"/>
    <w:rsid w:val="00555338"/>
    <w:rsid w:val="00555365"/>
    <w:rsid w:val="00555620"/>
    <w:rsid w:val="00555706"/>
    <w:rsid w:val="005558B3"/>
    <w:rsid w:val="005558EA"/>
    <w:rsid w:val="00555979"/>
    <w:rsid w:val="00555B1A"/>
    <w:rsid w:val="00555BDA"/>
    <w:rsid w:val="00555D14"/>
    <w:rsid w:val="00555E12"/>
    <w:rsid w:val="00555EB8"/>
    <w:rsid w:val="00556064"/>
    <w:rsid w:val="00556460"/>
    <w:rsid w:val="005565ED"/>
    <w:rsid w:val="00556712"/>
    <w:rsid w:val="005567E0"/>
    <w:rsid w:val="00556884"/>
    <w:rsid w:val="00556967"/>
    <w:rsid w:val="00556A2C"/>
    <w:rsid w:val="00556A55"/>
    <w:rsid w:val="00556F2B"/>
    <w:rsid w:val="00556FAF"/>
    <w:rsid w:val="00557284"/>
    <w:rsid w:val="0055732B"/>
    <w:rsid w:val="005573AC"/>
    <w:rsid w:val="0055750A"/>
    <w:rsid w:val="005575BB"/>
    <w:rsid w:val="005578B1"/>
    <w:rsid w:val="0055793A"/>
    <w:rsid w:val="005579D1"/>
    <w:rsid w:val="00557C19"/>
    <w:rsid w:val="00557CCB"/>
    <w:rsid w:val="00557E55"/>
    <w:rsid w:val="00557F59"/>
    <w:rsid w:val="00557F5C"/>
    <w:rsid w:val="00560445"/>
    <w:rsid w:val="005606E9"/>
    <w:rsid w:val="005607D2"/>
    <w:rsid w:val="00560880"/>
    <w:rsid w:val="00560917"/>
    <w:rsid w:val="00560A0E"/>
    <w:rsid w:val="00560A2F"/>
    <w:rsid w:val="00560B4D"/>
    <w:rsid w:val="00560C99"/>
    <w:rsid w:val="00560D6F"/>
    <w:rsid w:val="00560E23"/>
    <w:rsid w:val="00561DA8"/>
    <w:rsid w:val="00561E1D"/>
    <w:rsid w:val="00561FE5"/>
    <w:rsid w:val="0056205E"/>
    <w:rsid w:val="0056213D"/>
    <w:rsid w:val="005621D9"/>
    <w:rsid w:val="005625BF"/>
    <w:rsid w:val="005625E6"/>
    <w:rsid w:val="005625FF"/>
    <w:rsid w:val="00562963"/>
    <w:rsid w:val="00562BF1"/>
    <w:rsid w:val="00562CBC"/>
    <w:rsid w:val="00563014"/>
    <w:rsid w:val="00563107"/>
    <w:rsid w:val="005631E5"/>
    <w:rsid w:val="005632E2"/>
    <w:rsid w:val="0056341B"/>
    <w:rsid w:val="005636A4"/>
    <w:rsid w:val="005636CA"/>
    <w:rsid w:val="00563726"/>
    <w:rsid w:val="00563781"/>
    <w:rsid w:val="005639C6"/>
    <w:rsid w:val="00563AF1"/>
    <w:rsid w:val="00563F56"/>
    <w:rsid w:val="005640C4"/>
    <w:rsid w:val="005641A2"/>
    <w:rsid w:val="005643BA"/>
    <w:rsid w:val="00564762"/>
    <w:rsid w:val="00564A70"/>
    <w:rsid w:val="00564AC9"/>
    <w:rsid w:val="00564DD0"/>
    <w:rsid w:val="00564EDB"/>
    <w:rsid w:val="00565031"/>
    <w:rsid w:val="00565032"/>
    <w:rsid w:val="0056509C"/>
    <w:rsid w:val="005651FA"/>
    <w:rsid w:val="005652F7"/>
    <w:rsid w:val="0056538F"/>
    <w:rsid w:val="005653D5"/>
    <w:rsid w:val="005654DC"/>
    <w:rsid w:val="005657E0"/>
    <w:rsid w:val="0056595F"/>
    <w:rsid w:val="00565D34"/>
    <w:rsid w:val="00566130"/>
    <w:rsid w:val="005664F6"/>
    <w:rsid w:val="00566610"/>
    <w:rsid w:val="00566618"/>
    <w:rsid w:val="0056662F"/>
    <w:rsid w:val="0056665F"/>
    <w:rsid w:val="005667C8"/>
    <w:rsid w:val="005667E9"/>
    <w:rsid w:val="0056681E"/>
    <w:rsid w:val="00566986"/>
    <w:rsid w:val="005669EE"/>
    <w:rsid w:val="00566A1D"/>
    <w:rsid w:val="00566B04"/>
    <w:rsid w:val="00566C82"/>
    <w:rsid w:val="00566E8D"/>
    <w:rsid w:val="00566FD7"/>
    <w:rsid w:val="00567298"/>
    <w:rsid w:val="0056733D"/>
    <w:rsid w:val="005673B0"/>
    <w:rsid w:val="00567526"/>
    <w:rsid w:val="00567530"/>
    <w:rsid w:val="00567577"/>
    <w:rsid w:val="00567977"/>
    <w:rsid w:val="00567A26"/>
    <w:rsid w:val="00567FEB"/>
    <w:rsid w:val="00570149"/>
    <w:rsid w:val="00570243"/>
    <w:rsid w:val="00570297"/>
    <w:rsid w:val="005702F5"/>
    <w:rsid w:val="005703D8"/>
    <w:rsid w:val="0057045D"/>
    <w:rsid w:val="00570639"/>
    <w:rsid w:val="00570669"/>
    <w:rsid w:val="00570933"/>
    <w:rsid w:val="0057096E"/>
    <w:rsid w:val="00570BAF"/>
    <w:rsid w:val="00570BE1"/>
    <w:rsid w:val="00570C45"/>
    <w:rsid w:val="00570CA3"/>
    <w:rsid w:val="00570D51"/>
    <w:rsid w:val="00570E20"/>
    <w:rsid w:val="00570F21"/>
    <w:rsid w:val="00570FA4"/>
    <w:rsid w:val="00571073"/>
    <w:rsid w:val="00571148"/>
    <w:rsid w:val="0057148F"/>
    <w:rsid w:val="005715B4"/>
    <w:rsid w:val="005715D7"/>
    <w:rsid w:val="00571707"/>
    <w:rsid w:val="00571851"/>
    <w:rsid w:val="00571B89"/>
    <w:rsid w:val="00571D1A"/>
    <w:rsid w:val="00571E18"/>
    <w:rsid w:val="00571EAE"/>
    <w:rsid w:val="00571F8D"/>
    <w:rsid w:val="00572135"/>
    <w:rsid w:val="00572C85"/>
    <w:rsid w:val="00572C97"/>
    <w:rsid w:val="00572D52"/>
    <w:rsid w:val="00572DCA"/>
    <w:rsid w:val="00573181"/>
    <w:rsid w:val="00573702"/>
    <w:rsid w:val="005739A8"/>
    <w:rsid w:val="00573CD5"/>
    <w:rsid w:val="00573DBC"/>
    <w:rsid w:val="0057416F"/>
    <w:rsid w:val="005741C7"/>
    <w:rsid w:val="00574221"/>
    <w:rsid w:val="0057428E"/>
    <w:rsid w:val="00574377"/>
    <w:rsid w:val="005744F4"/>
    <w:rsid w:val="00574575"/>
    <w:rsid w:val="005746ED"/>
    <w:rsid w:val="00574898"/>
    <w:rsid w:val="00574D8B"/>
    <w:rsid w:val="00574F51"/>
    <w:rsid w:val="00575093"/>
    <w:rsid w:val="0057536C"/>
    <w:rsid w:val="00575435"/>
    <w:rsid w:val="0057581D"/>
    <w:rsid w:val="005758DD"/>
    <w:rsid w:val="0057633C"/>
    <w:rsid w:val="005766D5"/>
    <w:rsid w:val="00576713"/>
    <w:rsid w:val="0057687E"/>
    <w:rsid w:val="00576888"/>
    <w:rsid w:val="00576A74"/>
    <w:rsid w:val="00576BBA"/>
    <w:rsid w:val="00576C9F"/>
    <w:rsid w:val="00576CD1"/>
    <w:rsid w:val="00576CF1"/>
    <w:rsid w:val="00577002"/>
    <w:rsid w:val="0057700D"/>
    <w:rsid w:val="00577362"/>
    <w:rsid w:val="00577771"/>
    <w:rsid w:val="005777DB"/>
    <w:rsid w:val="00577A96"/>
    <w:rsid w:val="00577C51"/>
    <w:rsid w:val="00577C85"/>
    <w:rsid w:val="00577CFF"/>
    <w:rsid w:val="00577EDE"/>
    <w:rsid w:val="0058028B"/>
    <w:rsid w:val="005805EA"/>
    <w:rsid w:val="005806EC"/>
    <w:rsid w:val="005807C7"/>
    <w:rsid w:val="005808B9"/>
    <w:rsid w:val="00580B87"/>
    <w:rsid w:val="00581490"/>
    <w:rsid w:val="00581BCB"/>
    <w:rsid w:val="00581E8F"/>
    <w:rsid w:val="0058217C"/>
    <w:rsid w:val="005821B4"/>
    <w:rsid w:val="0058241E"/>
    <w:rsid w:val="0058272A"/>
    <w:rsid w:val="0058284E"/>
    <w:rsid w:val="005829FA"/>
    <w:rsid w:val="00582AE5"/>
    <w:rsid w:val="00582BF0"/>
    <w:rsid w:val="00582DE6"/>
    <w:rsid w:val="00582ED6"/>
    <w:rsid w:val="00583004"/>
    <w:rsid w:val="00583045"/>
    <w:rsid w:val="00583251"/>
    <w:rsid w:val="005834D7"/>
    <w:rsid w:val="00583589"/>
    <w:rsid w:val="00583712"/>
    <w:rsid w:val="0058376B"/>
    <w:rsid w:val="005837CC"/>
    <w:rsid w:val="00583A2C"/>
    <w:rsid w:val="00583B20"/>
    <w:rsid w:val="00583D78"/>
    <w:rsid w:val="00583FB9"/>
    <w:rsid w:val="0058418A"/>
    <w:rsid w:val="00584210"/>
    <w:rsid w:val="00584351"/>
    <w:rsid w:val="00584452"/>
    <w:rsid w:val="00584597"/>
    <w:rsid w:val="005846E9"/>
    <w:rsid w:val="00584A23"/>
    <w:rsid w:val="00584AF1"/>
    <w:rsid w:val="00584C42"/>
    <w:rsid w:val="00584C71"/>
    <w:rsid w:val="00584CBF"/>
    <w:rsid w:val="00584CD7"/>
    <w:rsid w:val="00585059"/>
    <w:rsid w:val="005851E5"/>
    <w:rsid w:val="005854CA"/>
    <w:rsid w:val="005855F6"/>
    <w:rsid w:val="005856AA"/>
    <w:rsid w:val="00585823"/>
    <w:rsid w:val="005858AE"/>
    <w:rsid w:val="00585993"/>
    <w:rsid w:val="00585BA9"/>
    <w:rsid w:val="00585BDE"/>
    <w:rsid w:val="00585F29"/>
    <w:rsid w:val="00585F56"/>
    <w:rsid w:val="00585F77"/>
    <w:rsid w:val="0058606B"/>
    <w:rsid w:val="005862F2"/>
    <w:rsid w:val="005868BB"/>
    <w:rsid w:val="005868F8"/>
    <w:rsid w:val="005869A1"/>
    <w:rsid w:val="00586BDD"/>
    <w:rsid w:val="00586BED"/>
    <w:rsid w:val="00586DF2"/>
    <w:rsid w:val="00586FF9"/>
    <w:rsid w:val="005875EC"/>
    <w:rsid w:val="00587743"/>
    <w:rsid w:val="005878FC"/>
    <w:rsid w:val="00587B15"/>
    <w:rsid w:val="00587C48"/>
    <w:rsid w:val="005900EF"/>
    <w:rsid w:val="005904B9"/>
    <w:rsid w:val="00590885"/>
    <w:rsid w:val="00590A7D"/>
    <w:rsid w:val="00590B87"/>
    <w:rsid w:val="00590D3B"/>
    <w:rsid w:val="00590D75"/>
    <w:rsid w:val="0059109F"/>
    <w:rsid w:val="005911B9"/>
    <w:rsid w:val="005911D7"/>
    <w:rsid w:val="00591314"/>
    <w:rsid w:val="00591576"/>
    <w:rsid w:val="005915B3"/>
    <w:rsid w:val="005916FE"/>
    <w:rsid w:val="005917DE"/>
    <w:rsid w:val="00591972"/>
    <w:rsid w:val="00591D9B"/>
    <w:rsid w:val="00591EC8"/>
    <w:rsid w:val="00591F95"/>
    <w:rsid w:val="00592031"/>
    <w:rsid w:val="005921ED"/>
    <w:rsid w:val="005923E1"/>
    <w:rsid w:val="00592432"/>
    <w:rsid w:val="005924B1"/>
    <w:rsid w:val="005924E4"/>
    <w:rsid w:val="00592830"/>
    <w:rsid w:val="005928B2"/>
    <w:rsid w:val="00592D58"/>
    <w:rsid w:val="00592E23"/>
    <w:rsid w:val="00592EE8"/>
    <w:rsid w:val="00593016"/>
    <w:rsid w:val="00593245"/>
    <w:rsid w:val="005933A3"/>
    <w:rsid w:val="00593599"/>
    <w:rsid w:val="00593738"/>
    <w:rsid w:val="0059389C"/>
    <w:rsid w:val="00593952"/>
    <w:rsid w:val="005939CF"/>
    <w:rsid w:val="00593C88"/>
    <w:rsid w:val="00593DD2"/>
    <w:rsid w:val="00593F8F"/>
    <w:rsid w:val="00594006"/>
    <w:rsid w:val="0059431A"/>
    <w:rsid w:val="00594353"/>
    <w:rsid w:val="00594621"/>
    <w:rsid w:val="00594683"/>
    <w:rsid w:val="005947FF"/>
    <w:rsid w:val="00594A3C"/>
    <w:rsid w:val="00594BAC"/>
    <w:rsid w:val="00594DCB"/>
    <w:rsid w:val="00594E37"/>
    <w:rsid w:val="00594EDE"/>
    <w:rsid w:val="00595266"/>
    <w:rsid w:val="00595633"/>
    <w:rsid w:val="0059577F"/>
    <w:rsid w:val="005959A9"/>
    <w:rsid w:val="00595A30"/>
    <w:rsid w:val="00595EBC"/>
    <w:rsid w:val="00595FD5"/>
    <w:rsid w:val="00596211"/>
    <w:rsid w:val="005963F0"/>
    <w:rsid w:val="0059643A"/>
    <w:rsid w:val="005966D4"/>
    <w:rsid w:val="00596828"/>
    <w:rsid w:val="005968C1"/>
    <w:rsid w:val="005969C4"/>
    <w:rsid w:val="00596B46"/>
    <w:rsid w:val="00596DFB"/>
    <w:rsid w:val="00596EA0"/>
    <w:rsid w:val="00596F11"/>
    <w:rsid w:val="005970A5"/>
    <w:rsid w:val="0059721F"/>
    <w:rsid w:val="005974BB"/>
    <w:rsid w:val="005977E2"/>
    <w:rsid w:val="005978EA"/>
    <w:rsid w:val="00597A25"/>
    <w:rsid w:val="00597A86"/>
    <w:rsid w:val="00597B43"/>
    <w:rsid w:val="00597B55"/>
    <w:rsid w:val="00597C24"/>
    <w:rsid w:val="00597EE2"/>
    <w:rsid w:val="00597F32"/>
    <w:rsid w:val="005A010B"/>
    <w:rsid w:val="005A03E4"/>
    <w:rsid w:val="005A0616"/>
    <w:rsid w:val="005A076A"/>
    <w:rsid w:val="005A077C"/>
    <w:rsid w:val="005A07D1"/>
    <w:rsid w:val="005A0870"/>
    <w:rsid w:val="005A089F"/>
    <w:rsid w:val="005A0C0B"/>
    <w:rsid w:val="005A0C57"/>
    <w:rsid w:val="005A0C99"/>
    <w:rsid w:val="005A0E5A"/>
    <w:rsid w:val="005A1026"/>
    <w:rsid w:val="005A11BE"/>
    <w:rsid w:val="005A124D"/>
    <w:rsid w:val="005A1493"/>
    <w:rsid w:val="005A17AA"/>
    <w:rsid w:val="005A17E8"/>
    <w:rsid w:val="005A17EB"/>
    <w:rsid w:val="005A180F"/>
    <w:rsid w:val="005A188E"/>
    <w:rsid w:val="005A1ED1"/>
    <w:rsid w:val="005A1F7B"/>
    <w:rsid w:val="005A1FE5"/>
    <w:rsid w:val="005A2148"/>
    <w:rsid w:val="005A23B4"/>
    <w:rsid w:val="005A2638"/>
    <w:rsid w:val="005A26AB"/>
    <w:rsid w:val="005A26F7"/>
    <w:rsid w:val="005A287C"/>
    <w:rsid w:val="005A2883"/>
    <w:rsid w:val="005A29D5"/>
    <w:rsid w:val="005A2BDC"/>
    <w:rsid w:val="005A2E03"/>
    <w:rsid w:val="005A3633"/>
    <w:rsid w:val="005A38EA"/>
    <w:rsid w:val="005A3953"/>
    <w:rsid w:val="005A3CF7"/>
    <w:rsid w:val="005A3DF9"/>
    <w:rsid w:val="005A3E65"/>
    <w:rsid w:val="005A3ED2"/>
    <w:rsid w:val="005A434D"/>
    <w:rsid w:val="005A4507"/>
    <w:rsid w:val="005A49FD"/>
    <w:rsid w:val="005A4FEB"/>
    <w:rsid w:val="005A500E"/>
    <w:rsid w:val="005A5314"/>
    <w:rsid w:val="005A562B"/>
    <w:rsid w:val="005A57DA"/>
    <w:rsid w:val="005A598C"/>
    <w:rsid w:val="005A5A4B"/>
    <w:rsid w:val="005A5A91"/>
    <w:rsid w:val="005A5BC8"/>
    <w:rsid w:val="005A5C92"/>
    <w:rsid w:val="005A5D5E"/>
    <w:rsid w:val="005A6032"/>
    <w:rsid w:val="005A6484"/>
    <w:rsid w:val="005A6AAB"/>
    <w:rsid w:val="005A6D9A"/>
    <w:rsid w:val="005A6EAA"/>
    <w:rsid w:val="005A6EAC"/>
    <w:rsid w:val="005A6F81"/>
    <w:rsid w:val="005A7280"/>
    <w:rsid w:val="005A72D1"/>
    <w:rsid w:val="005A746A"/>
    <w:rsid w:val="005A7708"/>
    <w:rsid w:val="005A7722"/>
    <w:rsid w:val="005A7A2C"/>
    <w:rsid w:val="005A7F9D"/>
    <w:rsid w:val="005A7FA7"/>
    <w:rsid w:val="005A7FED"/>
    <w:rsid w:val="005B02DC"/>
    <w:rsid w:val="005B0605"/>
    <w:rsid w:val="005B0703"/>
    <w:rsid w:val="005B0886"/>
    <w:rsid w:val="005B0980"/>
    <w:rsid w:val="005B0D37"/>
    <w:rsid w:val="005B0D53"/>
    <w:rsid w:val="005B0E50"/>
    <w:rsid w:val="005B111E"/>
    <w:rsid w:val="005B12C0"/>
    <w:rsid w:val="005B1322"/>
    <w:rsid w:val="005B14DC"/>
    <w:rsid w:val="005B19EC"/>
    <w:rsid w:val="005B1BE1"/>
    <w:rsid w:val="005B1CEC"/>
    <w:rsid w:val="005B1E29"/>
    <w:rsid w:val="005B24CC"/>
    <w:rsid w:val="005B26D3"/>
    <w:rsid w:val="005B273A"/>
    <w:rsid w:val="005B2F6C"/>
    <w:rsid w:val="005B33A2"/>
    <w:rsid w:val="005B3680"/>
    <w:rsid w:val="005B36E2"/>
    <w:rsid w:val="005B3795"/>
    <w:rsid w:val="005B3B5A"/>
    <w:rsid w:val="005B3DEA"/>
    <w:rsid w:val="005B3E84"/>
    <w:rsid w:val="005B3E94"/>
    <w:rsid w:val="005B3F77"/>
    <w:rsid w:val="005B4185"/>
    <w:rsid w:val="005B4210"/>
    <w:rsid w:val="005B42AF"/>
    <w:rsid w:val="005B44BC"/>
    <w:rsid w:val="005B4561"/>
    <w:rsid w:val="005B456C"/>
    <w:rsid w:val="005B46CF"/>
    <w:rsid w:val="005B46DC"/>
    <w:rsid w:val="005B4A4F"/>
    <w:rsid w:val="005B4B7A"/>
    <w:rsid w:val="005B4C74"/>
    <w:rsid w:val="005B53F5"/>
    <w:rsid w:val="005B570D"/>
    <w:rsid w:val="005B5DD1"/>
    <w:rsid w:val="005B606F"/>
    <w:rsid w:val="005B60B5"/>
    <w:rsid w:val="005B60FC"/>
    <w:rsid w:val="005B62E4"/>
    <w:rsid w:val="005B636B"/>
    <w:rsid w:val="005B63C2"/>
    <w:rsid w:val="005B673B"/>
    <w:rsid w:val="005B676A"/>
    <w:rsid w:val="005B67C5"/>
    <w:rsid w:val="005B6936"/>
    <w:rsid w:val="005B6BA1"/>
    <w:rsid w:val="005B6C3D"/>
    <w:rsid w:val="005B6C55"/>
    <w:rsid w:val="005B6D1E"/>
    <w:rsid w:val="005B6EC7"/>
    <w:rsid w:val="005B6ECE"/>
    <w:rsid w:val="005B6F0D"/>
    <w:rsid w:val="005B6FEA"/>
    <w:rsid w:val="005B7318"/>
    <w:rsid w:val="005B746D"/>
    <w:rsid w:val="005B7489"/>
    <w:rsid w:val="005B7519"/>
    <w:rsid w:val="005B7B6B"/>
    <w:rsid w:val="005B7E82"/>
    <w:rsid w:val="005C055F"/>
    <w:rsid w:val="005C0609"/>
    <w:rsid w:val="005C0762"/>
    <w:rsid w:val="005C08AF"/>
    <w:rsid w:val="005C0984"/>
    <w:rsid w:val="005C0A38"/>
    <w:rsid w:val="005C0AFD"/>
    <w:rsid w:val="005C0B29"/>
    <w:rsid w:val="005C0B3C"/>
    <w:rsid w:val="005C0D67"/>
    <w:rsid w:val="005C11B5"/>
    <w:rsid w:val="005C11EA"/>
    <w:rsid w:val="005C129F"/>
    <w:rsid w:val="005C151B"/>
    <w:rsid w:val="005C15B0"/>
    <w:rsid w:val="005C1649"/>
    <w:rsid w:val="005C17D9"/>
    <w:rsid w:val="005C17FE"/>
    <w:rsid w:val="005C1BCA"/>
    <w:rsid w:val="005C1D29"/>
    <w:rsid w:val="005C20C2"/>
    <w:rsid w:val="005C216B"/>
    <w:rsid w:val="005C24CA"/>
    <w:rsid w:val="005C2520"/>
    <w:rsid w:val="005C2541"/>
    <w:rsid w:val="005C2598"/>
    <w:rsid w:val="005C2883"/>
    <w:rsid w:val="005C28E9"/>
    <w:rsid w:val="005C2B17"/>
    <w:rsid w:val="005C2DD3"/>
    <w:rsid w:val="005C2F85"/>
    <w:rsid w:val="005C30A2"/>
    <w:rsid w:val="005C3111"/>
    <w:rsid w:val="005C3241"/>
    <w:rsid w:val="005C34AE"/>
    <w:rsid w:val="005C36F6"/>
    <w:rsid w:val="005C3A84"/>
    <w:rsid w:val="005C3DE0"/>
    <w:rsid w:val="005C3F59"/>
    <w:rsid w:val="005C3FCB"/>
    <w:rsid w:val="005C4057"/>
    <w:rsid w:val="005C418F"/>
    <w:rsid w:val="005C43BD"/>
    <w:rsid w:val="005C4558"/>
    <w:rsid w:val="005C47D7"/>
    <w:rsid w:val="005C4B52"/>
    <w:rsid w:val="005C4F1D"/>
    <w:rsid w:val="005C4FC7"/>
    <w:rsid w:val="005C5195"/>
    <w:rsid w:val="005C52F7"/>
    <w:rsid w:val="005C56F8"/>
    <w:rsid w:val="005C5883"/>
    <w:rsid w:val="005C58A3"/>
    <w:rsid w:val="005C5B07"/>
    <w:rsid w:val="005C5D01"/>
    <w:rsid w:val="005C6007"/>
    <w:rsid w:val="005C6169"/>
    <w:rsid w:val="005C6261"/>
    <w:rsid w:val="005C644E"/>
    <w:rsid w:val="005C65E2"/>
    <w:rsid w:val="005C67D7"/>
    <w:rsid w:val="005C6C17"/>
    <w:rsid w:val="005C6DA5"/>
    <w:rsid w:val="005C6E66"/>
    <w:rsid w:val="005C761A"/>
    <w:rsid w:val="005C77F2"/>
    <w:rsid w:val="005C784B"/>
    <w:rsid w:val="005C7DA8"/>
    <w:rsid w:val="005C7E11"/>
    <w:rsid w:val="005C7F9D"/>
    <w:rsid w:val="005D0081"/>
    <w:rsid w:val="005D0384"/>
    <w:rsid w:val="005D0698"/>
    <w:rsid w:val="005D08EE"/>
    <w:rsid w:val="005D0907"/>
    <w:rsid w:val="005D095D"/>
    <w:rsid w:val="005D0B30"/>
    <w:rsid w:val="005D0EF5"/>
    <w:rsid w:val="005D0F81"/>
    <w:rsid w:val="005D0F82"/>
    <w:rsid w:val="005D0FC6"/>
    <w:rsid w:val="005D109C"/>
    <w:rsid w:val="005D141C"/>
    <w:rsid w:val="005D1493"/>
    <w:rsid w:val="005D14E6"/>
    <w:rsid w:val="005D162F"/>
    <w:rsid w:val="005D18D3"/>
    <w:rsid w:val="005D1C74"/>
    <w:rsid w:val="005D1E7E"/>
    <w:rsid w:val="005D1EC9"/>
    <w:rsid w:val="005D20A9"/>
    <w:rsid w:val="005D2507"/>
    <w:rsid w:val="005D2582"/>
    <w:rsid w:val="005D259F"/>
    <w:rsid w:val="005D276D"/>
    <w:rsid w:val="005D2950"/>
    <w:rsid w:val="005D29E4"/>
    <w:rsid w:val="005D2ABE"/>
    <w:rsid w:val="005D2C85"/>
    <w:rsid w:val="005D31E7"/>
    <w:rsid w:val="005D323B"/>
    <w:rsid w:val="005D3306"/>
    <w:rsid w:val="005D3548"/>
    <w:rsid w:val="005D3552"/>
    <w:rsid w:val="005D36B7"/>
    <w:rsid w:val="005D3851"/>
    <w:rsid w:val="005D3CC4"/>
    <w:rsid w:val="005D3DEF"/>
    <w:rsid w:val="005D40BA"/>
    <w:rsid w:val="005D411C"/>
    <w:rsid w:val="005D42AB"/>
    <w:rsid w:val="005D45EC"/>
    <w:rsid w:val="005D4ACC"/>
    <w:rsid w:val="005D4C7A"/>
    <w:rsid w:val="005D4C9B"/>
    <w:rsid w:val="005D4D14"/>
    <w:rsid w:val="005D514E"/>
    <w:rsid w:val="005D51FD"/>
    <w:rsid w:val="005D5780"/>
    <w:rsid w:val="005D59E9"/>
    <w:rsid w:val="005D5AE2"/>
    <w:rsid w:val="005D5DE0"/>
    <w:rsid w:val="005D5F2D"/>
    <w:rsid w:val="005D5F50"/>
    <w:rsid w:val="005D5FF0"/>
    <w:rsid w:val="005D601C"/>
    <w:rsid w:val="005D63AC"/>
    <w:rsid w:val="005D640E"/>
    <w:rsid w:val="005D6710"/>
    <w:rsid w:val="005D68C7"/>
    <w:rsid w:val="005D69CF"/>
    <w:rsid w:val="005D6F35"/>
    <w:rsid w:val="005D6F97"/>
    <w:rsid w:val="005D7027"/>
    <w:rsid w:val="005D71C9"/>
    <w:rsid w:val="005D76D8"/>
    <w:rsid w:val="005D7B8B"/>
    <w:rsid w:val="005D7C03"/>
    <w:rsid w:val="005D7F3B"/>
    <w:rsid w:val="005D7F8F"/>
    <w:rsid w:val="005E001A"/>
    <w:rsid w:val="005E03B0"/>
    <w:rsid w:val="005E0B57"/>
    <w:rsid w:val="005E0BFC"/>
    <w:rsid w:val="005E0D44"/>
    <w:rsid w:val="005E0E1A"/>
    <w:rsid w:val="005E0EC4"/>
    <w:rsid w:val="005E1293"/>
    <w:rsid w:val="005E15C7"/>
    <w:rsid w:val="005E1D8F"/>
    <w:rsid w:val="005E2233"/>
    <w:rsid w:val="005E238F"/>
    <w:rsid w:val="005E24B3"/>
    <w:rsid w:val="005E2505"/>
    <w:rsid w:val="005E2776"/>
    <w:rsid w:val="005E27C4"/>
    <w:rsid w:val="005E2949"/>
    <w:rsid w:val="005E297F"/>
    <w:rsid w:val="005E2A5D"/>
    <w:rsid w:val="005E2E10"/>
    <w:rsid w:val="005E2E82"/>
    <w:rsid w:val="005E2F3B"/>
    <w:rsid w:val="005E2F8C"/>
    <w:rsid w:val="005E3094"/>
    <w:rsid w:val="005E32F2"/>
    <w:rsid w:val="005E34D2"/>
    <w:rsid w:val="005E3F92"/>
    <w:rsid w:val="005E44CA"/>
    <w:rsid w:val="005E4592"/>
    <w:rsid w:val="005E45F5"/>
    <w:rsid w:val="005E4659"/>
    <w:rsid w:val="005E46D6"/>
    <w:rsid w:val="005E4704"/>
    <w:rsid w:val="005E484F"/>
    <w:rsid w:val="005E4933"/>
    <w:rsid w:val="005E4961"/>
    <w:rsid w:val="005E510C"/>
    <w:rsid w:val="005E56EF"/>
    <w:rsid w:val="005E5CBE"/>
    <w:rsid w:val="005E5EF9"/>
    <w:rsid w:val="005E618C"/>
    <w:rsid w:val="005E631F"/>
    <w:rsid w:val="005E6385"/>
    <w:rsid w:val="005E6533"/>
    <w:rsid w:val="005E6566"/>
    <w:rsid w:val="005E684B"/>
    <w:rsid w:val="005E688F"/>
    <w:rsid w:val="005E6A5A"/>
    <w:rsid w:val="005E6CF9"/>
    <w:rsid w:val="005E7139"/>
    <w:rsid w:val="005E72FA"/>
    <w:rsid w:val="005E7320"/>
    <w:rsid w:val="005E743D"/>
    <w:rsid w:val="005E7635"/>
    <w:rsid w:val="005E7834"/>
    <w:rsid w:val="005E7965"/>
    <w:rsid w:val="005E7989"/>
    <w:rsid w:val="005E7F0F"/>
    <w:rsid w:val="005F0016"/>
    <w:rsid w:val="005F010F"/>
    <w:rsid w:val="005F031C"/>
    <w:rsid w:val="005F0472"/>
    <w:rsid w:val="005F066A"/>
    <w:rsid w:val="005F0708"/>
    <w:rsid w:val="005F0B3D"/>
    <w:rsid w:val="005F0EB7"/>
    <w:rsid w:val="005F120C"/>
    <w:rsid w:val="005F12A7"/>
    <w:rsid w:val="005F13EC"/>
    <w:rsid w:val="005F1426"/>
    <w:rsid w:val="005F14D2"/>
    <w:rsid w:val="005F16DF"/>
    <w:rsid w:val="005F1701"/>
    <w:rsid w:val="005F1B97"/>
    <w:rsid w:val="005F2027"/>
    <w:rsid w:val="005F2092"/>
    <w:rsid w:val="005F20BC"/>
    <w:rsid w:val="005F24BA"/>
    <w:rsid w:val="005F27BC"/>
    <w:rsid w:val="005F285C"/>
    <w:rsid w:val="005F2B14"/>
    <w:rsid w:val="005F2C7E"/>
    <w:rsid w:val="005F2C8D"/>
    <w:rsid w:val="005F2F88"/>
    <w:rsid w:val="005F2FCD"/>
    <w:rsid w:val="005F2FE7"/>
    <w:rsid w:val="005F3155"/>
    <w:rsid w:val="005F316A"/>
    <w:rsid w:val="005F34D4"/>
    <w:rsid w:val="005F356A"/>
    <w:rsid w:val="005F35C7"/>
    <w:rsid w:val="005F3E42"/>
    <w:rsid w:val="005F3F52"/>
    <w:rsid w:val="005F4024"/>
    <w:rsid w:val="005F426A"/>
    <w:rsid w:val="005F4391"/>
    <w:rsid w:val="005F43B9"/>
    <w:rsid w:val="005F44B9"/>
    <w:rsid w:val="005F4555"/>
    <w:rsid w:val="005F48DD"/>
    <w:rsid w:val="005F4A27"/>
    <w:rsid w:val="005F4F10"/>
    <w:rsid w:val="005F5601"/>
    <w:rsid w:val="005F56EE"/>
    <w:rsid w:val="005F580C"/>
    <w:rsid w:val="005F5DE1"/>
    <w:rsid w:val="005F5DF1"/>
    <w:rsid w:val="005F6046"/>
    <w:rsid w:val="005F6484"/>
    <w:rsid w:val="005F663C"/>
    <w:rsid w:val="005F6901"/>
    <w:rsid w:val="005F69B1"/>
    <w:rsid w:val="005F6CE3"/>
    <w:rsid w:val="005F6D61"/>
    <w:rsid w:val="005F6F6E"/>
    <w:rsid w:val="005F6FCB"/>
    <w:rsid w:val="005F703F"/>
    <w:rsid w:val="005F708B"/>
    <w:rsid w:val="005F7137"/>
    <w:rsid w:val="005F7181"/>
    <w:rsid w:val="005F7255"/>
    <w:rsid w:val="005F731B"/>
    <w:rsid w:val="005F74B8"/>
    <w:rsid w:val="005F758C"/>
    <w:rsid w:val="005F7B73"/>
    <w:rsid w:val="005F7D48"/>
    <w:rsid w:val="005F7E73"/>
    <w:rsid w:val="005F7EB6"/>
    <w:rsid w:val="00600010"/>
    <w:rsid w:val="00600125"/>
    <w:rsid w:val="00600285"/>
    <w:rsid w:val="006002A3"/>
    <w:rsid w:val="006002E3"/>
    <w:rsid w:val="0060053D"/>
    <w:rsid w:val="00600D0E"/>
    <w:rsid w:val="00600D22"/>
    <w:rsid w:val="0060115F"/>
    <w:rsid w:val="006011FA"/>
    <w:rsid w:val="0060142B"/>
    <w:rsid w:val="006015DD"/>
    <w:rsid w:val="00601653"/>
    <w:rsid w:val="00601710"/>
    <w:rsid w:val="006017D1"/>
    <w:rsid w:val="0060188E"/>
    <w:rsid w:val="00602028"/>
    <w:rsid w:val="0060232C"/>
    <w:rsid w:val="00602613"/>
    <w:rsid w:val="006029F0"/>
    <w:rsid w:val="00602C65"/>
    <w:rsid w:val="00602CAD"/>
    <w:rsid w:val="006031CA"/>
    <w:rsid w:val="006031D2"/>
    <w:rsid w:val="0060398E"/>
    <w:rsid w:val="0060398F"/>
    <w:rsid w:val="00603A99"/>
    <w:rsid w:val="00604357"/>
    <w:rsid w:val="00604488"/>
    <w:rsid w:val="006047D5"/>
    <w:rsid w:val="00604E5D"/>
    <w:rsid w:val="0060514C"/>
    <w:rsid w:val="006051CE"/>
    <w:rsid w:val="0060539E"/>
    <w:rsid w:val="006059CF"/>
    <w:rsid w:val="00605A55"/>
    <w:rsid w:val="00605ADE"/>
    <w:rsid w:val="00605BB4"/>
    <w:rsid w:val="00605D44"/>
    <w:rsid w:val="00606372"/>
    <w:rsid w:val="0060637A"/>
    <w:rsid w:val="006066A4"/>
    <w:rsid w:val="006066B9"/>
    <w:rsid w:val="0060677D"/>
    <w:rsid w:val="006069D4"/>
    <w:rsid w:val="006069E3"/>
    <w:rsid w:val="00606BDF"/>
    <w:rsid w:val="00606C87"/>
    <w:rsid w:val="00606E7E"/>
    <w:rsid w:val="00606F08"/>
    <w:rsid w:val="00607398"/>
    <w:rsid w:val="00607483"/>
    <w:rsid w:val="006077C6"/>
    <w:rsid w:val="006078B9"/>
    <w:rsid w:val="006078E4"/>
    <w:rsid w:val="00607B0D"/>
    <w:rsid w:val="00607E24"/>
    <w:rsid w:val="006103F3"/>
    <w:rsid w:val="00610522"/>
    <w:rsid w:val="00610CB0"/>
    <w:rsid w:val="00610F7E"/>
    <w:rsid w:val="00610FA6"/>
    <w:rsid w:val="00611396"/>
    <w:rsid w:val="006113E2"/>
    <w:rsid w:val="0061155A"/>
    <w:rsid w:val="006116E1"/>
    <w:rsid w:val="00611855"/>
    <w:rsid w:val="0061187F"/>
    <w:rsid w:val="00611936"/>
    <w:rsid w:val="006119B0"/>
    <w:rsid w:val="00611A11"/>
    <w:rsid w:val="006124A9"/>
    <w:rsid w:val="00612A18"/>
    <w:rsid w:val="00612AE4"/>
    <w:rsid w:val="00612BBC"/>
    <w:rsid w:val="00612E18"/>
    <w:rsid w:val="00612F28"/>
    <w:rsid w:val="00613342"/>
    <w:rsid w:val="00613494"/>
    <w:rsid w:val="0061387B"/>
    <w:rsid w:val="00613881"/>
    <w:rsid w:val="006139C9"/>
    <w:rsid w:val="00613C7E"/>
    <w:rsid w:val="00613CBA"/>
    <w:rsid w:val="00613D3E"/>
    <w:rsid w:val="00613DB0"/>
    <w:rsid w:val="00613E8E"/>
    <w:rsid w:val="00613F3B"/>
    <w:rsid w:val="0061403C"/>
    <w:rsid w:val="006144EF"/>
    <w:rsid w:val="006144F7"/>
    <w:rsid w:val="006144FC"/>
    <w:rsid w:val="0061466E"/>
    <w:rsid w:val="006146D8"/>
    <w:rsid w:val="006149AA"/>
    <w:rsid w:val="00614A88"/>
    <w:rsid w:val="00614AE4"/>
    <w:rsid w:val="00614BF3"/>
    <w:rsid w:val="00614EEF"/>
    <w:rsid w:val="00614FB2"/>
    <w:rsid w:val="00615182"/>
    <w:rsid w:val="0061543B"/>
    <w:rsid w:val="006154EB"/>
    <w:rsid w:val="006154EE"/>
    <w:rsid w:val="0061580E"/>
    <w:rsid w:val="00615885"/>
    <w:rsid w:val="00615936"/>
    <w:rsid w:val="00615A2E"/>
    <w:rsid w:val="00615C75"/>
    <w:rsid w:val="0061612B"/>
    <w:rsid w:val="00616135"/>
    <w:rsid w:val="0061624D"/>
    <w:rsid w:val="00616373"/>
    <w:rsid w:val="006164FF"/>
    <w:rsid w:val="00616550"/>
    <w:rsid w:val="00616679"/>
    <w:rsid w:val="00616751"/>
    <w:rsid w:val="006167E2"/>
    <w:rsid w:val="006169E2"/>
    <w:rsid w:val="00616A7D"/>
    <w:rsid w:val="00616B9B"/>
    <w:rsid w:val="00616F98"/>
    <w:rsid w:val="0061704B"/>
    <w:rsid w:val="0061712B"/>
    <w:rsid w:val="0061719B"/>
    <w:rsid w:val="006172A7"/>
    <w:rsid w:val="0061771E"/>
    <w:rsid w:val="00617ACD"/>
    <w:rsid w:val="00620325"/>
    <w:rsid w:val="006204E3"/>
    <w:rsid w:val="0062068B"/>
    <w:rsid w:val="00620BFB"/>
    <w:rsid w:val="00620E30"/>
    <w:rsid w:val="00620E84"/>
    <w:rsid w:val="0062127A"/>
    <w:rsid w:val="006213F8"/>
    <w:rsid w:val="00621446"/>
    <w:rsid w:val="0062157E"/>
    <w:rsid w:val="0062157F"/>
    <w:rsid w:val="00621739"/>
    <w:rsid w:val="00621990"/>
    <w:rsid w:val="00621A04"/>
    <w:rsid w:val="00621A4A"/>
    <w:rsid w:val="00621C75"/>
    <w:rsid w:val="00621EAE"/>
    <w:rsid w:val="00622009"/>
    <w:rsid w:val="006224F5"/>
    <w:rsid w:val="006226B9"/>
    <w:rsid w:val="00622928"/>
    <w:rsid w:val="00622AB1"/>
    <w:rsid w:val="00622CCE"/>
    <w:rsid w:val="00622F78"/>
    <w:rsid w:val="0062301A"/>
    <w:rsid w:val="006232AD"/>
    <w:rsid w:val="0062333A"/>
    <w:rsid w:val="00623414"/>
    <w:rsid w:val="00623564"/>
    <w:rsid w:val="00623879"/>
    <w:rsid w:val="0062395E"/>
    <w:rsid w:val="006241F3"/>
    <w:rsid w:val="0062426C"/>
    <w:rsid w:val="006243BC"/>
    <w:rsid w:val="006243C5"/>
    <w:rsid w:val="00624465"/>
    <w:rsid w:val="0062459D"/>
    <w:rsid w:val="00624856"/>
    <w:rsid w:val="00624868"/>
    <w:rsid w:val="00624F38"/>
    <w:rsid w:val="0062504A"/>
    <w:rsid w:val="006254DC"/>
    <w:rsid w:val="006257AE"/>
    <w:rsid w:val="00625DC6"/>
    <w:rsid w:val="006260D6"/>
    <w:rsid w:val="00626149"/>
    <w:rsid w:val="00626470"/>
    <w:rsid w:val="0062690C"/>
    <w:rsid w:val="00626A4D"/>
    <w:rsid w:val="00626AAB"/>
    <w:rsid w:val="00626B3E"/>
    <w:rsid w:val="00626D21"/>
    <w:rsid w:val="00626D8E"/>
    <w:rsid w:val="00626F30"/>
    <w:rsid w:val="006270F8"/>
    <w:rsid w:val="0062720E"/>
    <w:rsid w:val="006275DF"/>
    <w:rsid w:val="0062768C"/>
    <w:rsid w:val="0062771F"/>
    <w:rsid w:val="0062777D"/>
    <w:rsid w:val="00627818"/>
    <w:rsid w:val="00627820"/>
    <w:rsid w:val="00627961"/>
    <w:rsid w:val="00627962"/>
    <w:rsid w:val="00627B81"/>
    <w:rsid w:val="00627BF2"/>
    <w:rsid w:val="00627CFA"/>
    <w:rsid w:val="00630223"/>
    <w:rsid w:val="00630241"/>
    <w:rsid w:val="00630361"/>
    <w:rsid w:val="0063038D"/>
    <w:rsid w:val="006303CE"/>
    <w:rsid w:val="00630456"/>
    <w:rsid w:val="00630500"/>
    <w:rsid w:val="006309DA"/>
    <w:rsid w:val="00630D2A"/>
    <w:rsid w:val="006310E9"/>
    <w:rsid w:val="00631473"/>
    <w:rsid w:val="00631AAB"/>
    <w:rsid w:val="00631B04"/>
    <w:rsid w:val="00631BEA"/>
    <w:rsid w:val="00631F72"/>
    <w:rsid w:val="00632036"/>
    <w:rsid w:val="006320B0"/>
    <w:rsid w:val="0063212C"/>
    <w:rsid w:val="00632163"/>
    <w:rsid w:val="00632215"/>
    <w:rsid w:val="0063274C"/>
    <w:rsid w:val="00632808"/>
    <w:rsid w:val="006328DF"/>
    <w:rsid w:val="00632D38"/>
    <w:rsid w:val="00632F94"/>
    <w:rsid w:val="00633101"/>
    <w:rsid w:val="006331A0"/>
    <w:rsid w:val="006332B2"/>
    <w:rsid w:val="006333C2"/>
    <w:rsid w:val="006336E8"/>
    <w:rsid w:val="00633868"/>
    <w:rsid w:val="00633DB3"/>
    <w:rsid w:val="00633E6F"/>
    <w:rsid w:val="006344A7"/>
    <w:rsid w:val="00634895"/>
    <w:rsid w:val="006348A3"/>
    <w:rsid w:val="0063491E"/>
    <w:rsid w:val="006349AA"/>
    <w:rsid w:val="00634B22"/>
    <w:rsid w:val="00634BE0"/>
    <w:rsid w:val="00634D15"/>
    <w:rsid w:val="00634FCD"/>
    <w:rsid w:val="00635106"/>
    <w:rsid w:val="0063510B"/>
    <w:rsid w:val="00635477"/>
    <w:rsid w:val="006354DF"/>
    <w:rsid w:val="0063570D"/>
    <w:rsid w:val="006357B0"/>
    <w:rsid w:val="006357CF"/>
    <w:rsid w:val="006359D1"/>
    <w:rsid w:val="00635ABB"/>
    <w:rsid w:val="00635C4E"/>
    <w:rsid w:val="00635C61"/>
    <w:rsid w:val="00635E40"/>
    <w:rsid w:val="00635FDC"/>
    <w:rsid w:val="00636030"/>
    <w:rsid w:val="006362AF"/>
    <w:rsid w:val="006363EE"/>
    <w:rsid w:val="006367D1"/>
    <w:rsid w:val="00636CE2"/>
    <w:rsid w:val="00636DE6"/>
    <w:rsid w:val="00636F03"/>
    <w:rsid w:val="00636FFF"/>
    <w:rsid w:val="0063701D"/>
    <w:rsid w:val="00637163"/>
    <w:rsid w:val="00637833"/>
    <w:rsid w:val="00637B08"/>
    <w:rsid w:val="00637B52"/>
    <w:rsid w:val="00637D6C"/>
    <w:rsid w:val="00640025"/>
    <w:rsid w:val="00640340"/>
    <w:rsid w:val="00640364"/>
    <w:rsid w:val="0064069F"/>
    <w:rsid w:val="00640FA2"/>
    <w:rsid w:val="00640FC0"/>
    <w:rsid w:val="00641160"/>
    <w:rsid w:val="006411F7"/>
    <w:rsid w:val="00641297"/>
    <w:rsid w:val="0064139D"/>
    <w:rsid w:val="006414B6"/>
    <w:rsid w:val="00641584"/>
    <w:rsid w:val="006416FB"/>
    <w:rsid w:val="00641A4E"/>
    <w:rsid w:val="00641AE5"/>
    <w:rsid w:val="00641CE3"/>
    <w:rsid w:val="00641F33"/>
    <w:rsid w:val="00642463"/>
    <w:rsid w:val="0064286E"/>
    <w:rsid w:val="00643069"/>
    <w:rsid w:val="00643368"/>
    <w:rsid w:val="006433CA"/>
    <w:rsid w:val="00643542"/>
    <w:rsid w:val="00643896"/>
    <w:rsid w:val="00643BBD"/>
    <w:rsid w:val="00643D4A"/>
    <w:rsid w:val="00643F82"/>
    <w:rsid w:val="00643FB0"/>
    <w:rsid w:val="00643FEA"/>
    <w:rsid w:val="006440A2"/>
    <w:rsid w:val="006441D6"/>
    <w:rsid w:val="006442D6"/>
    <w:rsid w:val="00644405"/>
    <w:rsid w:val="00644580"/>
    <w:rsid w:val="00644591"/>
    <w:rsid w:val="006445DB"/>
    <w:rsid w:val="006446B0"/>
    <w:rsid w:val="0064475C"/>
    <w:rsid w:val="00644832"/>
    <w:rsid w:val="00644A44"/>
    <w:rsid w:val="00644C44"/>
    <w:rsid w:val="00644DAF"/>
    <w:rsid w:val="00645125"/>
    <w:rsid w:val="006451DE"/>
    <w:rsid w:val="00645468"/>
    <w:rsid w:val="0064552B"/>
    <w:rsid w:val="00645699"/>
    <w:rsid w:val="00645930"/>
    <w:rsid w:val="006459F6"/>
    <w:rsid w:val="00645A85"/>
    <w:rsid w:val="00645ABC"/>
    <w:rsid w:val="00645E2D"/>
    <w:rsid w:val="00646571"/>
    <w:rsid w:val="00646688"/>
    <w:rsid w:val="00646773"/>
    <w:rsid w:val="00646B6E"/>
    <w:rsid w:val="00646CFF"/>
    <w:rsid w:val="00646DE6"/>
    <w:rsid w:val="006471D9"/>
    <w:rsid w:val="00647323"/>
    <w:rsid w:val="00647563"/>
    <w:rsid w:val="00647A92"/>
    <w:rsid w:val="00647C43"/>
    <w:rsid w:val="00647F3D"/>
    <w:rsid w:val="006507E8"/>
    <w:rsid w:val="00650956"/>
    <w:rsid w:val="00650C7A"/>
    <w:rsid w:val="00650DB0"/>
    <w:rsid w:val="006512DE"/>
    <w:rsid w:val="006512E0"/>
    <w:rsid w:val="006513A3"/>
    <w:rsid w:val="006515C7"/>
    <w:rsid w:val="0065162B"/>
    <w:rsid w:val="006516A3"/>
    <w:rsid w:val="00651766"/>
    <w:rsid w:val="006518D2"/>
    <w:rsid w:val="00651C34"/>
    <w:rsid w:val="00651D11"/>
    <w:rsid w:val="00651D62"/>
    <w:rsid w:val="00651EA3"/>
    <w:rsid w:val="00652412"/>
    <w:rsid w:val="00652883"/>
    <w:rsid w:val="00652985"/>
    <w:rsid w:val="006529BC"/>
    <w:rsid w:val="00652BB9"/>
    <w:rsid w:val="00652F17"/>
    <w:rsid w:val="006532E2"/>
    <w:rsid w:val="006535A6"/>
    <w:rsid w:val="006535EB"/>
    <w:rsid w:val="0065387B"/>
    <w:rsid w:val="00653A0A"/>
    <w:rsid w:val="00653B17"/>
    <w:rsid w:val="00653D7A"/>
    <w:rsid w:val="00653E1B"/>
    <w:rsid w:val="00653F5D"/>
    <w:rsid w:val="0065413A"/>
    <w:rsid w:val="00654246"/>
    <w:rsid w:val="0065440A"/>
    <w:rsid w:val="00654416"/>
    <w:rsid w:val="0065448D"/>
    <w:rsid w:val="00654565"/>
    <w:rsid w:val="006545F2"/>
    <w:rsid w:val="00654657"/>
    <w:rsid w:val="00654712"/>
    <w:rsid w:val="006549FB"/>
    <w:rsid w:val="00654D11"/>
    <w:rsid w:val="0065516B"/>
    <w:rsid w:val="006552A2"/>
    <w:rsid w:val="00655586"/>
    <w:rsid w:val="006555BE"/>
    <w:rsid w:val="006556A5"/>
    <w:rsid w:val="006556F7"/>
    <w:rsid w:val="00655736"/>
    <w:rsid w:val="00655756"/>
    <w:rsid w:val="00655910"/>
    <w:rsid w:val="00655971"/>
    <w:rsid w:val="00655983"/>
    <w:rsid w:val="00655994"/>
    <w:rsid w:val="006559AD"/>
    <w:rsid w:val="00655ABE"/>
    <w:rsid w:val="00655B25"/>
    <w:rsid w:val="00655CF9"/>
    <w:rsid w:val="00655DFD"/>
    <w:rsid w:val="00655E4C"/>
    <w:rsid w:val="00655F06"/>
    <w:rsid w:val="00655FAF"/>
    <w:rsid w:val="00655FC6"/>
    <w:rsid w:val="006560CD"/>
    <w:rsid w:val="006560E4"/>
    <w:rsid w:val="006561DA"/>
    <w:rsid w:val="00656280"/>
    <w:rsid w:val="0065660D"/>
    <w:rsid w:val="0065676E"/>
    <w:rsid w:val="00656788"/>
    <w:rsid w:val="00656AA8"/>
    <w:rsid w:val="00656AB7"/>
    <w:rsid w:val="00656BF8"/>
    <w:rsid w:val="00656FF9"/>
    <w:rsid w:val="0065701E"/>
    <w:rsid w:val="006576E5"/>
    <w:rsid w:val="00657764"/>
    <w:rsid w:val="0065798C"/>
    <w:rsid w:val="00657B17"/>
    <w:rsid w:val="00657C07"/>
    <w:rsid w:val="00660181"/>
    <w:rsid w:val="00660277"/>
    <w:rsid w:val="006602B0"/>
    <w:rsid w:val="0066035E"/>
    <w:rsid w:val="006603D6"/>
    <w:rsid w:val="0066051E"/>
    <w:rsid w:val="0066054C"/>
    <w:rsid w:val="006609CF"/>
    <w:rsid w:val="00660A74"/>
    <w:rsid w:val="00660B17"/>
    <w:rsid w:val="00660B40"/>
    <w:rsid w:val="00660B8F"/>
    <w:rsid w:val="00660BB5"/>
    <w:rsid w:val="00660D69"/>
    <w:rsid w:val="00660F02"/>
    <w:rsid w:val="006610F2"/>
    <w:rsid w:val="00661203"/>
    <w:rsid w:val="0066168B"/>
    <w:rsid w:val="0066176B"/>
    <w:rsid w:val="00661A75"/>
    <w:rsid w:val="00661C0E"/>
    <w:rsid w:val="00661D49"/>
    <w:rsid w:val="00661EE8"/>
    <w:rsid w:val="00661F83"/>
    <w:rsid w:val="0066229A"/>
    <w:rsid w:val="0066246C"/>
    <w:rsid w:val="00662F81"/>
    <w:rsid w:val="006630D4"/>
    <w:rsid w:val="00663617"/>
    <w:rsid w:val="00663664"/>
    <w:rsid w:val="00663A08"/>
    <w:rsid w:val="00663B2E"/>
    <w:rsid w:val="00663B84"/>
    <w:rsid w:val="00663D7C"/>
    <w:rsid w:val="00663DE8"/>
    <w:rsid w:val="00663DF5"/>
    <w:rsid w:val="00663FBD"/>
    <w:rsid w:val="00664396"/>
    <w:rsid w:val="0066445E"/>
    <w:rsid w:val="0066467E"/>
    <w:rsid w:val="006646A0"/>
    <w:rsid w:val="00664737"/>
    <w:rsid w:val="00664752"/>
    <w:rsid w:val="006647C5"/>
    <w:rsid w:val="00664834"/>
    <w:rsid w:val="00664FE0"/>
    <w:rsid w:val="006651B4"/>
    <w:rsid w:val="00665389"/>
    <w:rsid w:val="00665799"/>
    <w:rsid w:val="006657E3"/>
    <w:rsid w:val="00665B01"/>
    <w:rsid w:val="00665BA8"/>
    <w:rsid w:val="00665BC0"/>
    <w:rsid w:val="00666360"/>
    <w:rsid w:val="006665A4"/>
    <w:rsid w:val="00666A0B"/>
    <w:rsid w:val="00666C4C"/>
    <w:rsid w:val="00666D31"/>
    <w:rsid w:val="00666E1F"/>
    <w:rsid w:val="00666E2B"/>
    <w:rsid w:val="00666FE6"/>
    <w:rsid w:val="006670A0"/>
    <w:rsid w:val="00667480"/>
    <w:rsid w:val="0066770E"/>
    <w:rsid w:val="00667795"/>
    <w:rsid w:val="00667799"/>
    <w:rsid w:val="006677A4"/>
    <w:rsid w:val="00667AAA"/>
    <w:rsid w:val="00667BAC"/>
    <w:rsid w:val="00667D67"/>
    <w:rsid w:val="00667E1E"/>
    <w:rsid w:val="00667E2A"/>
    <w:rsid w:val="00667E88"/>
    <w:rsid w:val="0067018A"/>
    <w:rsid w:val="00670583"/>
    <w:rsid w:val="00670C7D"/>
    <w:rsid w:val="00670F38"/>
    <w:rsid w:val="00670FF8"/>
    <w:rsid w:val="0067109A"/>
    <w:rsid w:val="00671196"/>
    <w:rsid w:val="006715CF"/>
    <w:rsid w:val="00671672"/>
    <w:rsid w:val="006719C6"/>
    <w:rsid w:val="00671A2F"/>
    <w:rsid w:val="00671CA2"/>
    <w:rsid w:val="00671D7C"/>
    <w:rsid w:val="00671E5D"/>
    <w:rsid w:val="00671F1F"/>
    <w:rsid w:val="006720D3"/>
    <w:rsid w:val="006723C8"/>
    <w:rsid w:val="00672615"/>
    <w:rsid w:val="00672944"/>
    <w:rsid w:val="00672E3A"/>
    <w:rsid w:val="00672E4B"/>
    <w:rsid w:val="00672E8D"/>
    <w:rsid w:val="00672F1E"/>
    <w:rsid w:val="00672F7A"/>
    <w:rsid w:val="006730BD"/>
    <w:rsid w:val="006730EC"/>
    <w:rsid w:val="00673471"/>
    <w:rsid w:val="0067358A"/>
    <w:rsid w:val="0067378D"/>
    <w:rsid w:val="00673851"/>
    <w:rsid w:val="00673FE6"/>
    <w:rsid w:val="0067406B"/>
    <w:rsid w:val="006741F7"/>
    <w:rsid w:val="00674588"/>
    <w:rsid w:val="006745B7"/>
    <w:rsid w:val="00674A38"/>
    <w:rsid w:val="00674A53"/>
    <w:rsid w:val="00674EC2"/>
    <w:rsid w:val="00674F03"/>
    <w:rsid w:val="00674FBF"/>
    <w:rsid w:val="00675122"/>
    <w:rsid w:val="006753D0"/>
    <w:rsid w:val="00675716"/>
    <w:rsid w:val="006757A7"/>
    <w:rsid w:val="00675A64"/>
    <w:rsid w:val="00675C03"/>
    <w:rsid w:val="00675E66"/>
    <w:rsid w:val="006760A2"/>
    <w:rsid w:val="006760A8"/>
    <w:rsid w:val="006760A9"/>
    <w:rsid w:val="006762AF"/>
    <w:rsid w:val="006764BB"/>
    <w:rsid w:val="00676587"/>
    <w:rsid w:val="00676694"/>
    <w:rsid w:val="00676AB1"/>
    <w:rsid w:val="00676ADF"/>
    <w:rsid w:val="00676B78"/>
    <w:rsid w:val="00677200"/>
    <w:rsid w:val="006773F9"/>
    <w:rsid w:val="0067765D"/>
    <w:rsid w:val="0067772F"/>
    <w:rsid w:val="0067787D"/>
    <w:rsid w:val="00677887"/>
    <w:rsid w:val="00677C16"/>
    <w:rsid w:val="00677EAB"/>
    <w:rsid w:val="00680330"/>
    <w:rsid w:val="00680484"/>
    <w:rsid w:val="006804E5"/>
    <w:rsid w:val="006804FD"/>
    <w:rsid w:val="00680770"/>
    <w:rsid w:val="0068085E"/>
    <w:rsid w:val="006808D4"/>
    <w:rsid w:val="00680B23"/>
    <w:rsid w:val="00680CBA"/>
    <w:rsid w:val="00680D78"/>
    <w:rsid w:val="00680EDB"/>
    <w:rsid w:val="006814DE"/>
    <w:rsid w:val="0068176D"/>
    <w:rsid w:val="006817E0"/>
    <w:rsid w:val="00681B46"/>
    <w:rsid w:val="00681B8A"/>
    <w:rsid w:val="00681D8A"/>
    <w:rsid w:val="00681E1F"/>
    <w:rsid w:val="00682015"/>
    <w:rsid w:val="0068218E"/>
    <w:rsid w:val="006821C4"/>
    <w:rsid w:val="00682340"/>
    <w:rsid w:val="00682A63"/>
    <w:rsid w:val="00682A91"/>
    <w:rsid w:val="00682B1A"/>
    <w:rsid w:val="00682B57"/>
    <w:rsid w:val="00682CEB"/>
    <w:rsid w:val="00682EBF"/>
    <w:rsid w:val="00682FDD"/>
    <w:rsid w:val="006832A7"/>
    <w:rsid w:val="006832F6"/>
    <w:rsid w:val="00683B33"/>
    <w:rsid w:val="00683BFA"/>
    <w:rsid w:val="00683BFD"/>
    <w:rsid w:val="00683D03"/>
    <w:rsid w:val="00683DA8"/>
    <w:rsid w:val="006840B7"/>
    <w:rsid w:val="006846DF"/>
    <w:rsid w:val="00684AAA"/>
    <w:rsid w:val="0068544C"/>
    <w:rsid w:val="0068590C"/>
    <w:rsid w:val="00685916"/>
    <w:rsid w:val="00685999"/>
    <w:rsid w:val="00685A4C"/>
    <w:rsid w:val="00685BF6"/>
    <w:rsid w:val="00685DD7"/>
    <w:rsid w:val="00685EB9"/>
    <w:rsid w:val="00686385"/>
    <w:rsid w:val="006863B2"/>
    <w:rsid w:val="006864ED"/>
    <w:rsid w:val="0068657C"/>
    <w:rsid w:val="006867B3"/>
    <w:rsid w:val="00686933"/>
    <w:rsid w:val="00686C7D"/>
    <w:rsid w:val="0068715C"/>
    <w:rsid w:val="006871F9"/>
    <w:rsid w:val="006873E9"/>
    <w:rsid w:val="006874FB"/>
    <w:rsid w:val="0068757E"/>
    <w:rsid w:val="006875F5"/>
    <w:rsid w:val="00687672"/>
    <w:rsid w:val="006877D9"/>
    <w:rsid w:val="00687A44"/>
    <w:rsid w:val="00687A58"/>
    <w:rsid w:val="00687ADA"/>
    <w:rsid w:val="00687EF0"/>
    <w:rsid w:val="00687F70"/>
    <w:rsid w:val="006901DD"/>
    <w:rsid w:val="00690303"/>
    <w:rsid w:val="00690344"/>
    <w:rsid w:val="006904F1"/>
    <w:rsid w:val="00690571"/>
    <w:rsid w:val="0069059A"/>
    <w:rsid w:val="006909FA"/>
    <w:rsid w:val="00690A11"/>
    <w:rsid w:val="00690B49"/>
    <w:rsid w:val="00690CE2"/>
    <w:rsid w:val="00690FEB"/>
    <w:rsid w:val="0069105B"/>
    <w:rsid w:val="0069164A"/>
    <w:rsid w:val="006918DB"/>
    <w:rsid w:val="00691A8D"/>
    <w:rsid w:val="00691B40"/>
    <w:rsid w:val="00691BA5"/>
    <w:rsid w:val="00691BC6"/>
    <w:rsid w:val="00691C70"/>
    <w:rsid w:val="00691F47"/>
    <w:rsid w:val="006924FD"/>
    <w:rsid w:val="0069259A"/>
    <w:rsid w:val="006926A1"/>
    <w:rsid w:val="006926C1"/>
    <w:rsid w:val="00692887"/>
    <w:rsid w:val="00692D49"/>
    <w:rsid w:val="00692EF3"/>
    <w:rsid w:val="0069311A"/>
    <w:rsid w:val="006934D7"/>
    <w:rsid w:val="0069350F"/>
    <w:rsid w:val="00693610"/>
    <w:rsid w:val="0069363A"/>
    <w:rsid w:val="0069370D"/>
    <w:rsid w:val="0069395C"/>
    <w:rsid w:val="00693C42"/>
    <w:rsid w:val="00693DB9"/>
    <w:rsid w:val="006941E6"/>
    <w:rsid w:val="0069430E"/>
    <w:rsid w:val="006946A7"/>
    <w:rsid w:val="006946B6"/>
    <w:rsid w:val="00694922"/>
    <w:rsid w:val="00694C06"/>
    <w:rsid w:val="00694F97"/>
    <w:rsid w:val="00695066"/>
    <w:rsid w:val="00695161"/>
    <w:rsid w:val="006951BA"/>
    <w:rsid w:val="00695333"/>
    <w:rsid w:val="00695500"/>
    <w:rsid w:val="00695689"/>
    <w:rsid w:val="00695812"/>
    <w:rsid w:val="0069585D"/>
    <w:rsid w:val="00695D0E"/>
    <w:rsid w:val="00695DD9"/>
    <w:rsid w:val="00695F0E"/>
    <w:rsid w:val="00695FBF"/>
    <w:rsid w:val="006960BB"/>
    <w:rsid w:val="006961BA"/>
    <w:rsid w:val="006966C2"/>
    <w:rsid w:val="0069683D"/>
    <w:rsid w:val="00696917"/>
    <w:rsid w:val="0069694C"/>
    <w:rsid w:val="00696A70"/>
    <w:rsid w:val="00696B0E"/>
    <w:rsid w:val="00696E9D"/>
    <w:rsid w:val="006971B2"/>
    <w:rsid w:val="006971C9"/>
    <w:rsid w:val="00697221"/>
    <w:rsid w:val="00697295"/>
    <w:rsid w:val="0069772F"/>
    <w:rsid w:val="006977C9"/>
    <w:rsid w:val="00697820"/>
    <w:rsid w:val="00697D37"/>
    <w:rsid w:val="00697DFE"/>
    <w:rsid w:val="006A02B8"/>
    <w:rsid w:val="006A0321"/>
    <w:rsid w:val="006A03F5"/>
    <w:rsid w:val="006A046E"/>
    <w:rsid w:val="006A050E"/>
    <w:rsid w:val="006A0DBC"/>
    <w:rsid w:val="006A0F6E"/>
    <w:rsid w:val="006A115C"/>
    <w:rsid w:val="006A132D"/>
    <w:rsid w:val="006A13E7"/>
    <w:rsid w:val="006A1503"/>
    <w:rsid w:val="006A18D6"/>
    <w:rsid w:val="006A19C3"/>
    <w:rsid w:val="006A1AA4"/>
    <w:rsid w:val="006A1B60"/>
    <w:rsid w:val="006A1DF5"/>
    <w:rsid w:val="006A1E36"/>
    <w:rsid w:val="006A1E4A"/>
    <w:rsid w:val="006A1F54"/>
    <w:rsid w:val="006A22EE"/>
    <w:rsid w:val="006A24AA"/>
    <w:rsid w:val="006A2C61"/>
    <w:rsid w:val="006A2D7B"/>
    <w:rsid w:val="006A3050"/>
    <w:rsid w:val="006A3072"/>
    <w:rsid w:val="006A3382"/>
    <w:rsid w:val="006A33CC"/>
    <w:rsid w:val="006A360D"/>
    <w:rsid w:val="006A37B6"/>
    <w:rsid w:val="006A3B42"/>
    <w:rsid w:val="006A3D4B"/>
    <w:rsid w:val="006A3E48"/>
    <w:rsid w:val="006A4033"/>
    <w:rsid w:val="006A46F7"/>
    <w:rsid w:val="006A472C"/>
    <w:rsid w:val="006A481F"/>
    <w:rsid w:val="006A4946"/>
    <w:rsid w:val="006A4B29"/>
    <w:rsid w:val="006A519D"/>
    <w:rsid w:val="006A52E1"/>
    <w:rsid w:val="006A547A"/>
    <w:rsid w:val="006A550D"/>
    <w:rsid w:val="006A5603"/>
    <w:rsid w:val="006A56D7"/>
    <w:rsid w:val="006A59C5"/>
    <w:rsid w:val="006A5AFD"/>
    <w:rsid w:val="006A5C52"/>
    <w:rsid w:val="006A5F71"/>
    <w:rsid w:val="006A6013"/>
    <w:rsid w:val="006A6030"/>
    <w:rsid w:val="006A6130"/>
    <w:rsid w:val="006A618E"/>
    <w:rsid w:val="006A6291"/>
    <w:rsid w:val="006A633D"/>
    <w:rsid w:val="006A6343"/>
    <w:rsid w:val="006A63A3"/>
    <w:rsid w:val="006A66D7"/>
    <w:rsid w:val="006A6732"/>
    <w:rsid w:val="006A67DD"/>
    <w:rsid w:val="006A6BAF"/>
    <w:rsid w:val="006A6D4E"/>
    <w:rsid w:val="006A6D87"/>
    <w:rsid w:val="006A7018"/>
    <w:rsid w:val="006A70A7"/>
    <w:rsid w:val="006A7173"/>
    <w:rsid w:val="006A748E"/>
    <w:rsid w:val="006A7492"/>
    <w:rsid w:val="006A7572"/>
    <w:rsid w:val="006A778E"/>
    <w:rsid w:val="006A78A5"/>
    <w:rsid w:val="006A7CA1"/>
    <w:rsid w:val="006A7E99"/>
    <w:rsid w:val="006B0154"/>
    <w:rsid w:val="006B0179"/>
    <w:rsid w:val="006B042E"/>
    <w:rsid w:val="006B0542"/>
    <w:rsid w:val="006B058E"/>
    <w:rsid w:val="006B064D"/>
    <w:rsid w:val="006B095D"/>
    <w:rsid w:val="006B0BCD"/>
    <w:rsid w:val="006B105F"/>
    <w:rsid w:val="006B13CC"/>
    <w:rsid w:val="006B174A"/>
    <w:rsid w:val="006B176A"/>
    <w:rsid w:val="006B1892"/>
    <w:rsid w:val="006B1A3D"/>
    <w:rsid w:val="006B1D60"/>
    <w:rsid w:val="006B1E13"/>
    <w:rsid w:val="006B1E25"/>
    <w:rsid w:val="006B1FB7"/>
    <w:rsid w:val="006B2078"/>
    <w:rsid w:val="006B2275"/>
    <w:rsid w:val="006B22A6"/>
    <w:rsid w:val="006B273B"/>
    <w:rsid w:val="006B2B4C"/>
    <w:rsid w:val="006B2BAE"/>
    <w:rsid w:val="006B2D69"/>
    <w:rsid w:val="006B2EC3"/>
    <w:rsid w:val="006B33D1"/>
    <w:rsid w:val="006B33DA"/>
    <w:rsid w:val="006B3449"/>
    <w:rsid w:val="006B359E"/>
    <w:rsid w:val="006B394E"/>
    <w:rsid w:val="006B3988"/>
    <w:rsid w:val="006B3B06"/>
    <w:rsid w:val="006B4059"/>
    <w:rsid w:val="006B4228"/>
    <w:rsid w:val="006B42F3"/>
    <w:rsid w:val="006B4616"/>
    <w:rsid w:val="006B4664"/>
    <w:rsid w:val="006B48E4"/>
    <w:rsid w:val="006B496D"/>
    <w:rsid w:val="006B49BF"/>
    <w:rsid w:val="006B4DE1"/>
    <w:rsid w:val="006B5345"/>
    <w:rsid w:val="006B54C2"/>
    <w:rsid w:val="006B57C6"/>
    <w:rsid w:val="006B5A6F"/>
    <w:rsid w:val="006B5A87"/>
    <w:rsid w:val="006B5BC8"/>
    <w:rsid w:val="006B5D12"/>
    <w:rsid w:val="006B5FB4"/>
    <w:rsid w:val="006B6403"/>
    <w:rsid w:val="006B662F"/>
    <w:rsid w:val="006B66EF"/>
    <w:rsid w:val="006B6804"/>
    <w:rsid w:val="006B6A27"/>
    <w:rsid w:val="006B6BCF"/>
    <w:rsid w:val="006B6DAB"/>
    <w:rsid w:val="006B711B"/>
    <w:rsid w:val="006B72F7"/>
    <w:rsid w:val="006B72FE"/>
    <w:rsid w:val="006B749F"/>
    <w:rsid w:val="006B75EB"/>
    <w:rsid w:val="006B760C"/>
    <w:rsid w:val="006B7679"/>
    <w:rsid w:val="006B76E7"/>
    <w:rsid w:val="006B7740"/>
    <w:rsid w:val="006B78E0"/>
    <w:rsid w:val="006B79CA"/>
    <w:rsid w:val="006B7B54"/>
    <w:rsid w:val="006B7C35"/>
    <w:rsid w:val="006B7D8B"/>
    <w:rsid w:val="006C0202"/>
    <w:rsid w:val="006C0564"/>
    <w:rsid w:val="006C0674"/>
    <w:rsid w:val="006C083D"/>
    <w:rsid w:val="006C089A"/>
    <w:rsid w:val="006C09ED"/>
    <w:rsid w:val="006C0CA2"/>
    <w:rsid w:val="006C0E98"/>
    <w:rsid w:val="006C142A"/>
    <w:rsid w:val="006C1537"/>
    <w:rsid w:val="006C1565"/>
    <w:rsid w:val="006C15DF"/>
    <w:rsid w:val="006C17C5"/>
    <w:rsid w:val="006C17EE"/>
    <w:rsid w:val="006C19B4"/>
    <w:rsid w:val="006C1CA4"/>
    <w:rsid w:val="006C1D29"/>
    <w:rsid w:val="006C1DA1"/>
    <w:rsid w:val="006C2032"/>
    <w:rsid w:val="006C2267"/>
    <w:rsid w:val="006C2377"/>
    <w:rsid w:val="006C23FC"/>
    <w:rsid w:val="006C2791"/>
    <w:rsid w:val="006C27BF"/>
    <w:rsid w:val="006C2933"/>
    <w:rsid w:val="006C2A3E"/>
    <w:rsid w:val="006C2A8B"/>
    <w:rsid w:val="006C2A8C"/>
    <w:rsid w:val="006C2B6F"/>
    <w:rsid w:val="006C2D17"/>
    <w:rsid w:val="006C2EFE"/>
    <w:rsid w:val="006C2FC4"/>
    <w:rsid w:val="006C31B6"/>
    <w:rsid w:val="006C339D"/>
    <w:rsid w:val="006C3464"/>
    <w:rsid w:val="006C3495"/>
    <w:rsid w:val="006C3514"/>
    <w:rsid w:val="006C3618"/>
    <w:rsid w:val="006C3770"/>
    <w:rsid w:val="006C3796"/>
    <w:rsid w:val="006C3A4A"/>
    <w:rsid w:val="006C3E28"/>
    <w:rsid w:val="006C4088"/>
    <w:rsid w:val="006C409F"/>
    <w:rsid w:val="006C40C0"/>
    <w:rsid w:val="006C4250"/>
    <w:rsid w:val="006C42FA"/>
    <w:rsid w:val="006C4394"/>
    <w:rsid w:val="006C43D4"/>
    <w:rsid w:val="006C4679"/>
    <w:rsid w:val="006C4830"/>
    <w:rsid w:val="006C4B81"/>
    <w:rsid w:val="006C4BBC"/>
    <w:rsid w:val="006C4CCD"/>
    <w:rsid w:val="006C4CDD"/>
    <w:rsid w:val="006C4CF2"/>
    <w:rsid w:val="006C4D72"/>
    <w:rsid w:val="006C4DA7"/>
    <w:rsid w:val="006C4E0D"/>
    <w:rsid w:val="006C4E33"/>
    <w:rsid w:val="006C52EF"/>
    <w:rsid w:val="006C5429"/>
    <w:rsid w:val="006C54A7"/>
    <w:rsid w:val="006C559C"/>
    <w:rsid w:val="006C5766"/>
    <w:rsid w:val="006C580F"/>
    <w:rsid w:val="006C58AC"/>
    <w:rsid w:val="006C5A52"/>
    <w:rsid w:val="006C5B47"/>
    <w:rsid w:val="006C5B7E"/>
    <w:rsid w:val="006C5B9B"/>
    <w:rsid w:val="006C5ECD"/>
    <w:rsid w:val="006C5FFC"/>
    <w:rsid w:val="006C668A"/>
    <w:rsid w:val="006C68A9"/>
    <w:rsid w:val="006C6A8E"/>
    <w:rsid w:val="006C6AE3"/>
    <w:rsid w:val="006C6CF8"/>
    <w:rsid w:val="006C6DB1"/>
    <w:rsid w:val="006C6FEE"/>
    <w:rsid w:val="006C707F"/>
    <w:rsid w:val="006C70DD"/>
    <w:rsid w:val="006C70FD"/>
    <w:rsid w:val="006C71DC"/>
    <w:rsid w:val="006C737D"/>
    <w:rsid w:val="006C7452"/>
    <w:rsid w:val="006C7726"/>
    <w:rsid w:val="006C77F6"/>
    <w:rsid w:val="006C7BF4"/>
    <w:rsid w:val="006C7EAD"/>
    <w:rsid w:val="006D00A7"/>
    <w:rsid w:val="006D00DE"/>
    <w:rsid w:val="006D018E"/>
    <w:rsid w:val="006D01E1"/>
    <w:rsid w:val="006D0363"/>
    <w:rsid w:val="006D04F8"/>
    <w:rsid w:val="006D056B"/>
    <w:rsid w:val="006D05DB"/>
    <w:rsid w:val="006D0692"/>
    <w:rsid w:val="006D0867"/>
    <w:rsid w:val="006D0B28"/>
    <w:rsid w:val="006D0B75"/>
    <w:rsid w:val="006D0CDD"/>
    <w:rsid w:val="006D0D3A"/>
    <w:rsid w:val="006D0ECE"/>
    <w:rsid w:val="006D1826"/>
    <w:rsid w:val="006D1865"/>
    <w:rsid w:val="006D18A1"/>
    <w:rsid w:val="006D18F2"/>
    <w:rsid w:val="006D1BAA"/>
    <w:rsid w:val="006D1ED7"/>
    <w:rsid w:val="006D1F56"/>
    <w:rsid w:val="006D20D5"/>
    <w:rsid w:val="006D2161"/>
    <w:rsid w:val="006D276A"/>
    <w:rsid w:val="006D2852"/>
    <w:rsid w:val="006D30C8"/>
    <w:rsid w:val="006D31EE"/>
    <w:rsid w:val="006D335C"/>
    <w:rsid w:val="006D336C"/>
    <w:rsid w:val="006D3438"/>
    <w:rsid w:val="006D3496"/>
    <w:rsid w:val="006D3544"/>
    <w:rsid w:val="006D3E40"/>
    <w:rsid w:val="006D4256"/>
    <w:rsid w:val="006D4525"/>
    <w:rsid w:val="006D46A6"/>
    <w:rsid w:val="006D4ACA"/>
    <w:rsid w:val="006D4ACB"/>
    <w:rsid w:val="006D5033"/>
    <w:rsid w:val="006D5147"/>
    <w:rsid w:val="006D51B5"/>
    <w:rsid w:val="006D527C"/>
    <w:rsid w:val="006D5615"/>
    <w:rsid w:val="006D57AC"/>
    <w:rsid w:val="006D5BA7"/>
    <w:rsid w:val="006D606A"/>
    <w:rsid w:val="006D63C7"/>
    <w:rsid w:val="006D6680"/>
    <w:rsid w:val="006D67E7"/>
    <w:rsid w:val="006D6861"/>
    <w:rsid w:val="006D6865"/>
    <w:rsid w:val="006D6A6E"/>
    <w:rsid w:val="006D6DF7"/>
    <w:rsid w:val="006D715D"/>
    <w:rsid w:val="006D71C0"/>
    <w:rsid w:val="006D7241"/>
    <w:rsid w:val="006D72C0"/>
    <w:rsid w:val="006D7461"/>
    <w:rsid w:val="006D765D"/>
    <w:rsid w:val="006D7681"/>
    <w:rsid w:val="006D7889"/>
    <w:rsid w:val="006D791A"/>
    <w:rsid w:val="006D7B7D"/>
    <w:rsid w:val="006D7DF1"/>
    <w:rsid w:val="006D7E03"/>
    <w:rsid w:val="006D7E27"/>
    <w:rsid w:val="006D7F3E"/>
    <w:rsid w:val="006E029A"/>
    <w:rsid w:val="006E03A7"/>
    <w:rsid w:val="006E041E"/>
    <w:rsid w:val="006E0821"/>
    <w:rsid w:val="006E093A"/>
    <w:rsid w:val="006E0C15"/>
    <w:rsid w:val="006E0CC6"/>
    <w:rsid w:val="006E0E26"/>
    <w:rsid w:val="006E0F6E"/>
    <w:rsid w:val="006E0FD6"/>
    <w:rsid w:val="006E1038"/>
    <w:rsid w:val="006E1405"/>
    <w:rsid w:val="006E1509"/>
    <w:rsid w:val="006E169A"/>
    <w:rsid w:val="006E174F"/>
    <w:rsid w:val="006E176B"/>
    <w:rsid w:val="006E1947"/>
    <w:rsid w:val="006E19C7"/>
    <w:rsid w:val="006E1AF8"/>
    <w:rsid w:val="006E1E53"/>
    <w:rsid w:val="006E1FC1"/>
    <w:rsid w:val="006E2021"/>
    <w:rsid w:val="006E257E"/>
    <w:rsid w:val="006E2AE8"/>
    <w:rsid w:val="006E2D85"/>
    <w:rsid w:val="006E2DC1"/>
    <w:rsid w:val="006E2DED"/>
    <w:rsid w:val="006E2E8B"/>
    <w:rsid w:val="006E2EE2"/>
    <w:rsid w:val="006E36F6"/>
    <w:rsid w:val="006E3A39"/>
    <w:rsid w:val="006E3CEC"/>
    <w:rsid w:val="006E3DFF"/>
    <w:rsid w:val="006E4050"/>
    <w:rsid w:val="006E438E"/>
    <w:rsid w:val="006E4546"/>
    <w:rsid w:val="006E457A"/>
    <w:rsid w:val="006E4A0E"/>
    <w:rsid w:val="006E5298"/>
    <w:rsid w:val="006E54E1"/>
    <w:rsid w:val="006E55EE"/>
    <w:rsid w:val="006E584F"/>
    <w:rsid w:val="006E5CCD"/>
    <w:rsid w:val="006E5E14"/>
    <w:rsid w:val="006E6159"/>
    <w:rsid w:val="006E62B4"/>
    <w:rsid w:val="006E65F5"/>
    <w:rsid w:val="006E670F"/>
    <w:rsid w:val="006E69EC"/>
    <w:rsid w:val="006E6CB9"/>
    <w:rsid w:val="006E6DF7"/>
    <w:rsid w:val="006E6F8C"/>
    <w:rsid w:val="006E73F7"/>
    <w:rsid w:val="006E7432"/>
    <w:rsid w:val="006E7D53"/>
    <w:rsid w:val="006E7E4F"/>
    <w:rsid w:val="006F02E0"/>
    <w:rsid w:val="006F039A"/>
    <w:rsid w:val="006F06AD"/>
    <w:rsid w:val="006F0854"/>
    <w:rsid w:val="006F090F"/>
    <w:rsid w:val="006F0967"/>
    <w:rsid w:val="006F0B48"/>
    <w:rsid w:val="006F0D5B"/>
    <w:rsid w:val="006F0E77"/>
    <w:rsid w:val="006F1424"/>
    <w:rsid w:val="006F1579"/>
    <w:rsid w:val="006F16EB"/>
    <w:rsid w:val="006F17A5"/>
    <w:rsid w:val="006F1912"/>
    <w:rsid w:val="006F1AD4"/>
    <w:rsid w:val="006F1B76"/>
    <w:rsid w:val="006F1CE7"/>
    <w:rsid w:val="006F1E40"/>
    <w:rsid w:val="006F1F69"/>
    <w:rsid w:val="006F20E2"/>
    <w:rsid w:val="006F24DB"/>
    <w:rsid w:val="006F2BED"/>
    <w:rsid w:val="006F2E5A"/>
    <w:rsid w:val="006F2E7C"/>
    <w:rsid w:val="006F2F6F"/>
    <w:rsid w:val="006F303F"/>
    <w:rsid w:val="006F3222"/>
    <w:rsid w:val="006F3265"/>
    <w:rsid w:val="006F333E"/>
    <w:rsid w:val="006F3401"/>
    <w:rsid w:val="006F359F"/>
    <w:rsid w:val="006F35A3"/>
    <w:rsid w:val="006F369D"/>
    <w:rsid w:val="006F36CB"/>
    <w:rsid w:val="006F3787"/>
    <w:rsid w:val="006F3803"/>
    <w:rsid w:val="006F3AF9"/>
    <w:rsid w:val="006F3CBF"/>
    <w:rsid w:val="006F3E71"/>
    <w:rsid w:val="006F4146"/>
    <w:rsid w:val="006F4162"/>
    <w:rsid w:val="006F435F"/>
    <w:rsid w:val="006F4427"/>
    <w:rsid w:val="006F4971"/>
    <w:rsid w:val="006F4F40"/>
    <w:rsid w:val="006F53BA"/>
    <w:rsid w:val="006F5459"/>
    <w:rsid w:val="006F556D"/>
    <w:rsid w:val="006F5606"/>
    <w:rsid w:val="006F5663"/>
    <w:rsid w:val="006F56D9"/>
    <w:rsid w:val="006F582D"/>
    <w:rsid w:val="006F599C"/>
    <w:rsid w:val="006F5A2C"/>
    <w:rsid w:val="006F5A4D"/>
    <w:rsid w:val="006F5B50"/>
    <w:rsid w:val="006F5D37"/>
    <w:rsid w:val="006F67D6"/>
    <w:rsid w:val="006F68A1"/>
    <w:rsid w:val="006F68E9"/>
    <w:rsid w:val="006F6B50"/>
    <w:rsid w:val="006F6B9C"/>
    <w:rsid w:val="006F6C91"/>
    <w:rsid w:val="006F7090"/>
    <w:rsid w:val="006F71B9"/>
    <w:rsid w:val="006F71C8"/>
    <w:rsid w:val="006F71DD"/>
    <w:rsid w:val="006F735B"/>
    <w:rsid w:val="006F7749"/>
    <w:rsid w:val="006F7DD9"/>
    <w:rsid w:val="006F7F5D"/>
    <w:rsid w:val="006F7F97"/>
    <w:rsid w:val="007000D4"/>
    <w:rsid w:val="007000D7"/>
    <w:rsid w:val="00700258"/>
    <w:rsid w:val="00700B03"/>
    <w:rsid w:val="00700C0A"/>
    <w:rsid w:val="00700E22"/>
    <w:rsid w:val="00701206"/>
    <w:rsid w:val="007012E0"/>
    <w:rsid w:val="00701307"/>
    <w:rsid w:val="00701708"/>
    <w:rsid w:val="007019E5"/>
    <w:rsid w:val="00701CCA"/>
    <w:rsid w:val="00701F1B"/>
    <w:rsid w:val="00701FBA"/>
    <w:rsid w:val="00701FCD"/>
    <w:rsid w:val="007020A6"/>
    <w:rsid w:val="00702135"/>
    <w:rsid w:val="00702333"/>
    <w:rsid w:val="0070255A"/>
    <w:rsid w:val="00702801"/>
    <w:rsid w:val="00702B09"/>
    <w:rsid w:val="00702B45"/>
    <w:rsid w:val="00702DA1"/>
    <w:rsid w:val="00703015"/>
    <w:rsid w:val="00703087"/>
    <w:rsid w:val="0070324C"/>
    <w:rsid w:val="00703356"/>
    <w:rsid w:val="007035E8"/>
    <w:rsid w:val="0070392A"/>
    <w:rsid w:val="00703A63"/>
    <w:rsid w:val="00703A8C"/>
    <w:rsid w:val="00704016"/>
    <w:rsid w:val="0070405E"/>
    <w:rsid w:val="0070461E"/>
    <w:rsid w:val="00704694"/>
    <w:rsid w:val="00704939"/>
    <w:rsid w:val="007049D6"/>
    <w:rsid w:val="007049F2"/>
    <w:rsid w:val="00704A46"/>
    <w:rsid w:val="00704B3E"/>
    <w:rsid w:val="00704C9E"/>
    <w:rsid w:val="00704CB8"/>
    <w:rsid w:val="00704D19"/>
    <w:rsid w:val="007050E5"/>
    <w:rsid w:val="007054D7"/>
    <w:rsid w:val="00705761"/>
    <w:rsid w:val="0070577A"/>
    <w:rsid w:val="00705898"/>
    <w:rsid w:val="00705ACE"/>
    <w:rsid w:val="00705D9F"/>
    <w:rsid w:val="00705E49"/>
    <w:rsid w:val="00706007"/>
    <w:rsid w:val="00706137"/>
    <w:rsid w:val="0070621E"/>
    <w:rsid w:val="00706410"/>
    <w:rsid w:val="007064F1"/>
    <w:rsid w:val="007065D0"/>
    <w:rsid w:val="007068BA"/>
    <w:rsid w:val="00706CC8"/>
    <w:rsid w:val="00706D28"/>
    <w:rsid w:val="00706E8D"/>
    <w:rsid w:val="00706FAF"/>
    <w:rsid w:val="00707085"/>
    <w:rsid w:val="007070AE"/>
    <w:rsid w:val="00707205"/>
    <w:rsid w:val="00707481"/>
    <w:rsid w:val="007075C8"/>
    <w:rsid w:val="00707669"/>
    <w:rsid w:val="0070767E"/>
    <w:rsid w:val="007076CE"/>
    <w:rsid w:val="00707737"/>
    <w:rsid w:val="00707911"/>
    <w:rsid w:val="00707E2B"/>
    <w:rsid w:val="00707EF9"/>
    <w:rsid w:val="00707FD4"/>
    <w:rsid w:val="007102F1"/>
    <w:rsid w:val="00710338"/>
    <w:rsid w:val="007103D6"/>
    <w:rsid w:val="007105A3"/>
    <w:rsid w:val="007105C6"/>
    <w:rsid w:val="00710915"/>
    <w:rsid w:val="00710938"/>
    <w:rsid w:val="007109BF"/>
    <w:rsid w:val="00710CEC"/>
    <w:rsid w:val="00710E0D"/>
    <w:rsid w:val="00710F62"/>
    <w:rsid w:val="00711039"/>
    <w:rsid w:val="007112B1"/>
    <w:rsid w:val="007112EA"/>
    <w:rsid w:val="00711547"/>
    <w:rsid w:val="007117CE"/>
    <w:rsid w:val="007119BC"/>
    <w:rsid w:val="00711B67"/>
    <w:rsid w:val="00711CF4"/>
    <w:rsid w:val="00711D42"/>
    <w:rsid w:val="00711E22"/>
    <w:rsid w:val="00712035"/>
    <w:rsid w:val="007121A7"/>
    <w:rsid w:val="007126E2"/>
    <w:rsid w:val="00712B91"/>
    <w:rsid w:val="00712BCB"/>
    <w:rsid w:val="00712CEC"/>
    <w:rsid w:val="00712E25"/>
    <w:rsid w:val="00712F19"/>
    <w:rsid w:val="00713709"/>
    <w:rsid w:val="00713781"/>
    <w:rsid w:val="0071393F"/>
    <w:rsid w:val="00713C9F"/>
    <w:rsid w:val="00713E0F"/>
    <w:rsid w:val="00713E95"/>
    <w:rsid w:val="00713EDF"/>
    <w:rsid w:val="00714006"/>
    <w:rsid w:val="00714129"/>
    <w:rsid w:val="0071436A"/>
    <w:rsid w:val="00714671"/>
    <w:rsid w:val="00714751"/>
    <w:rsid w:val="0071482C"/>
    <w:rsid w:val="007148F0"/>
    <w:rsid w:val="00714B8D"/>
    <w:rsid w:val="00714EDD"/>
    <w:rsid w:val="007152DD"/>
    <w:rsid w:val="0071549F"/>
    <w:rsid w:val="00715586"/>
    <w:rsid w:val="00715640"/>
    <w:rsid w:val="007156DB"/>
    <w:rsid w:val="007158FE"/>
    <w:rsid w:val="00715ABC"/>
    <w:rsid w:val="00715C87"/>
    <w:rsid w:val="00715EDB"/>
    <w:rsid w:val="00715F47"/>
    <w:rsid w:val="00716056"/>
    <w:rsid w:val="00716082"/>
    <w:rsid w:val="00716161"/>
    <w:rsid w:val="00716240"/>
    <w:rsid w:val="00716309"/>
    <w:rsid w:val="0071636C"/>
    <w:rsid w:val="007166A0"/>
    <w:rsid w:val="007166DF"/>
    <w:rsid w:val="00716B80"/>
    <w:rsid w:val="00716DC2"/>
    <w:rsid w:val="0071704D"/>
    <w:rsid w:val="00717693"/>
    <w:rsid w:val="007176C4"/>
    <w:rsid w:val="0071773C"/>
    <w:rsid w:val="007178C8"/>
    <w:rsid w:val="007178DE"/>
    <w:rsid w:val="007179F6"/>
    <w:rsid w:val="00717A0B"/>
    <w:rsid w:val="00717A43"/>
    <w:rsid w:val="00717B9F"/>
    <w:rsid w:val="00720236"/>
    <w:rsid w:val="007204D4"/>
    <w:rsid w:val="00720776"/>
    <w:rsid w:val="00720812"/>
    <w:rsid w:val="007209A3"/>
    <w:rsid w:val="00720D23"/>
    <w:rsid w:val="00720D7E"/>
    <w:rsid w:val="00721375"/>
    <w:rsid w:val="007214DA"/>
    <w:rsid w:val="007217EE"/>
    <w:rsid w:val="00721805"/>
    <w:rsid w:val="0072182B"/>
    <w:rsid w:val="00721A4B"/>
    <w:rsid w:val="00721ACA"/>
    <w:rsid w:val="00721C2A"/>
    <w:rsid w:val="00721E55"/>
    <w:rsid w:val="00721F60"/>
    <w:rsid w:val="00722359"/>
    <w:rsid w:val="007225EC"/>
    <w:rsid w:val="007227C5"/>
    <w:rsid w:val="00722900"/>
    <w:rsid w:val="00722A25"/>
    <w:rsid w:val="00722A84"/>
    <w:rsid w:val="00722B26"/>
    <w:rsid w:val="00722B59"/>
    <w:rsid w:val="00722CB9"/>
    <w:rsid w:val="00722DF3"/>
    <w:rsid w:val="00722F91"/>
    <w:rsid w:val="0072317B"/>
    <w:rsid w:val="00723250"/>
    <w:rsid w:val="007232B8"/>
    <w:rsid w:val="007234D7"/>
    <w:rsid w:val="00723761"/>
    <w:rsid w:val="00723B6E"/>
    <w:rsid w:val="00723C5C"/>
    <w:rsid w:val="00723D64"/>
    <w:rsid w:val="007242C6"/>
    <w:rsid w:val="007243B3"/>
    <w:rsid w:val="007243CA"/>
    <w:rsid w:val="00724532"/>
    <w:rsid w:val="00724659"/>
    <w:rsid w:val="007248B7"/>
    <w:rsid w:val="00724A2F"/>
    <w:rsid w:val="00724A70"/>
    <w:rsid w:val="00724A71"/>
    <w:rsid w:val="00724B2C"/>
    <w:rsid w:val="00724B5C"/>
    <w:rsid w:val="00724E13"/>
    <w:rsid w:val="007250B1"/>
    <w:rsid w:val="0072541A"/>
    <w:rsid w:val="00725A57"/>
    <w:rsid w:val="00725B6E"/>
    <w:rsid w:val="00725C2A"/>
    <w:rsid w:val="00725F56"/>
    <w:rsid w:val="0072603D"/>
    <w:rsid w:val="00726311"/>
    <w:rsid w:val="00726442"/>
    <w:rsid w:val="007264AD"/>
    <w:rsid w:val="007265C1"/>
    <w:rsid w:val="00726CA0"/>
    <w:rsid w:val="00726E02"/>
    <w:rsid w:val="00726E95"/>
    <w:rsid w:val="00726EA3"/>
    <w:rsid w:val="00726FF6"/>
    <w:rsid w:val="007275BF"/>
    <w:rsid w:val="007275EF"/>
    <w:rsid w:val="00727AC2"/>
    <w:rsid w:val="00727B01"/>
    <w:rsid w:val="00727C5F"/>
    <w:rsid w:val="00727DEA"/>
    <w:rsid w:val="00730025"/>
    <w:rsid w:val="0073003E"/>
    <w:rsid w:val="0073012B"/>
    <w:rsid w:val="00730446"/>
    <w:rsid w:val="00730512"/>
    <w:rsid w:val="0073072E"/>
    <w:rsid w:val="007308A5"/>
    <w:rsid w:val="00730D62"/>
    <w:rsid w:val="00730E47"/>
    <w:rsid w:val="00730F6D"/>
    <w:rsid w:val="007310AD"/>
    <w:rsid w:val="007310F4"/>
    <w:rsid w:val="0073113D"/>
    <w:rsid w:val="0073171B"/>
    <w:rsid w:val="0073172B"/>
    <w:rsid w:val="0073186C"/>
    <w:rsid w:val="00731E57"/>
    <w:rsid w:val="0073212A"/>
    <w:rsid w:val="0073228C"/>
    <w:rsid w:val="007323B7"/>
    <w:rsid w:val="007329CB"/>
    <w:rsid w:val="00732A8D"/>
    <w:rsid w:val="00732BDA"/>
    <w:rsid w:val="00732D71"/>
    <w:rsid w:val="00732ECD"/>
    <w:rsid w:val="00732FC3"/>
    <w:rsid w:val="00733024"/>
    <w:rsid w:val="007330D1"/>
    <w:rsid w:val="007330E3"/>
    <w:rsid w:val="00733132"/>
    <w:rsid w:val="007332B2"/>
    <w:rsid w:val="00733308"/>
    <w:rsid w:val="0073347B"/>
    <w:rsid w:val="0073389B"/>
    <w:rsid w:val="00733925"/>
    <w:rsid w:val="00733B76"/>
    <w:rsid w:val="00733C25"/>
    <w:rsid w:val="00733C8B"/>
    <w:rsid w:val="00733D85"/>
    <w:rsid w:val="00733EDD"/>
    <w:rsid w:val="00734318"/>
    <w:rsid w:val="00734525"/>
    <w:rsid w:val="007346C1"/>
    <w:rsid w:val="00734B3B"/>
    <w:rsid w:val="00735075"/>
    <w:rsid w:val="0073513A"/>
    <w:rsid w:val="0073543A"/>
    <w:rsid w:val="00735541"/>
    <w:rsid w:val="00735555"/>
    <w:rsid w:val="007357C5"/>
    <w:rsid w:val="00735BC1"/>
    <w:rsid w:val="00735FFA"/>
    <w:rsid w:val="007361DA"/>
    <w:rsid w:val="00736446"/>
    <w:rsid w:val="007364F7"/>
    <w:rsid w:val="00736816"/>
    <w:rsid w:val="007369EA"/>
    <w:rsid w:val="00736A7B"/>
    <w:rsid w:val="00736B6E"/>
    <w:rsid w:val="00736CC3"/>
    <w:rsid w:val="00736CFA"/>
    <w:rsid w:val="00736E01"/>
    <w:rsid w:val="00737375"/>
    <w:rsid w:val="007373B0"/>
    <w:rsid w:val="0073776B"/>
    <w:rsid w:val="007379F0"/>
    <w:rsid w:val="00737B57"/>
    <w:rsid w:val="00737CE3"/>
    <w:rsid w:val="00737D91"/>
    <w:rsid w:val="0074025A"/>
    <w:rsid w:val="007403A5"/>
    <w:rsid w:val="007406D5"/>
    <w:rsid w:val="00740783"/>
    <w:rsid w:val="00740B01"/>
    <w:rsid w:val="00740DD3"/>
    <w:rsid w:val="00740E1B"/>
    <w:rsid w:val="00740E7A"/>
    <w:rsid w:val="00741039"/>
    <w:rsid w:val="00741067"/>
    <w:rsid w:val="007412E7"/>
    <w:rsid w:val="007414AB"/>
    <w:rsid w:val="0074153D"/>
    <w:rsid w:val="00741617"/>
    <w:rsid w:val="00741631"/>
    <w:rsid w:val="007417D0"/>
    <w:rsid w:val="007418F3"/>
    <w:rsid w:val="00741A07"/>
    <w:rsid w:val="00741F70"/>
    <w:rsid w:val="00742061"/>
    <w:rsid w:val="007421F0"/>
    <w:rsid w:val="0074271C"/>
    <w:rsid w:val="0074283D"/>
    <w:rsid w:val="007429C9"/>
    <w:rsid w:val="00742BAA"/>
    <w:rsid w:val="00742CA7"/>
    <w:rsid w:val="00742E88"/>
    <w:rsid w:val="007431CE"/>
    <w:rsid w:val="00743262"/>
    <w:rsid w:val="0074326D"/>
    <w:rsid w:val="007435A8"/>
    <w:rsid w:val="00743A5B"/>
    <w:rsid w:val="00743AC6"/>
    <w:rsid w:val="00743C56"/>
    <w:rsid w:val="00743D2D"/>
    <w:rsid w:val="00743F36"/>
    <w:rsid w:val="00743FDA"/>
    <w:rsid w:val="00744193"/>
    <w:rsid w:val="00744256"/>
    <w:rsid w:val="007447C6"/>
    <w:rsid w:val="00744945"/>
    <w:rsid w:val="0074494F"/>
    <w:rsid w:val="00744E03"/>
    <w:rsid w:val="00745066"/>
    <w:rsid w:val="00745100"/>
    <w:rsid w:val="0074510A"/>
    <w:rsid w:val="0074527A"/>
    <w:rsid w:val="007453F0"/>
    <w:rsid w:val="00745693"/>
    <w:rsid w:val="00745901"/>
    <w:rsid w:val="00745989"/>
    <w:rsid w:val="00745A1A"/>
    <w:rsid w:val="00745AEC"/>
    <w:rsid w:val="00745E4D"/>
    <w:rsid w:val="00745F90"/>
    <w:rsid w:val="00745FA1"/>
    <w:rsid w:val="007462DB"/>
    <w:rsid w:val="007462E6"/>
    <w:rsid w:val="00746795"/>
    <w:rsid w:val="007468C6"/>
    <w:rsid w:val="00746BDF"/>
    <w:rsid w:val="00746CC0"/>
    <w:rsid w:val="00746D08"/>
    <w:rsid w:val="007470A0"/>
    <w:rsid w:val="007472CA"/>
    <w:rsid w:val="00747466"/>
    <w:rsid w:val="007474BB"/>
    <w:rsid w:val="00747651"/>
    <w:rsid w:val="00747A6E"/>
    <w:rsid w:val="00747C29"/>
    <w:rsid w:val="00747C62"/>
    <w:rsid w:val="00747CBF"/>
    <w:rsid w:val="00747F1A"/>
    <w:rsid w:val="00750359"/>
    <w:rsid w:val="00750455"/>
    <w:rsid w:val="00750622"/>
    <w:rsid w:val="00750845"/>
    <w:rsid w:val="0075085A"/>
    <w:rsid w:val="00750B79"/>
    <w:rsid w:val="00750CCD"/>
    <w:rsid w:val="00750E66"/>
    <w:rsid w:val="00751134"/>
    <w:rsid w:val="007513B4"/>
    <w:rsid w:val="007514FA"/>
    <w:rsid w:val="00751676"/>
    <w:rsid w:val="00751A6B"/>
    <w:rsid w:val="00751B16"/>
    <w:rsid w:val="00751C31"/>
    <w:rsid w:val="0075235B"/>
    <w:rsid w:val="00752423"/>
    <w:rsid w:val="007525B1"/>
    <w:rsid w:val="007525F7"/>
    <w:rsid w:val="00752B40"/>
    <w:rsid w:val="00752E32"/>
    <w:rsid w:val="00753084"/>
    <w:rsid w:val="0075325C"/>
    <w:rsid w:val="007533EF"/>
    <w:rsid w:val="0075346A"/>
    <w:rsid w:val="007534E6"/>
    <w:rsid w:val="0075358C"/>
    <w:rsid w:val="0075361A"/>
    <w:rsid w:val="007536B5"/>
    <w:rsid w:val="007536CE"/>
    <w:rsid w:val="00753FFA"/>
    <w:rsid w:val="00754180"/>
    <w:rsid w:val="0075423B"/>
    <w:rsid w:val="0075429C"/>
    <w:rsid w:val="007544B9"/>
    <w:rsid w:val="00754660"/>
    <w:rsid w:val="00754826"/>
    <w:rsid w:val="00754B2D"/>
    <w:rsid w:val="00754B51"/>
    <w:rsid w:val="00754B6E"/>
    <w:rsid w:val="00754B75"/>
    <w:rsid w:val="007550BB"/>
    <w:rsid w:val="00755267"/>
    <w:rsid w:val="00755483"/>
    <w:rsid w:val="00755735"/>
    <w:rsid w:val="00755847"/>
    <w:rsid w:val="00755A03"/>
    <w:rsid w:val="00755A9D"/>
    <w:rsid w:val="00755B4A"/>
    <w:rsid w:val="00755C9E"/>
    <w:rsid w:val="00755CAC"/>
    <w:rsid w:val="00755D18"/>
    <w:rsid w:val="00755D68"/>
    <w:rsid w:val="00756246"/>
    <w:rsid w:val="007562B3"/>
    <w:rsid w:val="007563A7"/>
    <w:rsid w:val="007564A0"/>
    <w:rsid w:val="007566E8"/>
    <w:rsid w:val="0075684E"/>
    <w:rsid w:val="0075684F"/>
    <w:rsid w:val="00756B01"/>
    <w:rsid w:val="00756E7C"/>
    <w:rsid w:val="007575CE"/>
    <w:rsid w:val="0075772A"/>
    <w:rsid w:val="0075773D"/>
    <w:rsid w:val="0075793F"/>
    <w:rsid w:val="00757C47"/>
    <w:rsid w:val="00757DB1"/>
    <w:rsid w:val="00757ECC"/>
    <w:rsid w:val="00757FE0"/>
    <w:rsid w:val="007600C5"/>
    <w:rsid w:val="0076014F"/>
    <w:rsid w:val="007602B6"/>
    <w:rsid w:val="00760350"/>
    <w:rsid w:val="00760520"/>
    <w:rsid w:val="007607DB"/>
    <w:rsid w:val="0076087F"/>
    <w:rsid w:val="00760AFF"/>
    <w:rsid w:val="00760B4F"/>
    <w:rsid w:val="00760DB9"/>
    <w:rsid w:val="00760E2C"/>
    <w:rsid w:val="00760E4A"/>
    <w:rsid w:val="0076144D"/>
    <w:rsid w:val="007618D5"/>
    <w:rsid w:val="00761999"/>
    <w:rsid w:val="007619AD"/>
    <w:rsid w:val="00761ADF"/>
    <w:rsid w:val="00761CA6"/>
    <w:rsid w:val="0076205C"/>
    <w:rsid w:val="00762297"/>
    <w:rsid w:val="00762301"/>
    <w:rsid w:val="007623BC"/>
    <w:rsid w:val="00762424"/>
    <w:rsid w:val="0076246D"/>
    <w:rsid w:val="007624BB"/>
    <w:rsid w:val="00762548"/>
    <w:rsid w:val="0076260E"/>
    <w:rsid w:val="0076265E"/>
    <w:rsid w:val="007629AA"/>
    <w:rsid w:val="00762B67"/>
    <w:rsid w:val="00762DCF"/>
    <w:rsid w:val="007634CC"/>
    <w:rsid w:val="0076371B"/>
    <w:rsid w:val="00763877"/>
    <w:rsid w:val="0076399E"/>
    <w:rsid w:val="00763C18"/>
    <w:rsid w:val="00763D0F"/>
    <w:rsid w:val="0076403A"/>
    <w:rsid w:val="00764055"/>
    <w:rsid w:val="007643FD"/>
    <w:rsid w:val="0076448C"/>
    <w:rsid w:val="007647E0"/>
    <w:rsid w:val="007649A6"/>
    <w:rsid w:val="00764DAE"/>
    <w:rsid w:val="00765037"/>
    <w:rsid w:val="007653FE"/>
    <w:rsid w:val="0076546A"/>
    <w:rsid w:val="00765793"/>
    <w:rsid w:val="007657C3"/>
    <w:rsid w:val="00765AEB"/>
    <w:rsid w:val="00765CBC"/>
    <w:rsid w:val="00765CF6"/>
    <w:rsid w:val="00766188"/>
    <w:rsid w:val="00766637"/>
    <w:rsid w:val="00766798"/>
    <w:rsid w:val="007667A7"/>
    <w:rsid w:val="00766A5B"/>
    <w:rsid w:val="00766A5D"/>
    <w:rsid w:val="00766C69"/>
    <w:rsid w:val="00766CB2"/>
    <w:rsid w:val="00766CDD"/>
    <w:rsid w:val="007671B3"/>
    <w:rsid w:val="007671EB"/>
    <w:rsid w:val="00767379"/>
    <w:rsid w:val="0076778E"/>
    <w:rsid w:val="00767AA8"/>
    <w:rsid w:val="00767C53"/>
    <w:rsid w:val="00767EA4"/>
    <w:rsid w:val="00767F10"/>
    <w:rsid w:val="00767F83"/>
    <w:rsid w:val="00767FA3"/>
    <w:rsid w:val="00767FBD"/>
    <w:rsid w:val="00767FCC"/>
    <w:rsid w:val="00770000"/>
    <w:rsid w:val="00770067"/>
    <w:rsid w:val="0077063B"/>
    <w:rsid w:val="00770807"/>
    <w:rsid w:val="00770916"/>
    <w:rsid w:val="00770940"/>
    <w:rsid w:val="00770A6B"/>
    <w:rsid w:val="00770B11"/>
    <w:rsid w:val="00770B59"/>
    <w:rsid w:val="00770E9F"/>
    <w:rsid w:val="00770F2C"/>
    <w:rsid w:val="007711C8"/>
    <w:rsid w:val="0077154E"/>
    <w:rsid w:val="007715DB"/>
    <w:rsid w:val="00771A2A"/>
    <w:rsid w:val="00771EE2"/>
    <w:rsid w:val="00772164"/>
    <w:rsid w:val="007721CE"/>
    <w:rsid w:val="007724B3"/>
    <w:rsid w:val="007724BD"/>
    <w:rsid w:val="007724F4"/>
    <w:rsid w:val="0077283B"/>
    <w:rsid w:val="00772B6F"/>
    <w:rsid w:val="00772BC4"/>
    <w:rsid w:val="00772E7E"/>
    <w:rsid w:val="00772F38"/>
    <w:rsid w:val="00773074"/>
    <w:rsid w:val="00773099"/>
    <w:rsid w:val="00773122"/>
    <w:rsid w:val="007734B3"/>
    <w:rsid w:val="007734DB"/>
    <w:rsid w:val="00773513"/>
    <w:rsid w:val="00773536"/>
    <w:rsid w:val="007738E0"/>
    <w:rsid w:val="00773CAD"/>
    <w:rsid w:val="007740C9"/>
    <w:rsid w:val="00774649"/>
    <w:rsid w:val="00774833"/>
    <w:rsid w:val="007748E1"/>
    <w:rsid w:val="00774DE8"/>
    <w:rsid w:val="0077518A"/>
    <w:rsid w:val="00775375"/>
    <w:rsid w:val="00775436"/>
    <w:rsid w:val="00775663"/>
    <w:rsid w:val="00775778"/>
    <w:rsid w:val="007757E0"/>
    <w:rsid w:val="007757F4"/>
    <w:rsid w:val="007759A7"/>
    <w:rsid w:val="007759E9"/>
    <w:rsid w:val="00775B9C"/>
    <w:rsid w:val="00775D1E"/>
    <w:rsid w:val="00775E2D"/>
    <w:rsid w:val="007763C0"/>
    <w:rsid w:val="00776788"/>
    <w:rsid w:val="0077683E"/>
    <w:rsid w:val="00776B38"/>
    <w:rsid w:val="00776BAE"/>
    <w:rsid w:val="00776C13"/>
    <w:rsid w:val="00776C3E"/>
    <w:rsid w:val="00776CDF"/>
    <w:rsid w:val="00776EE2"/>
    <w:rsid w:val="0077702A"/>
    <w:rsid w:val="007770D5"/>
    <w:rsid w:val="007771DC"/>
    <w:rsid w:val="00777269"/>
    <w:rsid w:val="007778CC"/>
    <w:rsid w:val="00777B2F"/>
    <w:rsid w:val="00777B31"/>
    <w:rsid w:val="00777F91"/>
    <w:rsid w:val="00780075"/>
    <w:rsid w:val="00780143"/>
    <w:rsid w:val="0078026B"/>
    <w:rsid w:val="007802B4"/>
    <w:rsid w:val="007804E3"/>
    <w:rsid w:val="00780614"/>
    <w:rsid w:val="0078061D"/>
    <w:rsid w:val="00780653"/>
    <w:rsid w:val="007806C5"/>
    <w:rsid w:val="007806D5"/>
    <w:rsid w:val="0078086A"/>
    <w:rsid w:val="00780962"/>
    <w:rsid w:val="007809B8"/>
    <w:rsid w:val="00780A76"/>
    <w:rsid w:val="00780C2A"/>
    <w:rsid w:val="00780C68"/>
    <w:rsid w:val="00780D61"/>
    <w:rsid w:val="00780FBC"/>
    <w:rsid w:val="00781323"/>
    <w:rsid w:val="007814E9"/>
    <w:rsid w:val="007815D9"/>
    <w:rsid w:val="007817A3"/>
    <w:rsid w:val="00781843"/>
    <w:rsid w:val="00781A1F"/>
    <w:rsid w:val="00781AAF"/>
    <w:rsid w:val="00781ADF"/>
    <w:rsid w:val="00781C3F"/>
    <w:rsid w:val="00781D47"/>
    <w:rsid w:val="00781DBE"/>
    <w:rsid w:val="00781E02"/>
    <w:rsid w:val="00781E23"/>
    <w:rsid w:val="0078205D"/>
    <w:rsid w:val="0078209E"/>
    <w:rsid w:val="00782632"/>
    <w:rsid w:val="00782639"/>
    <w:rsid w:val="00782797"/>
    <w:rsid w:val="00782CA9"/>
    <w:rsid w:val="00783294"/>
    <w:rsid w:val="007836CB"/>
    <w:rsid w:val="00783831"/>
    <w:rsid w:val="007839E7"/>
    <w:rsid w:val="00783C32"/>
    <w:rsid w:val="00783D91"/>
    <w:rsid w:val="00783E88"/>
    <w:rsid w:val="00783F0E"/>
    <w:rsid w:val="00784B48"/>
    <w:rsid w:val="00784DA4"/>
    <w:rsid w:val="00785269"/>
    <w:rsid w:val="007853A4"/>
    <w:rsid w:val="007856A4"/>
    <w:rsid w:val="007856B4"/>
    <w:rsid w:val="0078580D"/>
    <w:rsid w:val="00786348"/>
    <w:rsid w:val="00786411"/>
    <w:rsid w:val="007864AC"/>
    <w:rsid w:val="00786507"/>
    <w:rsid w:val="00786750"/>
    <w:rsid w:val="007867C9"/>
    <w:rsid w:val="007868FB"/>
    <w:rsid w:val="0078695C"/>
    <w:rsid w:val="00786D28"/>
    <w:rsid w:val="00787086"/>
    <w:rsid w:val="0078741A"/>
    <w:rsid w:val="00787644"/>
    <w:rsid w:val="007876AC"/>
    <w:rsid w:val="00787767"/>
    <w:rsid w:val="007877A7"/>
    <w:rsid w:val="00787947"/>
    <w:rsid w:val="00787CD3"/>
    <w:rsid w:val="00787E0B"/>
    <w:rsid w:val="007900B7"/>
    <w:rsid w:val="00790105"/>
    <w:rsid w:val="0079028F"/>
    <w:rsid w:val="00790492"/>
    <w:rsid w:val="007906F2"/>
    <w:rsid w:val="007909A7"/>
    <w:rsid w:val="00790A6F"/>
    <w:rsid w:val="00790B01"/>
    <w:rsid w:val="00790B90"/>
    <w:rsid w:val="00790CAE"/>
    <w:rsid w:val="00790FA9"/>
    <w:rsid w:val="0079107D"/>
    <w:rsid w:val="0079112C"/>
    <w:rsid w:val="007911E8"/>
    <w:rsid w:val="0079128B"/>
    <w:rsid w:val="00791346"/>
    <w:rsid w:val="0079135C"/>
    <w:rsid w:val="007914BB"/>
    <w:rsid w:val="007915A5"/>
    <w:rsid w:val="00791645"/>
    <w:rsid w:val="00791884"/>
    <w:rsid w:val="00791A6F"/>
    <w:rsid w:val="00791AD5"/>
    <w:rsid w:val="00791EDE"/>
    <w:rsid w:val="007920D5"/>
    <w:rsid w:val="00792111"/>
    <w:rsid w:val="007921FC"/>
    <w:rsid w:val="007924FD"/>
    <w:rsid w:val="007927D0"/>
    <w:rsid w:val="00792858"/>
    <w:rsid w:val="00792B39"/>
    <w:rsid w:val="00792DAB"/>
    <w:rsid w:val="00793241"/>
    <w:rsid w:val="00793258"/>
    <w:rsid w:val="007934D2"/>
    <w:rsid w:val="00793E7E"/>
    <w:rsid w:val="0079409B"/>
    <w:rsid w:val="00794239"/>
    <w:rsid w:val="00794269"/>
    <w:rsid w:val="007944A2"/>
    <w:rsid w:val="0079451E"/>
    <w:rsid w:val="007946C9"/>
    <w:rsid w:val="00794792"/>
    <w:rsid w:val="00794810"/>
    <w:rsid w:val="00794A4D"/>
    <w:rsid w:val="00794D99"/>
    <w:rsid w:val="007952CA"/>
    <w:rsid w:val="0079552A"/>
    <w:rsid w:val="0079557F"/>
    <w:rsid w:val="00795610"/>
    <w:rsid w:val="007957A9"/>
    <w:rsid w:val="007957AF"/>
    <w:rsid w:val="00795A5C"/>
    <w:rsid w:val="00795D4C"/>
    <w:rsid w:val="00795FEF"/>
    <w:rsid w:val="0079600B"/>
    <w:rsid w:val="00796122"/>
    <w:rsid w:val="007961EC"/>
    <w:rsid w:val="007966A0"/>
    <w:rsid w:val="00796ECF"/>
    <w:rsid w:val="007971B0"/>
    <w:rsid w:val="007971DC"/>
    <w:rsid w:val="007973B6"/>
    <w:rsid w:val="007975D5"/>
    <w:rsid w:val="0079762C"/>
    <w:rsid w:val="00797B8B"/>
    <w:rsid w:val="00797D60"/>
    <w:rsid w:val="00797EEE"/>
    <w:rsid w:val="00797F23"/>
    <w:rsid w:val="007A0523"/>
    <w:rsid w:val="007A05F1"/>
    <w:rsid w:val="007A0641"/>
    <w:rsid w:val="007A093B"/>
    <w:rsid w:val="007A0A04"/>
    <w:rsid w:val="007A0ED8"/>
    <w:rsid w:val="007A0FF5"/>
    <w:rsid w:val="007A1028"/>
    <w:rsid w:val="007A1226"/>
    <w:rsid w:val="007A12EA"/>
    <w:rsid w:val="007A1A14"/>
    <w:rsid w:val="007A1DA0"/>
    <w:rsid w:val="007A1E6A"/>
    <w:rsid w:val="007A1ECD"/>
    <w:rsid w:val="007A1EE6"/>
    <w:rsid w:val="007A20AB"/>
    <w:rsid w:val="007A229B"/>
    <w:rsid w:val="007A2774"/>
    <w:rsid w:val="007A27D0"/>
    <w:rsid w:val="007A2993"/>
    <w:rsid w:val="007A2BB6"/>
    <w:rsid w:val="007A2C6B"/>
    <w:rsid w:val="007A2E0D"/>
    <w:rsid w:val="007A2F76"/>
    <w:rsid w:val="007A30EA"/>
    <w:rsid w:val="007A3125"/>
    <w:rsid w:val="007A32CA"/>
    <w:rsid w:val="007A32E5"/>
    <w:rsid w:val="007A364B"/>
    <w:rsid w:val="007A375F"/>
    <w:rsid w:val="007A3837"/>
    <w:rsid w:val="007A3D43"/>
    <w:rsid w:val="007A3E08"/>
    <w:rsid w:val="007A401B"/>
    <w:rsid w:val="007A4444"/>
    <w:rsid w:val="007A44F1"/>
    <w:rsid w:val="007A46D0"/>
    <w:rsid w:val="007A490F"/>
    <w:rsid w:val="007A4A4A"/>
    <w:rsid w:val="007A4AC7"/>
    <w:rsid w:val="007A4B33"/>
    <w:rsid w:val="007A4B4B"/>
    <w:rsid w:val="007A4C17"/>
    <w:rsid w:val="007A4E03"/>
    <w:rsid w:val="007A4EBC"/>
    <w:rsid w:val="007A4F80"/>
    <w:rsid w:val="007A4FE4"/>
    <w:rsid w:val="007A50B4"/>
    <w:rsid w:val="007A514A"/>
    <w:rsid w:val="007A51E4"/>
    <w:rsid w:val="007A5251"/>
    <w:rsid w:val="007A5304"/>
    <w:rsid w:val="007A5401"/>
    <w:rsid w:val="007A5418"/>
    <w:rsid w:val="007A5816"/>
    <w:rsid w:val="007A5997"/>
    <w:rsid w:val="007A5C46"/>
    <w:rsid w:val="007A6011"/>
    <w:rsid w:val="007A607B"/>
    <w:rsid w:val="007A623D"/>
    <w:rsid w:val="007A63D0"/>
    <w:rsid w:val="007A664B"/>
    <w:rsid w:val="007A67A4"/>
    <w:rsid w:val="007A6925"/>
    <w:rsid w:val="007A7125"/>
    <w:rsid w:val="007A7128"/>
    <w:rsid w:val="007A7707"/>
    <w:rsid w:val="007A7741"/>
    <w:rsid w:val="007A78CD"/>
    <w:rsid w:val="007A7935"/>
    <w:rsid w:val="007A797D"/>
    <w:rsid w:val="007A7F50"/>
    <w:rsid w:val="007A7F66"/>
    <w:rsid w:val="007B02B5"/>
    <w:rsid w:val="007B05AD"/>
    <w:rsid w:val="007B090D"/>
    <w:rsid w:val="007B0D9D"/>
    <w:rsid w:val="007B0EA5"/>
    <w:rsid w:val="007B0F54"/>
    <w:rsid w:val="007B0F69"/>
    <w:rsid w:val="007B0FB1"/>
    <w:rsid w:val="007B10B6"/>
    <w:rsid w:val="007B14F4"/>
    <w:rsid w:val="007B164E"/>
    <w:rsid w:val="007B17E2"/>
    <w:rsid w:val="007B1B33"/>
    <w:rsid w:val="007B1B86"/>
    <w:rsid w:val="007B1BA2"/>
    <w:rsid w:val="007B1BCC"/>
    <w:rsid w:val="007B219A"/>
    <w:rsid w:val="007B224D"/>
    <w:rsid w:val="007B2251"/>
    <w:rsid w:val="007B251D"/>
    <w:rsid w:val="007B2697"/>
    <w:rsid w:val="007B2950"/>
    <w:rsid w:val="007B2D70"/>
    <w:rsid w:val="007B2E42"/>
    <w:rsid w:val="007B2F32"/>
    <w:rsid w:val="007B3080"/>
    <w:rsid w:val="007B3A52"/>
    <w:rsid w:val="007B3BA4"/>
    <w:rsid w:val="007B3BBB"/>
    <w:rsid w:val="007B3CF5"/>
    <w:rsid w:val="007B3FEC"/>
    <w:rsid w:val="007B4186"/>
    <w:rsid w:val="007B420E"/>
    <w:rsid w:val="007B42AA"/>
    <w:rsid w:val="007B42FA"/>
    <w:rsid w:val="007B4844"/>
    <w:rsid w:val="007B4D78"/>
    <w:rsid w:val="007B4EE8"/>
    <w:rsid w:val="007B4F07"/>
    <w:rsid w:val="007B51D0"/>
    <w:rsid w:val="007B52AA"/>
    <w:rsid w:val="007B552B"/>
    <w:rsid w:val="007B5801"/>
    <w:rsid w:val="007B5A3D"/>
    <w:rsid w:val="007B5A9B"/>
    <w:rsid w:val="007B6114"/>
    <w:rsid w:val="007B6674"/>
    <w:rsid w:val="007B668D"/>
    <w:rsid w:val="007B67CD"/>
    <w:rsid w:val="007B67CE"/>
    <w:rsid w:val="007B69D3"/>
    <w:rsid w:val="007B6CAA"/>
    <w:rsid w:val="007B6DB4"/>
    <w:rsid w:val="007B6FB8"/>
    <w:rsid w:val="007B7387"/>
    <w:rsid w:val="007B739A"/>
    <w:rsid w:val="007B73B2"/>
    <w:rsid w:val="007B77B5"/>
    <w:rsid w:val="007B7815"/>
    <w:rsid w:val="007B792D"/>
    <w:rsid w:val="007B7CCB"/>
    <w:rsid w:val="007B7D14"/>
    <w:rsid w:val="007B7D44"/>
    <w:rsid w:val="007B7DE4"/>
    <w:rsid w:val="007B7F14"/>
    <w:rsid w:val="007B7FA9"/>
    <w:rsid w:val="007C041C"/>
    <w:rsid w:val="007C0431"/>
    <w:rsid w:val="007C06A5"/>
    <w:rsid w:val="007C070F"/>
    <w:rsid w:val="007C0E76"/>
    <w:rsid w:val="007C1180"/>
    <w:rsid w:val="007C13F1"/>
    <w:rsid w:val="007C1441"/>
    <w:rsid w:val="007C156B"/>
    <w:rsid w:val="007C1652"/>
    <w:rsid w:val="007C1757"/>
    <w:rsid w:val="007C1C29"/>
    <w:rsid w:val="007C2000"/>
    <w:rsid w:val="007C20EA"/>
    <w:rsid w:val="007C210D"/>
    <w:rsid w:val="007C26E4"/>
    <w:rsid w:val="007C26FF"/>
    <w:rsid w:val="007C292F"/>
    <w:rsid w:val="007C294D"/>
    <w:rsid w:val="007C29A5"/>
    <w:rsid w:val="007C2C44"/>
    <w:rsid w:val="007C2F99"/>
    <w:rsid w:val="007C31D3"/>
    <w:rsid w:val="007C344E"/>
    <w:rsid w:val="007C35F4"/>
    <w:rsid w:val="007C3744"/>
    <w:rsid w:val="007C3893"/>
    <w:rsid w:val="007C3979"/>
    <w:rsid w:val="007C3A4F"/>
    <w:rsid w:val="007C3AA9"/>
    <w:rsid w:val="007C3B6A"/>
    <w:rsid w:val="007C3C3A"/>
    <w:rsid w:val="007C3E78"/>
    <w:rsid w:val="007C3E7C"/>
    <w:rsid w:val="007C3F25"/>
    <w:rsid w:val="007C3F42"/>
    <w:rsid w:val="007C3F56"/>
    <w:rsid w:val="007C48D8"/>
    <w:rsid w:val="007C494E"/>
    <w:rsid w:val="007C49CC"/>
    <w:rsid w:val="007C4B64"/>
    <w:rsid w:val="007C4C7A"/>
    <w:rsid w:val="007C4E1E"/>
    <w:rsid w:val="007C5235"/>
    <w:rsid w:val="007C5379"/>
    <w:rsid w:val="007C576F"/>
    <w:rsid w:val="007C5808"/>
    <w:rsid w:val="007C5939"/>
    <w:rsid w:val="007C5CAD"/>
    <w:rsid w:val="007C5DE9"/>
    <w:rsid w:val="007C5E0B"/>
    <w:rsid w:val="007C60E6"/>
    <w:rsid w:val="007C6138"/>
    <w:rsid w:val="007C65C8"/>
    <w:rsid w:val="007C665B"/>
    <w:rsid w:val="007C6828"/>
    <w:rsid w:val="007C6DA1"/>
    <w:rsid w:val="007C6DF0"/>
    <w:rsid w:val="007C6E09"/>
    <w:rsid w:val="007C747F"/>
    <w:rsid w:val="007C776B"/>
    <w:rsid w:val="007C7821"/>
    <w:rsid w:val="007C790C"/>
    <w:rsid w:val="007C79BE"/>
    <w:rsid w:val="007C7AA5"/>
    <w:rsid w:val="007C7B4C"/>
    <w:rsid w:val="007C7C82"/>
    <w:rsid w:val="007C7D71"/>
    <w:rsid w:val="007C7EF8"/>
    <w:rsid w:val="007C7EF9"/>
    <w:rsid w:val="007D030D"/>
    <w:rsid w:val="007D0C89"/>
    <w:rsid w:val="007D0CFD"/>
    <w:rsid w:val="007D0DD7"/>
    <w:rsid w:val="007D1255"/>
    <w:rsid w:val="007D149B"/>
    <w:rsid w:val="007D177D"/>
    <w:rsid w:val="007D17B8"/>
    <w:rsid w:val="007D1AEE"/>
    <w:rsid w:val="007D1B9A"/>
    <w:rsid w:val="007D1C34"/>
    <w:rsid w:val="007D2505"/>
    <w:rsid w:val="007D264B"/>
    <w:rsid w:val="007D27A2"/>
    <w:rsid w:val="007D292B"/>
    <w:rsid w:val="007D2C39"/>
    <w:rsid w:val="007D2D16"/>
    <w:rsid w:val="007D2F95"/>
    <w:rsid w:val="007D34A8"/>
    <w:rsid w:val="007D35E1"/>
    <w:rsid w:val="007D3600"/>
    <w:rsid w:val="007D3651"/>
    <w:rsid w:val="007D3AAD"/>
    <w:rsid w:val="007D3ADD"/>
    <w:rsid w:val="007D3AFF"/>
    <w:rsid w:val="007D3BA0"/>
    <w:rsid w:val="007D3E6A"/>
    <w:rsid w:val="007D3E74"/>
    <w:rsid w:val="007D4116"/>
    <w:rsid w:val="007D4B2C"/>
    <w:rsid w:val="007D4B6B"/>
    <w:rsid w:val="007D4BF6"/>
    <w:rsid w:val="007D4D35"/>
    <w:rsid w:val="007D4E6B"/>
    <w:rsid w:val="007D4F0A"/>
    <w:rsid w:val="007D5468"/>
    <w:rsid w:val="007D54CC"/>
    <w:rsid w:val="007D571D"/>
    <w:rsid w:val="007D58AD"/>
    <w:rsid w:val="007D59BA"/>
    <w:rsid w:val="007D5D5E"/>
    <w:rsid w:val="007D5E34"/>
    <w:rsid w:val="007D5FBC"/>
    <w:rsid w:val="007D61E0"/>
    <w:rsid w:val="007D6205"/>
    <w:rsid w:val="007D6418"/>
    <w:rsid w:val="007D6742"/>
    <w:rsid w:val="007D6C1B"/>
    <w:rsid w:val="007D6E5A"/>
    <w:rsid w:val="007D700D"/>
    <w:rsid w:val="007D7093"/>
    <w:rsid w:val="007D7331"/>
    <w:rsid w:val="007D74F9"/>
    <w:rsid w:val="007D7775"/>
    <w:rsid w:val="007D77E0"/>
    <w:rsid w:val="007D78E9"/>
    <w:rsid w:val="007D78ED"/>
    <w:rsid w:val="007D79F9"/>
    <w:rsid w:val="007D7AD2"/>
    <w:rsid w:val="007D7BF5"/>
    <w:rsid w:val="007D7C83"/>
    <w:rsid w:val="007E003D"/>
    <w:rsid w:val="007E02E3"/>
    <w:rsid w:val="007E045D"/>
    <w:rsid w:val="007E0623"/>
    <w:rsid w:val="007E066E"/>
    <w:rsid w:val="007E0A66"/>
    <w:rsid w:val="007E0D9D"/>
    <w:rsid w:val="007E0DE0"/>
    <w:rsid w:val="007E0F30"/>
    <w:rsid w:val="007E132B"/>
    <w:rsid w:val="007E1557"/>
    <w:rsid w:val="007E1E93"/>
    <w:rsid w:val="007E1FF0"/>
    <w:rsid w:val="007E208B"/>
    <w:rsid w:val="007E2113"/>
    <w:rsid w:val="007E213E"/>
    <w:rsid w:val="007E218F"/>
    <w:rsid w:val="007E2392"/>
    <w:rsid w:val="007E23F8"/>
    <w:rsid w:val="007E251E"/>
    <w:rsid w:val="007E267D"/>
    <w:rsid w:val="007E2B1B"/>
    <w:rsid w:val="007E2D28"/>
    <w:rsid w:val="007E2E46"/>
    <w:rsid w:val="007E3020"/>
    <w:rsid w:val="007E33DD"/>
    <w:rsid w:val="007E3408"/>
    <w:rsid w:val="007E36BE"/>
    <w:rsid w:val="007E3857"/>
    <w:rsid w:val="007E38CF"/>
    <w:rsid w:val="007E3C22"/>
    <w:rsid w:val="007E3F9D"/>
    <w:rsid w:val="007E3FA7"/>
    <w:rsid w:val="007E4177"/>
    <w:rsid w:val="007E44FB"/>
    <w:rsid w:val="007E45B6"/>
    <w:rsid w:val="007E468E"/>
    <w:rsid w:val="007E46F7"/>
    <w:rsid w:val="007E483D"/>
    <w:rsid w:val="007E4984"/>
    <w:rsid w:val="007E49CE"/>
    <w:rsid w:val="007E517A"/>
    <w:rsid w:val="007E5456"/>
    <w:rsid w:val="007E54DC"/>
    <w:rsid w:val="007E553C"/>
    <w:rsid w:val="007E55B7"/>
    <w:rsid w:val="007E55D7"/>
    <w:rsid w:val="007E5A30"/>
    <w:rsid w:val="007E5D5E"/>
    <w:rsid w:val="007E5FE3"/>
    <w:rsid w:val="007E616F"/>
    <w:rsid w:val="007E6199"/>
    <w:rsid w:val="007E62EE"/>
    <w:rsid w:val="007E63CD"/>
    <w:rsid w:val="007E640B"/>
    <w:rsid w:val="007E6477"/>
    <w:rsid w:val="007E6561"/>
    <w:rsid w:val="007E682A"/>
    <w:rsid w:val="007E6A5D"/>
    <w:rsid w:val="007E6B44"/>
    <w:rsid w:val="007E6CF3"/>
    <w:rsid w:val="007E6EFA"/>
    <w:rsid w:val="007E70E0"/>
    <w:rsid w:val="007E719C"/>
    <w:rsid w:val="007E71BA"/>
    <w:rsid w:val="007E730C"/>
    <w:rsid w:val="007E749C"/>
    <w:rsid w:val="007E761D"/>
    <w:rsid w:val="007E7834"/>
    <w:rsid w:val="007E796A"/>
    <w:rsid w:val="007E7BF3"/>
    <w:rsid w:val="007E7C8C"/>
    <w:rsid w:val="007E7D10"/>
    <w:rsid w:val="007E7E08"/>
    <w:rsid w:val="007E7E67"/>
    <w:rsid w:val="007E7ED5"/>
    <w:rsid w:val="007F031E"/>
    <w:rsid w:val="007F04BD"/>
    <w:rsid w:val="007F0708"/>
    <w:rsid w:val="007F07F3"/>
    <w:rsid w:val="007F0827"/>
    <w:rsid w:val="007F08DD"/>
    <w:rsid w:val="007F093D"/>
    <w:rsid w:val="007F0C96"/>
    <w:rsid w:val="007F0D2E"/>
    <w:rsid w:val="007F1256"/>
    <w:rsid w:val="007F1333"/>
    <w:rsid w:val="007F148B"/>
    <w:rsid w:val="007F171C"/>
    <w:rsid w:val="007F186E"/>
    <w:rsid w:val="007F18D8"/>
    <w:rsid w:val="007F2004"/>
    <w:rsid w:val="007F213F"/>
    <w:rsid w:val="007F2382"/>
    <w:rsid w:val="007F275C"/>
    <w:rsid w:val="007F2EA0"/>
    <w:rsid w:val="007F3018"/>
    <w:rsid w:val="007F309E"/>
    <w:rsid w:val="007F3101"/>
    <w:rsid w:val="007F31BE"/>
    <w:rsid w:val="007F35C5"/>
    <w:rsid w:val="007F371B"/>
    <w:rsid w:val="007F38D5"/>
    <w:rsid w:val="007F3B47"/>
    <w:rsid w:val="007F3C32"/>
    <w:rsid w:val="007F3F24"/>
    <w:rsid w:val="007F3F29"/>
    <w:rsid w:val="007F4333"/>
    <w:rsid w:val="007F43EB"/>
    <w:rsid w:val="007F4864"/>
    <w:rsid w:val="007F4CBA"/>
    <w:rsid w:val="007F4E1A"/>
    <w:rsid w:val="007F4ECD"/>
    <w:rsid w:val="007F4F0A"/>
    <w:rsid w:val="007F4F3F"/>
    <w:rsid w:val="007F4F40"/>
    <w:rsid w:val="007F53A8"/>
    <w:rsid w:val="007F57A3"/>
    <w:rsid w:val="007F57B0"/>
    <w:rsid w:val="007F58BD"/>
    <w:rsid w:val="007F5AD4"/>
    <w:rsid w:val="007F5B1B"/>
    <w:rsid w:val="007F5C9D"/>
    <w:rsid w:val="007F5EDE"/>
    <w:rsid w:val="007F619A"/>
    <w:rsid w:val="007F6587"/>
    <w:rsid w:val="007F68DC"/>
    <w:rsid w:val="007F6BD0"/>
    <w:rsid w:val="007F6BDF"/>
    <w:rsid w:val="007F6D2B"/>
    <w:rsid w:val="007F6E5D"/>
    <w:rsid w:val="007F6EE1"/>
    <w:rsid w:val="007F6F0B"/>
    <w:rsid w:val="007F71CF"/>
    <w:rsid w:val="007F7647"/>
    <w:rsid w:val="007F7656"/>
    <w:rsid w:val="007F77AB"/>
    <w:rsid w:val="007F7BFA"/>
    <w:rsid w:val="007F7C95"/>
    <w:rsid w:val="008000AD"/>
    <w:rsid w:val="00800164"/>
    <w:rsid w:val="008002B4"/>
    <w:rsid w:val="008007D4"/>
    <w:rsid w:val="0080088A"/>
    <w:rsid w:val="00800B33"/>
    <w:rsid w:val="008012C0"/>
    <w:rsid w:val="00801732"/>
    <w:rsid w:val="00801930"/>
    <w:rsid w:val="00801AF8"/>
    <w:rsid w:val="00801B70"/>
    <w:rsid w:val="00801C65"/>
    <w:rsid w:val="00801C74"/>
    <w:rsid w:val="00801FC0"/>
    <w:rsid w:val="0080202B"/>
    <w:rsid w:val="008027E0"/>
    <w:rsid w:val="00802BC4"/>
    <w:rsid w:val="00802EBF"/>
    <w:rsid w:val="00802F3F"/>
    <w:rsid w:val="00803459"/>
    <w:rsid w:val="008034FC"/>
    <w:rsid w:val="008035F6"/>
    <w:rsid w:val="0080379D"/>
    <w:rsid w:val="0080380C"/>
    <w:rsid w:val="008038D3"/>
    <w:rsid w:val="00803AAE"/>
    <w:rsid w:val="00803EFF"/>
    <w:rsid w:val="008043F6"/>
    <w:rsid w:val="00804467"/>
    <w:rsid w:val="00804511"/>
    <w:rsid w:val="008045B4"/>
    <w:rsid w:val="008046CE"/>
    <w:rsid w:val="00804BC9"/>
    <w:rsid w:val="00804D92"/>
    <w:rsid w:val="00804E91"/>
    <w:rsid w:val="00804FFF"/>
    <w:rsid w:val="00805031"/>
    <w:rsid w:val="008050DE"/>
    <w:rsid w:val="008054EB"/>
    <w:rsid w:val="0080586A"/>
    <w:rsid w:val="008059A5"/>
    <w:rsid w:val="00805AF5"/>
    <w:rsid w:val="00805B5C"/>
    <w:rsid w:val="00805CFB"/>
    <w:rsid w:val="00805D5E"/>
    <w:rsid w:val="00805E66"/>
    <w:rsid w:val="00805F10"/>
    <w:rsid w:val="0080626C"/>
    <w:rsid w:val="008063C2"/>
    <w:rsid w:val="008065E3"/>
    <w:rsid w:val="008066FF"/>
    <w:rsid w:val="00806801"/>
    <w:rsid w:val="008068B2"/>
    <w:rsid w:val="00806AC3"/>
    <w:rsid w:val="00806AD5"/>
    <w:rsid w:val="00806D65"/>
    <w:rsid w:val="00806D7B"/>
    <w:rsid w:val="00806D90"/>
    <w:rsid w:val="00806E00"/>
    <w:rsid w:val="00806E1D"/>
    <w:rsid w:val="00806F6A"/>
    <w:rsid w:val="0080701A"/>
    <w:rsid w:val="0080723B"/>
    <w:rsid w:val="008072FF"/>
    <w:rsid w:val="00807533"/>
    <w:rsid w:val="00807544"/>
    <w:rsid w:val="00807568"/>
    <w:rsid w:val="008075C2"/>
    <w:rsid w:val="00807636"/>
    <w:rsid w:val="00807706"/>
    <w:rsid w:val="00807722"/>
    <w:rsid w:val="00807A78"/>
    <w:rsid w:val="00807BDC"/>
    <w:rsid w:val="00807C10"/>
    <w:rsid w:val="00807CA3"/>
    <w:rsid w:val="00807CDA"/>
    <w:rsid w:val="00807DE8"/>
    <w:rsid w:val="00807F19"/>
    <w:rsid w:val="00810063"/>
    <w:rsid w:val="008100C7"/>
    <w:rsid w:val="008100D6"/>
    <w:rsid w:val="008101F9"/>
    <w:rsid w:val="008102AF"/>
    <w:rsid w:val="0081057E"/>
    <w:rsid w:val="008108E9"/>
    <w:rsid w:val="00810946"/>
    <w:rsid w:val="0081098E"/>
    <w:rsid w:val="00810BDD"/>
    <w:rsid w:val="00810D5D"/>
    <w:rsid w:val="00810E27"/>
    <w:rsid w:val="00811121"/>
    <w:rsid w:val="0081138E"/>
    <w:rsid w:val="00811459"/>
    <w:rsid w:val="0081147A"/>
    <w:rsid w:val="0081171B"/>
    <w:rsid w:val="00811C99"/>
    <w:rsid w:val="00811E50"/>
    <w:rsid w:val="00812024"/>
    <w:rsid w:val="008122D7"/>
    <w:rsid w:val="008122E2"/>
    <w:rsid w:val="0081230A"/>
    <w:rsid w:val="008129CA"/>
    <w:rsid w:val="008129E0"/>
    <w:rsid w:val="00812CD6"/>
    <w:rsid w:val="00812E96"/>
    <w:rsid w:val="008130C9"/>
    <w:rsid w:val="00813169"/>
    <w:rsid w:val="00813638"/>
    <w:rsid w:val="0081367A"/>
    <w:rsid w:val="008138A1"/>
    <w:rsid w:val="00813E8B"/>
    <w:rsid w:val="00814050"/>
    <w:rsid w:val="008142B6"/>
    <w:rsid w:val="0081432C"/>
    <w:rsid w:val="00814370"/>
    <w:rsid w:val="008143D8"/>
    <w:rsid w:val="008146CF"/>
    <w:rsid w:val="0081478A"/>
    <w:rsid w:val="008149C3"/>
    <w:rsid w:val="00814AFA"/>
    <w:rsid w:val="00814B51"/>
    <w:rsid w:val="00814CFC"/>
    <w:rsid w:val="00814EB7"/>
    <w:rsid w:val="0081533A"/>
    <w:rsid w:val="0081562A"/>
    <w:rsid w:val="008156CF"/>
    <w:rsid w:val="0081571B"/>
    <w:rsid w:val="00815738"/>
    <w:rsid w:val="00815BAD"/>
    <w:rsid w:val="00815D43"/>
    <w:rsid w:val="00815F6B"/>
    <w:rsid w:val="008160F4"/>
    <w:rsid w:val="00816582"/>
    <w:rsid w:val="008167BD"/>
    <w:rsid w:val="008171F5"/>
    <w:rsid w:val="00817330"/>
    <w:rsid w:val="00817B56"/>
    <w:rsid w:val="00817C89"/>
    <w:rsid w:val="00817CD4"/>
    <w:rsid w:val="0082008F"/>
    <w:rsid w:val="008201F7"/>
    <w:rsid w:val="0082062C"/>
    <w:rsid w:val="00820918"/>
    <w:rsid w:val="00820A7F"/>
    <w:rsid w:val="00820D4C"/>
    <w:rsid w:val="00820D7D"/>
    <w:rsid w:val="00820E47"/>
    <w:rsid w:val="00821010"/>
    <w:rsid w:val="008210EB"/>
    <w:rsid w:val="008211CD"/>
    <w:rsid w:val="008212AB"/>
    <w:rsid w:val="0082133E"/>
    <w:rsid w:val="0082143F"/>
    <w:rsid w:val="0082176C"/>
    <w:rsid w:val="00821803"/>
    <w:rsid w:val="00821CE6"/>
    <w:rsid w:val="00822568"/>
    <w:rsid w:val="00822B38"/>
    <w:rsid w:val="00822BB0"/>
    <w:rsid w:val="00822CEC"/>
    <w:rsid w:val="00822D32"/>
    <w:rsid w:val="00822D90"/>
    <w:rsid w:val="00822DC6"/>
    <w:rsid w:val="008232A1"/>
    <w:rsid w:val="0082357D"/>
    <w:rsid w:val="008236D3"/>
    <w:rsid w:val="008236FD"/>
    <w:rsid w:val="00823700"/>
    <w:rsid w:val="008239D6"/>
    <w:rsid w:val="00823AF7"/>
    <w:rsid w:val="00823B3A"/>
    <w:rsid w:val="00823E1F"/>
    <w:rsid w:val="00823EF1"/>
    <w:rsid w:val="008240F4"/>
    <w:rsid w:val="0082415C"/>
    <w:rsid w:val="00824197"/>
    <w:rsid w:val="0082422A"/>
    <w:rsid w:val="0082429F"/>
    <w:rsid w:val="00824482"/>
    <w:rsid w:val="0082454C"/>
    <w:rsid w:val="00824661"/>
    <w:rsid w:val="0082476F"/>
    <w:rsid w:val="00824A8B"/>
    <w:rsid w:val="00824D19"/>
    <w:rsid w:val="00824E64"/>
    <w:rsid w:val="0082503E"/>
    <w:rsid w:val="008250B6"/>
    <w:rsid w:val="008251CB"/>
    <w:rsid w:val="00825206"/>
    <w:rsid w:val="00825522"/>
    <w:rsid w:val="0082558C"/>
    <w:rsid w:val="00825724"/>
    <w:rsid w:val="00825A6B"/>
    <w:rsid w:val="00825C1A"/>
    <w:rsid w:val="00825EF0"/>
    <w:rsid w:val="00825F08"/>
    <w:rsid w:val="00825F77"/>
    <w:rsid w:val="008262F6"/>
    <w:rsid w:val="00826483"/>
    <w:rsid w:val="0082675E"/>
    <w:rsid w:val="008267BC"/>
    <w:rsid w:val="00826879"/>
    <w:rsid w:val="00826A1B"/>
    <w:rsid w:val="00826A38"/>
    <w:rsid w:val="00826D0B"/>
    <w:rsid w:val="00826FBB"/>
    <w:rsid w:val="0082723E"/>
    <w:rsid w:val="008272D1"/>
    <w:rsid w:val="0082748B"/>
    <w:rsid w:val="0082756B"/>
    <w:rsid w:val="00827B08"/>
    <w:rsid w:val="00827DAE"/>
    <w:rsid w:val="00827E7A"/>
    <w:rsid w:val="00830019"/>
    <w:rsid w:val="0083022E"/>
    <w:rsid w:val="00830797"/>
    <w:rsid w:val="008308D2"/>
    <w:rsid w:val="008309E2"/>
    <w:rsid w:val="00830C8D"/>
    <w:rsid w:val="00830D41"/>
    <w:rsid w:val="00830DD3"/>
    <w:rsid w:val="008311CF"/>
    <w:rsid w:val="008315F6"/>
    <w:rsid w:val="00831A90"/>
    <w:rsid w:val="00831ABF"/>
    <w:rsid w:val="00831C07"/>
    <w:rsid w:val="00831DF5"/>
    <w:rsid w:val="00832352"/>
    <w:rsid w:val="008323C0"/>
    <w:rsid w:val="0083291E"/>
    <w:rsid w:val="00832A99"/>
    <w:rsid w:val="00832BDE"/>
    <w:rsid w:val="00832CA3"/>
    <w:rsid w:val="00832DFA"/>
    <w:rsid w:val="00832F49"/>
    <w:rsid w:val="008330C0"/>
    <w:rsid w:val="008334DA"/>
    <w:rsid w:val="008334EE"/>
    <w:rsid w:val="00833BB8"/>
    <w:rsid w:val="00833D57"/>
    <w:rsid w:val="00833DCA"/>
    <w:rsid w:val="00833E13"/>
    <w:rsid w:val="00833E37"/>
    <w:rsid w:val="00833EFD"/>
    <w:rsid w:val="008340FE"/>
    <w:rsid w:val="00834558"/>
    <w:rsid w:val="00834595"/>
    <w:rsid w:val="008345CF"/>
    <w:rsid w:val="008346C9"/>
    <w:rsid w:val="0083471D"/>
    <w:rsid w:val="00834780"/>
    <w:rsid w:val="00834B8C"/>
    <w:rsid w:val="00834C23"/>
    <w:rsid w:val="00834C62"/>
    <w:rsid w:val="00834ED9"/>
    <w:rsid w:val="00835328"/>
    <w:rsid w:val="00835DCC"/>
    <w:rsid w:val="00835F05"/>
    <w:rsid w:val="00835FDD"/>
    <w:rsid w:val="00836164"/>
    <w:rsid w:val="0083616D"/>
    <w:rsid w:val="0083635B"/>
    <w:rsid w:val="0083648A"/>
    <w:rsid w:val="008365A8"/>
    <w:rsid w:val="008369CF"/>
    <w:rsid w:val="008369DD"/>
    <w:rsid w:val="00836BD9"/>
    <w:rsid w:val="00837142"/>
    <w:rsid w:val="008371ED"/>
    <w:rsid w:val="00837389"/>
    <w:rsid w:val="008374BC"/>
    <w:rsid w:val="008375EC"/>
    <w:rsid w:val="008378F1"/>
    <w:rsid w:val="00837DC6"/>
    <w:rsid w:val="00840009"/>
    <w:rsid w:val="00840113"/>
    <w:rsid w:val="00840338"/>
    <w:rsid w:val="008404BB"/>
    <w:rsid w:val="008406AD"/>
    <w:rsid w:val="00840723"/>
    <w:rsid w:val="008407E2"/>
    <w:rsid w:val="0084092E"/>
    <w:rsid w:val="00840B24"/>
    <w:rsid w:val="00840B4C"/>
    <w:rsid w:val="00840B87"/>
    <w:rsid w:val="00840C33"/>
    <w:rsid w:val="00840CBB"/>
    <w:rsid w:val="00840E38"/>
    <w:rsid w:val="00840FDB"/>
    <w:rsid w:val="00841537"/>
    <w:rsid w:val="0084169E"/>
    <w:rsid w:val="008418D9"/>
    <w:rsid w:val="00841AF9"/>
    <w:rsid w:val="00841B91"/>
    <w:rsid w:val="0084219C"/>
    <w:rsid w:val="008421A2"/>
    <w:rsid w:val="0084260B"/>
    <w:rsid w:val="008426D3"/>
    <w:rsid w:val="008427D5"/>
    <w:rsid w:val="00842962"/>
    <w:rsid w:val="00842B70"/>
    <w:rsid w:val="00842C2E"/>
    <w:rsid w:val="00842CDA"/>
    <w:rsid w:val="0084338B"/>
    <w:rsid w:val="00843603"/>
    <w:rsid w:val="00843635"/>
    <w:rsid w:val="00843780"/>
    <w:rsid w:val="008439EC"/>
    <w:rsid w:val="00843A6F"/>
    <w:rsid w:val="00843E7A"/>
    <w:rsid w:val="00843FCE"/>
    <w:rsid w:val="00844246"/>
    <w:rsid w:val="008442CC"/>
    <w:rsid w:val="00844354"/>
    <w:rsid w:val="008446E9"/>
    <w:rsid w:val="008448A8"/>
    <w:rsid w:val="0084499C"/>
    <w:rsid w:val="008450FD"/>
    <w:rsid w:val="00845187"/>
    <w:rsid w:val="0084571B"/>
    <w:rsid w:val="00846311"/>
    <w:rsid w:val="00846448"/>
    <w:rsid w:val="00846841"/>
    <w:rsid w:val="0084699A"/>
    <w:rsid w:val="00846A5A"/>
    <w:rsid w:val="00846E55"/>
    <w:rsid w:val="00846F5F"/>
    <w:rsid w:val="00846F6F"/>
    <w:rsid w:val="00847306"/>
    <w:rsid w:val="008479E7"/>
    <w:rsid w:val="00847C91"/>
    <w:rsid w:val="00850140"/>
    <w:rsid w:val="0085041E"/>
    <w:rsid w:val="0085057F"/>
    <w:rsid w:val="0085060E"/>
    <w:rsid w:val="00850625"/>
    <w:rsid w:val="0085076D"/>
    <w:rsid w:val="00850786"/>
    <w:rsid w:val="00850842"/>
    <w:rsid w:val="00850868"/>
    <w:rsid w:val="00850C08"/>
    <w:rsid w:val="00850CB2"/>
    <w:rsid w:val="00850D47"/>
    <w:rsid w:val="00850F17"/>
    <w:rsid w:val="00850FC7"/>
    <w:rsid w:val="008516B6"/>
    <w:rsid w:val="008517C0"/>
    <w:rsid w:val="00851A12"/>
    <w:rsid w:val="00851C86"/>
    <w:rsid w:val="00851C88"/>
    <w:rsid w:val="00851D86"/>
    <w:rsid w:val="00851E0C"/>
    <w:rsid w:val="00851FC8"/>
    <w:rsid w:val="0085204B"/>
    <w:rsid w:val="008520E9"/>
    <w:rsid w:val="00852265"/>
    <w:rsid w:val="0085264C"/>
    <w:rsid w:val="00852745"/>
    <w:rsid w:val="008529F1"/>
    <w:rsid w:val="008530B5"/>
    <w:rsid w:val="0085329D"/>
    <w:rsid w:val="008532D5"/>
    <w:rsid w:val="008533CA"/>
    <w:rsid w:val="00853454"/>
    <w:rsid w:val="00853557"/>
    <w:rsid w:val="00853844"/>
    <w:rsid w:val="00853C07"/>
    <w:rsid w:val="00853C23"/>
    <w:rsid w:val="008547C1"/>
    <w:rsid w:val="00854990"/>
    <w:rsid w:val="00854B60"/>
    <w:rsid w:val="00854C75"/>
    <w:rsid w:val="00855154"/>
    <w:rsid w:val="0085519D"/>
    <w:rsid w:val="00855229"/>
    <w:rsid w:val="00855260"/>
    <w:rsid w:val="00855318"/>
    <w:rsid w:val="00855388"/>
    <w:rsid w:val="008556F9"/>
    <w:rsid w:val="008557F0"/>
    <w:rsid w:val="00855B0D"/>
    <w:rsid w:val="00855B76"/>
    <w:rsid w:val="00855BC7"/>
    <w:rsid w:val="0085606B"/>
    <w:rsid w:val="0085625D"/>
    <w:rsid w:val="0085639B"/>
    <w:rsid w:val="00856403"/>
    <w:rsid w:val="00856624"/>
    <w:rsid w:val="0085662D"/>
    <w:rsid w:val="008566E2"/>
    <w:rsid w:val="00856736"/>
    <w:rsid w:val="0085673E"/>
    <w:rsid w:val="00856A4B"/>
    <w:rsid w:val="00856AF3"/>
    <w:rsid w:val="00856AF5"/>
    <w:rsid w:val="00856B19"/>
    <w:rsid w:val="00856E55"/>
    <w:rsid w:val="00856E58"/>
    <w:rsid w:val="0085703D"/>
    <w:rsid w:val="00857074"/>
    <w:rsid w:val="008573BD"/>
    <w:rsid w:val="0085740E"/>
    <w:rsid w:val="008575B3"/>
    <w:rsid w:val="00857620"/>
    <w:rsid w:val="00857644"/>
    <w:rsid w:val="008577FD"/>
    <w:rsid w:val="0085794D"/>
    <w:rsid w:val="00857971"/>
    <w:rsid w:val="00857A33"/>
    <w:rsid w:val="00857E20"/>
    <w:rsid w:val="00857E4D"/>
    <w:rsid w:val="00857E6D"/>
    <w:rsid w:val="008605E6"/>
    <w:rsid w:val="008607F1"/>
    <w:rsid w:val="00860819"/>
    <w:rsid w:val="00860A0E"/>
    <w:rsid w:val="00860BD2"/>
    <w:rsid w:val="00860CAF"/>
    <w:rsid w:val="00860E43"/>
    <w:rsid w:val="008610C3"/>
    <w:rsid w:val="00861446"/>
    <w:rsid w:val="00861458"/>
    <w:rsid w:val="00861546"/>
    <w:rsid w:val="008615DF"/>
    <w:rsid w:val="00861958"/>
    <w:rsid w:val="00861B21"/>
    <w:rsid w:val="00861B5C"/>
    <w:rsid w:val="00861BBF"/>
    <w:rsid w:val="00861FB4"/>
    <w:rsid w:val="00862103"/>
    <w:rsid w:val="0086236F"/>
    <w:rsid w:val="008623FB"/>
    <w:rsid w:val="0086251F"/>
    <w:rsid w:val="008625DF"/>
    <w:rsid w:val="0086264A"/>
    <w:rsid w:val="00862999"/>
    <w:rsid w:val="00862ADC"/>
    <w:rsid w:val="00862DCE"/>
    <w:rsid w:val="00862F1A"/>
    <w:rsid w:val="00862F27"/>
    <w:rsid w:val="008632C3"/>
    <w:rsid w:val="008636E0"/>
    <w:rsid w:val="00863907"/>
    <w:rsid w:val="00863993"/>
    <w:rsid w:val="00863C30"/>
    <w:rsid w:val="00863E89"/>
    <w:rsid w:val="00863EC6"/>
    <w:rsid w:val="00863F76"/>
    <w:rsid w:val="00863FDA"/>
    <w:rsid w:val="008641FC"/>
    <w:rsid w:val="00864369"/>
    <w:rsid w:val="00864519"/>
    <w:rsid w:val="008647A4"/>
    <w:rsid w:val="008648E5"/>
    <w:rsid w:val="00865319"/>
    <w:rsid w:val="00865407"/>
    <w:rsid w:val="0086554B"/>
    <w:rsid w:val="00865609"/>
    <w:rsid w:val="0086573E"/>
    <w:rsid w:val="008657D9"/>
    <w:rsid w:val="008658D4"/>
    <w:rsid w:val="008658DE"/>
    <w:rsid w:val="00865DFB"/>
    <w:rsid w:val="00866468"/>
    <w:rsid w:val="008665BD"/>
    <w:rsid w:val="008668EA"/>
    <w:rsid w:val="00866900"/>
    <w:rsid w:val="00866A88"/>
    <w:rsid w:val="00866C0B"/>
    <w:rsid w:val="008675F1"/>
    <w:rsid w:val="0086773E"/>
    <w:rsid w:val="00867751"/>
    <w:rsid w:val="00867759"/>
    <w:rsid w:val="00867A35"/>
    <w:rsid w:val="00867A98"/>
    <w:rsid w:val="00867EF1"/>
    <w:rsid w:val="008700CC"/>
    <w:rsid w:val="00870297"/>
    <w:rsid w:val="00870391"/>
    <w:rsid w:val="00870473"/>
    <w:rsid w:val="0087047C"/>
    <w:rsid w:val="008704E0"/>
    <w:rsid w:val="00870C53"/>
    <w:rsid w:val="00870DB9"/>
    <w:rsid w:val="00870E2C"/>
    <w:rsid w:val="00870E76"/>
    <w:rsid w:val="008710F8"/>
    <w:rsid w:val="008711FA"/>
    <w:rsid w:val="0087140C"/>
    <w:rsid w:val="008714B2"/>
    <w:rsid w:val="008716A2"/>
    <w:rsid w:val="008716B0"/>
    <w:rsid w:val="008716E5"/>
    <w:rsid w:val="00871896"/>
    <w:rsid w:val="00871955"/>
    <w:rsid w:val="00871C29"/>
    <w:rsid w:val="00871D9C"/>
    <w:rsid w:val="00871E83"/>
    <w:rsid w:val="00871FCD"/>
    <w:rsid w:val="008720EE"/>
    <w:rsid w:val="008720EF"/>
    <w:rsid w:val="008723F6"/>
    <w:rsid w:val="00872436"/>
    <w:rsid w:val="00872A27"/>
    <w:rsid w:val="00872A59"/>
    <w:rsid w:val="00872B94"/>
    <w:rsid w:val="00872D69"/>
    <w:rsid w:val="00872EA3"/>
    <w:rsid w:val="00872F20"/>
    <w:rsid w:val="00873034"/>
    <w:rsid w:val="0087306B"/>
    <w:rsid w:val="0087327D"/>
    <w:rsid w:val="008733D1"/>
    <w:rsid w:val="00873649"/>
    <w:rsid w:val="008736FC"/>
    <w:rsid w:val="008738D9"/>
    <w:rsid w:val="00873988"/>
    <w:rsid w:val="00873B8D"/>
    <w:rsid w:val="00873CFA"/>
    <w:rsid w:val="00873D2E"/>
    <w:rsid w:val="00873FD4"/>
    <w:rsid w:val="0087426D"/>
    <w:rsid w:val="0087429C"/>
    <w:rsid w:val="0087430A"/>
    <w:rsid w:val="0087453D"/>
    <w:rsid w:val="008746C1"/>
    <w:rsid w:val="00874894"/>
    <w:rsid w:val="00874896"/>
    <w:rsid w:val="008748BF"/>
    <w:rsid w:val="00874927"/>
    <w:rsid w:val="00874D3D"/>
    <w:rsid w:val="00874DC9"/>
    <w:rsid w:val="00875388"/>
    <w:rsid w:val="0087538B"/>
    <w:rsid w:val="008755AA"/>
    <w:rsid w:val="008757EA"/>
    <w:rsid w:val="008759AC"/>
    <w:rsid w:val="00875AA1"/>
    <w:rsid w:val="00875CC8"/>
    <w:rsid w:val="008761AE"/>
    <w:rsid w:val="00876522"/>
    <w:rsid w:val="00876629"/>
    <w:rsid w:val="008766AC"/>
    <w:rsid w:val="00876730"/>
    <w:rsid w:val="008768B0"/>
    <w:rsid w:val="008768B5"/>
    <w:rsid w:val="00876B80"/>
    <w:rsid w:val="00877371"/>
    <w:rsid w:val="0087739F"/>
    <w:rsid w:val="0087754F"/>
    <w:rsid w:val="00877660"/>
    <w:rsid w:val="008776F7"/>
    <w:rsid w:val="00877863"/>
    <w:rsid w:val="008778DF"/>
    <w:rsid w:val="0087793C"/>
    <w:rsid w:val="00877A82"/>
    <w:rsid w:val="00877B11"/>
    <w:rsid w:val="00877BFD"/>
    <w:rsid w:val="00877C94"/>
    <w:rsid w:val="00877DD7"/>
    <w:rsid w:val="00877E16"/>
    <w:rsid w:val="00877EC8"/>
    <w:rsid w:val="00877F87"/>
    <w:rsid w:val="0088004D"/>
    <w:rsid w:val="008803B1"/>
    <w:rsid w:val="008804CA"/>
    <w:rsid w:val="00880826"/>
    <w:rsid w:val="008808C1"/>
    <w:rsid w:val="00880A6B"/>
    <w:rsid w:val="00880BC2"/>
    <w:rsid w:val="00880EBC"/>
    <w:rsid w:val="00881013"/>
    <w:rsid w:val="0088104C"/>
    <w:rsid w:val="0088108E"/>
    <w:rsid w:val="00881227"/>
    <w:rsid w:val="008813B4"/>
    <w:rsid w:val="00881514"/>
    <w:rsid w:val="008817B6"/>
    <w:rsid w:val="00881B3D"/>
    <w:rsid w:val="008823DD"/>
    <w:rsid w:val="008829B5"/>
    <w:rsid w:val="00882A89"/>
    <w:rsid w:val="00882B59"/>
    <w:rsid w:val="00882C04"/>
    <w:rsid w:val="00882D0E"/>
    <w:rsid w:val="00882E69"/>
    <w:rsid w:val="00882F1C"/>
    <w:rsid w:val="00882F46"/>
    <w:rsid w:val="008831D7"/>
    <w:rsid w:val="008834A5"/>
    <w:rsid w:val="00883D33"/>
    <w:rsid w:val="00883D64"/>
    <w:rsid w:val="00884117"/>
    <w:rsid w:val="0088465F"/>
    <w:rsid w:val="008846BB"/>
    <w:rsid w:val="008849E2"/>
    <w:rsid w:val="00884A08"/>
    <w:rsid w:val="008850C7"/>
    <w:rsid w:val="008850FB"/>
    <w:rsid w:val="00885115"/>
    <w:rsid w:val="0088559A"/>
    <w:rsid w:val="008856F7"/>
    <w:rsid w:val="0088580F"/>
    <w:rsid w:val="00885B39"/>
    <w:rsid w:val="00885BF5"/>
    <w:rsid w:val="00885CBB"/>
    <w:rsid w:val="00885D0B"/>
    <w:rsid w:val="00885DEF"/>
    <w:rsid w:val="00886049"/>
    <w:rsid w:val="008862AC"/>
    <w:rsid w:val="008862C4"/>
    <w:rsid w:val="0088647A"/>
    <w:rsid w:val="008866EA"/>
    <w:rsid w:val="00886749"/>
    <w:rsid w:val="00886863"/>
    <w:rsid w:val="00886D14"/>
    <w:rsid w:val="00886F50"/>
    <w:rsid w:val="00887037"/>
    <w:rsid w:val="008870CA"/>
    <w:rsid w:val="0088759B"/>
    <w:rsid w:val="0088778D"/>
    <w:rsid w:val="008877A4"/>
    <w:rsid w:val="0088787A"/>
    <w:rsid w:val="00887B08"/>
    <w:rsid w:val="00890353"/>
    <w:rsid w:val="00890507"/>
    <w:rsid w:val="008906AB"/>
    <w:rsid w:val="008907B4"/>
    <w:rsid w:val="008907CD"/>
    <w:rsid w:val="00890AD8"/>
    <w:rsid w:val="00890AFA"/>
    <w:rsid w:val="00890C30"/>
    <w:rsid w:val="0089117C"/>
    <w:rsid w:val="008912DF"/>
    <w:rsid w:val="0089138C"/>
    <w:rsid w:val="008913C5"/>
    <w:rsid w:val="0089183F"/>
    <w:rsid w:val="0089198C"/>
    <w:rsid w:val="00891A7E"/>
    <w:rsid w:val="00891D29"/>
    <w:rsid w:val="00891DF1"/>
    <w:rsid w:val="00891F4E"/>
    <w:rsid w:val="0089247A"/>
    <w:rsid w:val="0089252C"/>
    <w:rsid w:val="0089254A"/>
    <w:rsid w:val="0089289C"/>
    <w:rsid w:val="00892A2D"/>
    <w:rsid w:val="00893276"/>
    <w:rsid w:val="00893580"/>
    <w:rsid w:val="008939D8"/>
    <w:rsid w:val="00893B19"/>
    <w:rsid w:val="00893B46"/>
    <w:rsid w:val="0089411B"/>
    <w:rsid w:val="0089416E"/>
    <w:rsid w:val="00894265"/>
    <w:rsid w:val="0089444D"/>
    <w:rsid w:val="0089449B"/>
    <w:rsid w:val="00894526"/>
    <w:rsid w:val="008946F0"/>
    <w:rsid w:val="0089473F"/>
    <w:rsid w:val="008947FA"/>
    <w:rsid w:val="00894992"/>
    <w:rsid w:val="00894AA2"/>
    <w:rsid w:val="00894B79"/>
    <w:rsid w:val="00894BD0"/>
    <w:rsid w:val="00894BF1"/>
    <w:rsid w:val="00894FDE"/>
    <w:rsid w:val="008950EB"/>
    <w:rsid w:val="008952F9"/>
    <w:rsid w:val="00895305"/>
    <w:rsid w:val="008955A2"/>
    <w:rsid w:val="00895A17"/>
    <w:rsid w:val="00895C44"/>
    <w:rsid w:val="00895CEB"/>
    <w:rsid w:val="00895D58"/>
    <w:rsid w:val="00895DB2"/>
    <w:rsid w:val="00895DB9"/>
    <w:rsid w:val="00895ECF"/>
    <w:rsid w:val="00895EFC"/>
    <w:rsid w:val="00896840"/>
    <w:rsid w:val="008968D4"/>
    <w:rsid w:val="00896F9A"/>
    <w:rsid w:val="00896FA8"/>
    <w:rsid w:val="008972F2"/>
    <w:rsid w:val="0089731C"/>
    <w:rsid w:val="008974F2"/>
    <w:rsid w:val="00897827"/>
    <w:rsid w:val="008978F4"/>
    <w:rsid w:val="00897947"/>
    <w:rsid w:val="00897A00"/>
    <w:rsid w:val="00897A11"/>
    <w:rsid w:val="00897AE8"/>
    <w:rsid w:val="00897BCB"/>
    <w:rsid w:val="00897DC1"/>
    <w:rsid w:val="00897F79"/>
    <w:rsid w:val="008A0211"/>
    <w:rsid w:val="008A02C7"/>
    <w:rsid w:val="008A03FC"/>
    <w:rsid w:val="008A0429"/>
    <w:rsid w:val="008A052E"/>
    <w:rsid w:val="008A0E96"/>
    <w:rsid w:val="008A1046"/>
    <w:rsid w:val="008A134F"/>
    <w:rsid w:val="008A1367"/>
    <w:rsid w:val="008A17C6"/>
    <w:rsid w:val="008A1BF0"/>
    <w:rsid w:val="008A1C9E"/>
    <w:rsid w:val="008A23B5"/>
    <w:rsid w:val="008A2466"/>
    <w:rsid w:val="008A2751"/>
    <w:rsid w:val="008A27FC"/>
    <w:rsid w:val="008A28AC"/>
    <w:rsid w:val="008A2B6C"/>
    <w:rsid w:val="008A2BB0"/>
    <w:rsid w:val="008A2CA4"/>
    <w:rsid w:val="008A2CAA"/>
    <w:rsid w:val="008A2E39"/>
    <w:rsid w:val="008A2E85"/>
    <w:rsid w:val="008A2EC0"/>
    <w:rsid w:val="008A3244"/>
    <w:rsid w:val="008A332D"/>
    <w:rsid w:val="008A3362"/>
    <w:rsid w:val="008A3767"/>
    <w:rsid w:val="008A3B47"/>
    <w:rsid w:val="008A3BE1"/>
    <w:rsid w:val="008A3C26"/>
    <w:rsid w:val="008A3C3A"/>
    <w:rsid w:val="008A4314"/>
    <w:rsid w:val="008A4370"/>
    <w:rsid w:val="008A43FA"/>
    <w:rsid w:val="008A4429"/>
    <w:rsid w:val="008A450F"/>
    <w:rsid w:val="008A45FE"/>
    <w:rsid w:val="008A4AE8"/>
    <w:rsid w:val="008A4AEA"/>
    <w:rsid w:val="008A4C2F"/>
    <w:rsid w:val="008A5110"/>
    <w:rsid w:val="008A55F3"/>
    <w:rsid w:val="008A5785"/>
    <w:rsid w:val="008A5881"/>
    <w:rsid w:val="008A58D8"/>
    <w:rsid w:val="008A5D1E"/>
    <w:rsid w:val="008A5DD6"/>
    <w:rsid w:val="008A5F97"/>
    <w:rsid w:val="008A64BA"/>
    <w:rsid w:val="008A65B8"/>
    <w:rsid w:val="008A6621"/>
    <w:rsid w:val="008A6A19"/>
    <w:rsid w:val="008A6D97"/>
    <w:rsid w:val="008A6E3E"/>
    <w:rsid w:val="008A6F43"/>
    <w:rsid w:val="008A6FAE"/>
    <w:rsid w:val="008A7059"/>
    <w:rsid w:val="008A7077"/>
    <w:rsid w:val="008A71D7"/>
    <w:rsid w:val="008A733E"/>
    <w:rsid w:val="008A7616"/>
    <w:rsid w:val="008A7894"/>
    <w:rsid w:val="008A7AD0"/>
    <w:rsid w:val="008A7B52"/>
    <w:rsid w:val="008A7E27"/>
    <w:rsid w:val="008A7F73"/>
    <w:rsid w:val="008B0166"/>
    <w:rsid w:val="008B0260"/>
    <w:rsid w:val="008B02B9"/>
    <w:rsid w:val="008B02C0"/>
    <w:rsid w:val="008B043C"/>
    <w:rsid w:val="008B04A3"/>
    <w:rsid w:val="008B0878"/>
    <w:rsid w:val="008B092C"/>
    <w:rsid w:val="008B0A29"/>
    <w:rsid w:val="008B0AD1"/>
    <w:rsid w:val="008B0BFC"/>
    <w:rsid w:val="008B0EA6"/>
    <w:rsid w:val="008B10B4"/>
    <w:rsid w:val="008B127A"/>
    <w:rsid w:val="008B1295"/>
    <w:rsid w:val="008B12B7"/>
    <w:rsid w:val="008B1382"/>
    <w:rsid w:val="008B14FA"/>
    <w:rsid w:val="008B1672"/>
    <w:rsid w:val="008B18F8"/>
    <w:rsid w:val="008B1AA2"/>
    <w:rsid w:val="008B1C5D"/>
    <w:rsid w:val="008B1F0A"/>
    <w:rsid w:val="008B1F0D"/>
    <w:rsid w:val="008B1FB0"/>
    <w:rsid w:val="008B20AE"/>
    <w:rsid w:val="008B22D0"/>
    <w:rsid w:val="008B27D0"/>
    <w:rsid w:val="008B2870"/>
    <w:rsid w:val="008B2A73"/>
    <w:rsid w:val="008B2C6C"/>
    <w:rsid w:val="008B2CDB"/>
    <w:rsid w:val="008B2D2E"/>
    <w:rsid w:val="008B2E88"/>
    <w:rsid w:val="008B30BC"/>
    <w:rsid w:val="008B3129"/>
    <w:rsid w:val="008B3476"/>
    <w:rsid w:val="008B3614"/>
    <w:rsid w:val="008B37C6"/>
    <w:rsid w:val="008B385F"/>
    <w:rsid w:val="008B39D9"/>
    <w:rsid w:val="008B3C60"/>
    <w:rsid w:val="008B3C8F"/>
    <w:rsid w:val="008B3DEA"/>
    <w:rsid w:val="008B406E"/>
    <w:rsid w:val="008B44C3"/>
    <w:rsid w:val="008B4588"/>
    <w:rsid w:val="008B4947"/>
    <w:rsid w:val="008B4F8E"/>
    <w:rsid w:val="008B4FD5"/>
    <w:rsid w:val="008B53CB"/>
    <w:rsid w:val="008B53D4"/>
    <w:rsid w:val="008B54CD"/>
    <w:rsid w:val="008B568C"/>
    <w:rsid w:val="008B56C6"/>
    <w:rsid w:val="008B58C8"/>
    <w:rsid w:val="008B5979"/>
    <w:rsid w:val="008B5995"/>
    <w:rsid w:val="008B5B36"/>
    <w:rsid w:val="008B5FDD"/>
    <w:rsid w:val="008B6230"/>
    <w:rsid w:val="008B63AE"/>
    <w:rsid w:val="008B63CD"/>
    <w:rsid w:val="008B6491"/>
    <w:rsid w:val="008B65AA"/>
    <w:rsid w:val="008B67D7"/>
    <w:rsid w:val="008B6A3D"/>
    <w:rsid w:val="008B6CFF"/>
    <w:rsid w:val="008B6D11"/>
    <w:rsid w:val="008B6D83"/>
    <w:rsid w:val="008B6EE4"/>
    <w:rsid w:val="008B6F1F"/>
    <w:rsid w:val="008B7124"/>
    <w:rsid w:val="008B7217"/>
    <w:rsid w:val="008B7262"/>
    <w:rsid w:val="008B73CB"/>
    <w:rsid w:val="008B76C2"/>
    <w:rsid w:val="008B770B"/>
    <w:rsid w:val="008B7A9A"/>
    <w:rsid w:val="008B7D28"/>
    <w:rsid w:val="008B7DCB"/>
    <w:rsid w:val="008C0299"/>
    <w:rsid w:val="008C065D"/>
    <w:rsid w:val="008C085C"/>
    <w:rsid w:val="008C0D58"/>
    <w:rsid w:val="008C14B0"/>
    <w:rsid w:val="008C1554"/>
    <w:rsid w:val="008C16A6"/>
    <w:rsid w:val="008C16E6"/>
    <w:rsid w:val="008C1751"/>
    <w:rsid w:val="008C196C"/>
    <w:rsid w:val="008C1DE9"/>
    <w:rsid w:val="008C20EC"/>
    <w:rsid w:val="008C21A3"/>
    <w:rsid w:val="008C27B8"/>
    <w:rsid w:val="008C2851"/>
    <w:rsid w:val="008C28D9"/>
    <w:rsid w:val="008C2963"/>
    <w:rsid w:val="008C296D"/>
    <w:rsid w:val="008C2D58"/>
    <w:rsid w:val="008C2D8B"/>
    <w:rsid w:val="008C2F6E"/>
    <w:rsid w:val="008C3007"/>
    <w:rsid w:val="008C35A8"/>
    <w:rsid w:val="008C35C2"/>
    <w:rsid w:val="008C3A99"/>
    <w:rsid w:val="008C3C7B"/>
    <w:rsid w:val="008C3FF2"/>
    <w:rsid w:val="008C4452"/>
    <w:rsid w:val="008C44EE"/>
    <w:rsid w:val="008C46D1"/>
    <w:rsid w:val="008C4968"/>
    <w:rsid w:val="008C49A7"/>
    <w:rsid w:val="008C4E44"/>
    <w:rsid w:val="008C4FB2"/>
    <w:rsid w:val="008C5090"/>
    <w:rsid w:val="008C54BF"/>
    <w:rsid w:val="008C55CC"/>
    <w:rsid w:val="008C5674"/>
    <w:rsid w:val="008C5919"/>
    <w:rsid w:val="008C592A"/>
    <w:rsid w:val="008C59F6"/>
    <w:rsid w:val="008C5A6E"/>
    <w:rsid w:val="008C5BD0"/>
    <w:rsid w:val="008C6029"/>
    <w:rsid w:val="008C606B"/>
    <w:rsid w:val="008C61D8"/>
    <w:rsid w:val="008C643B"/>
    <w:rsid w:val="008C6497"/>
    <w:rsid w:val="008C65BF"/>
    <w:rsid w:val="008C676B"/>
    <w:rsid w:val="008C6826"/>
    <w:rsid w:val="008C69C9"/>
    <w:rsid w:val="008C69EB"/>
    <w:rsid w:val="008C6A54"/>
    <w:rsid w:val="008C6DB2"/>
    <w:rsid w:val="008C6E4E"/>
    <w:rsid w:val="008C6E64"/>
    <w:rsid w:val="008C6F16"/>
    <w:rsid w:val="008C7373"/>
    <w:rsid w:val="008C740A"/>
    <w:rsid w:val="008C749F"/>
    <w:rsid w:val="008C7649"/>
    <w:rsid w:val="008C7DCE"/>
    <w:rsid w:val="008D01DB"/>
    <w:rsid w:val="008D026F"/>
    <w:rsid w:val="008D02FC"/>
    <w:rsid w:val="008D037C"/>
    <w:rsid w:val="008D03AB"/>
    <w:rsid w:val="008D03EF"/>
    <w:rsid w:val="008D07F3"/>
    <w:rsid w:val="008D0FD2"/>
    <w:rsid w:val="008D10C8"/>
    <w:rsid w:val="008D1483"/>
    <w:rsid w:val="008D17AE"/>
    <w:rsid w:val="008D1998"/>
    <w:rsid w:val="008D1B2E"/>
    <w:rsid w:val="008D1E19"/>
    <w:rsid w:val="008D2092"/>
    <w:rsid w:val="008D210A"/>
    <w:rsid w:val="008D212C"/>
    <w:rsid w:val="008D2934"/>
    <w:rsid w:val="008D2D67"/>
    <w:rsid w:val="008D2EC1"/>
    <w:rsid w:val="008D2EFF"/>
    <w:rsid w:val="008D3080"/>
    <w:rsid w:val="008D30BB"/>
    <w:rsid w:val="008D33D7"/>
    <w:rsid w:val="008D3437"/>
    <w:rsid w:val="008D343F"/>
    <w:rsid w:val="008D3678"/>
    <w:rsid w:val="008D38FC"/>
    <w:rsid w:val="008D3A3D"/>
    <w:rsid w:val="008D3BE0"/>
    <w:rsid w:val="008D3D7E"/>
    <w:rsid w:val="008D4190"/>
    <w:rsid w:val="008D4231"/>
    <w:rsid w:val="008D43B3"/>
    <w:rsid w:val="008D448C"/>
    <w:rsid w:val="008D4745"/>
    <w:rsid w:val="008D4A73"/>
    <w:rsid w:val="008D4CF8"/>
    <w:rsid w:val="008D4DEC"/>
    <w:rsid w:val="008D4E22"/>
    <w:rsid w:val="008D4EA2"/>
    <w:rsid w:val="008D4FB5"/>
    <w:rsid w:val="008D5327"/>
    <w:rsid w:val="008D53F5"/>
    <w:rsid w:val="008D578D"/>
    <w:rsid w:val="008D5A73"/>
    <w:rsid w:val="008D5AE6"/>
    <w:rsid w:val="008D5B27"/>
    <w:rsid w:val="008D5B5C"/>
    <w:rsid w:val="008D5E11"/>
    <w:rsid w:val="008D5F7D"/>
    <w:rsid w:val="008D5FAA"/>
    <w:rsid w:val="008D6001"/>
    <w:rsid w:val="008D62FE"/>
    <w:rsid w:val="008D63F0"/>
    <w:rsid w:val="008D6587"/>
    <w:rsid w:val="008D6C23"/>
    <w:rsid w:val="008D6D13"/>
    <w:rsid w:val="008D6DAC"/>
    <w:rsid w:val="008D6F16"/>
    <w:rsid w:val="008D6F84"/>
    <w:rsid w:val="008D6FD6"/>
    <w:rsid w:val="008D70EF"/>
    <w:rsid w:val="008D71FB"/>
    <w:rsid w:val="008D721D"/>
    <w:rsid w:val="008D72A1"/>
    <w:rsid w:val="008D7466"/>
    <w:rsid w:val="008D7732"/>
    <w:rsid w:val="008D7EFA"/>
    <w:rsid w:val="008D7F1D"/>
    <w:rsid w:val="008E04DE"/>
    <w:rsid w:val="008E0506"/>
    <w:rsid w:val="008E06E3"/>
    <w:rsid w:val="008E0815"/>
    <w:rsid w:val="008E091C"/>
    <w:rsid w:val="008E0933"/>
    <w:rsid w:val="008E0ABE"/>
    <w:rsid w:val="008E0ACA"/>
    <w:rsid w:val="008E0E37"/>
    <w:rsid w:val="008E0E78"/>
    <w:rsid w:val="008E0F52"/>
    <w:rsid w:val="008E10D0"/>
    <w:rsid w:val="008E113E"/>
    <w:rsid w:val="008E19D3"/>
    <w:rsid w:val="008E1A82"/>
    <w:rsid w:val="008E1B2F"/>
    <w:rsid w:val="008E1C56"/>
    <w:rsid w:val="008E1ECE"/>
    <w:rsid w:val="008E1F46"/>
    <w:rsid w:val="008E1F71"/>
    <w:rsid w:val="008E1FC7"/>
    <w:rsid w:val="008E204D"/>
    <w:rsid w:val="008E206C"/>
    <w:rsid w:val="008E22B2"/>
    <w:rsid w:val="008E258C"/>
    <w:rsid w:val="008E25AB"/>
    <w:rsid w:val="008E2785"/>
    <w:rsid w:val="008E2853"/>
    <w:rsid w:val="008E28F2"/>
    <w:rsid w:val="008E2B2B"/>
    <w:rsid w:val="008E2B6C"/>
    <w:rsid w:val="008E2BD0"/>
    <w:rsid w:val="008E2DE4"/>
    <w:rsid w:val="008E2DFE"/>
    <w:rsid w:val="008E2F88"/>
    <w:rsid w:val="008E3068"/>
    <w:rsid w:val="008E3218"/>
    <w:rsid w:val="008E360D"/>
    <w:rsid w:val="008E361A"/>
    <w:rsid w:val="008E3711"/>
    <w:rsid w:val="008E39C3"/>
    <w:rsid w:val="008E39EA"/>
    <w:rsid w:val="008E3AE0"/>
    <w:rsid w:val="008E3C7C"/>
    <w:rsid w:val="008E3D57"/>
    <w:rsid w:val="008E3DAA"/>
    <w:rsid w:val="008E3DB0"/>
    <w:rsid w:val="008E3DC3"/>
    <w:rsid w:val="008E401F"/>
    <w:rsid w:val="008E4363"/>
    <w:rsid w:val="008E443F"/>
    <w:rsid w:val="008E4534"/>
    <w:rsid w:val="008E4744"/>
    <w:rsid w:val="008E4768"/>
    <w:rsid w:val="008E4826"/>
    <w:rsid w:val="008E49B0"/>
    <w:rsid w:val="008E4AC9"/>
    <w:rsid w:val="008E4BB8"/>
    <w:rsid w:val="008E4E32"/>
    <w:rsid w:val="008E4EE6"/>
    <w:rsid w:val="008E513F"/>
    <w:rsid w:val="008E5295"/>
    <w:rsid w:val="008E531E"/>
    <w:rsid w:val="008E551C"/>
    <w:rsid w:val="008E55C1"/>
    <w:rsid w:val="008E592A"/>
    <w:rsid w:val="008E59E0"/>
    <w:rsid w:val="008E60ED"/>
    <w:rsid w:val="008E619A"/>
    <w:rsid w:val="008E6259"/>
    <w:rsid w:val="008E63BE"/>
    <w:rsid w:val="008E6738"/>
    <w:rsid w:val="008E699F"/>
    <w:rsid w:val="008E6FEF"/>
    <w:rsid w:val="008E710F"/>
    <w:rsid w:val="008E72FB"/>
    <w:rsid w:val="008E73DD"/>
    <w:rsid w:val="008E740E"/>
    <w:rsid w:val="008E745B"/>
    <w:rsid w:val="008E74C9"/>
    <w:rsid w:val="008E7562"/>
    <w:rsid w:val="008E78E0"/>
    <w:rsid w:val="008E7A43"/>
    <w:rsid w:val="008E7AB3"/>
    <w:rsid w:val="008E7CF4"/>
    <w:rsid w:val="008E7E44"/>
    <w:rsid w:val="008F078D"/>
    <w:rsid w:val="008F0A5D"/>
    <w:rsid w:val="008F0ACB"/>
    <w:rsid w:val="008F0BEA"/>
    <w:rsid w:val="008F0FA2"/>
    <w:rsid w:val="008F0FD2"/>
    <w:rsid w:val="008F118D"/>
    <w:rsid w:val="008F11AA"/>
    <w:rsid w:val="008F11BE"/>
    <w:rsid w:val="008F1262"/>
    <w:rsid w:val="008F12D8"/>
    <w:rsid w:val="008F1346"/>
    <w:rsid w:val="008F14DD"/>
    <w:rsid w:val="008F160B"/>
    <w:rsid w:val="008F18A7"/>
    <w:rsid w:val="008F1A8E"/>
    <w:rsid w:val="008F1B17"/>
    <w:rsid w:val="008F1B55"/>
    <w:rsid w:val="008F1D5A"/>
    <w:rsid w:val="008F2082"/>
    <w:rsid w:val="008F2458"/>
    <w:rsid w:val="008F26E7"/>
    <w:rsid w:val="008F270F"/>
    <w:rsid w:val="008F29FC"/>
    <w:rsid w:val="008F2D38"/>
    <w:rsid w:val="008F2DEE"/>
    <w:rsid w:val="008F2F2D"/>
    <w:rsid w:val="008F2FAA"/>
    <w:rsid w:val="008F3192"/>
    <w:rsid w:val="008F3205"/>
    <w:rsid w:val="008F32B2"/>
    <w:rsid w:val="008F32CF"/>
    <w:rsid w:val="008F3394"/>
    <w:rsid w:val="008F3495"/>
    <w:rsid w:val="008F383D"/>
    <w:rsid w:val="008F3908"/>
    <w:rsid w:val="008F3BCC"/>
    <w:rsid w:val="008F3E17"/>
    <w:rsid w:val="008F40C7"/>
    <w:rsid w:val="008F4105"/>
    <w:rsid w:val="008F41D5"/>
    <w:rsid w:val="008F4212"/>
    <w:rsid w:val="008F4333"/>
    <w:rsid w:val="008F43CC"/>
    <w:rsid w:val="008F4590"/>
    <w:rsid w:val="008F459B"/>
    <w:rsid w:val="008F4932"/>
    <w:rsid w:val="008F4A44"/>
    <w:rsid w:val="008F4BE9"/>
    <w:rsid w:val="008F559C"/>
    <w:rsid w:val="008F55FB"/>
    <w:rsid w:val="008F561B"/>
    <w:rsid w:val="008F57D2"/>
    <w:rsid w:val="008F5803"/>
    <w:rsid w:val="008F5885"/>
    <w:rsid w:val="008F5AF9"/>
    <w:rsid w:val="008F5DE4"/>
    <w:rsid w:val="008F5E09"/>
    <w:rsid w:val="008F5E0C"/>
    <w:rsid w:val="008F5E9A"/>
    <w:rsid w:val="008F5F7F"/>
    <w:rsid w:val="008F6208"/>
    <w:rsid w:val="008F62ED"/>
    <w:rsid w:val="008F63C5"/>
    <w:rsid w:val="008F654F"/>
    <w:rsid w:val="008F66C4"/>
    <w:rsid w:val="008F6C70"/>
    <w:rsid w:val="008F6E95"/>
    <w:rsid w:val="008F708E"/>
    <w:rsid w:val="008F7380"/>
    <w:rsid w:val="008F748F"/>
    <w:rsid w:val="008F74CB"/>
    <w:rsid w:val="008F7734"/>
    <w:rsid w:val="008F77E7"/>
    <w:rsid w:val="008F77EE"/>
    <w:rsid w:val="008F7A8F"/>
    <w:rsid w:val="008F7C63"/>
    <w:rsid w:val="008F7C96"/>
    <w:rsid w:val="008F7D8A"/>
    <w:rsid w:val="008F7E8B"/>
    <w:rsid w:val="00900293"/>
    <w:rsid w:val="009002D4"/>
    <w:rsid w:val="00900365"/>
    <w:rsid w:val="00900415"/>
    <w:rsid w:val="009004C7"/>
    <w:rsid w:val="00900618"/>
    <w:rsid w:val="009007F7"/>
    <w:rsid w:val="00900946"/>
    <w:rsid w:val="00900B33"/>
    <w:rsid w:val="00900D8B"/>
    <w:rsid w:val="00900ED1"/>
    <w:rsid w:val="00900EE8"/>
    <w:rsid w:val="00901230"/>
    <w:rsid w:val="0090143E"/>
    <w:rsid w:val="0090159B"/>
    <w:rsid w:val="009015C2"/>
    <w:rsid w:val="00901665"/>
    <w:rsid w:val="00901752"/>
    <w:rsid w:val="00901871"/>
    <w:rsid w:val="00901D21"/>
    <w:rsid w:val="009024C1"/>
    <w:rsid w:val="00902AF5"/>
    <w:rsid w:val="00902B12"/>
    <w:rsid w:val="00902F18"/>
    <w:rsid w:val="00903388"/>
    <w:rsid w:val="00903403"/>
    <w:rsid w:val="00903432"/>
    <w:rsid w:val="00903A37"/>
    <w:rsid w:val="00903D85"/>
    <w:rsid w:val="0090408B"/>
    <w:rsid w:val="009042AC"/>
    <w:rsid w:val="009043DE"/>
    <w:rsid w:val="009044FA"/>
    <w:rsid w:val="00904508"/>
    <w:rsid w:val="0090452E"/>
    <w:rsid w:val="0090456C"/>
    <w:rsid w:val="0090457C"/>
    <w:rsid w:val="00904649"/>
    <w:rsid w:val="00904650"/>
    <w:rsid w:val="00904689"/>
    <w:rsid w:val="00904BBF"/>
    <w:rsid w:val="00904E90"/>
    <w:rsid w:val="00905076"/>
    <w:rsid w:val="00905099"/>
    <w:rsid w:val="009053A0"/>
    <w:rsid w:val="00905A07"/>
    <w:rsid w:val="00905C9A"/>
    <w:rsid w:val="00905E08"/>
    <w:rsid w:val="00905F5C"/>
    <w:rsid w:val="00905FF6"/>
    <w:rsid w:val="00906051"/>
    <w:rsid w:val="009060D3"/>
    <w:rsid w:val="009063F0"/>
    <w:rsid w:val="00906BC8"/>
    <w:rsid w:val="00906C42"/>
    <w:rsid w:val="00906C58"/>
    <w:rsid w:val="00906D36"/>
    <w:rsid w:val="0090742E"/>
    <w:rsid w:val="0090766F"/>
    <w:rsid w:val="00907930"/>
    <w:rsid w:val="009079DE"/>
    <w:rsid w:val="00907E06"/>
    <w:rsid w:val="00907F85"/>
    <w:rsid w:val="00910509"/>
    <w:rsid w:val="0091071C"/>
    <w:rsid w:val="0091097E"/>
    <w:rsid w:val="00910E46"/>
    <w:rsid w:val="00911318"/>
    <w:rsid w:val="0091137F"/>
    <w:rsid w:val="009113BC"/>
    <w:rsid w:val="00911473"/>
    <w:rsid w:val="0091167D"/>
    <w:rsid w:val="0091185E"/>
    <w:rsid w:val="00911921"/>
    <w:rsid w:val="00911B18"/>
    <w:rsid w:val="00911E3D"/>
    <w:rsid w:val="00911FD0"/>
    <w:rsid w:val="00912107"/>
    <w:rsid w:val="009126C7"/>
    <w:rsid w:val="009129E7"/>
    <w:rsid w:val="00912A97"/>
    <w:rsid w:val="00912B4E"/>
    <w:rsid w:val="00912C16"/>
    <w:rsid w:val="00912C37"/>
    <w:rsid w:val="00912CC1"/>
    <w:rsid w:val="00912EC3"/>
    <w:rsid w:val="00912F1B"/>
    <w:rsid w:val="009131BE"/>
    <w:rsid w:val="0091326F"/>
    <w:rsid w:val="0091329D"/>
    <w:rsid w:val="009133CB"/>
    <w:rsid w:val="0091371F"/>
    <w:rsid w:val="00913965"/>
    <w:rsid w:val="0091396E"/>
    <w:rsid w:val="00913A53"/>
    <w:rsid w:val="00913B07"/>
    <w:rsid w:val="00913BC7"/>
    <w:rsid w:val="00913C62"/>
    <w:rsid w:val="0091453A"/>
    <w:rsid w:val="009148D1"/>
    <w:rsid w:val="009148EC"/>
    <w:rsid w:val="00914ADC"/>
    <w:rsid w:val="00914AE1"/>
    <w:rsid w:val="00914CE6"/>
    <w:rsid w:val="0091515B"/>
    <w:rsid w:val="00915329"/>
    <w:rsid w:val="009153D7"/>
    <w:rsid w:val="00915482"/>
    <w:rsid w:val="0091581B"/>
    <w:rsid w:val="0091583F"/>
    <w:rsid w:val="00915D2F"/>
    <w:rsid w:val="00915D52"/>
    <w:rsid w:val="00915E48"/>
    <w:rsid w:val="0091628E"/>
    <w:rsid w:val="0091651D"/>
    <w:rsid w:val="0091654E"/>
    <w:rsid w:val="009165C4"/>
    <w:rsid w:val="0091682A"/>
    <w:rsid w:val="00916B0A"/>
    <w:rsid w:val="00916E0D"/>
    <w:rsid w:val="00916E8C"/>
    <w:rsid w:val="00916F36"/>
    <w:rsid w:val="00917320"/>
    <w:rsid w:val="009173C7"/>
    <w:rsid w:val="00917628"/>
    <w:rsid w:val="0091775B"/>
    <w:rsid w:val="009177FF"/>
    <w:rsid w:val="009178F8"/>
    <w:rsid w:val="00917983"/>
    <w:rsid w:val="00917B0E"/>
    <w:rsid w:val="00917C1C"/>
    <w:rsid w:val="00917C78"/>
    <w:rsid w:val="00917E42"/>
    <w:rsid w:val="00920638"/>
    <w:rsid w:val="0092076F"/>
    <w:rsid w:val="009209AC"/>
    <w:rsid w:val="009211C0"/>
    <w:rsid w:val="009213B8"/>
    <w:rsid w:val="00921506"/>
    <w:rsid w:val="0092151F"/>
    <w:rsid w:val="0092187D"/>
    <w:rsid w:val="009218AB"/>
    <w:rsid w:val="00921C90"/>
    <w:rsid w:val="00921E7A"/>
    <w:rsid w:val="00921EF7"/>
    <w:rsid w:val="00921F4B"/>
    <w:rsid w:val="00921FCF"/>
    <w:rsid w:val="009223C4"/>
    <w:rsid w:val="009224FF"/>
    <w:rsid w:val="00922516"/>
    <w:rsid w:val="0092255C"/>
    <w:rsid w:val="009225A8"/>
    <w:rsid w:val="00922646"/>
    <w:rsid w:val="009227AB"/>
    <w:rsid w:val="009228D9"/>
    <w:rsid w:val="00922973"/>
    <w:rsid w:val="00922F35"/>
    <w:rsid w:val="0092316C"/>
    <w:rsid w:val="00923888"/>
    <w:rsid w:val="00923A47"/>
    <w:rsid w:val="00923AA3"/>
    <w:rsid w:val="00923D30"/>
    <w:rsid w:val="00923E20"/>
    <w:rsid w:val="00923F0D"/>
    <w:rsid w:val="00924115"/>
    <w:rsid w:val="00924117"/>
    <w:rsid w:val="00924119"/>
    <w:rsid w:val="009242A1"/>
    <w:rsid w:val="00924681"/>
    <w:rsid w:val="00924838"/>
    <w:rsid w:val="00924B9A"/>
    <w:rsid w:val="00924CA7"/>
    <w:rsid w:val="00925285"/>
    <w:rsid w:val="00925748"/>
    <w:rsid w:val="00925F3D"/>
    <w:rsid w:val="00925F6F"/>
    <w:rsid w:val="00926178"/>
    <w:rsid w:val="0092638A"/>
    <w:rsid w:val="009263F2"/>
    <w:rsid w:val="009265CA"/>
    <w:rsid w:val="009265CB"/>
    <w:rsid w:val="00926926"/>
    <w:rsid w:val="009269C5"/>
    <w:rsid w:val="00926F94"/>
    <w:rsid w:val="0092710B"/>
    <w:rsid w:val="009271A8"/>
    <w:rsid w:val="009271FB"/>
    <w:rsid w:val="009279C6"/>
    <w:rsid w:val="00927BA7"/>
    <w:rsid w:val="00927D67"/>
    <w:rsid w:val="00927FE3"/>
    <w:rsid w:val="009300A4"/>
    <w:rsid w:val="00930274"/>
    <w:rsid w:val="0093050B"/>
    <w:rsid w:val="00930BE1"/>
    <w:rsid w:val="00930C47"/>
    <w:rsid w:val="00930FBE"/>
    <w:rsid w:val="00931409"/>
    <w:rsid w:val="00931419"/>
    <w:rsid w:val="009314CC"/>
    <w:rsid w:val="009315D5"/>
    <w:rsid w:val="0093169D"/>
    <w:rsid w:val="00931892"/>
    <w:rsid w:val="009318A8"/>
    <w:rsid w:val="009319CF"/>
    <w:rsid w:val="00931BB0"/>
    <w:rsid w:val="00931C7C"/>
    <w:rsid w:val="00931CAC"/>
    <w:rsid w:val="00931E6A"/>
    <w:rsid w:val="00931F66"/>
    <w:rsid w:val="009320B7"/>
    <w:rsid w:val="009320CE"/>
    <w:rsid w:val="009320D8"/>
    <w:rsid w:val="0093213D"/>
    <w:rsid w:val="009324A5"/>
    <w:rsid w:val="009324EC"/>
    <w:rsid w:val="00932553"/>
    <w:rsid w:val="0093269D"/>
    <w:rsid w:val="0093282E"/>
    <w:rsid w:val="00932877"/>
    <w:rsid w:val="00932A27"/>
    <w:rsid w:val="00932CFC"/>
    <w:rsid w:val="00933082"/>
    <w:rsid w:val="009332C8"/>
    <w:rsid w:val="00933350"/>
    <w:rsid w:val="0093344D"/>
    <w:rsid w:val="009335B3"/>
    <w:rsid w:val="0093361F"/>
    <w:rsid w:val="00933654"/>
    <w:rsid w:val="009336CB"/>
    <w:rsid w:val="00933802"/>
    <w:rsid w:val="00934123"/>
    <w:rsid w:val="00934149"/>
    <w:rsid w:val="009342C2"/>
    <w:rsid w:val="00934314"/>
    <w:rsid w:val="009344D9"/>
    <w:rsid w:val="009346E8"/>
    <w:rsid w:val="00934752"/>
    <w:rsid w:val="009347A9"/>
    <w:rsid w:val="00934A04"/>
    <w:rsid w:val="00934A73"/>
    <w:rsid w:val="00934B08"/>
    <w:rsid w:val="00934B48"/>
    <w:rsid w:val="00934E1B"/>
    <w:rsid w:val="00934F84"/>
    <w:rsid w:val="00934FF1"/>
    <w:rsid w:val="00935203"/>
    <w:rsid w:val="0093552A"/>
    <w:rsid w:val="00935854"/>
    <w:rsid w:val="009359FF"/>
    <w:rsid w:val="00935B2B"/>
    <w:rsid w:val="0093607B"/>
    <w:rsid w:val="00936227"/>
    <w:rsid w:val="00936333"/>
    <w:rsid w:val="00936573"/>
    <w:rsid w:val="00936589"/>
    <w:rsid w:val="00936935"/>
    <w:rsid w:val="00936AF0"/>
    <w:rsid w:val="00936B14"/>
    <w:rsid w:val="00936C95"/>
    <w:rsid w:val="00937292"/>
    <w:rsid w:val="009373CA"/>
    <w:rsid w:val="00937420"/>
    <w:rsid w:val="009377E2"/>
    <w:rsid w:val="00937A54"/>
    <w:rsid w:val="00937D63"/>
    <w:rsid w:val="009401FC"/>
    <w:rsid w:val="00940320"/>
    <w:rsid w:val="00940387"/>
    <w:rsid w:val="00940467"/>
    <w:rsid w:val="0094046D"/>
    <w:rsid w:val="0094073A"/>
    <w:rsid w:val="00940B1B"/>
    <w:rsid w:val="00940BAB"/>
    <w:rsid w:val="00941041"/>
    <w:rsid w:val="0094108C"/>
    <w:rsid w:val="00941263"/>
    <w:rsid w:val="009412C5"/>
    <w:rsid w:val="009415B9"/>
    <w:rsid w:val="00941AD1"/>
    <w:rsid w:val="00941AF0"/>
    <w:rsid w:val="00941B54"/>
    <w:rsid w:val="00941CA8"/>
    <w:rsid w:val="00941E22"/>
    <w:rsid w:val="00941E78"/>
    <w:rsid w:val="00941FA5"/>
    <w:rsid w:val="00942049"/>
    <w:rsid w:val="00942353"/>
    <w:rsid w:val="009424C9"/>
    <w:rsid w:val="009425B6"/>
    <w:rsid w:val="009426FA"/>
    <w:rsid w:val="009429D6"/>
    <w:rsid w:val="00942E76"/>
    <w:rsid w:val="00942EB4"/>
    <w:rsid w:val="00942F57"/>
    <w:rsid w:val="00943705"/>
    <w:rsid w:val="00943771"/>
    <w:rsid w:val="00943C1C"/>
    <w:rsid w:val="00943D13"/>
    <w:rsid w:val="00943EA6"/>
    <w:rsid w:val="00943EFA"/>
    <w:rsid w:val="00943EFD"/>
    <w:rsid w:val="00943FB1"/>
    <w:rsid w:val="0094400A"/>
    <w:rsid w:val="00944085"/>
    <w:rsid w:val="009440B8"/>
    <w:rsid w:val="009440BA"/>
    <w:rsid w:val="00944243"/>
    <w:rsid w:val="00944456"/>
    <w:rsid w:val="009445E9"/>
    <w:rsid w:val="00944851"/>
    <w:rsid w:val="0094489A"/>
    <w:rsid w:val="00944B16"/>
    <w:rsid w:val="00944D5E"/>
    <w:rsid w:val="00944DAB"/>
    <w:rsid w:val="00944DE4"/>
    <w:rsid w:val="00944E73"/>
    <w:rsid w:val="0094509A"/>
    <w:rsid w:val="00945139"/>
    <w:rsid w:val="00945167"/>
    <w:rsid w:val="009452D5"/>
    <w:rsid w:val="00945807"/>
    <w:rsid w:val="00945DF7"/>
    <w:rsid w:val="00946227"/>
    <w:rsid w:val="00946415"/>
    <w:rsid w:val="009465EF"/>
    <w:rsid w:val="00946845"/>
    <w:rsid w:val="00946998"/>
    <w:rsid w:val="00946AA2"/>
    <w:rsid w:val="00946BB9"/>
    <w:rsid w:val="00946C85"/>
    <w:rsid w:val="00946CCC"/>
    <w:rsid w:val="00946DA1"/>
    <w:rsid w:val="00946E31"/>
    <w:rsid w:val="00946E98"/>
    <w:rsid w:val="0094717F"/>
    <w:rsid w:val="0094733D"/>
    <w:rsid w:val="0094784D"/>
    <w:rsid w:val="0094785D"/>
    <w:rsid w:val="009479C5"/>
    <w:rsid w:val="00947BB7"/>
    <w:rsid w:val="00947D7D"/>
    <w:rsid w:val="00947DAE"/>
    <w:rsid w:val="00947DDE"/>
    <w:rsid w:val="00947F13"/>
    <w:rsid w:val="009500C7"/>
    <w:rsid w:val="0095048C"/>
    <w:rsid w:val="00950CF3"/>
    <w:rsid w:val="00950E9E"/>
    <w:rsid w:val="00950EAB"/>
    <w:rsid w:val="0095103D"/>
    <w:rsid w:val="00951086"/>
    <w:rsid w:val="009510FB"/>
    <w:rsid w:val="0095111E"/>
    <w:rsid w:val="00951342"/>
    <w:rsid w:val="009513FF"/>
    <w:rsid w:val="00951561"/>
    <w:rsid w:val="009517C1"/>
    <w:rsid w:val="00951B00"/>
    <w:rsid w:val="00951B27"/>
    <w:rsid w:val="00951EFE"/>
    <w:rsid w:val="00952005"/>
    <w:rsid w:val="00952059"/>
    <w:rsid w:val="009520DA"/>
    <w:rsid w:val="0095234A"/>
    <w:rsid w:val="00952497"/>
    <w:rsid w:val="009526B3"/>
    <w:rsid w:val="0095284A"/>
    <w:rsid w:val="00952888"/>
    <w:rsid w:val="00952977"/>
    <w:rsid w:val="00952A4C"/>
    <w:rsid w:val="00952B12"/>
    <w:rsid w:val="00952FDF"/>
    <w:rsid w:val="00953301"/>
    <w:rsid w:val="00953401"/>
    <w:rsid w:val="0095341C"/>
    <w:rsid w:val="00953505"/>
    <w:rsid w:val="0095350F"/>
    <w:rsid w:val="009539B6"/>
    <w:rsid w:val="00953A68"/>
    <w:rsid w:val="00953B96"/>
    <w:rsid w:val="00953F2E"/>
    <w:rsid w:val="00953F9C"/>
    <w:rsid w:val="00954C3B"/>
    <w:rsid w:val="00954C4C"/>
    <w:rsid w:val="00954CC9"/>
    <w:rsid w:val="00954CD6"/>
    <w:rsid w:val="00954E50"/>
    <w:rsid w:val="009550E2"/>
    <w:rsid w:val="00955138"/>
    <w:rsid w:val="0095524A"/>
    <w:rsid w:val="0095525F"/>
    <w:rsid w:val="009553C8"/>
    <w:rsid w:val="00955715"/>
    <w:rsid w:val="00955DD8"/>
    <w:rsid w:val="00955EE9"/>
    <w:rsid w:val="00955F3D"/>
    <w:rsid w:val="009560B5"/>
    <w:rsid w:val="009560F0"/>
    <w:rsid w:val="00956172"/>
    <w:rsid w:val="00956676"/>
    <w:rsid w:val="009569AB"/>
    <w:rsid w:val="00956B4F"/>
    <w:rsid w:val="00956C47"/>
    <w:rsid w:val="00956E20"/>
    <w:rsid w:val="00956F16"/>
    <w:rsid w:val="009571E0"/>
    <w:rsid w:val="009572A0"/>
    <w:rsid w:val="009572BD"/>
    <w:rsid w:val="00957361"/>
    <w:rsid w:val="00957404"/>
    <w:rsid w:val="00957673"/>
    <w:rsid w:val="00957841"/>
    <w:rsid w:val="009600ED"/>
    <w:rsid w:val="009600F1"/>
    <w:rsid w:val="00960288"/>
    <w:rsid w:val="009602B0"/>
    <w:rsid w:val="00960312"/>
    <w:rsid w:val="0096034B"/>
    <w:rsid w:val="00960384"/>
    <w:rsid w:val="009605CC"/>
    <w:rsid w:val="009606EE"/>
    <w:rsid w:val="00960778"/>
    <w:rsid w:val="00960AFE"/>
    <w:rsid w:val="00960D98"/>
    <w:rsid w:val="00960DF3"/>
    <w:rsid w:val="00960EE7"/>
    <w:rsid w:val="009612A6"/>
    <w:rsid w:val="00961416"/>
    <w:rsid w:val="00961644"/>
    <w:rsid w:val="00961772"/>
    <w:rsid w:val="0096179A"/>
    <w:rsid w:val="00961A02"/>
    <w:rsid w:val="00961DED"/>
    <w:rsid w:val="0096299D"/>
    <w:rsid w:val="00962A32"/>
    <w:rsid w:val="00962AEA"/>
    <w:rsid w:val="00962E99"/>
    <w:rsid w:val="00963048"/>
    <w:rsid w:val="0096317D"/>
    <w:rsid w:val="009633F7"/>
    <w:rsid w:val="00963714"/>
    <w:rsid w:val="00963798"/>
    <w:rsid w:val="0096396B"/>
    <w:rsid w:val="009639AB"/>
    <w:rsid w:val="00963BFD"/>
    <w:rsid w:val="00963EAA"/>
    <w:rsid w:val="00964259"/>
    <w:rsid w:val="00964375"/>
    <w:rsid w:val="0096441F"/>
    <w:rsid w:val="009646FE"/>
    <w:rsid w:val="00964737"/>
    <w:rsid w:val="009647E3"/>
    <w:rsid w:val="00964A28"/>
    <w:rsid w:val="00964A5E"/>
    <w:rsid w:val="00964AE2"/>
    <w:rsid w:val="00964C1D"/>
    <w:rsid w:val="00964C5D"/>
    <w:rsid w:val="0096503A"/>
    <w:rsid w:val="0096505E"/>
    <w:rsid w:val="0096511A"/>
    <w:rsid w:val="00965137"/>
    <w:rsid w:val="00965777"/>
    <w:rsid w:val="00965F7D"/>
    <w:rsid w:val="009660CF"/>
    <w:rsid w:val="009665E5"/>
    <w:rsid w:val="00966F32"/>
    <w:rsid w:val="009671B7"/>
    <w:rsid w:val="009671D7"/>
    <w:rsid w:val="0096747A"/>
    <w:rsid w:val="009674E9"/>
    <w:rsid w:val="0096772C"/>
    <w:rsid w:val="00967807"/>
    <w:rsid w:val="0096787B"/>
    <w:rsid w:val="00967947"/>
    <w:rsid w:val="009679BD"/>
    <w:rsid w:val="00967AC7"/>
    <w:rsid w:val="00967B3E"/>
    <w:rsid w:val="00967B40"/>
    <w:rsid w:val="00967DA5"/>
    <w:rsid w:val="00967F59"/>
    <w:rsid w:val="0097001B"/>
    <w:rsid w:val="0097004F"/>
    <w:rsid w:val="009700F4"/>
    <w:rsid w:val="00970145"/>
    <w:rsid w:val="009701B6"/>
    <w:rsid w:val="00970254"/>
    <w:rsid w:val="0097042B"/>
    <w:rsid w:val="009706BC"/>
    <w:rsid w:val="00970BBC"/>
    <w:rsid w:val="00970D77"/>
    <w:rsid w:val="00970E32"/>
    <w:rsid w:val="00971061"/>
    <w:rsid w:val="00971213"/>
    <w:rsid w:val="00971533"/>
    <w:rsid w:val="00971575"/>
    <w:rsid w:val="00971600"/>
    <w:rsid w:val="0097199D"/>
    <w:rsid w:val="00971BF0"/>
    <w:rsid w:val="00972084"/>
    <w:rsid w:val="009721B1"/>
    <w:rsid w:val="009722CC"/>
    <w:rsid w:val="009722FA"/>
    <w:rsid w:val="00972301"/>
    <w:rsid w:val="00972590"/>
    <w:rsid w:val="0097262F"/>
    <w:rsid w:val="00972922"/>
    <w:rsid w:val="00972D0B"/>
    <w:rsid w:val="0097311F"/>
    <w:rsid w:val="009732B8"/>
    <w:rsid w:val="00973342"/>
    <w:rsid w:val="0097355A"/>
    <w:rsid w:val="0097359F"/>
    <w:rsid w:val="00973683"/>
    <w:rsid w:val="009737BD"/>
    <w:rsid w:val="00973881"/>
    <w:rsid w:val="00973ABF"/>
    <w:rsid w:val="00973C53"/>
    <w:rsid w:val="00974430"/>
    <w:rsid w:val="009746A8"/>
    <w:rsid w:val="009746EC"/>
    <w:rsid w:val="0097483F"/>
    <w:rsid w:val="00974948"/>
    <w:rsid w:val="00974AA8"/>
    <w:rsid w:val="00974B6E"/>
    <w:rsid w:val="00975000"/>
    <w:rsid w:val="00975177"/>
    <w:rsid w:val="00975397"/>
    <w:rsid w:val="009753A4"/>
    <w:rsid w:val="0097544F"/>
    <w:rsid w:val="00975555"/>
    <w:rsid w:val="009757C8"/>
    <w:rsid w:val="009758EB"/>
    <w:rsid w:val="00975E81"/>
    <w:rsid w:val="00975F64"/>
    <w:rsid w:val="00975F75"/>
    <w:rsid w:val="0097615D"/>
    <w:rsid w:val="009761F0"/>
    <w:rsid w:val="00976290"/>
    <w:rsid w:val="009762A2"/>
    <w:rsid w:val="00976837"/>
    <w:rsid w:val="00977056"/>
    <w:rsid w:val="009771CC"/>
    <w:rsid w:val="00977237"/>
    <w:rsid w:val="0097751C"/>
    <w:rsid w:val="00977B58"/>
    <w:rsid w:val="0098005F"/>
    <w:rsid w:val="009800C8"/>
    <w:rsid w:val="0098041F"/>
    <w:rsid w:val="0098072A"/>
    <w:rsid w:val="00980889"/>
    <w:rsid w:val="009809B9"/>
    <w:rsid w:val="00980A59"/>
    <w:rsid w:val="00980B20"/>
    <w:rsid w:val="00980D92"/>
    <w:rsid w:val="00980EBE"/>
    <w:rsid w:val="009811CC"/>
    <w:rsid w:val="009811EB"/>
    <w:rsid w:val="00981419"/>
    <w:rsid w:val="00981668"/>
    <w:rsid w:val="00981AB9"/>
    <w:rsid w:val="00981AEA"/>
    <w:rsid w:val="00981BCC"/>
    <w:rsid w:val="00981D8B"/>
    <w:rsid w:val="00981E33"/>
    <w:rsid w:val="00981E70"/>
    <w:rsid w:val="009824A8"/>
    <w:rsid w:val="00982533"/>
    <w:rsid w:val="009826EF"/>
    <w:rsid w:val="009827A8"/>
    <w:rsid w:val="009829A3"/>
    <w:rsid w:val="00982C9E"/>
    <w:rsid w:val="00982CD6"/>
    <w:rsid w:val="009831E6"/>
    <w:rsid w:val="00983485"/>
    <w:rsid w:val="009839AC"/>
    <w:rsid w:val="00983AC9"/>
    <w:rsid w:val="00983CF7"/>
    <w:rsid w:val="00983EB5"/>
    <w:rsid w:val="00983EFA"/>
    <w:rsid w:val="00983F6E"/>
    <w:rsid w:val="00984012"/>
    <w:rsid w:val="00984082"/>
    <w:rsid w:val="009841F6"/>
    <w:rsid w:val="00984287"/>
    <w:rsid w:val="0098433E"/>
    <w:rsid w:val="0098459B"/>
    <w:rsid w:val="009848B7"/>
    <w:rsid w:val="00984E1F"/>
    <w:rsid w:val="00984F33"/>
    <w:rsid w:val="0098534F"/>
    <w:rsid w:val="009854E7"/>
    <w:rsid w:val="0098569D"/>
    <w:rsid w:val="0098576D"/>
    <w:rsid w:val="0098589B"/>
    <w:rsid w:val="00985A70"/>
    <w:rsid w:val="00985BDB"/>
    <w:rsid w:val="00985CC1"/>
    <w:rsid w:val="00985FB7"/>
    <w:rsid w:val="009861B1"/>
    <w:rsid w:val="00986340"/>
    <w:rsid w:val="00986394"/>
    <w:rsid w:val="009863E3"/>
    <w:rsid w:val="009864A0"/>
    <w:rsid w:val="009864C7"/>
    <w:rsid w:val="00986687"/>
    <w:rsid w:val="0098676B"/>
    <w:rsid w:val="00986869"/>
    <w:rsid w:val="00986954"/>
    <w:rsid w:val="00986A8A"/>
    <w:rsid w:val="00986AEA"/>
    <w:rsid w:val="00986B4E"/>
    <w:rsid w:val="00986DD8"/>
    <w:rsid w:val="00986DD9"/>
    <w:rsid w:val="00986DE7"/>
    <w:rsid w:val="00986FEA"/>
    <w:rsid w:val="00987038"/>
    <w:rsid w:val="0098705C"/>
    <w:rsid w:val="00987371"/>
    <w:rsid w:val="009877B4"/>
    <w:rsid w:val="00987880"/>
    <w:rsid w:val="00987B39"/>
    <w:rsid w:val="00987CFD"/>
    <w:rsid w:val="00987D30"/>
    <w:rsid w:val="00987FC5"/>
    <w:rsid w:val="009900BB"/>
    <w:rsid w:val="009900E2"/>
    <w:rsid w:val="0099051E"/>
    <w:rsid w:val="00990810"/>
    <w:rsid w:val="009908A6"/>
    <w:rsid w:val="009908DC"/>
    <w:rsid w:val="00990903"/>
    <w:rsid w:val="00990ACC"/>
    <w:rsid w:val="00990B21"/>
    <w:rsid w:val="00990F39"/>
    <w:rsid w:val="00991113"/>
    <w:rsid w:val="00991208"/>
    <w:rsid w:val="00991507"/>
    <w:rsid w:val="00991B3D"/>
    <w:rsid w:val="00991F72"/>
    <w:rsid w:val="00992295"/>
    <w:rsid w:val="00992411"/>
    <w:rsid w:val="009925C1"/>
    <w:rsid w:val="009928DF"/>
    <w:rsid w:val="009928E2"/>
    <w:rsid w:val="00992A15"/>
    <w:rsid w:val="00992A46"/>
    <w:rsid w:val="00992AD4"/>
    <w:rsid w:val="00992BBE"/>
    <w:rsid w:val="00992FC3"/>
    <w:rsid w:val="009933EB"/>
    <w:rsid w:val="00993487"/>
    <w:rsid w:val="0099363C"/>
    <w:rsid w:val="0099367B"/>
    <w:rsid w:val="00993946"/>
    <w:rsid w:val="00993991"/>
    <w:rsid w:val="009939C2"/>
    <w:rsid w:val="009939D3"/>
    <w:rsid w:val="00993DBA"/>
    <w:rsid w:val="0099430B"/>
    <w:rsid w:val="00994549"/>
    <w:rsid w:val="00994590"/>
    <w:rsid w:val="009946EF"/>
    <w:rsid w:val="00994BA4"/>
    <w:rsid w:val="009950D5"/>
    <w:rsid w:val="009954E6"/>
    <w:rsid w:val="009955CE"/>
    <w:rsid w:val="0099573F"/>
    <w:rsid w:val="00995A75"/>
    <w:rsid w:val="00995AB1"/>
    <w:rsid w:val="00995B7F"/>
    <w:rsid w:val="00995CED"/>
    <w:rsid w:val="00995E1E"/>
    <w:rsid w:val="00996295"/>
    <w:rsid w:val="009963F3"/>
    <w:rsid w:val="00996427"/>
    <w:rsid w:val="0099676E"/>
    <w:rsid w:val="009968A4"/>
    <w:rsid w:val="009969EE"/>
    <w:rsid w:val="00996A77"/>
    <w:rsid w:val="00996B70"/>
    <w:rsid w:val="00996EA1"/>
    <w:rsid w:val="009970A4"/>
    <w:rsid w:val="009970AC"/>
    <w:rsid w:val="009971C6"/>
    <w:rsid w:val="009971C8"/>
    <w:rsid w:val="0099729C"/>
    <w:rsid w:val="0099736F"/>
    <w:rsid w:val="00997494"/>
    <w:rsid w:val="0099758D"/>
    <w:rsid w:val="009976D5"/>
    <w:rsid w:val="00997809"/>
    <w:rsid w:val="0099787C"/>
    <w:rsid w:val="009979FF"/>
    <w:rsid w:val="00997DC3"/>
    <w:rsid w:val="009A0111"/>
    <w:rsid w:val="009A05A6"/>
    <w:rsid w:val="009A066F"/>
    <w:rsid w:val="009A090B"/>
    <w:rsid w:val="009A0912"/>
    <w:rsid w:val="009A0936"/>
    <w:rsid w:val="009A0C23"/>
    <w:rsid w:val="009A0CBB"/>
    <w:rsid w:val="009A0CD5"/>
    <w:rsid w:val="009A0CEE"/>
    <w:rsid w:val="009A0D4E"/>
    <w:rsid w:val="009A10E4"/>
    <w:rsid w:val="009A1128"/>
    <w:rsid w:val="009A11A1"/>
    <w:rsid w:val="009A1232"/>
    <w:rsid w:val="009A12D0"/>
    <w:rsid w:val="009A13DD"/>
    <w:rsid w:val="009A1540"/>
    <w:rsid w:val="009A15FF"/>
    <w:rsid w:val="009A1A7B"/>
    <w:rsid w:val="009A1AA0"/>
    <w:rsid w:val="009A1ACB"/>
    <w:rsid w:val="009A1B35"/>
    <w:rsid w:val="009A1DFB"/>
    <w:rsid w:val="009A2116"/>
    <w:rsid w:val="009A2207"/>
    <w:rsid w:val="009A2248"/>
    <w:rsid w:val="009A2481"/>
    <w:rsid w:val="009A26E3"/>
    <w:rsid w:val="009A2886"/>
    <w:rsid w:val="009A29B5"/>
    <w:rsid w:val="009A2C66"/>
    <w:rsid w:val="009A333A"/>
    <w:rsid w:val="009A336B"/>
    <w:rsid w:val="009A3472"/>
    <w:rsid w:val="009A3491"/>
    <w:rsid w:val="009A36C5"/>
    <w:rsid w:val="009A37C0"/>
    <w:rsid w:val="009A3AAD"/>
    <w:rsid w:val="009A3B7B"/>
    <w:rsid w:val="009A3CA2"/>
    <w:rsid w:val="009A3DB6"/>
    <w:rsid w:val="009A3E6A"/>
    <w:rsid w:val="009A4002"/>
    <w:rsid w:val="009A41D9"/>
    <w:rsid w:val="009A4457"/>
    <w:rsid w:val="009A44BF"/>
    <w:rsid w:val="009A45C7"/>
    <w:rsid w:val="009A4A36"/>
    <w:rsid w:val="009A4B1D"/>
    <w:rsid w:val="009A4CA0"/>
    <w:rsid w:val="009A4D30"/>
    <w:rsid w:val="009A5201"/>
    <w:rsid w:val="009A526A"/>
    <w:rsid w:val="009A5542"/>
    <w:rsid w:val="009A55EE"/>
    <w:rsid w:val="009A56CB"/>
    <w:rsid w:val="009A579A"/>
    <w:rsid w:val="009A59BC"/>
    <w:rsid w:val="009A5B0E"/>
    <w:rsid w:val="009A5DFB"/>
    <w:rsid w:val="009A5ED9"/>
    <w:rsid w:val="009A5FAB"/>
    <w:rsid w:val="009A6030"/>
    <w:rsid w:val="009A6859"/>
    <w:rsid w:val="009A69E3"/>
    <w:rsid w:val="009A6D10"/>
    <w:rsid w:val="009A6DCF"/>
    <w:rsid w:val="009A6E41"/>
    <w:rsid w:val="009A716A"/>
    <w:rsid w:val="009A722F"/>
    <w:rsid w:val="009A7240"/>
    <w:rsid w:val="009A72C2"/>
    <w:rsid w:val="009A739A"/>
    <w:rsid w:val="009A74F7"/>
    <w:rsid w:val="009A7800"/>
    <w:rsid w:val="009A7B61"/>
    <w:rsid w:val="009A7CD2"/>
    <w:rsid w:val="009A7F13"/>
    <w:rsid w:val="009AF0A0"/>
    <w:rsid w:val="009B0349"/>
    <w:rsid w:val="009B076A"/>
    <w:rsid w:val="009B0D1F"/>
    <w:rsid w:val="009B114A"/>
    <w:rsid w:val="009B11AF"/>
    <w:rsid w:val="009B12DD"/>
    <w:rsid w:val="009B1781"/>
    <w:rsid w:val="009B17BC"/>
    <w:rsid w:val="009B18F2"/>
    <w:rsid w:val="009B1BD7"/>
    <w:rsid w:val="009B1F2D"/>
    <w:rsid w:val="009B1FFC"/>
    <w:rsid w:val="009B2034"/>
    <w:rsid w:val="009B22B7"/>
    <w:rsid w:val="009B2388"/>
    <w:rsid w:val="009B2427"/>
    <w:rsid w:val="009B249E"/>
    <w:rsid w:val="009B28C8"/>
    <w:rsid w:val="009B292B"/>
    <w:rsid w:val="009B29FA"/>
    <w:rsid w:val="009B311C"/>
    <w:rsid w:val="009B327A"/>
    <w:rsid w:val="009B32DA"/>
    <w:rsid w:val="009B37F8"/>
    <w:rsid w:val="009B3972"/>
    <w:rsid w:val="009B3AF7"/>
    <w:rsid w:val="009B3C63"/>
    <w:rsid w:val="009B3ECF"/>
    <w:rsid w:val="009B4255"/>
    <w:rsid w:val="009B4439"/>
    <w:rsid w:val="009B4505"/>
    <w:rsid w:val="009B45DA"/>
    <w:rsid w:val="009B47CC"/>
    <w:rsid w:val="009B4DC0"/>
    <w:rsid w:val="009B4E45"/>
    <w:rsid w:val="009B516C"/>
    <w:rsid w:val="009B5362"/>
    <w:rsid w:val="009B53FC"/>
    <w:rsid w:val="009B54D6"/>
    <w:rsid w:val="009B54E4"/>
    <w:rsid w:val="009B5594"/>
    <w:rsid w:val="009B568F"/>
    <w:rsid w:val="009B580D"/>
    <w:rsid w:val="009B58CC"/>
    <w:rsid w:val="009B5C78"/>
    <w:rsid w:val="009B5D74"/>
    <w:rsid w:val="009B5DC3"/>
    <w:rsid w:val="009B5DE0"/>
    <w:rsid w:val="009B5FFC"/>
    <w:rsid w:val="009B6103"/>
    <w:rsid w:val="009B6155"/>
    <w:rsid w:val="009B628C"/>
    <w:rsid w:val="009B63F8"/>
    <w:rsid w:val="009B64C0"/>
    <w:rsid w:val="009B656A"/>
    <w:rsid w:val="009B676F"/>
    <w:rsid w:val="009B6AB1"/>
    <w:rsid w:val="009B6BC8"/>
    <w:rsid w:val="009B6D3B"/>
    <w:rsid w:val="009B6DDD"/>
    <w:rsid w:val="009B73DB"/>
    <w:rsid w:val="009B7852"/>
    <w:rsid w:val="009B7A17"/>
    <w:rsid w:val="009B7BB8"/>
    <w:rsid w:val="009C04CB"/>
    <w:rsid w:val="009C068B"/>
    <w:rsid w:val="009C0C29"/>
    <w:rsid w:val="009C0E16"/>
    <w:rsid w:val="009C0F27"/>
    <w:rsid w:val="009C0F64"/>
    <w:rsid w:val="009C0FDA"/>
    <w:rsid w:val="009C18ED"/>
    <w:rsid w:val="009C195F"/>
    <w:rsid w:val="009C1A18"/>
    <w:rsid w:val="009C1C50"/>
    <w:rsid w:val="009C1D8A"/>
    <w:rsid w:val="009C1D9D"/>
    <w:rsid w:val="009C1F88"/>
    <w:rsid w:val="009C2148"/>
    <w:rsid w:val="009C2431"/>
    <w:rsid w:val="009C246D"/>
    <w:rsid w:val="009C2683"/>
    <w:rsid w:val="009C2801"/>
    <w:rsid w:val="009C29CB"/>
    <w:rsid w:val="009C2C41"/>
    <w:rsid w:val="009C2D5D"/>
    <w:rsid w:val="009C2D87"/>
    <w:rsid w:val="009C2F65"/>
    <w:rsid w:val="009C2FBD"/>
    <w:rsid w:val="009C3083"/>
    <w:rsid w:val="009C32B2"/>
    <w:rsid w:val="009C3389"/>
    <w:rsid w:val="009C33F9"/>
    <w:rsid w:val="009C3815"/>
    <w:rsid w:val="009C39B5"/>
    <w:rsid w:val="009C3AD3"/>
    <w:rsid w:val="009C3CEF"/>
    <w:rsid w:val="009C41CD"/>
    <w:rsid w:val="009C450D"/>
    <w:rsid w:val="009C46B5"/>
    <w:rsid w:val="009C46C8"/>
    <w:rsid w:val="009C4777"/>
    <w:rsid w:val="009C47F0"/>
    <w:rsid w:val="009C48B0"/>
    <w:rsid w:val="009C48FB"/>
    <w:rsid w:val="009C492B"/>
    <w:rsid w:val="009C4CB0"/>
    <w:rsid w:val="009C5025"/>
    <w:rsid w:val="009C506C"/>
    <w:rsid w:val="009C5418"/>
    <w:rsid w:val="009C55BE"/>
    <w:rsid w:val="009C587A"/>
    <w:rsid w:val="009C58B7"/>
    <w:rsid w:val="009C5EAD"/>
    <w:rsid w:val="009C6026"/>
    <w:rsid w:val="009C602C"/>
    <w:rsid w:val="009C6140"/>
    <w:rsid w:val="009C622E"/>
    <w:rsid w:val="009C6398"/>
    <w:rsid w:val="009C646C"/>
    <w:rsid w:val="009C656B"/>
    <w:rsid w:val="009C6B16"/>
    <w:rsid w:val="009C6C18"/>
    <w:rsid w:val="009C6C3E"/>
    <w:rsid w:val="009C6E79"/>
    <w:rsid w:val="009C6FCB"/>
    <w:rsid w:val="009C709E"/>
    <w:rsid w:val="009C748D"/>
    <w:rsid w:val="009C750B"/>
    <w:rsid w:val="009C75E0"/>
    <w:rsid w:val="009C75E4"/>
    <w:rsid w:val="009C772F"/>
    <w:rsid w:val="009C79A8"/>
    <w:rsid w:val="009C7A3E"/>
    <w:rsid w:val="009C7B93"/>
    <w:rsid w:val="009C7C15"/>
    <w:rsid w:val="009C7EF4"/>
    <w:rsid w:val="009C7FDC"/>
    <w:rsid w:val="009D0170"/>
    <w:rsid w:val="009D05DF"/>
    <w:rsid w:val="009D0B95"/>
    <w:rsid w:val="009D0EFC"/>
    <w:rsid w:val="009D108F"/>
    <w:rsid w:val="009D15C4"/>
    <w:rsid w:val="009D1814"/>
    <w:rsid w:val="009D1897"/>
    <w:rsid w:val="009D1A16"/>
    <w:rsid w:val="009D1ABF"/>
    <w:rsid w:val="009D1CA5"/>
    <w:rsid w:val="009D1FC6"/>
    <w:rsid w:val="009D2292"/>
    <w:rsid w:val="009D23CB"/>
    <w:rsid w:val="009D263F"/>
    <w:rsid w:val="009D2755"/>
    <w:rsid w:val="009D2B7C"/>
    <w:rsid w:val="009D2BE8"/>
    <w:rsid w:val="009D2DCB"/>
    <w:rsid w:val="009D2E45"/>
    <w:rsid w:val="009D32E2"/>
    <w:rsid w:val="009D40DC"/>
    <w:rsid w:val="009D429E"/>
    <w:rsid w:val="009D440E"/>
    <w:rsid w:val="009D4469"/>
    <w:rsid w:val="009D44FE"/>
    <w:rsid w:val="009D470A"/>
    <w:rsid w:val="009D4B02"/>
    <w:rsid w:val="009D4B13"/>
    <w:rsid w:val="009D4C85"/>
    <w:rsid w:val="009D4F35"/>
    <w:rsid w:val="009D50DB"/>
    <w:rsid w:val="009D5271"/>
    <w:rsid w:val="009D534B"/>
    <w:rsid w:val="009D55C6"/>
    <w:rsid w:val="009D55E0"/>
    <w:rsid w:val="009D5675"/>
    <w:rsid w:val="009D56CF"/>
    <w:rsid w:val="009D576B"/>
    <w:rsid w:val="009D57E0"/>
    <w:rsid w:val="009D5994"/>
    <w:rsid w:val="009D5B82"/>
    <w:rsid w:val="009D5BAB"/>
    <w:rsid w:val="009D5C34"/>
    <w:rsid w:val="009D5DA7"/>
    <w:rsid w:val="009D6097"/>
    <w:rsid w:val="009D610D"/>
    <w:rsid w:val="009D6231"/>
    <w:rsid w:val="009D62FD"/>
    <w:rsid w:val="009D6526"/>
    <w:rsid w:val="009D671D"/>
    <w:rsid w:val="009D6AF2"/>
    <w:rsid w:val="009D6C3F"/>
    <w:rsid w:val="009D6D93"/>
    <w:rsid w:val="009D6E6A"/>
    <w:rsid w:val="009D6EBB"/>
    <w:rsid w:val="009D72A9"/>
    <w:rsid w:val="009D753E"/>
    <w:rsid w:val="009D770B"/>
    <w:rsid w:val="009D7E96"/>
    <w:rsid w:val="009E02F4"/>
    <w:rsid w:val="009E0501"/>
    <w:rsid w:val="009E072D"/>
    <w:rsid w:val="009E081C"/>
    <w:rsid w:val="009E0A0E"/>
    <w:rsid w:val="009E0AE7"/>
    <w:rsid w:val="009E0B56"/>
    <w:rsid w:val="009E0D1A"/>
    <w:rsid w:val="009E0E4E"/>
    <w:rsid w:val="009E1388"/>
    <w:rsid w:val="009E1612"/>
    <w:rsid w:val="009E1801"/>
    <w:rsid w:val="009E185D"/>
    <w:rsid w:val="009E1CD4"/>
    <w:rsid w:val="009E1DEC"/>
    <w:rsid w:val="009E1FB6"/>
    <w:rsid w:val="009E2009"/>
    <w:rsid w:val="009E207D"/>
    <w:rsid w:val="009E218C"/>
    <w:rsid w:val="009E21A3"/>
    <w:rsid w:val="009E2666"/>
    <w:rsid w:val="009E26B5"/>
    <w:rsid w:val="009E2859"/>
    <w:rsid w:val="009E2861"/>
    <w:rsid w:val="009E2905"/>
    <w:rsid w:val="009E2A99"/>
    <w:rsid w:val="009E2AD5"/>
    <w:rsid w:val="009E2B95"/>
    <w:rsid w:val="009E2CAB"/>
    <w:rsid w:val="009E2DBC"/>
    <w:rsid w:val="009E3055"/>
    <w:rsid w:val="009E323D"/>
    <w:rsid w:val="009E3353"/>
    <w:rsid w:val="009E3414"/>
    <w:rsid w:val="009E3672"/>
    <w:rsid w:val="009E3891"/>
    <w:rsid w:val="009E39A1"/>
    <w:rsid w:val="009E3A5E"/>
    <w:rsid w:val="009E3B68"/>
    <w:rsid w:val="009E3B6F"/>
    <w:rsid w:val="009E3CEF"/>
    <w:rsid w:val="009E4171"/>
    <w:rsid w:val="009E42B6"/>
    <w:rsid w:val="009E44E4"/>
    <w:rsid w:val="009E4572"/>
    <w:rsid w:val="009E46AD"/>
    <w:rsid w:val="009E46DE"/>
    <w:rsid w:val="009E4B49"/>
    <w:rsid w:val="009E4BB9"/>
    <w:rsid w:val="009E505E"/>
    <w:rsid w:val="009E525F"/>
    <w:rsid w:val="009E5286"/>
    <w:rsid w:val="009E55C2"/>
    <w:rsid w:val="009E5607"/>
    <w:rsid w:val="009E5623"/>
    <w:rsid w:val="009E592F"/>
    <w:rsid w:val="009E5959"/>
    <w:rsid w:val="009E597D"/>
    <w:rsid w:val="009E5A29"/>
    <w:rsid w:val="009E5CF3"/>
    <w:rsid w:val="009E5DD0"/>
    <w:rsid w:val="009E61E6"/>
    <w:rsid w:val="009E6250"/>
    <w:rsid w:val="009E62EA"/>
    <w:rsid w:val="009E694D"/>
    <w:rsid w:val="009E6D92"/>
    <w:rsid w:val="009E6EED"/>
    <w:rsid w:val="009E7124"/>
    <w:rsid w:val="009E73CF"/>
    <w:rsid w:val="009E74EE"/>
    <w:rsid w:val="009E7549"/>
    <w:rsid w:val="009E79EC"/>
    <w:rsid w:val="009E7AAC"/>
    <w:rsid w:val="009E7D90"/>
    <w:rsid w:val="009F03E2"/>
    <w:rsid w:val="009F066C"/>
    <w:rsid w:val="009F0777"/>
    <w:rsid w:val="009F07E3"/>
    <w:rsid w:val="009F088C"/>
    <w:rsid w:val="009F0D42"/>
    <w:rsid w:val="009F0DB4"/>
    <w:rsid w:val="009F10B9"/>
    <w:rsid w:val="009F1290"/>
    <w:rsid w:val="009F13B8"/>
    <w:rsid w:val="009F17AB"/>
    <w:rsid w:val="009F1A03"/>
    <w:rsid w:val="009F1BA4"/>
    <w:rsid w:val="009F1BC1"/>
    <w:rsid w:val="009F1EA2"/>
    <w:rsid w:val="009F1EEC"/>
    <w:rsid w:val="009F211C"/>
    <w:rsid w:val="009F23D7"/>
    <w:rsid w:val="009F23EC"/>
    <w:rsid w:val="009F25EF"/>
    <w:rsid w:val="009F292B"/>
    <w:rsid w:val="009F2AEA"/>
    <w:rsid w:val="009F2C93"/>
    <w:rsid w:val="009F2D73"/>
    <w:rsid w:val="009F2DD9"/>
    <w:rsid w:val="009F2E7E"/>
    <w:rsid w:val="009F2EC1"/>
    <w:rsid w:val="009F3263"/>
    <w:rsid w:val="009F351D"/>
    <w:rsid w:val="009F3893"/>
    <w:rsid w:val="009F39A4"/>
    <w:rsid w:val="009F3BA6"/>
    <w:rsid w:val="009F3BC4"/>
    <w:rsid w:val="009F3C16"/>
    <w:rsid w:val="009F3E83"/>
    <w:rsid w:val="009F4042"/>
    <w:rsid w:val="009F42AD"/>
    <w:rsid w:val="009F45E5"/>
    <w:rsid w:val="009F47C3"/>
    <w:rsid w:val="009F4871"/>
    <w:rsid w:val="009F4A0B"/>
    <w:rsid w:val="009F4B4B"/>
    <w:rsid w:val="009F4D47"/>
    <w:rsid w:val="009F4E8A"/>
    <w:rsid w:val="009F5070"/>
    <w:rsid w:val="009F51F9"/>
    <w:rsid w:val="009F5276"/>
    <w:rsid w:val="009F57D2"/>
    <w:rsid w:val="009F5A54"/>
    <w:rsid w:val="009F5B8B"/>
    <w:rsid w:val="009F5BB6"/>
    <w:rsid w:val="009F5F94"/>
    <w:rsid w:val="009F61A9"/>
    <w:rsid w:val="009F63B0"/>
    <w:rsid w:val="009F6860"/>
    <w:rsid w:val="009F688A"/>
    <w:rsid w:val="009F6B55"/>
    <w:rsid w:val="009F6D65"/>
    <w:rsid w:val="009F6DDD"/>
    <w:rsid w:val="009F6E07"/>
    <w:rsid w:val="009F6E5D"/>
    <w:rsid w:val="009F6F16"/>
    <w:rsid w:val="009F7205"/>
    <w:rsid w:val="009F7259"/>
    <w:rsid w:val="009F728B"/>
    <w:rsid w:val="009F764D"/>
    <w:rsid w:val="009F79CF"/>
    <w:rsid w:val="009F7A4E"/>
    <w:rsid w:val="009F7C4C"/>
    <w:rsid w:val="009F7D63"/>
    <w:rsid w:val="009F7DA0"/>
    <w:rsid w:val="009F7E87"/>
    <w:rsid w:val="009F7ECC"/>
    <w:rsid w:val="00A001B0"/>
    <w:rsid w:val="00A002F7"/>
    <w:rsid w:val="00A00727"/>
    <w:rsid w:val="00A0086E"/>
    <w:rsid w:val="00A008CB"/>
    <w:rsid w:val="00A00B4F"/>
    <w:rsid w:val="00A00B61"/>
    <w:rsid w:val="00A00CDA"/>
    <w:rsid w:val="00A00E75"/>
    <w:rsid w:val="00A00F16"/>
    <w:rsid w:val="00A011A5"/>
    <w:rsid w:val="00A01294"/>
    <w:rsid w:val="00A012ED"/>
    <w:rsid w:val="00A01328"/>
    <w:rsid w:val="00A014E5"/>
    <w:rsid w:val="00A01630"/>
    <w:rsid w:val="00A0185A"/>
    <w:rsid w:val="00A01B62"/>
    <w:rsid w:val="00A01EC4"/>
    <w:rsid w:val="00A01FE6"/>
    <w:rsid w:val="00A02281"/>
    <w:rsid w:val="00A02BD4"/>
    <w:rsid w:val="00A02BF4"/>
    <w:rsid w:val="00A02EFB"/>
    <w:rsid w:val="00A03018"/>
    <w:rsid w:val="00A03411"/>
    <w:rsid w:val="00A03C4D"/>
    <w:rsid w:val="00A03DB9"/>
    <w:rsid w:val="00A04141"/>
    <w:rsid w:val="00A046C5"/>
    <w:rsid w:val="00A0477A"/>
    <w:rsid w:val="00A048C9"/>
    <w:rsid w:val="00A049F6"/>
    <w:rsid w:val="00A04A64"/>
    <w:rsid w:val="00A05377"/>
    <w:rsid w:val="00A0568D"/>
    <w:rsid w:val="00A057F6"/>
    <w:rsid w:val="00A05A4A"/>
    <w:rsid w:val="00A05BE9"/>
    <w:rsid w:val="00A0604D"/>
    <w:rsid w:val="00A0629F"/>
    <w:rsid w:val="00A0630F"/>
    <w:rsid w:val="00A0698F"/>
    <w:rsid w:val="00A06AE3"/>
    <w:rsid w:val="00A06EA0"/>
    <w:rsid w:val="00A06EE6"/>
    <w:rsid w:val="00A06EE9"/>
    <w:rsid w:val="00A06F0D"/>
    <w:rsid w:val="00A06F3C"/>
    <w:rsid w:val="00A0747E"/>
    <w:rsid w:val="00A07789"/>
    <w:rsid w:val="00A07C56"/>
    <w:rsid w:val="00A07E7A"/>
    <w:rsid w:val="00A07FF4"/>
    <w:rsid w:val="00A10002"/>
    <w:rsid w:val="00A104C8"/>
    <w:rsid w:val="00A10686"/>
    <w:rsid w:val="00A10878"/>
    <w:rsid w:val="00A10A8A"/>
    <w:rsid w:val="00A10BFD"/>
    <w:rsid w:val="00A10C45"/>
    <w:rsid w:val="00A10DA1"/>
    <w:rsid w:val="00A110C0"/>
    <w:rsid w:val="00A111F8"/>
    <w:rsid w:val="00A113D2"/>
    <w:rsid w:val="00A11441"/>
    <w:rsid w:val="00A1152D"/>
    <w:rsid w:val="00A1159F"/>
    <w:rsid w:val="00A11AD0"/>
    <w:rsid w:val="00A11E44"/>
    <w:rsid w:val="00A11E82"/>
    <w:rsid w:val="00A1206C"/>
    <w:rsid w:val="00A12183"/>
    <w:rsid w:val="00A12275"/>
    <w:rsid w:val="00A1244B"/>
    <w:rsid w:val="00A1258C"/>
    <w:rsid w:val="00A12667"/>
    <w:rsid w:val="00A128C2"/>
    <w:rsid w:val="00A12981"/>
    <w:rsid w:val="00A12A24"/>
    <w:rsid w:val="00A12AC5"/>
    <w:rsid w:val="00A12ADD"/>
    <w:rsid w:val="00A12C96"/>
    <w:rsid w:val="00A12CB0"/>
    <w:rsid w:val="00A12E5A"/>
    <w:rsid w:val="00A12F0A"/>
    <w:rsid w:val="00A1328D"/>
    <w:rsid w:val="00A133A5"/>
    <w:rsid w:val="00A1344B"/>
    <w:rsid w:val="00A13637"/>
    <w:rsid w:val="00A13763"/>
    <w:rsid w:val="00A138DE"/>
    <w:rsid w:val="00A13A25"/>
    <w:rsid w:val="00A13C37"/>
    <w:rsid w:val="00A13DEB"/>
    <w:rsid w:val="00A14089"/>
    <w:rsid w:val="00A141B4"/>
    <w:rsid w:val="00A1430A"/>
    <w:rsid w:val="00A1434E"/>
    <w:rsid w:val="00A14382"/>
    <w:rsid w:val="00A149C6"/>
    <w:rsid w:val="00A14A98"/>
    <w:rsid w:val="00A14DA4"/>
    <w:rsid w:val="00A14DCB"/>
    <w:rsid w:val="00A14E6D"/>
    <w:rsid w:val="00A14FE1"/>
    <w:rsid w:val="00A150EA"/>
    <w:rsid w:val="00A151A8"/>
    <w:rsid w:val="00A15603"/>
    <w:rsid w:val="00A15787"/>
    <w:rsid w:val="00A1585A"/>
    <w:rsid w:val="00A15AB5"/>
    <w:rsid w:val="00A15AE4"/>
    <w:rsid w:val="00A15BDE"/>
    <w:rsid w:val="00A16180"/>
    <w:rsid w:val="00A1647A"/>
    <w:rsid w:val="00A1678A"/>
    <w:rsid w:val="00A16BEF"/>
    <w:rsid w:val="00A16E3F"/>
    <w:rsid w:val="00A16F09"/>
    <w:rsid w:val="00A170F7"/>
    <w:rsid w:val="00A17180"/>
    <w:rsid w:val="00A17282"/>
    <w:rsid w:val="00A17536"/>
    <w:rsid w:val="00A1780F"/>
    <w:rsid w:val="00A1782B"/>
    <w:rsid w:val="00A178FF"/>
    <w:rsid w:val="00A1796D"/>
    <w:rsid w:val="00A17B9B"/>
    <w:rsid w:val="00A17ECE"/>
    <w:rsid w:val="00A205A5"/>
    <w:rsid w:val="00A20A27"/>
    <w:rsid w:val="00A20A32"/>
    <w:rsid w:val="00A20A7D"/>
    <w:rsid w:val="00A2106A"/>
    <w:rsid w:val="00A21299"/>
    <w:rsid w:val="00A21348"/>
    <w:rsid w:val="00A213CF"/>
    <w:rsid w:val="00A21C44"/>
    <w:rsid w:val="00A21E41"/>
    <w:rsid w:val="00A2203E"/>
    <w:rsid w:val="00A22214"/>
    <w:rsid w:val="00A228DB"/>
    <w:rsid w:val="00A22A3B"/>
    <w:rsid w:val="00A22B89"/>
    <w:rsid w:val="00A22F12"/>
    <w:rsid w:val="00A22F43"/>
    <w:rsid w:val="00A23198"/>
    <w:rsid w:val="00A233B6"/>
    <w:rsid w:val="00A2368C"/>
    <w:rsid w:val="00A23A5F"/>
    <w:rsid w:val="00A23B91"/>
    <w:rsid w:val="00A23CD8"/>
    <w:rsid w:val="00A23D41"/>
    <w:rsid w:val="00A23E4B"/>
    <w:rsid w:val="00A240E4"/>
    <w:rsid w:val="00A241AE"/>
    <w:rsid w:val="00A24259"/>
    <w:rsid w:val="00A24654"/>
    <w:rsid w:val="00A24740"/>
    <w:rsid w:val="00A24785"/>
    <w:rsid w:val="00A2495A"/>
    <w:rsid w:val="00A24AD0"/>
    <w:rsid w:val="00A24C00"/>
    <w:rsid w:val="00A24C2B"/>
    <w:rsid w:val="00A24C7A"/>
    <w:rsid w:val="00A24D12"/>
    <w:rsid w:val="00A24D93"/>
    <w:rsid w:val="00A25039"/>
    <w:rsid w:val="00A251F2"/>
    <w:rsid w:val="00A254DD"/>
    <w:rsid w:val="00A25673"/>
    <w:rsid w:val="00A256CA"/>
    <w:rsid w:val="00A257C3"/>
    <w:rsid w:val="00A25869"/>
    <w:rsid w:val="00A2593C"/>
    <w:rsid w:val="00A25A86"/>
    <w:rsid w:val="00A25BCC"/>
    <w:rsid w:val="00A260BF"/>
    <w:rsid w:val="00A263CD"/>
    <w:rsid w:val="00A266F8"/>
    <w:rsid w:val="00A268D9"/>
    <w:rsid w:val="00A26900"/>
    <w:rsid w:val="00A26969"/>
    <w:rsid w:val="00A26AB9"/>
    <w:rsid w:val="00A26AC8"/>
    <w:rsid w:val="00A26C10"/>
    <w:rsid w:val="00A26FB1"/>
    <w:rsid w:val="00A2715E"/>
    <w:rsid w:val="00A272D0"/>
    <w:rsid w:val="00A274A7"/>
    <w:rsid w:val="00A276DF"/>
    <w:rsid w:val="00A27725"/>
    <w:rsid w:val="00A2786B"/>
    <w:rsid w:val="00A27B17"/>
    <w:rsid w:val="00A27BCB"/>
    <w:rsid w:val="00A27CBF"/>
    <w:rsid w:val="00A27ECB"/>
    <w:rsid w:val="00A27ED0"/>
    <w:rsid w:val="00A27F6A"/>
    <w:rsid w:val="00A300D1"/>
    <w:rsid w:val="00A30140"/>
    <w:rsid w:val="00A3018C"/>
    <w:rsid w:val="00A301DB"/>
    <w:rsid w:val="00A3048D"/>
    <w:rsid w:val="00A30513"/>
    <w:rsid w:val="00A30584"/>
    <w:rsid w:val="00A308EE"/>
    <w:rsid w:val="00A30ACF"/>
    <w:rsid w:val="00A30C1C"/>
    <w:rsid w:val="00A30D6F"/>
    <w:rsid w:val="00A30EE6"/>
    <w:rsid w:val="00A31419"/>
    <w:rsid w:val="00A31571"/>
    <w:rsid w:val="00A3165E"/>
    <w:rsid w:val="00A31ECD"/>
    <w:rsid w:val="00A31FAE"/>
    <w:rsid w:val="00A32004"/>
    <w:rsid w:val="00A32094"/>
    <w:rsid w:val="00A320A7"/>
    <w:rsid w:val="00A321B0"/>
    <w:rsid w:val="00A322C6"/>
    <w:rsid w:val="00A32426"/>
    <w:rsid w:val="00A32582"/>
    <w:rsid w:val="00A328A4"/>
    <w:rsid w:val="00A329D2"/>
    <w:rsid w:val="00A32AB4"/>
    <w:rsid w:val="00A32AB5"/>
    <w:rsid w:val="00A32ECE"/>
    <w:rsid w:val="00A33104"/>
    <w:rsid w:val="00A33436"/>
    <w:rsid w:val="00A33553"/>
    <w:rsid w:val="00A338BB"/>
    <w:rsid w:val="00A3394D"/>
    <w:rsid w:val="00A33980"/>
    <w:rsid w:val="00A33C52"/>
    <w:rsid w:val="00A33CE9"/>
    <w:rsid w:val="00A33F07"/>
    <w:rsid w:val="00A34135"/>
    <w:rsid w:val="00A34353"/>
    <w:rsid w:val="00A34393"/>
    <w:rsid w:val="00A3448D"/>
    <w:rsid w:val="00A3449F"/>
    <w:rsid w:val="00A347A6"/>
    <w:rsid w:val="00A34B02"/>
    <w:rsid w:val="00A34B6C"/>
    <w:rsid w:val="00A34BC2"/>
    <w:rsid w:val="00A34DD1"/>
    <w:rsid w:val="00A34E58"/>
    <w:rsid w:val="00A34EEF"/>
    <w:rsid w:val="00A34F0C"/>
    <w:rsid w:val="00A352A1"/>
    <w:rsid w:val="00A353F8"/>
    <w:rsid w:val="00A35539"/>
    <w:rsid w:val="00A35905"/>
    <w:rsid w:val="00A3598D"/>
    <w:rsid w:val="00A35C66"/>
    <w:rsid w:val="00A35E07"/>
    <w:rsid w:val="00A35E70"/>
    <w:rsid w:val="00A35FEE"/>
    <w:rsid w:val="00A3603F"/>
    <w:rsid w:val="00A3610A"/>
    <w:rsid w:val="00A3625B"/>
    <w:rsid w:val="00A362D9"/>
    <w:rsid w:val="00A36359"/>
    <w:rsid w:val="00A36644"/>
    <w:rsid w:val="00A36CD2"/>
    <w:rsid w:val="00A36F89"/>
    <w:rsid w:val="00A36FAB"/>
    <w:rsid w:val="00A373D3"/>
    <w:rsid w:val="00A37693"/>
    <w:rsid w:val="00A37DB3"/>
    <w:rsid w:val="00A37DE7"/>
    <w:rsid w:val="00A37E56"/>
    <w:rsid w:val="00A4004D"/>
    <w:rsid w:val="00A400E0"/>
    <w:rsid w:val="00A40344"/>
    <w:rsid w:val="00A403D6"/>
    <w:rsid w:val="00A406F0"/>
    <w:rsid w:val="00A4098A"/>
    <w:rsid w:val="00A40DDE"/>
    <w:rsid w:val="00A41441"/>
    <w:rsid w:val="00A41456"/>
    <w:rsid w:val="00A414E3"/>
    <w:rsid w:val="00A41831"/>
    <w:rsid w:val="00A4183B"/>
    <w:rsid w:val="00A4186A"/>
    <w:rsid w:val="00A4198D"/>
    <w:rsid w:val="00A41B43"/>
    <w:rsid w:val="00A41BE3"/>
    <w:rsid w:val="00A41D33"/>
    <w:rsid w:val="00A4241F"/>
    <w:rsid w:val="00A4255E"/>
    <w:rsid w:val="00A42657"/>
    <w:rsid w:val="00A42B0A"/>
    <w:rsid w:val="00A42F60"/>
    <w:rsid w:val="00A431D6"/>
    <w:rsid w:val="00A4336A"/>
    <w:rsid w:val="00A4345A"/>
    <w:rsid w:val="00A43828"/>
    <w:rsid w:val="00A43B5D"/>
    <w:rsid w:val="00A43C7E"/>
    <w:rsid w:val="00A43D76"/>
    <w:rsid w:val="00A43DA1"/>
    <w:rsid w:val="00A43F12"/>
    <w:rsid w:val="00A43F9F"/>
    <w:rsid w:val="00A43FC1"/>
    <w:rsid w:val="00A4405E"/>
    <w:rsid w:val="00A44341"/>
    <w:rsid w:val="00A44381"/>
    <w:rsid w:val="00A44444"/>
    <w:rsid w:val="00A449E3"/>
    <w:rsid w:val="00A44B4C"/>
    <w:rsid w:val="00A44B97"/>
    <w:rsid w:val="00A45073"/>
    <w:rsid w:val="00A4519C"/>
    <w:rsid w:val="00A4532B"/>
    <w:rsid w:val="00A456C2"/>
    <w:rsid w:val="00A456D4"/>
    <w:rsid w:val="00A459B7"/>
    <w:rsid w:val="00A45A0E"/>
    <w:rsid w:val="00A45A5F"/>
    <w:rsid w:val="00A45ABE"/>
    <w:rsid w:val="00A45E8F"/>
    <w:rsid w:val="00A465EA"/>
    <w:rsid w:val="00A46846"/>
    <w:rsid w:val="00A46BC0"/>
    <w:rsid w:val="00A46F91"/>
    <w:rsid w:val="00A470B6"/>
    <w:rsid w:val="00A471EC"/>
    <w:rsid w:val="00A475FB"/>
    <w:rsid w:val="00A4776D"/>
    <w:rsid w:val="00A47AD4"/>
    <w:rsid w:val="00A47C56"/>
    <w:rsid w:val="00A47C9D"/>
    <w:rsid w:val="00A47F63"/>
    <w:rsid w:val="00A50030"/>
    <w:rsid w:val="00A500FD"/>
    <w:rsid w:val="00A507A1"/>
    <w:rsid w:val="00A5095A"/>
    <w:rsid w:val="00A509A5"/>
    <w:rsid w:val="00A50CE7"/>
    <w:rsid w:val="00A50FF1"/>
    <w:rsid w:val="00A5151B"/>
    <w:rsid w:val="00A5172F"/>
    <w:rsid w:val="00A518E0"/>
    <w:rsid w:val="00A51C0D"/>
    <w:rsid w:val="00A51CD1"/>
    <w:rsid w:val="00A51D96"/>
    <w:rsid w:val="00A51F1A"/>
    <w:rsid w:val="00A52034"/>
    <w:rsid w:val="00A521C4"/>
    <w:rsid w:val="00A52569"/>
    <w:rsid w:val="00A52920"/>
    <w:rsid w:val="00A52973"/>
    <w:rsid w:val="00A529B8"/>
    <w:rsid w:val="00A52C4A"/>
    <w:rsid w:val="00A52DFA"/>
    <w:rsid w:val="00A52E94"/>
    <w:rsid w:val="00A53550"/>
    <w:rsid w:val="00A537F5"/>
    <w:rsid w:val="00A53872"/>
    <w:rsid w:val="00A53AC9"/>
    <w:rsid w:val="00A53E67"/>
    <w:rsid w:val="00A53FF3"/>
    <w:rsid w:val="00A54157"/>
    <w:rsid w:val="00A542D7"/>
    <w:rsid w:val="00A542FF"/>
    <w:rsid w:val="00A5477A"/>
    <w:rsid w:val="00A54ADE"/>
    <w:rsid w:val="00A54C44"/>
    <w:rsid w:val="00A54D7B"/>
    <w:rsid w:val="00A55123"/>
    <w:rsid w:val="00A551A6"/>
    <w:rsid w:val="00A551E1"/>
    <w:rsid w:val="00A551EC"/>
    <w:rsid w:val="00A55212"/>
    <w:rsid w:val="00A5561A"/>
    <w:rsid w:val="00A5566A"/>
    <w:rsid w:val="00A558B2"/>
    <w:rsid w:val="00A55911"/>
    <w:rsid w:val="00A55DE1"/>
    <w:rsid w:val="00A56023"/>
    <w:rsid w:val="00A5627F"/>
    <w:rsid w:val="00A56391"/>
    <w:rsid w:val="00A5648D"/>
    <w:rsid w:val="00A56741"/>
    <w:rsid w:val="00A56766"/>
    <w:rsid w:val="00A56ADD"/>
    <w:rsid w:val="00A56B40"/>
    <w:rsid w:val="00A56B67"/>
    <w:rsid w:val="00A56C65"/>
    <w:rsid w:val="00A5719A"/>
    <w:rsid w:val="00A571ED"/>
    <w:rsid w:val="00A573B6"/>
    <w:rsid w:val="00A57A32"/>
    <w:rsid w:val="00A57B1C"/>
    <w:rsid w:val="00A57BF1"/>
    <w:rsid w:val="00A57CDF"/>
    <w:rsid w:val="00A57DA7"/>
    <w:rsid w:val="00A57E4B"/>
    <w:rsid w:val="00A57FE6"/>
    <w:rsid w:val="00A5DD7C"/>
    <w:rsid w:val="00A600D8"/>
    <w:rsid w:val="00A60200"/>
    <w:rsid w:val="00A60323"/>
    <w:rsid w:val="00A60506"/>
    <w:rsid w:val="00A605BC"/>
    <w:rsid w:val="00A60674"/>
    <w:rsid w:val="00A60873"/>
    <w:rsid w:val="00A608C3"/>
    <w:rsid w:val="00A60A44"/>
    <w:rsid w:val="00A60B49"/>
    <w:rsid w:val="00A60D40"/>
    <w:rsid w:val="00A60DAC"/>
    <w:rsid w:val="00A60E1D"/>
    <w:rsid w:val="00A60E33"/>
    <w:rsid w:val="00A60F20"/>
    <w:rsid w:val="00A611CD"/>
    <w:rsid w:val="00A61340"/>
    <w:rsid w:val="00A61627"/>
    <w:rsid w:val="00A61837"/>
    <w:rsid w:val="00A618D1"/>
    <w:rsid w:val="00A618D7"/>
    <w:rsid w:val="00A61A13"/>
    <w:rsid w:val="00A61B9D"/>
    <w:rsid w:val="00A61BCF"/>
    <w:rsid w:val="00A61F98"/>
    <w:rsid w:val="00A62514"/>
    <w:rsid w:val="00A62654"/>
    <w:rsid w:val="00A6265E"/>
    <w:rsid w:val="00A628E0"/>
    <w:rsid w:val="00A62A25"/>
    <w:rsid w:val="00A62CF2"/>
    <w:rsid w:val="00A62D54"/>
    <w:rsid w:val="00A62D78"/>
    <w:rsid w:val="00A63158"/>
    <w:rsid w:val="00A63302"/>
    <w:rsid w:val="00A6364B"/>
    <w:rsid w:val="00A63750"/>
    <w:rsid w:val="00A63968"/>
    <w:rsid w:val="00A63B9F"/>
    <w:rsid w:val="00A6404B"/>
    <w:rsid w:val="00A641E0"/>
    <w:rsid w:val="00A64478"/>
    <w:rsid w:val="00A64671"/>
    <w:rsid w:val="00A6470C"/>
    <w:rsid w:val="00A649E1"/>
    <w:rsid w:val="00A64B18"/>
    <w:rsid w:val="00A64B21"/>
    <w:rsid w:val="00A64B4A"/>
    <w:rsid w:val="00A64C49"/>
    <w:rsid w:val="00A64E4E"/>
    <w:rsid w:val="00A65205"/>
    <w:rsid w:val="00A65292"/>
    <w:rsid w:val="00A652CD"/>
    <w:rsid w:val="00A652F2"/>
    <w:rsid w:val="00A654CF"/>
    <w:rsid w:val="00A655AE"/>
    <w:rsid w:val="00A65B6B"/>
    <w:rsid w:val="00A65DFD"/>
    <w:rsid w:val="00A66098"/>
    <w:rsid w:val="00A66224"/>
    <w:rsid w:val="00A66248"/>
    <w:rsid w:val="00A66451"/>
    <w:rsid w:val="00A66582"/>
    <w:rsid w:val="00A6659C"/>
    <w:rsid w:val="00A66B54"/>
    <w:rsid w:val="00A66E5E"/>
    <w:rsid w:val="00A67281"/>
    <w:rsid w:val="00A6729D"/>
    <w:rsid w:val="00A6755D"/>
    <w:rsid w:val="00A6758B"/>
    <w:rsid w:val="00A676B6"/>
    <w:rsid w:val="00A67762"/>
    <w:rsid w:val="00A678A1"/>
    <w:rsid w:val="00A67EAD"/>
    <w:rsid w:val="00A70029"/>
    <w:rsid w:val="00A701AE"/>
    <w:rsid w:val="00A70F35"/>
    <w:rsid w:val="00A71555"/>
    <w:rsid w:val="00A71592"/>
    <w:rsid w:val="00A71595"/>
    <w:rsid w:val="00A716D5"/>
    <w:rsid w:val="00A718C7"/>
    <w:rsid w:val="00A71A0E"/>
    <w:rsid w:val="00A71D51"/>
    <w:rsid w:val="00A71FDE"/>
    <w:rsid w:val="00A72090"/>
    <w:rsid w:val="00A72182"/>
    <w:rsid w:val="00A721AD"/>
    <w:rsid w:val="00A72677"/>
    <w:rsid w:val="00A72793"/>
    <w:rsid w:val="00A72817"/>
    <w:rsid w:val="00A72881"/>
    <w:rsid w:val="00A728FE"/>
    <w:rsid w:val="00A729A4"/>
    <w:rsid w:val="00A72A0C"/>
    <w:rsid w:val="00A72AC0"/>
    <w:rsid w:val="00A72D11"/>
    <w:rsid w:val="00A72D4A"/>
    <w:rsid w:val="00A73149"/>
    <w:rsid w:val="00A731A3"/>
    <w:rsid w:val="00A737C5"/>
    <w:rsid w:val="00A737F5"/>
    <w:rsid w:val="00A738B2"/>
    <w:rsid w:val="00A73A7F"/>
    <w:rsid w:val="00A73D1D"/>
    <w:rsid w:val="00A73D75"/>
    <w:rsid w:val="00A73D9B"/>
    <w:rsid w:val="00A73DB4"/>
    <w:rsid w:val="00A7407B"/>
    <w:rsid w:val="00A741F0"/>
    <w:rsid w:val="00A74264"/>
    <w:rsid w:val="00A74277"/>
    <w:rsid w:val="00A7441A"/>
    <w:rsid w:val="00A74516"/>
    <w:rsid w:val="00A746F1"/>
    <w:rsid w:val="00A747A7"/>
    <w:rsid w:val="00A74865"/>
    <w:rsid w:val="00A74953"/>
    <w:rsid w:val="00A74A11"/>
    <w:rsid w:val="00A74B98"/>
    <w:rsid w:val="00A74BF9"/>
    <w:rsid w:val="00A74D20"/>
    <w:rsid w:val="00A75407"/>
    <w:rsid w:val="00A75489"/>
    <w:rsid w:val="00A75655"/>
    <w:rsid w:val="00A75AB3"/>
    <w:rsid w:val="00A75E19"/>
    <w:rsid w:val="00A75F9E"/>
    <w:rsid w:val="00A76062"/>
    <w:rsid w:val="00A7614F"/>
    <w:rsid w:val="00A762A5"/>
    <w:rsid w:val="00A763E4"/>
    <w:rsid w:val="00A766DC"/>
    <w:rsid w:val="00A76881"/>
    <w:rsid w:val="00A76AD8"/>
    <w:rsid w:val="00A76CF1"/>
    <w:rsid w:val="00A76F2B"/>
    <w:rsid w:val="00A77149"/>
    <w:rsid w:val="00A772E3"/>
    <w:rsid w:val="00A7757A"/>
    <w:rsid w:val="00A775E3"/>
    <w:rsid w:val="00A775F2"/>
    <w:rsid w:val="00A77651"/>
    <w:rsid w:val="00A777AA"/>
    <w:rsid w:val="00A779B9"/>
    <w:rsid w:val="00A77E41"/>
    <w:rsid w:val="00A80636"/>
    <w:rsid w:val="00A806BD"/>
    <w:rsid w:val="00A8072B"/>
    <w:rsid w:val="00A808DC"/>
    <w:rsid w:val="00A809AB"/>
    <w:rsid w:val="00A80A2E"/>
    <w:rsid w:val="00A80C4D"/>
    <w:rsid w:val="00A80E76"/>
    <w:rsid w:val="00A81153"/>
    <w:rsid w:val="00A81241"/>
    <w:rsid w:val="00A81291"/>
    <w:rsid w:val="00A81676"/>
    <w:rsid w:val="00A81852"/>
    <w:rsid w:val="00A81DB3"/>
    <w:rsid w:val="00A81E1B"/>
    <w:rsid w:val="00A822FD"/>
    <w:rsid w:val="00A82361"/>
    <w:rsid w:val="00A824BF"/>
    <w:rsid w:val="00A826C0"/>
    <w:rsid w:val="00A8281E"/>
    <w:rsid w:val="00A82905"/>
    <w:rsid w:val="00A829EE"/>
    <w:rsid w:val="00A82DED"/>
    <w:rsid w:val="00A8317E"/>
    <w:rsid w:val="00A834C0"/>
    <w:rsid w:val="00A837CD"/>
    <w:rsid w:val="00A837FF"/>
    <w:rsid w:val="00A83A04"/>
    <w:rsid w:val="00A83AD2"/>
    <w:rsid w:val="00A83D7C"/>
    <w:rsid w:val="00A83E9C"/>
    <w:rsid w:val="00A83F97"/>
    <w:rsid w:val="00A84001"/>
    <w:rsid w:val="00A84043"/>
    <w:rsid w:val="00A8464B"/>
    <w:rsid w:val="00A84888"/>
    <w:rsid w:val="00A8498F"/>
    <w:rsid w:val="00A849B4"/>
    <w:rsid w:val="00A849C6"/>
    <w:rsid w:val="00A84B31"/>
    <w:rsid w:val="00A84C5E"/>
    <w:rsid w:val="00A84D01"/>
    <w:rsid w:val="00A84D8F"/>
    <w:rsid w:val="00A84F99"/>
    <w:rsid w:val="00A8516D"/>
    <w:rsid w:val="00A85199"/>
    <w:rsid w:val="00A853BE"/>
    <w:rsid w:val="00A855C3"/>
    <w:rsid w:val="00A856DF"/>
    <w:rsid w:val="00A85A57"/>
    <w:rsid w:val="00A85AF6"/>
    <w:rsid w:val="00A85B21"/>
    <w:rsid w:val="00A85CEC"/>
    <w:rsid w:val="00A85E24"/>
    <w:rsid w:val="00A85FE2"/>
    <w:rsid w:val="00A86363"/>
    <w:rsid w:val="00A8678F"/>
    <w:rsid w:val="00A86863"/>
    <w:rsid w:val="00A8694E"/>
    <w:rsid w:val="00A86990"/>
    <w:rsid w:val="00A87059"/>
    <w:rsid w:val="00A870A7"/>
    <w:rsid w:val="00A87339"/>
    <w:rsid w:val="00A8733D"/>
    <w:rsid w:val="00A8734F"/>
    <w:rsid w:val="00A87538"/>
    <w:rsid w:val="00A87B77"/>
    <w:rsid w:val="00A87C86"/>
    <w:rsid w:val="00A87C92"/>
    <w:rsid w:val="00A87F71"/>
    <w:rsid w:val="00A9049A"/>
    <w:rsid w:val="00A90539"/>
    <w:rsid w:val="00A90732"/>
    <w:rsid w:val="00A9081A"/>
    <w:rsid w:val="00A90D92"/>
    <w:rsid w:val="00A90DFC"/>
    <w:rsid w:val="00A90EFC"/>
    <w:rsid w:val="00A9100B"/>
    <w:rsid w:val="00A91392"/>
    <w:rsid w:val="00A917BB"/>
    <w:rsid w:val="00A91A73"/>
    <w:rsid w:val="00A91C42"/>
    <w:rsid w:val="00A91E70"/>
    <w:rsid w:val="00A91F89"/>
    <w:rsid w:val="00A92167"/>
    <w:rsid w:val="00A9227E"/>
    <w:rsid w:val="00A92497"/>
    <w:rsid w:val="00A924D7"/>
    <w:rsid w:val="00A926FF"/>
    <w:rsid w:val="00A92858"/>
    <w:rsid w:val="00A928FA"/>
    <w:rsid w:val="00A92BE9"/>
    <w:rsid w:val="00A92DA2"/>
    <w:rsid w:val="00A92F1E"/>
    <w:rsid w:val="00A92F25"/>
    <w:rsid w:val="00A92FFF"/>
    <w:rsid w:val="00A930DB"/>
    <w:rsid w:val="00A9316E"/>
    <w:rsid w:val="00A93208"/>
    <w:rsid w:val="00A933F5"/>
    <w:rsid w:val="00A93569"/>
    <w:rsid w:val="00A9360E"/>
    <w:rsid w:val="00A937F4"/>
    <w:rsid w:val="00A93A17"/>
    <w:rsid w:val="00A93AD3"/>
    <w:rsid w:val="00A93B97"/>
    <w:rsid w:val="00A93C8F"/>
    <w:rsid w:val="00A94147"/>
    <w:rsid w:val="00A94685"/>
    <w:rsid w:val="00A946EA"/>
    <w:rsid w:val="00A9473E"/>
    <w:rsid w:val="00A94887"/>
    <w:rsid w:val="00A94956"/>
    <w:rsid w:val="00A94C1E"/>
    <w:rsid w:val="00A94D39"/>
    <w:rsid w:val="00A94DC6"/>
    <w:rsid w:val="00A94ED6"/>
    <w:rsid w:val="00A9506E"/>
    <w:rsid w:val="00A9538F"/>
    <w:rsid w:val="00A95390"/>
    <w:rsid w:val="00A95509"/>
    <w:rsid w:val="00A9552A"/>
    <w:rsid w:val="00A95DF5"/>
    <w:rsid w:val="00A95E97"/>
    <w:rsid w:val="00A95FD0"/>
    <w:rsid w:val="00A9600A"/>
    <w:rsid w:val="00A960B9"/>
    <w:rsid w:val="00A96187"/>
    <w:rsid w:val="00A9623D"/>
    <w:rsid w:val="00A96307"/>
    <w:rsid w:val="00A964DF"/>
    <w:rsid w:val="00A96688"/>
    <w:rsid w:val="00A966E2"/>
    <w:rsid w:val="00A96BB3"/>
    <w:rsid w:val="00A96C92"/>
    <w:rsid w:val="00A97276"/>
    <w:rsid w:val="00A9735C"/>
    <w:rsid w:val="00A97415"/>
    <w:rsid w:val="00A97472"/>
    <w:rsid w:val="00A9766A"/>
    <w:rsid w:val="00A977AB"/>
    <w:rsid w:val="00A97830"/>
    <w:rsid w:val="00A97AFD"/>
    <w:rsid w:val="00A97BD5"/>
    <w:rsid w:val="00A97BF0"/>
    <w:rsid w:val="00A97C75"/>
    <w:rsid w:val="00A97CCE"/>
    <w:rsid w:val="00AA0031"/>
    <w:rsid w:val="00AA00AD"/>
    <w:rsid w:val="00AA00C1"/>
    <w:rsid w:val="00AA0316"/>
    <w:rsid w:val="00AA05C9"/>
    <w:rsid w:val="00AA074B"/>
    <w:rsid w:val="00AA0B58"/>
    <w:rsid w:val="00AA1012"/>
    <w:rsid w:val="00AA10F5"/>
    <w:rsid w:val="00AA12C9"/>
    <w:rsid w:val="00AA1622"/>
    <w:rsid w:val="00AA17B7"/>
    <w:rsid w:val="00AA198E"/>
    <w:rsid w:val="00AA1993"/>
    <w:rsid w:val="00AA1A39"/>
    <w:rsid w:val="00AA1A7D"/>
    <w:rsid w:val="00AA1AA4"/>
    <w:rsid w:val="00AA21F2"/>
    <w:rsid w:val="00AA24B3"/>
    <w:rsid w:val="00AA255D"/>
    <w:rsid w:val="00AA2ADC"/>
    <w:rsid w:val="00AA2D7E"/>
    <w:rsid w:val="00AA2F33"/>
    <w:rsid w:val="00AA31D7"/>
    <w:rsid w:val="00AA3218"/>
    <w:rsid w:val="00AA32EE"/>
    <w:rsid w:val="00AA35A1"/>
    <w:rsid w:val="00AA3699"/>
    <w:rsid w:val="00AA37D8"/>
    <w:rsid w:val="00AA37DE"/>
    <w:rsid w:val="00AA386E"/>
    <w:rsid w:val="00AA3948"/>
    <w:rsid w:val="00AA394E"/>
    <w:rsid w:val="00AA3A03"/>
    <w:rsid w:val="00AA3BF2"/>
    <w:rsid w:val="00AA3CFB"/>
    <w:rsid w:val="00AA4148"/>
    <w:rsid w:val="00AA42DB"/>
    <w:rsid w:val="00AA4407"/>
    <w:rsid w:val="00AA46A3"/>
    <w:rsid w:val="00AA49A1"/>
    <w:rsid w:val="00AA49C6"/>
    <w:rsid w:val="00AA4A2B"/>
    <w:rsid w:val="00AA4EF2"/>
    <w:rsid w:val="00AA50B0"/>
    <w:rsid w:val="00AA5347"/>
    <w:rsid w:val="00AA5494"/>
    <w:rsid w:val="00AA5735"/>
    <w:rsid w:val="00AA5B6B"/>
    <w:rsid w:val="00AA5E8A"/>
    <w:rsid w:val="00AA5E92"/>
    <w:rsid w:val="00AA5EBF"/>
    <w:rsid w:val="00AA5EFA"/>
    <w:rsid w:val="00AA615E"/>
    <w:rsid w:val="00AA62A0"/>
    <w:rsid w:val="00AA63E1"/>
    <w:rsid w:val="00AA658B"/>
    <w:rsid w:val="00AA65BF"/>
    <w:rsid w:val="00AA6612"/>
    <w:rsid w:val="00AA686A"/>
    <w:rsid w:val="00AA6B0D"/>
    <w:rsid w:val="00AA6D60"/>
    <w:rsid w:val="00AA6DC9"/>
    <w:rsid w:val="00AA6DFB"/>
    <w:rsid w:val="00AA72AE"/>
    <w:rsid w:val="00AA733B"/>
    <w:rsid w:val="00AA73B7"/>
    <w:rsid w:val="00AA7575"/>
    <w:rsid w:val="00AA79D4"/>
    <w:rsid w:val="00AA7C71"/>
    <w:rsid w:val="00AA7E2F"/>
    <w:rsid w:val="00AA7FB8"/>
    <w:rsid w:val="00AB00F8"/>
    <w:rsid w:val="00AB04A6"/>
    <w:rsid w:val="00AB05AF"/>
    <w:rsid w:val="00AB09B3"/>
    <w:rsid w:val="00AB0D95"/>
    <w:rsid w:val="00AB1054"/>
    <w:rsid w:val="00AB1118"/>
    <w:rsid w:val="00AB14ED"/>
    <w:rsid w:val="00AB1613"/>
    <w:rsid w:val="00AB1715"/>
    <w:rsid w:val="00AB1903"/>
    <w:rsid w:val="00AB1937"/>
    <w:rsid w:val="00AB1940"/>
    <w:rsid w:val="00AB1D0A"/>
    <w:rsid w:val="00AB1D30"/>
    <w:rsid w:val="00AB1F97"/>
    <w:rsid w:val="00AB1FC4"/>
    <w:rsid w:val="00AB23AD"/>
    <w:rsid w:val="00AB272E"/>
    <w:rsid w:val="00AB2927"/>
    <w:rsid w:val="00AB2A91"/>
    <w:rsid w:val="00AB2B03"/>
    <w:rsid w:val="00AB2B18"/>
    <w:rsid w:val="00AB2B26"/>
    <w:rsid w:val="00AB2B61"/>
    <w:rsid w:val="00AB2BA1"/>
    <w:rsid w:val="00AB2C79"/>
    <w:rsid w:val="00AB2CC2"/>
    <w:rsid w:val="00AB2E3B"/>
    <w:rsid w:val="00AB3325"/>
    <w:rsid w:val="00AB33B5"/>
    <w:rsid w:val="00AB35D8"/>
    <w:rsid w:val="00AB3648"/>
    <w:rsid w:val="00AB37E0"/>
    <w:rsid w:val="00AB3964"/>
    <w:rsid w:val="00AB3F47"/>
    <w:rsid w:val="00AB4275"/>
    <w:rsid w:val="00AB45C8"/>
    <w:rsid w:val="00AB45E3"/>
    <w:rsid w:val="00AB48B3"/>
    <w:rsid w:val="00AB49BD"/>
    <w:rsid w:val="00AB4A19"/>
    <w:rsid w:val="00AB4B2A"/>
    <w:rsid w:val="00AB4B68"/>
    <w:rsid w:val="00AB4CD0"/>
    <w:rsid w:val="00AB4F11"/>
    <w:rsid w:val="00AB4F12"/>
    <w:rsid w:val="00AB5041"/>
    <w:rsid w:val="00AB55D4"/>
    <w:rsid w:val="00AB5614"/>
    <w:rsid w:val="00AB59A8"/>
    <w:rsid w:val="00AB5B66"/>
    <w:rsid w:val="00AB5B6C"/>
    <w:rsid w:val="00AB5CC9"/>
    <w:rsid w:val="00AB5CFA"/>
    <w:rsid w:val="00AB5EC5"/>
    <w:rsid w:val="00AB60FF"/>
    <w:rsid w:val="00AB617A"/>
    <w:rsid w:val="00AB6314"/>
    <w:rsid w:val="00AB6476"/>
    <w:rsid w:val="00AB66C4"/>
    <w:rsid w:val="00AB67E2"/>
    <w:rsid w:val="00AB6AA6"/>
    <w:rsid w:val="00AB6B70"/>
    <w:rsid w:val="00AB700D"/>
    <w:rsid w:val="00AB70ED"/>
    <w:rsid w:val="00AB71B9"/>
    <w:rsid w:val="00AB7327"/>
    <w:rsid w:val="00AB7366"/>
    <w:rsid w:val="00AB7864"/>
    <w:rsid w:val="00AB7AC4"/>
    <w:rsid w:val="00AB7D52"/>
    <w:rsid w:val="00AB7F1F"/>
    <w:rsid w:val="00AC016F"/>
    <w:rsid w:val="00AC068D"/>
    <w:rsid w:val="00AC08DD"/>
    <w:rsid w:val="00AC08DF"/>
    <w:rsid w:val="00AC08E1"/>
    <w:rsid w:val="00AC0927"/>
    <w:rsid w:val="00AC0EBB"/>
    <w:rsid w:val="00AC0ED9"/>
    <w:rsid w:val="00AC127F"/>
    <w:rsid w:val="00AC1519"/>
    <w:rsid w:val="00AC151C"/>
    <w:rsid w:val="00AC1769"/>
    <w:rsid w:val="00AC1A25"/>
    <w:rsid w:val="00AC1B70"/>
    <w:rsid w:val="00AC1B78"/>
    <w:rsid w:val="00AC1EDA"/>
    <w:rsid w:val="00AC1F70"/>
    <w:rsid w:val="00AC216F"/>
    <w:rsid w:val="00AC21D0"/>
    <w:rsid w:val="00AC247D"/>
    <w:rsid w:val="00AC2531"/>
    <w:rsid w:val="00AC25B0"/>
    <w:rsid w:val="00AC2635"/>
    <w:rsid w:val="00AC2822"/>
    <w:rsid w:val="00AC2B0A"/>
    <w:rsid w:val="00AC2B96"/>
    <w:rsid w:val="00AC2BE9"/>
    <w:rsid w:val="00AC2C90"/>
    <w:rsid w:val="00AC2F8B"/>
    <w:rsid w:val="00AC2FEE"/>
    <w:rsid w:val="00AC301B"/>
    <w:rsid w:val="00AC3293"/>
    <w:rsid w:val="00AC350D"/>
    <w:rsid w:val="00AC355A"/>
    <w:rsid w:val="00AC35D9"/>
    <w:rsid w:val="00AC36F2"/>
    <w:rsid w:val="00AC3800"/>
    <w:rsid w:val="00AC3864"/>
    <w:rsid w:val="00AC3D6E"/>
    <w:rsid w:val="00AC407C"/>
    <w:rsid w:val="00AC436E"/>
    <w:rsid w:val="00AC460F"/>
    <w:rsid w:val="00AC4617"/>
    <w:rsid w:val="00AC47DB"/>
    <w:rsid w:val="00AC4B4F"/>
    <w:rsid w:val="00AC4FF5"/>
    <w:rsid w:val="00AC5198"/>
    <w:rsid w:val="00AC53E1"/>
    <w:rsid w:val="00AC5758"/>
    <w:rsid w:val="00AC5EA8"/>
    <w:rsid w:val="00AC6099"/>
    <w:rsid w:val="00AC61F5"/>
    <w:rsid w:val="00AC62CC"/>
    <w:rsid w:val="00AC63B3"/>
    <w:rsid w:val="00AC6596"/>
    <w:rsid w:val="00AC6BFA"/>
    <w:rsid w:val="00AC6C58"/>
    <w:rsid w:val="00AC707E"/>
    <w:rsid w:val="00AC73D3"/>
    <w:rsid w:val="00AC7529"/>
    <w:rsid w:val="00AC77D7"/>
    <w:rsid w:val="00AC7E18"/>
    <w:rsid w:val="00AC7E6E"/>
    <w:rsid w:val="00AC7FB7"/>
    <w:rsid w:val="00AD0092"/>
    <w:rsid w:val="00AD039A"/>
    <w:rsid w:val="00AD04D3"/>
    <w:rsid w:val="00AD0659"/>
    <w:rsid w:val="00AD069E"/>
    <w:rsid w:val="00AD06BF"/>
    <w:rsid w:val="00AD07CB"/>
    <w:rsid w:val="00AD09F0"/>
    <w:rsid w:val="00AD09F4"/>
    <w:rsid w:val="00AD0ADB"/>
    <w:rsid w:val="00AD0B55"/>
    <w:rsid w:val="00AD0B6B"/>
    <w:rsid w:val="00AD0DE8"/>
    <w:rsid w:val="00AD0FAA"/>
    <w:rsid w:val="00AD11BC"/>
    <w:rsid w:val="00AD125E"/>
    <w:rsid w:val="00AD12C8"/>
    <w:rsid w:val="00AD12EC"/>
    <w:rsid w:val="00AD147C"/>
    <w:rsid w:val="00AD16EC"/>
    <w:rsid w:val="00AD1954"/>
    <w:rsid w:val="00AD1D94"/>
    <w:rsid w:val="00AD1FAE"/>
    <w:rsid w:val="00AD226D"/>
    <w:rsid w:val="00AD22B8"/>
    <w:rsid w:val="00AD2438"/>
    <w:rsid w:val="00AD255C"/>
    <w:rsid w:val="00AD25ED"/>
    <w:rsid w:val="00AD2840"/>
    <w:rsid w:val="00AD28CE"/>
    <w:rsid w:val="00AD2A24"/>
    <w:rsid w:val="00AD2A31"/>
    <w:rsid w:val="00AD3094"/>
    <w:rsid w:val="00AD30AD"/>
    <w:rsid w:val="00AD31BF"/>
    <w:rsid w:val="00AD3222"/>
    <w:rsid w:val="00AD3297"/>
    <w:rsid w:val="00AD3683"/>
    <w:rsid w:val="00AD3769"/>
    <w:rsid w:val="00AD3815"/>
    <w:rsid w:val="00AD3888"/>
    <w:rsid w:val="00AD3A78"/>
    <w:rsid w:val="00AD3AD2"/>
    <w:rsid w:val="00AD3B81"/>
    <w:rsid w:val="00AD3DC0"/>
    <w:rsid w:val="00AD3FB6"/>
    <w:rsid w:val="00AD420E"/>
    <w:rsid w:val="00AD4714"/>
    <w:rsid w:val="00AD47D0"/>
    <w:rsid w:val="00AD4E07"/>
    <w:rsid w:val="00AD4E65"/>
    <w:rsid w:val="00AD4F32"/>
    <w:rsid w:val="00AD4FBD"/>
    <w:rsid w:val="00AD5097"/>
    <w:rsid w:val="00AD5292"/>
    <w:rsid w:val="00AD5459"/>
    <w:rsid w:val="00AD5A57"/>
    <w:rsid w:val="00AD5A90"/>
    <w:rsid w:val="00AD5E72"/>
    <w:rsid w:val="00AD5E95"/>
    <w:rsid w:val="00AD5F94"/>
    <w:rsid w:val="00AD61DD"/>
    <w:rsid w:val="00AD620C"/>
    <w:rsid w:val="00AD6496"/>
    <w:rsid w:val="00AD66DF"/>
    <w:rsid w:val="00AD6CCF"/>
    <w:rsid w:val="00AD6DC9"/>
    <w:rsid w:val="00AD6ED6"/>
    <w:rsid w:val="00AD6FBB"/>
    <w:rsid w:val="00AD726E"/>
    <w:rsid w:val="00AD79E6"/>
    <w:rsid w:val="00AD7BEC"/>
    <w:rsid w:val="00AD7CF7"/>
    <w:rsid w:val="00AE001E"/>
    <w:rsid w:val="00AE00DA"/>
    <w:rsid w:val="00AE0114"/>
    <w:rsid w:val="00AE038D"/>
    <w:rsid w:val="00AE03CF"/>
    <w:rsid w:val="00AE05DF"/>
    <w:rsid w:val="00AE065F"/>
    <w:rsid w:val="00AE0866"/>
    <w:rsid w:val="00AE0870"/>
    <w:rsid w:val="00AE0922"/>
    <w:rsid w:val="00AE0BC3"/>
    <w:rsid w:val="00AE104F"/>
    <w:rsid w:val="00AE1175"/>
    <w:rsid w:val="00AE11A1"/>
    <w:rsid w:val="00AE1461"/>
    <w:rsid w:val="00AE146E"/>
    <w:rsid w:val="00AE1483"/>
    <w:rsid w:val="00AE14E1"/>
    <w:rsid w:val="00AE157C"/>
    <w:rsid w:val="00AE15E9"/>
    <w:rsid w:val="00AE170B"/>
    <w:rsid w:val="00AE1830"/>
    <w:rsid w:val="00AE1958"/>
    <w:rsid w:val="00AE19DC"/>
    <w:rsid w:val="00AE1AAE"/>
    <w:rsid w:val="00AE1F2E"/>
    <w:rsid w:val="00AE2313"/>
    <w:rsid w:val="00AE2488"/>
    <w:rsid w:val="00AE289F"/>
    <w:rsid w:val="00AE29DB"/>
    <w:rsid w:val="00AE2E86"/>
    <w:rsid w:val="00AE3053"/>
    <w:rsid w:val="00AE3142"/>
    <w:rsid w:val="00AE34C4"/>
    <w:rsid w:val="00AE36A0"/>
    <w:rsid w:val="00AE39D4"/>
    <w:rsid w:val="00AE3A03"/>
    <w:rsid w:val="00AE3B72"/>
    <w:rsid w:val="00AE3DC5"/>
    <w:rsid w:val="00AE3DFE"/>
    <w:rsid w:val="00AE3EDD"/>
    <w:rsid w:val="00AE406D"/>
    <w:rsid w:val="00AE41A6"/>
    <w:rsid w:val="00AE41E5"/>
    <w:rsid w:val="00AE4222"/>
    <w:rsid w:val="00AE4358"/>
    <w:rsid w:val="00AE44EE"/>
    <w:rsid w:val="00AE4660"/>
    <w:rsid w:val="00AE4C3C"/>
    <w:rsid w:val="00AE4D2B"/>
    <w:rsid w:val="00AE4FE7"/>
    <w:rsid w:val="00AE5360"/>
    <w:rsid w:val="00AE540E"/>
    <w:rsid w:val="00AE5504"/>
    <w:rsid w:val="00AE55F6"/>
    <w:rsid w:val="00AE57C3"/>
    <w:rsid w:val="00AE57DA"/>
    <w:rsid w:val="00AE5B65"/>
    <w:rsid w:val="00AE5CCC"/>
    <w:rsid w:val="00AE5DEB"/>
    <w:rsid w:val="00AE5F08"/>
    <w:rsid w:val="00AE6030"/>
    <w:rsid w:val="00AE6747"/>
    <w:rsid w:val="00AE6764"/>
    <w:rsid w:val="00AE6861"/>
    <w:rsid w:val="00AE695C"/>
    <w:rsid w:val="00AE6AA2"/>
    <w:rsid w:val="00AE6AD2"/>
    <w:rsid w:val="00AE6C05"/>
    <w:rsid w:val="00AE6D2C"/>
    <w:rsid w:val="00AE6E18"/>
    <w:rsid w:val="00AE6E54"/>
    <w:rsid w:val="00AE6E7C"/>
    <w:rsid w:val="00AE6E92"/>
    <w:rsid w:val="00AE712A"/>
    <w:rsid w:val="00AE71D4"/>
    <w:rsid w:val="00AE7336"/>
    <w:rsid w:val="00AE7392"/>
    <w:rsid w:val="00AE741B"/>
    <w:rsid w:val="00AE7711"/>
    <w:rsid w:val="00AE77E5"/>
    <w:rsid w:val="00AE78B8"/>
    <w:rsid w:val="00AE79AA"/>
    <w:rsid w:val="00AE79D2"/>
    <w:rsid w:val="00AE7B60"/>
    <w:rsid w:val="00AF0224"/>
    <w:rsid w:val="00AF0700"/>
    <w:rsid w:val="00AF0892"/>
    <w:rsid w:val="00AF08AB"/>
    <w:rsid w:val="00AF0BB4"/>
    <w:rsid w:val="00AF0EDD"/>
    <w:rsid w:val="00AF0FF2"/>
    <w:rsid w:val="00AF11A6"/>
    <w:rsid w:val="00AF1378"/>
    <w:rsid w:val="00AF142B"/>
    <w:rsid w:val="00AF1535"/>
    <w:rsid w:val="00AF1554"/>
    <w:rsid w:val="00AF17FC"/>
    <w:rsid w:val="00AF198D"/>
    <w:rsid w:val="00AF19B3"/>
    <w:rsid w:val="00AF1DEF"/>
    <w:rsid w:val="00AF1EB7"/>
    <w:rsid w:val="00AF20A8"/>
    <w:rsid w:val="00AF234B"/>
    <w:rsid w:val="00AF2A4D"/>
    <w:rsid w:val="00AF2D04"/>
    <w:rsid w:val="00AF2EF1"/>
    <w:rsid w:val="00AF2F85"/>
    <w:rsid w:val="00AF326C"/>
    <w:rsid w:val="00AF3580"/>
    <w:rsid w:val="00AF3885"/>
    <w:rsid w:val="00AF39B5"/>
    <w:rsid w:val="00AF3BDF"/>
    <w:rsid w:val="00AF3D5D"/>
    <w:rsid w:val="00AF3E62"/>
    <w:rsid w:val="00AF3E9E"/>
    <w:rsid w:val="00AF402B"/>
    <w:rsid w:val="00AF4148"/>
    <w:rsid w:val="00AF41E0"/>
    <w:rsid w:val="00AF4393"/>
    <w:rsid w:val="00AF4598"/>
    <w:rsid w:val="00AF463A"/>
    <w:rsid w:val="00AF477D"/>
    <w:rsid w:val="00AF48DA"/>
    <w:rsid w:val="00AF4E6D"/>
    <w:rsid w:val="00AF4E7C"/>
    <w:rsid w:val="00AF4EBC"/>
    <w:rsid w:val="00AF4F47"/>
    <w:rsid w:val="00AF50C8"/>
    <w:rsid w:val="00AF53B3"/>
    <w:rsid w:val="00AF572A"/>
    <w:rsid w:val="00AF5D28"/>
    <w:rsid w:val="00AF5DC2"/>
    <w:rsid w:val="00AF5FF5"/>
    <w:rsid w:val="00AF6287"/>
    <w:rsid w:val="00AF652F"/>
    <w:rsid w:val="00AF68DC"/>
    <w:rsid w:val="00AF6920"/>
    <w:rsid w:val="00AF6A03"/>
    <w:rsid w:val="00AF6C02"/>
    <w:rsid w:val="00AF6C8A"/>
    <w:rsid w:val="00AF6E00"/>
    <w:rsid w:val="00AF6E71"/>
    <w:rsid w:val="00AF6EDF"/>
    <w:rsid w:val="00AF6FB9"/>
    <w:rsid w:val="00AF7086"/>
    <w:rsid w:val="00AF7213"/>
    <w:rsid w:val="00AF73BD"/>
    <w:rsid w:val="00AF7437"/>
    <w:rsid w:val="00AF7542"/>
    <w:rsid w:val="00AF773C"/>
    <w:rsid w:val="00AF79D4"/>
    <w:rsid w:val="00AF7A88"/>
    <w:rsid w:val="00AF7C8B"/>
    <w:rsid w:val="00AF7D23"/>
    <w:rsid w:val="00AF7EF9"/>
    <w:rsid w:val="00AF7F42"/>
    <w:rsid w:val="00AF7F91"/>
    <w:rsid w:val="00AF7FE8"/>
    <w:rsid w:val="00B00062"/>
    <w:rsid w:val="00B00266"/>
    <w:rsid w:val="00B0039B"/>
    <w:rsid w:val="00B003A1"/>
    <w:rsid w:val="00B008F6"/>
    <w:rsid w:val="00B00B43"/>
    <w:rsid w:val="00B00EBB"/>
    <w:rsid w:val="00B00F36"/>
    <w:rsid w:val="00B0109B"/>
    <w:rsid w:val="00B01195"/>
    <w:rsid w:val="00B0157B"/>
    <w:rsid w:val="00B01610"/>
    <w:rsid w:val="00B01628"/>
    <w:rsid w:val="00B01ACF"/>
    <w:rsid w:val="00B01C51"/>
    <w:rsid w:val="00B01F42"/>
    <w:rsid w:val="00B0210A"/>
    <w:rsid w:val="00B02897"/>
    <w:rsid w:val="00B029B8"/>
    <w:rsid w:val="00B02AED"/>
    <w:rsid w:val="00B02C13"/>
    <w:rsid w:val="00B02CB6"/>
    <w:rsid w:val="00B02D7A"/>
    <w:rsid w:val="00B02DD9"/>
    <w:rsid w:val="00B0308B"/>
    <w:rsid w:val="00B030AA"/>
    <w:rsid w:val="00B034F0"/>
    <w:rsid w:val="00B03526"/>
    <w:rsid w:val="00B035B1"/>
    <w:rsid w:val="00B035ED"/>
    <w:rsid w:val="00B03D2F"/>
    <w:rsid w:val="00B03FFD"/>
    <w:rsid w:val="00B04041"/>
    <w:rsid w:val="00B044F3"/>
    <w:rsid w:val="00B047E3"/>
    <w:rsid w:val="00B04A13"/>
    <w:rsid w:val="00B04B76"/>
    <w:rsid w:val="00B04B9B"/>
    <w:rsid w:val="00B04D84"/>
    <w:rsid w:val="00B04D94"/>
    <w:rsid w:val="00B04DE5"/>
    <w:rsid w:val="00B050F5"/>
    <w:rsid w:val="00B0537B"/>
    <w:rsid w:val="00B05515"/>
    <w:rsid w:val="00B057B9"/>
    <w:rsid w:val="00B05A3D"/>
    <w:rsid w:val="00B05C79"/>
    <w:rsid w:val="00B05D71"/>
    <w:rsid w:val="00B05EDE"/>
    <w:rsid w:val="00B0606C"/>
    <w:rsid w:val="00B061D4"/>
    <w:rsid w:val="00B06514"/>
    <w:rsid w:val="00B0658C"/>
    <w:rsid w:val="00B0691C"/>
    <w:rsid w:val="00B06C32"/>
    <w:rsid w:val="00B06DC5"/>
    <w:rsid w:val="00B06F61"/>
    <w:rsid w:val="00B070A7"/>
    <w:rsid w:val="00B070CE"/>
    <w:rsid w:val="00B070DF"/>
    <w:rsid w:val="00B0723C"/>
    <w:rsid w:val="00B072BF"/>
    <w:rsid w:val="00B07403"/>
    <w:rsid w:val="00B074F9"/>
    <w:rsid w:val="00B07807"/>
    <w:rsid w:val="00B078FD"/>
    <w:rsid w:val="00B07A13"/>
    <w:rsid w:val="00B07D1C"/>
    <w:rsid w:val="00B10016"/>
    <w:rsid w:val="00B1038D"/>
    <w:rsid w:val="00B10810"/>
    <w:rsid w:val="00B108F5"/>
    <w:rsid w:val="00B10971"/>
    <w:rsid w:val="00B10F75"/>
    <w:rsid w:val="00B10F8F"/>
    <w:rsid w:val="00B10FB2"/>
    <w:rsid w:val="00B1139B"/>
    <w:rsid w:val="00B116AB"/>
    <w:rsid w:val="00B11733"/>
    <w:rsid w:val="00B11816"/>
    <w:rsid w:val="00B1182D"/>
    <w:rsid w:val="00B118DD"/>
    <w:rsid w:val="00B1194F"/>
    <w:rsid w:val="00B11B2D"/>
    <w:rsid w:val="00B11C86"/>
    <w:rsid w:val="00B11DA1"/>
    <w:rsid w:val="00B11EDF"/>
    <w:rsid w:val="00B11F68"/>
    <w:rsid w:val="00B12610"/>
    <w:rsid w:val="00B129B4"/>
    <w:rsid w:val="00B12E0A"/>
    <w:rsid w:val="00B12F33"/>
    <w:rsid w:val="00B12FF6"/>
    <w:rsid w:val="00B1302F"/>
    <w:rsid w:val="00B13055"/>
    <w:rsid w:val="00B13133"/>
    <w:rsid w:val="00B133E8"/>
    <w:rsid w:val="00B136D4"/>
    <w:rsid w:val="00B137EF"/>
    <w:rsid w:val="00B1387A"/>
    <w:rsid w:val="00B13A34"/>
    <w:rsid w:val="00B13D3D"/>
    <w:rsid w:val="00B13E99"/>
    <w:rsid w:val="00B14472"/>
    <w:rsid w:val="00B144C8"/>
    <w:rsid w:val="00B14589"/>
    <w:rsid w:val="00B1470A"/>
    <w:rsid w:val="00B1479A"/>
    <w:rsid w:val="00B14A4A"/>
    <w:rsid w:val="00B14B19"/>
    <w:rsid w:val="00B14D23"/>
    <w:rsid w:val="00B14F6E"/>
    <w:rsid w:val="00B14F96"/>
    <w:rsid w:val="00B15121"/>
    <w:rsid w:val="00B15228"/>
    <w:rsid w:val="00B152B1"/>
    <w:rsid w:val="00B1532C"/>
    <w:rsid w:val="00B153AE"/>
    <w:rsid w:val="00B154B1"/>
    <w:rsid w:val="00B15619"/>
    <w:rsid w:val="00B156E3"/>
    <w:rsid w:val="00B15777"/>
    <w:rsid w:val="00B157EF"/>
    <w:rsid w:val="00B15916"/>
    <w:rsid w:val="00B1610B"/>
    <w:rsid w:val="00B161C6"/>
    <w:rsid w:val="00B162E4"/>
    <w:rsid w:val="00B167CC"/>
    <w:rsid w:val="00B16871"/>
    <w:rsid w:val="00B16C72"/>
    <w:rsid w:val="00B16CA9"/>
    <w:rsid w:val="00B16EAE"/>
    <w:rsid w:val="00B16FA6"/>
    <w:rsid w:val="00B17216"/>
    <w:rsid w:val="00B1727E"/>
    <w:rsid w:val="00B17644"/>
    <w:rsid w:val="00B1766A"/>
    <w:rsid w:val="00B176E1"/>
    <w:rsid w:val="00B17EB2"/>
    <w:rsid w:val="00B20039"/>
    <w:rsid w:val="00B20073"/>
    <w:rsid w:val="00B200DE"/>
    <w:rsid w:val="00B2013B"/>
    <w:rsid w:val="00B203F5"/>
    <w:rsid w:val="00B20409"/>
    <w:rsid w:val="00B2048B"/>
    <w:rsid w:val="00B206DC"/>
    <w:rsid w:val="00B2075C"/>
    <w:rsid w:val="00B208FB"/>
    <w:rsid w:val="00B20902"/>
    <w:rsid w:val="00B20B39"/>
    <w:rsid w:val="00B20C7B"/>
    <w:rsid w:val="00B20D97"/>
    <w:rsid w:val="00B20DDD"/>
    <w:rsid w:val="00B21009"/>
    <w:rsid w:val="00B210E1"/>
    <w:rsid w:val="00B21243"/>
    <w:rsid w:val="00B213AA"/>
    <w:rsid w:val="00B213EC"/>
    <w:rsid w:val="00B216B5"/>
    <w:rsid w:val="00B21B1C"/>
    <w:rsid w:val="00B21B23"/>
    <w:rsid w:val="00B21C46"/>
    <w:rsid w:val="00B223E9"/>
    <w:rsid w:val="00B22529"/>
    <w:rsid w:val="00B22E83"/>
    <w:rsid w:val="00B22EB2"/>
    <w:rsid w:val="00B23276"/>
    <w:rsid w:val="00B232BD"/>
    <w:rsid w:val="00B233BA"/>
    <w:rsid w:val="00B239ED"/>
    <w:rsid w:val="00B23A78"/>
    <w:rsid w:val="00B23B1B"/>
    <w:rsid w:val="00B23C99"/>
    <w:rsid w:val="00B23D35"/>
    <w:rsid w:val="00B23F34"/>
    <w:rsid w:val="00B240B2"/>
    <w:rsid w:val="00B241DE"/>
    <w:rsid w:val="00B243E8"/>
    <w:rsid w:val="00B244C8"/>
    <w:rsid w:val="00B244CE"/>
    <w:rsid w:val="00B2456E"/>
    <w:rsid w:val="00B24591"/>
    <w:rsid w:val="00B246E5"/>
    <w:rsid w:val="00B24867"/>
    <w:rsid w:val="00B248C5"/>
    <w:rsid w:val="00B24942"/>
    <w:rsid w:val="00B24AD9"/>
    <w:rsid w:val="00B24ADF"/>
    <w:rsid w:val="00B24C25"/>
    <w:rsid w:val="00B24E16"/>
    <w:rsid w:val="00B24E49"/>
    <w:rsid w:val="00B24EE3"/>
    <w:rsid w:val="00B250B5"/>
    <w:rsid w:val="00B25151"/>
    <w:rsid w:val="00B25226"/>
    <w:rsid w:val="00B25234"/>
    <w:rsid w:val="00B25247"/>
    <w:rsid w:val="00B25841"/>
    <w:rsid w:val="00B258EA"/>
    <w:rsid w:val="00B25AA3"/>
    <w:rsid w:val="00B25E17"/>
    <w:rsid w:val="00B260D2"/>
    <w:rsid w:val="00B26127"/>
    <w:rsid w:val="00B2615A"/>
    <w:rsid w:val="00B2649D"/>
    <w:rsid w:val="00B26550"/>
    <w:rsid w:val="00B265FC"/>
    <w:rsid w:val="00B2675E"/>
    <w:rsid w:val="00B26783"/>
    <w:rsid w:val="00B26C49"/>
    <w:rsid w:val="00B26D82"/>
    <w:rsid w:val="00B26DAE"/>
    <w:rsid w:val="00B26E2C"/>
    <w:rsid w:val="00B271FA"/>
    <w:rsid w:val="00B27311"/>
    <w:rsid w:val="00B273B5"/>
    <w:rsid w:val="00B279E2"/>
    <w:rsid w:val="00B279FD"/>
    <w:rsid w:val="00B27A6F"/>
    <w:rsid w:val="00B27BA8"/>
    <w:rsid w:val="00B27C85"/>
    <w:rsid w:val="00B27C88"/>
    <w:rsid w:val="00B27CAA"/>
    <w:rsid w:val="00B27EB8"/>
    <w:rsid w:val="00B27EE0"/>
    <w:rsid w:val="00B27FFE"/>
    <w:rsid w:val="00B30313"/>
    <w:rsid w:val="00B30463"/>
    <w:rsid w:val="00B306B0"/>
    <w:rsid w:val="00B30733"/>
    <w:rsid w:val="00B30A1B"/>
    <w:rsid w:val="00B30BBC"/>
    <w:rsid w:val="00B30D09"/>
    <w:rsid w:val="00B30DB0"/>
    <w:rsid w:val="00B30E8D"/>
    <w:rsid w:val="00B31044"/>
    <w:rsid w:val="00B3152E"/>
    <w:rsid w:val="00B315CB"/>
    <w:rsid w:val="00B31633"/>
    <w:rsid w:val="00B31760"/>
    <w:rsid w:val="00B317CD"/>
    <w:rsid w:val="00B31E41"/>
    <w:rsid w:val="00B31EE4"/>
    <w:rsid w:val="00B31F3B"/>
    <w:rsid w:val="00B31F46"/>
    <w:rsid w:val="00B31F4E"/>
    <w:rsid w:val="00B31F8E"/>
    <w:rsid w:val="00B3211E"/>
    <w:rsid w:val="00B3239A"/>
    <w:rsid w:val="00B32614"/>
    <w:rsid w:val="00B327E0"/>
    <w:rsid w:val="00B32886"/>
    <w:rsid w:val="00B32CEC"/>
    <w:rsid w:val="00B32F54"/>
    <w:rsid w:val="00B3307A"/>
    <w:rsid w:val="00B33163"/>
    <w:rsid w:val="00B331E4"/>
    <w:rsid w:val="00B3360F"/>
    <w:rsid w:val="00B3366F"/>
    <w:rsid w:val="00B336EF"/>
    <w:rsid w:val="00B3372C"/>
    <w:rsid w:val="00B337C0"/>
    <w:rsid w:val="00B339A7"/>
    <w:rsid w:val="00B339C5"/>
    <w:rsid w:val="00B33A11"/>
    <w:rsid w:val="00B33C2D"/>
    <w:rsid w:val="00B33C2E"/>
    <w:rsid w:val="00B33D34"/>
    <w:rsid w:val="00B33D72"/>
    <w:rsid w:val="00B33E82"/>
    <w:rsid w:val="00B33F5C"/>
    <w:rsid w:val="00B33F9E"/>
    <w:rsid w:val="00B34206"/>
    <w:rsid w:val="00B3429C"/>
    <w:rsid w:val="00B342A0"/>
    <w:rsid w:val="00B34364"/>
    <w:rsid w:val="00B3454F"/>
    <w:rsid w:val="00B3464B"/>
    <w:rsid w:val="00B34666"/>
    <w:rsid w:val="00B3481B"/>
    <w:rsid w:val="00B348A9"/>
    <w:rsid w:val="00B349C6"/>
    <w:rsid w:val="00B34A4D"/>
    <w:rsid w:val="00B34D80"/>
    <w:rsid w:val="00B350F3"/>
    <w:rsid w:val="00B35237"/>
    <w:rsid w:val="00B35249"/>
    <w:rsid w:val="00B35478"/>
    <w:rsid w:val="00B35DE9"/>
    <w:rsid w:val="00B35E48"/>
    <w:rsid w:val="00B35EA0"/>
    <w:rsid w:val="00B36013"/>
    <w:rsid w:val="00B36119"/>
    <w:rsid w:val="00B3627C"/>
    <w:rsid w:val="00B362AA"/>
    <w:rsid w:val="00B3646D"/>
    <w:rsid w:val="00B36590"/>
    <w:rsid w:val="00B365DC"/>
    <w:rsid w:val="00B36616"/>
    <w:rsid w:val="00B3661E"/>
    <w:rsid w:val="00B366DF"/>
    <w:rsid w:val="00B369D2"/>
    <w:rsid w:val="00B36C90"/>
    <w:rsid w:val="00B36E48"/>
    <w:rsid w:val="00B372CB"/>
    <w:rsid w:val="00B3799F"/>
    <w:rsid w:val="00B37C8C"/>
    <w:rsid w:val="00B37CF5"/>
    <w:rsid w:val="00B37F70"/>
    <w:rsid w:val="00B40052"/>
    <w:rsid w:val="00B402F3"/>
    <w:rsid w:val="00B40315"/>
    <w:rsid w:val="00B4049B"/>
    <w:rsid w:val="00B405A5"/>
    <w:rsid w:val="00B409C5"/>
    <w:rsid w:val="00B409E8"/>
    <w:rsid w:val="00B40BBD"/>
    <w:rsid w:val="00B40F11"/>
    <w:rsid w:val="00B40FED"/>
    <w:rsid w:val="00B41096"/>
    <w:rsid w:val="00B410CB"/>
    <w:rsid w:val="00B41128"/>
    <w:rsid w:val="00B4163A"/>
    <w:rsid w:val="00B41819"/>
    <w:rsid w:val="00B41871"/>
    <w:rsid w:val="00B419AC"/>
    <w:rsid w:val="00B41AA3"/>
    <w:rsid w:val="00B41BB3"/>
    <w:rsid w:val="00B41C18"/>
    <w:rsid w:val="00B41E8E"/>
    <w:rsid w:val="00B420A7"/>
    <w:rsid w:val="00B423BC"/>
    <w:rsid w:val="00B425DB"/>
    <w:rsid w:val="00B426B6"/>
    <w:rsid w:val="00B42827"/>
    <w:rsid w:val="00B4291D"/>
    <w:rsid w:val="00B42A6D"/>
    <w:rsid w:val="00B42E0E"/>
    <w:rsid w:val="00B42E9F"/>
    <w:rsid w:val="00B42FA1"/>
    <w:rsid w:val="00B43036"/>
    <w:rsid w:val="00B43462"/>
    <w:rsid w:val="00B43496"/>
    <w:rsid w:val="00B43543"/>
    <w:rsid w:val="00B43628"/>
    <w:rsid w:val="00B4367E"/>
    <w:rsid w:val="00B43A35"/>
    <w:rsid w:val="00B43BBC"/>
    <w:rsid w:val="00B44280"/>
    <w:rsid w:val="00B44400"/>
    <w:rsid w:val="00B44540"/>
    <w:rsid w:val="00B447CE"/>
    <w:rsid w:val="00B44B82"/>
    <w:rsid w:val="00B44E28"/>
    <w:rsid w:val="00B44E49"/>
    <w:rsid w:val="00B44E60"/>
    <w:rsid w:val="00B44F49"/>
    <w:rsid w:val="00B450F1"/>
    <w:rsid w:val="00B451FA"/>
    <w:rsid w:val="00B4533C"/>
    <w:rsid w:val="00B4552C"/>
    <w:rsid w:val="00B456F9"/>
    <w:rsid w:val="00B4574C"/>
    <w:rsid w:val="00B45B53"/>
    <w:rsid w:val="00B45EA5"/>
    <w:rsid w:val="00B45F0C"/>
    <w:rsid w:val="00B45FAB"/>
    <w:rsid w:val="00B4658F"/>
    <w:rsid w:val="00B467B5"/>
    <w:rsid w:val="00B46ABC"/>
    <w:rsid w:val="00B46ACF"/>
    <w:rsid w:val="00B46CF5"/>
    <w:rsid w:val="00B46E31"/>
    <w:rsid w:val="00B47214"/>
    <w:rsid w:val="00B4794F"/>
    <w:rsid w:val="00B47BB1"/>
    <w:rsid w:val="00B47C74"/>
    <w:rsid w:val="00B500A9"/>
    <w:rsid w:val="00B50101"/>
    <w:rsid w:val="00B50BA9"/>
    <w:rsid w:val="00B50BBB"/>
    <w:rsid w:val="00B50C4A"/>
    <w:rsid w:val="00B50D95"/>
    <w:rsid w:val="00B50E13"/>
    <w:rsid w:val="00B50F21"/>
    <w:rsid w:val="00B5112C"/>
    <w:rsid w:val="00B51345"/>
    <w:rsid w:val="00B51A59"/>
    <w:rsid w:val="00B51A87"/>
    <w:rsid w:val="00B51AF3"/>
    <w:rsid w:val="00B51D2A"/>
    <w:rsid w:val="00B52221"/>
    <w:rsid w:val="00B52583"/>
    <w:rsid w:val="00B5259C"/>
    <w:rsid w:val="00B52691"/>
    <w:rsid w:val="00B528ED"/>
    <w:rsid w:val="00B52C20"/>
    <w:rsid w:val="00B52CFF"/>
    <w:rsid w:val="00B52D90"/>
    <w:rsid w:val="00B53082"/>
    <w:rsid w:val="00B532CC"/>
    <w:rsid w:val="00B536F5"/>
    <w:rsid w:val="00B5380B"/>
    <w:rsid w:val="00B53C7F"/>
    <w:rsid w:val="00B53D61"/>
    <w:rsid w:val="00B53DEC"/>
    <w:rsid w:val="00B5475E"/>
    <w:rsid w:val="00B54B99"/>
    <w:rsid w:val="00B54C4F"/>
    <w:rsid w:val="00B54D32"/>
    <w:rsid w:val="00B55518"/>
    <w:rsid w:val="00B55809"/>
    <w:rsid w:val="00B55924"/>
    <w:rsid w:val="00B5598A"/>
    <w:rsid w:val="00B55B8D"/>
    <w:rsid w:val="00B55D67"/>
    <w:rsid w:val="00B55F1C"/>
    <w:rsid w:val="00B55F3D"/>
    <w:rsid w:val="00B56211"/>
    <w:rsid w:val="00B563DC"/>
    <w:rsid w:val="00B5651B"/>
    <w:rsid w:val="00B56B7B"/>
    <w:rsid w:val="00B5719A"/>
    <w:rsid w:val="00B5775F"/>
    <w:rsid w:val="00B577CF"/>
    <w:rsid w:val="00B57827"/>
    <w:rsid w:val="00B57A5F"/>
    <w:rsid w:val="00B6026C"/>
    <w:rsid w:val="00B604D4"/>
    <w:rsid w:val="00B60763"/>
    <w:rsid w:val="00B60B9E"/>
    <w:rsid w:val="00B60FDC"/>
    <w:rsid w:val="00B61573"/>
    <w:rsid w:val="00B6164A"/>
    <w:rsid w:val="00B61CAC"/>
    <w:rsid w:val="00B61CFA"/>
    <w:rsid w:val="00B61E92"/>
    <w:rsid w:val="00B6212C"/>
    <w:rsid w:val="00B6229F"/>
    <w:rsid w:val="00B6295E"/>
    <w:rsid w:val="00B6296F"/>
    <w:rsid w:val="00B62DB0"/>
    <w:rsid w:val="00B62DD5"/>
    <w:rsid w:val="00B62EED"/>
    <w:rsid w:val="00B634DD"/>
    <w:rsid w:val="00B634F0"/>
    <w:rsid w:val="00B635B4"/>
    <w:rsid w:val="00B6378D"/>
    <w:rsid w:val="00B639DC"/>
    <w:rsid w:val="00B63A7B"/>
    <w:rsid w:val="00B63A94"/>
    <w:rsid w:val="00B63D7F"/>
    <w:rsid w:val="00B63E83"/>
    <w:rsid w:val="00B63EA4"/>
    <w:rsid w:val="00B63FD2"/>
    <w:rsid w:val="00B645B8"/>
    <w:rsid w:val="00B647EE"/>
    <w:rsid w:val="00B64BE2"/>
    <w:rsid w:val="00B64D66"/>
    <w:rsid w:val="00B64F63"/>
    <w:rsid w:val="00B65286"/>
    <w:rsid w:val="00B653D3"/>
    <w:rsid w:val="00B654D9"/>
    <w:rsid w:val="00B65619"/>
    <w:rsid w:val="00B65642"/>
    <w:rsid w:val="00B65649"/>
    <w:rsid w:val="00B65926"/>
    <w:rsid w:val="00B659FD"/>
    <w:rsid w:val="00B65B89"/>
    <w:rsid w:val="00B65C79"/>
    <w:rsid w:val="00B65D5B"/>
    <w:rsid w:val="00B65E7C"/>
    <w:rsid w:val="00B66210"/>
    <w:rsid w:val="00B6650D"/>
    <w:rsid w:val="00B66539"/>
    <w:rsid w:val="00B66586"/>
    <w:rsid w:val="00B665AF"/>
    <w:rsid w:val="00B66656"/>
    <w:rsid w:val="00B66B1C"/>
    <w:rsid w:val="00B66FCA"/>
    <w:rsid w:val="00B67019"/>
    <w:rsid w:val="00B67088"/>
    <w:rsid w:val="00B6728A"/>
    <w:rsid w:val="00B673F3"/>
    <w:rsid w:val="00B67568"/>
    <w:rsid w:val="00B67610"/>
    <w:rsid w:val="00B676BA"/>
    <w:rsid w:val="00B67781"/>
    <w:rsid w:val="00B67789"/>
    <w:rsid w:val="00B67822"/>
    <w:rsid w:val="00B67DD4"/>
    <w:rsid w:val="00B67E0E"/>
    <w:rsid w:val="00B67EEE"/>
    <w:rsid w:val="00B70095"/>
    <w:rsid w:val="00B70182"/>
    <w:rsid w:val="00B701F4"/>
    <w:rsid w:val="00B702B9"/>
    <w:rsid w:val="00B70424"/>
    <w:rsid w:val="00B704AA"/>
    <w:rsid w:val="00B70584"/>
    <w:rsid w:val="00B70597"/>
    <w:rsid w:val="00B707A0"/>
    <w:rsid w:val="00B70950"/>
    <w:rsid w:val="00B70BAE"/>
    <w:rsid w:val="00B70C45"/>
    <w:rsid w:val="00B714A3"/>
    <w:rsid w:val="00B715B3"/>
    <w:rsid w:val="00B7195F"/>
    <w:rsid w:val="00B71B5A"/>
    <w:rsid w:val="00B71D14"/>
    <w:rsid w:val="00B722CC"/>
    <w:rsid w:val="00B72544"/>
    <w:rsid w:val="00B72806"/>
    <w:rsid w:val="00B72F84"/>
    <w:rsid w:val="00B7341F"/>
    <w:rsid w:val="00B73728"/>
    <w:rsid w:val="00B73943"/>
    <w:rsid w:val="00B73A46"/>
    <w:rsid w:val="00B73D93"/>
    <w:rsid w:val="00B741CE"/>
    <w:rsid w:val="00B74273"/>
    <w:rsid w:val="00B745B9"/>
    <w:rsid w:val="00B746FB"/>
    <w:rsid w:val="00B748B0"/>
    <w:rsid w:val="00B748FA"/>
    <w:rsid w:val="00B74949"/>
    <w:rsid w:val="00B74A1F"/>
    <w:rsid w:val="00B74D81"/>
    <w:rsid w:val="00B74E07"/>
    <w:rsid w:val="00B750BE"/>
    <w:rsid w:val="00B7517F"/>
    <w:rsid w:val="00B751DB"/>
    <w:rsid w:val="00B75213"/>
    <w:rsid w:val="00B75231"/>
    <w:rsid w:val="00B753A2"/>
    <w:rsid w:val="00B7563C"/>
    <w:rsid w:val="00B75641"/>
    <w:rsid w:val="00B75690"/>
    <w:rsid w:val="00B75872"/>
    <w:rsid w:val="00B75E58"/>
    <w:rsid w:val="00B75F88"/>
    <w:rsid w:val="00B76280"/>
    <w:rsid w:val="00B764A7"/>
    <w:rsid w:val="00B76806"/>
    <w:rsid w:val="00B76825"/>
    <w:rsid w:val="00B76831"/>
    <w:rsid w:val="00B769A1"/>
    <w:rsid w:val="00B76C6A"/>
    <w:rsid w:val="00B76D64"/>
    <w:rsid w:val="00B76E97"/>
    <w:rsid w:val="00B77006"/>
    <w:rsid w:val="00B77032"/>
    <w:rsid w:val="00B772C2"/>
    <w:rsid w:val="00B7745E"/>
    <w:rsid w:val="00B7776E"/>
    <w:rsid w:val="00B777E2"/>
    <w:rsid w:val="00B77B9F"/>
    <w:rsid w:val="00B77C3A"/>
    <w:rsid w:val="00B77DB7"/>
    <w:rsid w:val="00B77EA0"/>
    <w:rsid w:val="00B77EB6"/>
    <w:rsid w:val="00B801B1"/>
    <w:rsid w:val="00B802AD"/>
    <w:rsid w:val="00B802E1"/>
    <w:rsid w:val="00B80330"/>
    <w:rsid w:val="00B8058F"/>
    <w:rsid w:val="00B80697"/>
    <w:rsid w:val="00B806E7"/>
    <w:rsid w:val="00B80705"/>
    <w:rsid w:val="00B8098F"/>
    <w:rsid w:val="00B80B76"/>
    <w:rsid w:val="00B80F4C"/>
    <w:rsid w:val="00B812F6"/>
    <w:rsid w:val="00B81399"/>
    <w:rsid w:val="00B81470"/>
    <w:rsid w:val="00B817BD"/>
    <w:rsid w:val="00B818CC"/>
    <w:rsid w:val="00B81B9F"/>
    <w:rsid w:val="00B82374"/>
    <w:rsid w:val="00B82464"/>
    <w:rsid w:val="00B82571"/>
    <w:rsid w:val="00B82618"/>
    <w:rsid w:val="00B829E3"/>
    <w:rsid w:val="00B82B50"/>
    <w:rsid w:val="00B82C79"/>
    <w:rsid w:val="00B82DC0"/>
    <w:rsid w:val="00B832B5"/>
    <w:rsid w:val="00B8338D"/>
    <w:rsid w:val="00B835F1"/>
    <w:rsid w:val="00B836CF"/>
    <w:rsid w:val="00B8385E"/>
    <w:rsid w:val="00B83ABB"/>
    <w:rsid w:val="00B83BC0"/>
    <w:rsid w:val="00B83CD8"/>
    <w:rsid w:val="00B83CD9"/>
    <w:rsid w:val="00B84220"/>
    <w:rsid w:val="00B8424A"/>
    <w:rsid w:val="00B84335"/>
    <w:rsid w:val="00B844DD"/>
    <w:rsid w:val="00B84602"/>
    <w:rsid w:val="00B84717"/>
    <w:rsid w:val="00B8479A"/>
    <w:rsid w:val="00B849A0"/>
    <w:rsid w:val="00B849EE"/>
    <w:rsid w:val="00B84A7B"/>
    <w:rsid w:val="00B84A9C"/>
    <w:rsid w:val="00B84D06"/>
    <w:rsid w:val="00B84D9E"/>
    <w:rsid w:val="00B84DB0"/>
    <w:rsid w:val="00B85581"/>
    <w:rsid w:val="00B855EC"/>
    <w:rsid w:val="00B8563B"/>
    <w:rsid w:val="00B8566F"/>
    <w:rsid w:val="00B85A26"/>
    <w:rsid w:val="00B85C6B"/>
    <w:rsid w:val="00B85D2F"/>
    <w:rsid w:val="00B85E36"/>
    <w:rsid w:val="00B8604B"/>
    <w:rsid w:val="00B860E0"/>
    <w:rsid w:val="00B86165"/>
    <w:rsid w:val="00B8625B"/>
    <w:rsid w:val="00B86362"/>
    <w:rsid w:val="00B86432"/>
    <w:rsid w:val="00B8656E"/>
    <w:rsid w:val="00B866F4"/>
    <w:rsid w:val="00B86821"/>
    <w:rsid w:val="00B86A09"/>
    <w:rsid w:val="00B870CA"/>
    <w:rsid w:val="00B873E3"/>
    <w:rsid w:val="00B87865"/>
    <w:rsid w:val="00B8794E"/>
    <w:rsid w:val="00B8798D"/>
    <w:rsid w:val="00B87997"/>
    <w:rsid w:val="00B87C4B"/>
    <w:rsid w:val="00B901EA"/>
    <w:rsid w:val="00B902B2"/>
    <w:rsid w:val="00B90354"/>
    <w:rsid w:val="00B9036A"/>
    <w:rsid w:val="00B90400"/>
    <w:rsid w:val="00B907A5"/>
    <w:rsid w:val="00B907F0"/>
    <w:rsid w:val="00B908BF"/>
    <w:rsid w:val="00B90B45"/>
    <w:rsid w:val="00B90F71"/>
    <w:rsid w:val="00B90FB4"/>
    <w:rsid w:val="00B91215"/>
    <w:rsid w:val="00B912AE"/>
    <w:rsid w:val="00B9151A"/>
    <w:rsid w:val="00B91875"/>
    <w:rsid w:val="00B91907"/>
    <w:rsid w:val="00B91B54"/>
    <w:rsid w:val="00B91C8D"/>
    <w:rsid w:val="00B925D2"/>
    <w:rsid w:val="00B925ED"/>
    <w:rsid w:val="00B926C8"/>
    <w:rsid w:val="00B926CF"/>
    <w:rsid w:val="00B929C6"/>
    <w:rsid w:val="00B92E8F"/>
    <w:rsid w:val="00B92E9F"/>
    <w:rsid w:val="00B93069"/>
    <w:rsid w:val="00B938A4"/>
    <w:rsid w:val="00B938D3"/>
    <w:rsid w:val="00B93ABE"/>
    <w:rsid w:val="00B93CF1"/>
    <w:rsid w:val="00B93DAE"/>
    <w:rsid w:val="00B93DB6"/>
    <w:rsid w:val="00B93F81"/>
    <w:rsid w:val="00B940CB"/>
    <w:rsid w:val="00B943DE"/>
    <w:rsid w:val="00B94452"/>
    <w:rsid w:val="00B9452E"/>
    <w:rsid w:val="00B94F42"/>
    <w:rsid w:val="00B94F9C"/>
    <w:rsid w:val="00B951AA"/>
    <w:rsid w:val="00B95410"/>
    <w:rsid w:val="00B9549D"/>
    <w:rsid w:val="00B9585A"/>
    <w:rsid w:val="00B958EC"/>
    <w:rsid w:val="00B95A25"/>
    <w:rsid w:val="00B96096"/>
    <w:rsid w:val="00B960C6"/>
    <w:rsid w:val="00B9621E"/>
    <w:rsid w:val="00B96520"/>
    <w:rsid w:val="00B966DB"/>
    <w:rsid w:val="00B969A5"/>
    <w:rsid w:val="00B969CF"/>
    <w:rsid w:val="00B96A22"/>
    <w:rsid w:val="00B96A96"/>
    <w:rsid w:val="00B96C8D"/>
    <w:rsid w:val="00B96D8A"/>
    <w:rsid w:val="00B96E0A"/>
    <w:rsid w:val="00B96FBF"/>
    <w:rsid w:val="00B97197"/>
    <w:rsid w:val="00B9727E"/>
    <w:rsid w:val="00B97524"/>
    <w:rsid w:val="00B97563"/>
    <w:rsid w:val="00B9759D"/>
    <w:rsid w:val="00B97728"/>
    <w:rsid w:val="00B97B2B"/>
    <w:rsid w:val="00B97D31"/>
    <w:rsid w:val="00B97DED"/>
    <w:rsid w:val="00B97F43"/>
    <w:rsid w:val="00BA0124"/>
    <w:rsid w:val="00BA02BB"/>
    <w:rsid w:val="00BA04F8"/>
    <w:rsid w:val="00BA0D98"/>
    <w:rsid w:val="00BA0E0A"/>
    <w:rsid w:val="00BA101B"/>
    <w:rsid w:val="00BA136C"/>
    <w:rsid w:val="00BA151F"/>
    <w:rsid w:val="00BA167A"/>
    <w:rsid w:val="00BA1706"/>
    <w:rsid w:val="00BA1881"/>
    <w:rsid w:val="00BA1D25"/>
    <w:rsid w:val="00BA201F"/>
    <w:rsid w:val="00BA2718"/>
    <w:rsid w:val="00BA277A"/>
    <w:rsid w:val="00BA28D2"/>
    <w:rsid w:val="00BA2C47"/>
    <w:rsid w:val="00BA2C98"/>
    <w:rsid w:val="00BA344B"/>
    <w:rsid w:val="00BA38AC"/>
    <w:rsid w:val="00BA3924"/>
    <w:rsid w:val="00BA3AFC"/>
    <w:rsid w:val="00BA3F7C"/>
    <w:rsid w:val="00BA3F8F"/>
    <w:rsid w:val="00BA402C"/>
    <w:rsid w:val="00BA40CE"/>
    <w:rsid w:val="00BA41DC"/>
    <w:rsid w:val="00BA4500"/>
    <w:rsid w:val="00BA4648"/>
    <w:rsid w:val="00BA4735"/>
    <w:rsid w:val="00BA497D"/>
    <w:rsid w:val="00BA4984"/>
    <w:rsid w:val="00BA4BCB"/>
    <w:rsid w:val="00BA4BD0"/>
    <w:rsid w:val="00BA53EC"/>
    <w:rsid w:val="00BA5671"/>
    <w:rsid w:val="00BA59DC"/>
    <w:rsid w:val="00BA5DF8"/>
    <w:rsid w:val="00BA5DF9"/>
    <w:rsid w:val="00BA61C9"/>
    <w:rsid w:val="00BA64C6"/>
    <w:rsid w:val="00BA696B"/>
    <w:rsid w:val="00BA6CCF"/>
    <w:rsid w:val="00BA6E57"/>
    <w:rsid w:val="00BA71D8"/>
    <w:rsid w:val="00BA7361"/>
    <w:rsid w:val="00BA73E5"/>
    <w:rsid w:val="00BA77CF"/>
    <w:rsid w:val="00BA77FA"/>
    <w:rsid w:val="00BA78DF"/>
    <w:rsid w:val="00BA7959"/>
    <w:rsid w:val="00BA7A08"/>
    <w:rsid w:val="00BB0124"/>
    <w:rsid w:val="00BB017A"/>
    <w:rsid w:val="00BB02C3"/>
    <w:rsid w:val="00BB048A"/>
    <w:rsid w:val="00BB05B3"/>
    <w:rsid w:val="00BB06FD"/>
    <w:rsid w:val="00BB0873"/>
    <w:rsid w:val="00BB09FE"/>
    <w:rsid w:val="00BB0C59"/>
    <w:rsid w:val="00BB0D4A"/>
    <w:rsid w:val="00BB1051"/>
    <w:rsid w:val="00BB1173"/>
    <w:rsid w:val="00BB137A"/>
    <w:rsid w:val="00BB1433"/>
    <w:rsid w:val="00BB15C3"/>
    <w:rsid w:val="00BB1884"/>
    <w:rsid w:val="00BB195C"/>
    <w:rsid w:val="00BB1F54"/>
    <w:rsid w:val="00BB1FD1"/>
    <w:rsid w:val="00BB2398"/>
    <w:rsid w:val="00BB2709"/>
    <w:rsid w:val="00BB29BA"/>
    <w:rsid w:val="00BB2AE6"/>
    <w:rsid w:val="00BB2BD4"/>
    <w:rsid w:val="00BB2E32"/>
    <w:rsid w:val="00BB2FBF"/>
    <w:rsid w:val="00BB317C"/>
    <w:rsid w:val="00BB35D4"/>
    <w:rsid w:val="00BB3777"/>
    <w:rsid w:val="00BB3945"/>
    <w:rsid w:val="00BB39C7"/>
    <w:rsid w:val="00BB3A11"/>
    <w:rsid w:val="00BB3A26"/>
    <w:rsid w:val="00BB3C9C"/>
    <w:rsid w:val="00BB3D5F"/>
    <w:rsid w:val="00BB3DC2"/>
    <w:rsid w:val="00BB3E1A"/>
    <w:rsid w:val="00BB3E8F"/>
    <w:rsid w:val="00BB4009"/>
    <w:rsid w:val="00BB40E8"/>
    <w:rsid w:val="00BB40F3"/>
    <w:rsid w:val="00BB42BF"/>
    <w:rsid w:val="00BB42EE"/>
    <w:rsid w:val="00BB448A"/>
    <w:rsid w:val="00BB4641"/>
    <w:rsid w:val="00BB4A03"/>
    <w:rsid w:val="00BB4A45"/>
    <w:rsid w:val="00BB4A6F"/>
    <w:rsid w:val="00BB4AE7"/>
    <w:rsid w:val="00BB4C12"/>
    <w:rsid w:val="00BB50B4"/>
    <w:rsid w:val="00BB52A2"/>
    <w:rsid w:val="00BB530F"/>
    <w:rsid w:val="00BB5441"/>
    <w:rsid w:val="00BB5456"/>
    <w:rsid w:val="00BB549C"/>
    <w:rsid w:val="00BB58F9"/>
    <w:rsid w:val="00BB5A86"/>
    <w:rsid w:val="00BB5B82"/>
    <w:rsid w:val="00BB5F13"/>
    <w:rsid w:val="00BB60FA"/>
    <w:rsid w:val="00BB63D7"/>
    <w:rsid w:val="00BB6AE5"/>
    <w:rsid w:val="00BB6C42"/>
    <w:rsid w:val="00BB6D1B"/>
    <w:rsid w:val="00BB6DE8"/>
    <w:rsid w:val="00BB70C2"/>
    <w:rsid w:val="00BB718F"/>
    <w:rsid w:val="00BB738F"/>
    <w:rsid w:val="00BB746C"/>
    <w:rsid w:val="00BB7978"/>
    <w:rsid w:val="00BB7AFB"/>
    <w:rsid w:val="00BB7DAA"/>
    <w:rsid w:val="00BB7FA1"/>
    <w:rsid w:val="00BC0019"/>
    <w:rsid w:val="00BC039D"/>
    <w:rsid w:val="00BC03B5"/>
    <w:rsid w:val="00BC0A08"/>
    <w:rsid w:val="00BC0C1A"/>
    <w:rsid w:val="00BC1043"/>
    <w:rsid w:val="00BC1078"/>
    <w:rsid w:val="00BC10F3"/>
    <w:rsid w:val="00BC1144"/>
    <w:rsid w:val="00BC1183"/>
    <w:rsid w:val="00BC12C3"/>
    <w:rsid w:val="00BC1329"/>
    <w:rsid w:val="00BC13B9"/>
    <w:rsid w:val="00BC14E3"/>
    <w:rsid w:val="00BC157B"/>
    <w:rsid w:val="00BC18C9"/>
    <w:rsid w:val="00BC1C25"/>
    <w:rsid w:val="00BC20D8"/>
    <w:rsid w:val="00BC2166"/>
    <w:rsid w:val="00BC2426"/>
    <w:rsid w:val="00BC2624"/>
    <w:rsid w:val="00BC2DFB"/>
    <w:rsid w:val="00BC3228"/>
    <w:rsid w:val="00BC33CC"/>
    <w:rsid w:val="00BC3528"/>
    <w:rsid w:val="00BC3B79"/>
    <w:rsid w:val="00BC3BB0"/>
    <w:rsid w:val="00BC3EBB"/>
    <w:rsid w:val="00BC3F4B"/>
    <w:rsid w:val="00BC4723"/>
    <w:rsid w:val="00BC4966"/>
    <w:rsid w:val="00BC499A"/>
    <w:rsid w:val="00BC4F35"/>
    <w:rsid w:val="00BC4F64"/>
    <w:rsid w:val="00BC4FCE"/>
    <w:rsid w:val="00BC50D5"/>
    <w:rsid w:val="00BC515C"/>
    <w:rsid w:val="00BC51F5"/>
    <w:rsid w:val="00BC5314"/>
    <w:rsid w:val="00BC5369"/>
    <w:rsid w:val="00BC5422"/>
    <w:rsid w:val="00BC59EF"/>
    <w:rsid w:val="00BC5A87"/>
    <w:rsid w:val="00BC5DC1"/>
    <w:rsid w:val="00BC5E22"/>
    <w:rsid w:val="00BC5E2F"/>
    <w:rsid w:val="00BC6301"/>
    <w:rsid w:val="00BC6661"/>
    <w:rsid w:val="00BC6801"/>
    <w:rsid w:val="00BC6A5F"/>
    <w:rsid w:val="00BC6B04"/>
    <w:rsid w:val="00BC6D45"/>
    <w:rsid w:val="00BC7176"/>
    <w:rsid w:val="00BC7B19"/>
    <w:rsid w:val="00BC7B1A"/>
    <w:rsid w:val="00BC7D87"/>
    <w:rsid w:val="00BD03B1"/>
    <w:rsid w:val="00BD03B8"/>
    <w:rsid w:val="00BD077E"/>
    <w:rsid w:val="00BD0A8D"/>
    <w:rsid w:val="00BD0BA2"/>
    <w:rsid w:val="00BD0CBE"/>
    <w:rsid w:val="00BD0CFE"/>
    <w:rsid w:val="00BD0D4C"/>
    <w:rsid w:val="00BD10AC"/>
    <w:rsid w:val="00BD12F0"/>
    <w:rsid w:val="00BD18FF"/>
    <w:rsid w:val="00BD190F"/>
    <w:rsid w:val="00BD19DF"/>
    <w:rsid w:val="00BD1C3C"/>
    <w:rsid w:val="00BD1CE9"/>
    <w:rsid w:val="00BD1DFD"/>
    <w:rsid w:val="00BD1E8A"/>
    <w:rsid w:val="00BD206D"/>
    <w:rsid w:val="00BD2216"/>
    <w:rsid w:val="00BD23A4"/>
    <w:rsid w:val="00BD245D"/>
    <w:rsid w:val="00BD263A"/>
    <w:rsid w:val="00BD29C1"/>
    <w:rsid w:val="00BD2DB6"/>
    <w:rsid w:val="00BD2EFD"/>
    <w:rsid w:val="00BD33AD"/>
    <w:rsid w:val="00BD34A4"/>
    <w:rsid w:val="00BD34B6"/>
    <w:rsid w:val="00BD35A6"/>
    <w:rsid w:val="00BD37D5"/>
    <w:rsid w:val="00BD3835"/>
    <w:rsid w:val="00BD3957"/>
    <w:rsid w:val="00BD3B43"/>
    <w:rsid w:val="00BD3F0C"/>
    <w:rsid w:val="00BD410F"/>
    <w:rsid w:val="00BD416A"/>
    <w:rsid w:val="00BD419B"/>
    <w:rsid w:val="00BD4295"/>
    <w:rsid w:val="00BD4440"/>
    <w:rsid w:val="00BD46AA"/>
    <w:rsid w:val="00BD47B2"/>
    <w:rsid w:val="00BD483E"/>
    <w:rsid w:val="00BD4878"/>
    <w:rsid w:val="00BD4911"/>
    <w:rsid w:val="00BD49A2"/>
    <w:rsid w:val="00BD4C01"/>
    <w:rsid w:val="00BD4CEC"/>
    <w:rsid w:val="00BD5118"/>
    <w:rsid w:val="00BD5302"/>
    <w:rsid w:val="00BD5416"/>
    <w:rsid w:val="00BD553E"/>
    <w:rsid w:val="00BD58DE"/>
    <w:rsid w:val="00BD5B0A"/>
    <w:rsid w:val="00BD5B77"/>
    <w:rsid w:val="00BD5E67"/>
    <w:rsid w:val="00BD60A3"/>
    <w:rsid w:val="00BD60CE"/>
    <w:rsid w:val="00BD6352"/>
    <w:rsid w:val="00BD6389"/>
    <w:rsid w:val="00BD6AE3"/>
    <w:rsid w:val="00BD6C79"/>
    <w:rsid w:val="00BD710B"/>
    <w:rsid w:val="00BD769A"/>
    <w:rsid w:val="00BD7822"/>
    <w:rsid w:val="00BD7A00"/>
    <w:rsid w:val="00BD7BA6"/>
    <w:rsid w:val="00BD7DC6"/>
    <w:rsid w:val="00BD7F9E"/>
    <w:rsid w:val="00BE0336"/>
    <w:rsid w:val="00BE075F"/>
    <w:rsid w:val="00BE07E8"/>
    <w:rsid w:val="00BE0D73"/>
    <w:rsid w:val="00BE0DA1"/>
    <w:rsid w:val="00BE0FAD"/>
    <w:rsid w:val="00BE1464"/>
    <w:rsid w:val="00BE1840"/>
    <w:rsid w:val="00BE1848"/>
    <w:rsid w:val="00BE1CF2"/>
    <w:rsid w:val="00BE1E31"/>
    <w:rsid w:val="00BE20C9"/>
    <w:rsid w:val="00BE241D"/>
    <w:rsid w:val="00BE245D"/>
    <w:rsid w:val="00BE2637"/>
    <w:rsid w:val="00BE266F"/>
    <w:rsid w:val="00BE29E5"/>
    <w:rsid w:val="00BE2AFE"/>
    <w:rsid w:val="00BE2D73"/>
    <w:rsid w:val="00BE2F33"/>
    <w:rsid w:val="00BE3017"/>
    <w:rsid w:val="00BE304F"/>
    <w:rsid w:val="00BE31E3"/>
    <w:rsid w:val="00BE34E5"/>
    <w:rsid w:val="00BE3642"/>
    <w:rsid w:val="00BE3749"/>
    <w:rsid w:val="00BE3976"/>
    <w:rsid w:val="00BE3B19"/>
    <w:rsid w:val="00BE3F41"/>
    <w:rsid w:val="00BE43E2"/>
    <w:rsid w:val="00BE48B6"/>
    <w:rsid w:val="00BE4941"/>
    <w:rsid w:val="00BE49A2"/>
    <w:rsid w:val="00BE4C78"/>
    <w:rsid w:val="00BE4D65"/>
    <w:rsid w:val="00BE4EE2"/>
    <w:rsid w:val="00BE5101"/>
    <w:rsid w:val="00BE53E9"/>
    <w:rsid w:val="00BE56C6"/>
    <w:rsid w:val="00BE5764"/>
    <w:rsid w:val="00BE5C4E"/>
    <w:rsid w:val="00BE6066"/>
    <w:rsid w:val="00BE61AB"/>
    <w:rsid w:val="00BE6296"/>
    <w:rsid w:val="00BE62C8"/>
    <w:rsid w:val="00BE642B"/>
    <w:rsid w:val="00BE67DD"/>
    <w:rsid w:val="00BE6B4B"/>
    <w:rsid w:val="00BE706D"/>
    <w:rsid w:val="00BE70A1"/>
    <w:rsid w:val="00BE741D"/>
    <w:rsid w:val="00BE7522"/>
    <w:rsid w:val="00BE78A3"/>
    <w:rsid w:val="00BE7A03"/>
    <w:rsid w:val="00BE7D82"/>
    <w:rsid w:val="00BE7DE4"/>
    <w:rsid w:val="00BE7FB9"/>
    <w:rsid w:val="00BF0215"/>
    <w:rsid w:val="00BF0301"/>
    <w:rsid w:val="00BF040F"/>
    <w:rsid w:val="00BF04F8"/>
    <w:rsid w:val="00BF0677"/>
    <w:rsid w:val="00BF074D"/>
    <w:rsid w:val="00BF078F"/>
    <w:rsid w:val="00BF0C45"/>
    <w:rsid w:val="00BF0C7D"/>
    <w:rsid w:val="00BF0E61"/>
    <w:rsid w:val="00BF0F49"/>
    <w:rsid w:val="00BF1495"/>
    <w:rsid w:val="00BF149F"/>
    <w:rsid w:val="00BF16E7"/>
    <w:rsid w:val="00BF17C6"/>
    <w:rsid w:val="00BF18BC"/>
    <w:rsid w:val="00BF1977"/>
    <w:rsid w:val="00BF1980"/>
    <w:rsid w:val="00BF1A82"/>
    <w:rsid w:val="00BF1DEB"/>
    <w:rsid w:val="00BF2073"/>
    <w:rsid w:val="00BF2396"/>
    <w:rsid w:val="00BF24D8"/>
    <w:rsid w:val="00BF261B"/>
    <w:rsid w:val="00BF2747"/>
    <w:rsid w:val="00BF2AD6"/>
    <w:rsid w:val="00BF2AE7"/>
    <w:rsid w:val="00BF2F60"/>
    <w:rsid w:val="00BF30E8"/>
    <w:rsid w:val="00BF3168"/>
    <w:rsid w:val="00BF31F0"/>
    <w:rsid w:val="00BF32AD"/>
    <w:rsid w:val="00BF3A11"/>
    <w:rsid w:val="00BF3C28"/>
    <w:rsid w:val="00BF3E5F"/>
    <w:rsid w:val="00BF3FF1"/>
    <w:rsid w:val="00BF4049"/>
    <w:rsid w:val="00BF419F"/>
    <w:rsid w:val="00BF439A"/>
    <w:rsid w:val="00BF4503"/>
    <w:rsid w:val="00BF456D"/>
    <w:rsid w:val="00BF4755"/>
    <w:rsid w:val="00BF49C0"/>
    <w:rsid w:val="00BF4A2A"/>
    <w:rsid w:val="00BF4A97"/>
    <w:rsid w:val="00BF4C78"/>
    <w:rsid w:val="00BF4D03"/>
    <w:rsid w:val="00BF4ED9"/>
    <w:rsid w:val="00BF518C"/>
    <w:rsid w:val="00BF51D4"/>
    <w:rsid w:val="00BF53A6"/>
    <w:rsid w:val="00BF555C"/>
    <w:rsid w:val="00BF59A3"/>
    <w:rsid w:val="00BF5B8A"/>
    <w:rsid w:val="00BF5C45"/>
    <w:rsid w:val="00BF5CBE"/>
    <w:rsid w:val="00BF5D19"/>
    <w:rsid w:val="00BF5E75"/>
    <w:rsid w:val="00BF5EC0"/>
    <w:rsid w:val="00BF5FC8"/>
    <w:rsid w:val="00BF5FFC"/>
    <w:rsid w:val="00BF6460"/>
    <w:rsid w:val="00BF65AD"/>
    <w:rsid w:val="00BF6733"/>
    <w:rsid w:val="00BF6BA2"/>
    <w:rsid w:val="00BF6D25"/>
    <w:rsid w:val="00BF6DD6"/>
    <w:rsid w:val="00BF6FFD"/>
    <w:rsid w:val="00BF7042"/>
    <w:rsid w:val="00BF740B"/>
    <w:rsid w:val="00BF7469"/>
    <w:rsid w:val="00BF74AD"/>
    <w:rsid w:val="00BF75E7"/>
    <w:rsid w:val="00BF75FE"/>
    <w:rsid w:val="00BF7625"/>
    <w:rsid w:val="00BF76D7"/>
    <w:rsid w:val="00BF77DC"/>
    <w:rsid w:val="00BF783B"/>
    <w:rsid w:val="00BF795A"/>
    <w:rsid w:val="00BF7960"/>
    <w:rsid w:val="00BF7CA6"/>
    <w:rsid w:val="00BF7D33"/>
    <w:rsid w:val="00BF7E17"/>
    <w:rsid w:val="00BF7E3D"/>
    <w:rsid w:val="00BF7F83"/>
    <w:rsid w:val="00C0007B"/>
    <w:rsid w:val="00C004D0"/>
    <w:rsid w:val="00C00680"/>
    <w:rsid w:val="00C008AB"/>
    <w:rsid w:val="00C00C27"/>
    <w:rsid w:val="00C00C56"/>
    <w:rsid w:val="00C00F4F"/>
    <w:rsid w:val="00C00FD8"/>
    <w:rsid w:val="00C01027"/>
    <w:rsid w:val="00C011C7"/>
    <w:rsid w:val="00C0142F"/>
    <w:rsid w:val="00C01433"/>
    <w:rsid w:val="00C01472"/>
    <w:rsid w:val="00C016D9"/>
    <w:rsid w:val="00C017D3"/>
    <w:rsid w:val="00C01889"/>
    <w:rsid w:val="00C0190D"/>
    <w:rsid w:val="00C02024"/>
    <w:rsid w:val="00C022D1"/>
    <w:rsid w:val="00C02491"/>
    <w:rsid w:val="00C024F8"/>
    <w:rsid w:val="00C02555"/>
    <w:rsid w:val="00C0267D"/>
    <w:rsid w:val="00C02F3A"/>
    <w:rsid w:val="00C02F7C"/>
    <w:rsid w:val="00C03512"/>
    <w:rsid w:val="00C03BE7"/>
    <w:rsid w:val="00C03E1C"/>
    <w:rsid w:val="00C03FC5"/>
    <w:rsid w:val="00C04173"/>
    <w:rsid w:val="00C04455"/>
    <w:rsid w:val="00C044D2"/>
    <w:rsid w:val="00C04CE8"/>
    <w:rsid w:val="00C04EA6"/>
    <w:rsid w:val="00C04FE4"/>
    <w:rsid w:val="00C053B7"/>
    <w:rsid w:val="00C053CF"/>
    <w:rsid w:val="00C0569E"/>
    <w:rsid w:val="00C05786"/>
    <w:rsid w:val="00C057EA"/>
    <w:rsid w:val="00C05AC8"/>
    <w:rsid w:val="00C05AEF"/>
    <w:rsid w:val="00C05B0F"/>
    <w:rsid w:val="00C05B2C"/>
    <w:rsid w:val="00C0618B"/>
    <w:rsid w:val="00C065EE"/>
    <w:rsid w:val="00C06A58"/>
    <w:rsid w:val="00C06B63"/>
    <w:rsid w:val="00C06F97"/>
    <w:rsid w:val="00C07160"/>
    <w:rsid w:val="00C07334"/>
    <w:rsid w:val="00C0740F"/>
    <w:rsid w:val="00C07724"/>
    <w:rsid w:val="00C07A42"/>
    <w:rsid w:val="00C07E09"/>
    <w:rsid w:val="00C07EBA"/>
    <w:rsid w:val="00C10045"/>
    <w:rsid w:val="00C100F1"/>
    <w:rsid w:val="00C101A2"/>
    <w:rsid w:val="00C1037B"/>
    <w:rsid w:val="00C1047E"/>
    <w:rsid w:val="00C107BD"/>
    <w:rsid w:val="00C1084A"/>
    <w:rsid w:val="00C10B36"/>
    <w:rsid w:val="00C10C98"/>
    <w:rsid w:val="00C111DD"/>
    <w:rsid w:val="00C1121F"/>
    <w:rsid w:val="00C11372"/>
    <w:rsid w:val="00C115AC"/>
    <w:rsid w:val="00C11608"/>
    <w:rsid w:val="00C11706"/>
    <w:rsid w:val="00C119FB"/>
    <w:rsid w:val="00C11A53"/>
    <w:rsid w:val="00C11ABD"/>
    <w:rsid w:val="00C11CAE"/>
    <w:rsid w:val="00C11F2C"/>
    <w:rsid w:val="00C12066"/>
    <w:rsid w:val="00C1209F"/>
    <w:rsid w:val="00C1232A"/>
    <w:rsid w:val="00C12517"/>
    <w:rsid w:val="00C12C92"/>
    <w:rsid w:val="00C131E0"/>
    <w:rsid w:val="00C13360"/>
    <w:rsid w:val="00C134EF"/>
    <w:rsid w:val="00C13A6D"/>
    <w:rsid w:val="00C13BDE"/>
    <w:rsid w:val="00C13C1F"/>
    <w:rsid w:val="00C13C88"/>
    <w:rsid w:val="00C13FD2"/>
    <w:rsid w:val="00C1411B"/>
    <w:rsid w:val="00C14169"/>
    <w:rsid w:val="00C144E3"/>
    <w:rsid w:val="00C1456A"/>
    <w:rsid w:val="00C1481B"/>
    <w:rsid w:val="00C14A25"/>
    <w:rsid w:val="00C14CE1"/>
    <w:rsid w:val="00C14E2F"/>
    <w:rsid w:val="00C157C8"/>
    <w:rsid w:val="00C158BC"/>
    <w:rsid w:val="00C15ABB"/>
    <w:rsid w:val="00C15BA6"/>
    <w:rsid w:val="00C15D2D"/>
    <w:rsid w:val="00C15E82"/>
    <w:rsid w:val="00C15F43"/>
    <w:rsid w:val="00C1615A"/>
    <w:rsid w:val="00C161EC"/>
    <w:rsid w:val="00C1668C"/>
    <w:rsid w:val="00C1672E"/>
    <w:rsid w:val="00C167A7"/>
    <w:rsid w:val="00C16924"/>
    <w:rsid w:val="00C16A44"/>
    <w:rsid w:val="00C16C02"/>
    <w:rsid w:val="00C16DEF"/>
    <w:rsid w:val="00C16E43"/>
    <w:rsid w:val="00C16E86"/>
    <w:rsid w:val="00C16FCA"/>
    <w:rsid w:val="00C17113"/>
    <w:rsid w:val="00C171A7"/>
    <w:rsid w:val="00C175E3"/>
    <w:rsid w:val="00C17770"/>
    <w:rsid w:val="00C17BC6"/>
    <w:rsid w:val="00C17BD5"/>
    <w:rsid w:val="00C17BF5"/>
    <w:rsid w:val="00C17EA0"/>
    <w:rsid w:val="00C200D6"/>
    <w:rsid w:val="00C20256"/>
    <w:rsid w:val="00C20329"/>
    <w:rsid w:val="00C20A2B"/>
    <w:rsid w:val="00C20BD7"/>
    <w:rsid w:val="00C20DC7"/>
    <w:rsid w:val="00C21169"/>
    <w:rsid w:val="00C21388"/>
    <w:rsid w:val="00C215A0"/>
    <w:rsid w:val="00C215BF"/>
    <w:rsid w:val="00C21629"/>
    <w:rsid w:val="00C21737"/>
    <w:rsid w:val="00C217F0"/>
    <w:rsid w:val="00C219E0"/>
    <w:rsid w:val="00C21ABD"/>
    <w:rsid w:val="00C21BEB"/>
    <w:rsid w:val="00C2207B"/>
    <w:rsid w:val="00C221B7"/>
    <w:rsid w:val="00C22209"/>
    <w:rsid w:val="00C224CD"/>
    <w:rsid w:val="00C225EC"/>
    <w:rsid w:val="00C227DC"/>
    <w:rsid w:val="00C22803"/>
    <w:rsid w:val="00C22936"/>
    <w:rsid w:val="00C229F1"/>
    <w:rsid w:val="00C22A3D"/>
    <w:rsid w:val="00C22A4A"/>
    <w:rsid w:val="00C22B19"/>
    <w:rsid w:val="00C22BCD"/>
    <w:rsid w:val="00C22C60"/>
    <w:rsid w:val="00C22D22"/>
    <w:rsid w:val="00C22DE9"/>
    <w:rsid w:val="00C22EBD"/>
    <w:rsid w:val="00C22F20"/>
    <w:rsid w:val="00C23317"/>
    <w:rsid w:val="00C233AD"/>
    <w:rsid w:val="00C234E1"/>
    <w:rsid w:val="00C234FD"/>
    <w:rsid w:val="00C23640"/>
    <w:rsid w:val="00C237EF"/>
    <w:rsid w:val="00C23855"/>
    <w:rsid w:val="00C238EC"/>
    <w:rsid w:val="00C23BAA"/>
    <w:rsid w:val="00C23C30"/>
    <w:rsid w:val="00C24036"/>
    <w:rsid w:val="00C240F5"/>
    <w:rsid w:val="00C24121"/>
    <w:rsid w:val="00C24230"/>
    <w:rsid w:val="00C24246"/>
    <w:rsid w:val="00C2459D"/>
    <w:rsid w:val="00C247F0"/>
    <w:rsid w:val="00C24A4C"/>
    <w:rsid w:val="00C24D21"/>
    <w:rsid w:val="00C24EF9"/>
    <w:rsid w:val="00C250A8"/>
    <w:rsid w:val="00C2520F"/>
    <w:rsid w:val="00C25327"/>
    <w:rsid w:val="00C2550F"/>
    <w:rsid w:val="00C2553A"/>
    <w:rsid w:val="00C25583"/>
    <w:rsid w:val="00C25AE2"/>
    <w:rsid w:val="00C25D54"/>
    <w:rsid w:val="00C25F3E"/>
    <w:rsid w:val="00C25FDC"/>
    <w:rsid w:val="00C2603F"/>
    <w:rsid w:val="00C2633A"/>
    <w:rsid w:val="00C26359"/>
    <w:rsid w:val="00C26483"/>
    <w:rsid w:val="00C26A16"/>
    <w:rsid w:val="00C2721A"/>
    <w:rsid w:val="00C2729F"/>
    <w:rsid w:val="00C27646"/>
    <w:rsid w:val="00C276C4"/>
    <w:rsid w:val="00C27B1F"/>
    <w:rsid w:val="00C303D6"/>
    <w:rsid w:val="00C3045A"/>
    <w:rsid w:val="00C30578"/>
    <w:rsid w:val="00C305D4"/>
    <w:rsid w:val="00C305F3"/>
    <w:rsid w:val="00C30EF3"/>
    <w:rsid w:val="00C310AC"/>
    <w:rsid w:val="00C311C5"/>
    <w:rsid w:val="00C3120D"/>
    <w:rsid w:val="00C31321"/>
    <w:rsid w:val="00C314B8"/>
    <w:rsid w:val="00C316FB"/>
    <w:rsid w:val="00C31DFF"/>
    <w:rsid w:val="00C31E1F"/>
    <w:rsid w:val="00C31FA0"/>
    <w:rsid w:val="00C32071"/>
    <w:rsid w:val="00C3208F"/>
    <w:rsid w:val="00C3230B"/>
    <w:rsid w:val="00C32370"/>
    <w:rsid w:val="00C32502"/>
    <w:rsid w:val="00C32927"/>
    <w:rsid w:val="00C32CAE"/>
    <w:rsid w:val="00C32E0E"/>
    <w:rsid w:val="00C332C4"/>
    <w:rsid w:val="00C333AF"/>
    <w:rsid w:val="00C33874"/>
    <w:rsid w:val="00C33C13"/>
    <w:rsid w:val="00C33D08"/>
    <w:rsid w:val="00C33D7F"/>
    <w:rsid w:val="00C33F96"/>
    <w:rsid w:val="00C3404A"/>
    <w:rsid w:val="00C3407B"/>
    <w:rsid w:val="00C341A4"/>
    <w:rsid w:val="00C345CD"/>
    <w:rsid w:val="00C34613"/>
    <w:rsid w:val="00C34737"/>
    <w:rsid w:val="00C34B7D"/>
    <w:rsid w:val="00C34F57"/>
    <w:rsid w:val="00C34FB8"/>
    <w:rsid w:val="00C35041"/>
    <w:rsid w:val="00C35061"/>
    <w:rsid w:val="00C35162"/>
    <w:rsid w:val="00C354B5"/>
    <w:rsid w:val="00C35569"/>
    <w:rsid w:val="00C355BB"/>
    <w:rsid w:val="00C3561A"/>
    <w:rsid w:val="00C3572C"/>
    <w:rsid w:val="00C35905"/>
    <w:rsid w:val="00C35930"/>
    <w:rsid w:val="00C36055"/>
    <w:rsid w:val="00C360E6"/>
    <w:rsid w:val="00C36204"/>
    <w:rsid w:val="00C362CF"/>
    <w:rsid w:val="00C365B5"/>
    <w:rsid w:val="00C368C0"/>
    <w:rsid w:val="00C3695C"/>
    <w:rsid w:val="00C36B30"/>
    <w:rsid w:val="00C36C1B"/>
    <w:rsid w:val="00C36D6C"/>
    <w:rsid w:val="00C36FA1"/>
    <w:rsid w:val="00C3734B"/>
    <w:rsid w:val="00C37A17"/>
    <w:rsid w:val="00C37B1D"/>
    <w:rsid w:val="00C40546"/>
    <w:rsid w:val="00C4078F"/>
    <w:rsid w:val="00C407DB"/>
    <w:rsid w:val="00C40981"/>
    <w:rsid w:val="00C40C3A"/>
    <w:rsid w:val="00C4123E"/>
    <w:rsid w:val="00C412E1"/>
    <w:rsid w:val="00C41441"/>
    <w:rsid w:val="00C4168A"/>
    <w:rsid w:val="00C41737"/>
    <w:rsid w:val="00C41935"/>
    <w:rsid w:val="00C41F3A"/>
    <w:rsid w:val="00C41FE6"/>
    <w:rsid w:val="00C421B7"/>
    <w:rsid w:val="00C42217"/>
    <w:rsid w:val="00C42353"/>
    <w:rsid w:val="00C423FC"/>
    <w:rsid w:val="00C4265D"/>
    <w:rsid w:val="00C429EF"/>
    <w:rsid w:val="00C42DAD"/>
    <w:rsid w:val="00C42E3C"/>
    <w:rsid w:val="00C431A6"/>
    <w:rsid w:val="00C431B2"/>
    <w:rsid w:val="00C436FA"/>
    <w:rsid w:val="00C437D5"/>
    <w:rsid w:val="00C43C58"/>
    <w:rsid w:val="00C4483D"/>
    <w:rsid w:val="00C44A70"/>
    <w:rsid w:val="00C44B98"/>
    <w:rsid w:val="00C44E31"/>
    <w:rsid w:val="00C44E91"/>
    <w:rsid w:val="00C44EF9"/>
    <w:rsid w:val="00C450D5"/>
    <w:rsid w:val="00C4585C"/>
    <w:rsid w:val="00C45C8D"/>
    <w:rsid w:val="00C45DEC"/>
    <w:rsid w:val="00C45E5A"/>
    <w:rsid w:val="00C460CC"/>
    <w:rsid w:val="00C46124"/>
    <w:rsid w:val="00C46176"/>
    <w:rsid w:val="00C46208"/>
    <w:rsid w:val="00C462A5"/>
    <w:rsid w:val="00C463C0"/>
    <w:rsid w:val="00C46413"/>
    <w:rsid w:val="00C46902"/>
    <w:rsid w:val="00C469AA"/>
    <w:rsid w:val="00C46A52"/>
    <w:rsid w:val="00C46CE3"/>
    <w:rsid w:val="00C46DDF"/>
    <w:rsid w:val="00C46E13"/>
    <w:rsid w:val="00C470E2"/>
    <w:rsid w:val="00C4756C"/>
    <w:rsid w:val="00C47641"/>
    <w:rsid w:val="00C476E3"/>
    <w:rsid w:val="00C477AD"/>
    <w:rsid w:val="00C477C7"/>
    <w:rsid w:val="00C47A5D"/>
    <w:rsid w:val="00C47BCB"/>
    <w:rsid w:val="00C47DB9"/>
    <w:rsid w:val="00C47F0D"/>
    <w:rsid w:val="00C501B4"/>
    <w:rsid w:val="00C5024C"/>
    <w:rsid w:val="00C506F2"/>
    <w:rsid w:val="00C5080E"/>
    <w:rsid w:val="00C509A3"/>
    <w:rsid w:val="00C50B72"/>
    <w:rsid w:val="00C50B83"/>
    <w:rsid w:val="00C50DB6"/>
    <w:rsid w:val="00C50DD2"/>
    <w:rsid w:val="00C50EF1"/>
    <w:rsid w:val="00C5105F"/>
    <w:rsid w:val="00C511F8"/>
    <w:rsid w:val="00C51856"/>
    <w:rsid w:val="00C518AF"/>
    <w:rsid w:val="00C51B6C"/>
    <w:rsid w:val="00C51BD2"/>
    <w:rsid w:val="00C51C08"/>
    <w:rsid w:val="00C51CD9"/>
    <w:rsid w:val="00C523EB"/>
    <w:rsid w:val="00C5298F"/>
    <w:rsid w:val="00C52D2F"/>
    <w:rsid w:val="00C52D62"/>
    <w:rsid w:val="00C52FB4"/>
    <w:rsid w:val="00C530AE"/>
    <w:rsid w:val="00C532B1"/>
    <w:rsid w:val="00C536AD"/>
    <w:rsid w:val="00C53A06"/>
    <w:rsid w:val="00C53B2C"/>
    <w:rsid w:val="00C53B8F"/>
    <w:rsid w:val="00C53DAD"/>
    <w:rsid w:val="00C53DC9"/>
    <w:rsid w:val="00C53E51"/>
    <w:rsid w:val="00C54132"/>
    <w:rsid w:val="00C541B6"/>
    <w:rsid w:val="00C54495"/>
    <w:rsid w:val="00C549AF"/>
    <w:rsid w:val="00C54ADF"/>
    <w:rsid w:val="00C54BC1"/>
    <w:rsid w:val="00C54EFB"/>
    <w:rsid w:val="00C55090"/>
    <w:rsid w:val="00C559F2"/>
    <w:rsid w:val="00C55A3A"/>
    <w:rsid w:val="00C55AF7"/>
    <w:rsid w:val="00C55CB1"/>
    <w:rsid w:val="00C55D9C"/>
    <w:rsid w:val="00C5605D"/>
    <w:rsid w:val="00C5612B"/>
    <w:rsid w:val="00C56226"/>
    <w:rsid w:val="00C56567"/>
    <w:rsid w:val="00C56660"/>
    <w:rsid w:val="00C56C13"/>
    <w:rsid w:val="00C56F05"/>
    <w:rsid w:val="00C56FB9"/>
    <w:rsid w:val="00C57029"/>
    <w:rsid w:val="00C571E3"/>
    <w:rsid w:val="00C572E6"/>
    <w:rsid w:val="00C5733D"/>
    <w:rsid w:val="00C5755C"/>
    <w:rsid w:val="00C576AF"/>
    <w:rsid w:val="00C5777B"/>
    <w:rsid w:val="00C57792"/>
    <w:rsid w:val="00C57794"/>
    <w:rsid w:val="00C5779A"/>
    <w:rsid w:val="00C5788E"/>
    <w:rsid w:val="00C57B9E"/>
    <w:rsid w:val="00C57BDA"/>
    <w:rsid w:val="00C57C36"/>
    <w:rsid w:val="00C57DC8"/>
    <w:rsid w:val="00C57E45"/>
    <w:rsid w:val="00C57E97"/>
    <w:rsid w:val="00C57F52"/>
    <w:rsid w:val="00C6033E"/>
    <w:rsid w:val="00C60445"/>
    <w:rsid w:val="00C60484"/>
    <w:rsid w:val="00C60BA3"/>
    <w:rsid w:val="00C60E09"/>
    <w:rsid w:val="00C60F66"/>
    <w:rsid w:val="00C60FA1"/>
    <w:rsid w:val="00C60FFB"/>
    <w:rsid w:val="00C611F2"/>
    <w:rsid w:val="00C614C4"/>
    <w:rsid w:val="00C61683"/>
    <w:rsid w:val="00C616C6"/>
    <w:rsid w:val="00C61727"/>
    <w:rsid w:val="00C61911"/>
    <w:rsid w:val="00C6191F"/>
    <w:rsid w:val="00C61C33"/>
    <w:rsid w:val="00C61E03"/>
    <w:rsid w:val="00C61FEF"/>
    <w:rsid w:val="00C621FF"/>
    <w:rsid w:val="00C62288"/>
    <w:rsid w:val="00C624C5"/>
    <w:rsid w:val="00C624ED"/>
    <w:rsid w:val="00C6260A"/>
    <w:rsid w:val="00C62750"/>
    <w:rsid w:val="00C62B1D"/>
    <w:rsid w:val="00C62C3E"/>
    <w:rsid w:val="00C62C62"/>
    <w:rsid w:val="00C62E14"/>
    <w:rsid w:val="00C63159"/>
    <w:rsid w:val="00C6326C"/>
    <w:rsid w:val="00C6327E"/>
    <w:rsid w:val="00C63346"/>
    <w:rsid w:val="00C63542"/>
    <w:rsid w:val="00C635F1"/>
    <w:rsid w:val="00C637E5"/>
    <w:rsid w:val="00C63A1F"/>
    <w:rsid w:val="00C63CD6"/>
    <w:rsid w:val="00C641F9"/>
    <w:rsid w:val="00C64202"/>
    <w:rsid w:val="00C64369"/>
    <w:rsid w:val="00C6457F"/>
    <w:rsid w:val="00C64680"/>
    <w:rsid w:val="00C64702"/>
    <w:rsid w:val="00C64E3D"/>
    <w:rsid w:val="00C6509A"/>
    <w:rsid w:val="00C65169"/>
    <w:rsid w:val="00C6541A"/>
    <w:rsid w:val="00C6589A"/>
    <w:rsid w:val="00C65C20"/>
    <w:rsid w:val="00C65D40"/>
    <w:rsid w:val="00C65F96"/>
    <w:rsid w:val="00C662D9"/>
    <w:rsid w:val="00C66347"/>
    <w:rsid w:val="00C66611"/>
    <w:rsid w:val="00C668D3"/>
    <w:rsid w:val="00C66D3B"/>
    <w:rsid w:val="00C66E9E"/>
    <w:rsid w:val="00C66EAC"/>
    <w:rsid w:val="00C67370"/>
    <w:rsid w:val="00C6744B"/>
    <w:rsid w:val="00C67671"/>
    <w:rsid w:val="00C67703"/>
    <w:rsid w:val="00C67C02"/>
    <w:rsid w:val="00C67C88"/>
    <w:rsid w:val="00C67D58"/>
    <w:rsid w:val="00C67E46"/>
    <w:rsid w:val="00C67FBE"/>
    <w:rsid w:val="00C7001C"/>
    <w:rsid w:val="00C7028E"/>
    <w:rsid w:val="00C70645"/>
    <w:rsid w:val="00C709C3"/>
    <w:rsid w:val="00C709E5"/>
    <w:rsid w:val="00C70B0A"/>
    <w:rsid w:val="00C70EC4"/>
    <w:rsid w:val="00C7117F"/>
    <w:rsid w:val="00C71358"/>
    <w:rsid w:val="00C71729"/>
    <w:rsid w:val="00C71C0A"/>
    <w:rsid w:val="00C72658"/>
    <w:rsid w:val="00C727AF"/>
    <w:rsid w:val="00C727E1"/>
    <w:rsid w:val="00C7295C"/>
    <w:rsid w:val="00C72993"/>
    <w:rsid w:val="00C72D7F"/>
    <w:rsid w:val="00C72E4F"/>
    <w:rsid w:val="00C72F71"/>
    <w:rsid w:val="00C731C0"/>
    <w:rsid w:val="00C7358F"/>
    <w:rsid w:val="00C735FF"/>
    <w:rsid w:val="00C73797"/>
    <w:rsid w:val="00C737CB"/>
    <w:rsid w:val="00C73891"/>
    <w:rsid w:val="00C738AF"/>
    <w:rsid w:val="00C7399F"/>
    <w:rsid w:val="00C739AB"/>
    <w:rsid w:val="00C73BB7"/>
    <w:rsid w:val="00C73D04"/>
    <w:rsid w:val="00C744B3"/>
    <w:rsid w:val="00C745C2"/>
    <w:rsid w:val="00C7468E"/>
    <w:rsid w:val="00C7484E"/>
    <w:rsid w:val="00C748BC"/>
    <w:rsid w:val="00C748FB"/>
    <w:rsid w:val="00C74FAD"/>
    <w:rsid w:val="00C74FF3"/>
    <w:rsid w:val="00C75597"/>
    <w:rsid w:val="00C755C8"/>
    <w:rsid w:val="00C757CB"/>
    <w:rsid w:val="00C758F1"/>
    <w:rsid w:val="00C7595D"/>
    <w:rsid w:val="00C75971"/>
    <w:rsid w:val="00C7597B"/>
    <w:rsid w:val="00C75DD1"/>
    <w:rsid w:val="00C75FAE"/>
    <w:rsid w:val="00C76165"/>
    <w:rsid w:val="00C76190"/>
    <w:rsid w:val="00C76210"/>
    <w:rsid w:val="00C76286"/>
    <w:rsid w:val="00C7629C"/>
    <w:rsid w:val="00C76352"/>
    <w:rsid w:val="00C76B3E"/>
    <w:rsid w:val="00C76C53"/>
    <w:rsid w:val="00C76EB0"/>
    <w:rsid w:val="00C76FEF"/>
    <w:rsid w:val="00C7718F"/>
    <w:rsid w:val="00C7726E"/>
    <w:rsid w:val="00C77274"/>
    <w:rsid w:val="00C77335"/>
    <w:rsid w:val="00C7749D"/>
    <w:rsid w:val="00C77509"/>
    <w:rsid w:val="00C775AA"/>
    <w:rsid w:val="00C77D21"/>
    <w:rsid w:val="00C77DCE"/>
    <w:rsid w:val="00C77E44"/>
    <w:rsid w:val="00C77E7C"/>
    <w:rsid w:val="00C77EC9"/>
    <w:rsid w:val="00C80136"/>
    <w:rsid w:val="00C802C9"/>
    <w:rsid w:val="00C80432"/>
    <w:rsid w:val="00C806A9"/>
    <w:rsid w:val="00C806D0"/>
    <w:rsid w:val="00C808ED"/>
    <w:rsid w:val="00C8095C"/>
    <w:rsid w:val="00C80F7D"/>
    <w:rsid w:val="00C810A8"/>
    <w:rsid w:val="00C811B8"/>
    <w:rsid w:val="00C814FB"/>
    <w:rsid w:val="00C81820"/>
    <w:rsid w:val="00C81B2F"/>
    <w:rsid w:val="00C81C9E"/>
    <w:rsid w:val="00C81EBE"/>
    <w:rsid w:val="00C81F46"/>
    <w:rsid w:val="00C81F8B"/>
    <w:rsid w:val="00C821E7"/>
    <w:rsid w:val="00C822CA"/>
    <w:rsid w:val="00C82348"/>
    <w:rsid w:val="00C82460"/>
    <w:rsid w:val="00C82461"/>
    <w:rsid w:val="00C825C2"/>
    <w:rsid w:val="00C82A41"/>
    <w:rsid w:val="00C82A60"/>
    <w:rsid w:val="00C82BD5"/>
    <w:rsid w:val="00C82CDB"/>
    <w:rsid w:val="00C82ED7"/>
    <w:rsid w:val="00C83181"/>
    <w:rsid w:val="00C832EA"/>
    <w:rsid w:val="00C83827"/>
    <w:rsid w:val="00C8398D"/>
    <w:rsid w:val="00C839CA"/>
    <w:rsid w:val="00C83A7C"/>
    <w:rsid w:val="00C83F8E"/>
    <w:rsid w:val="00C841D0"/>
    <w:rsid w:val="00C842C2"/>
    <w:rsid w:val="00C84756"/>
    <w:rsid w:val="00C84B5F"/>
    <w:rsid w:val="00C84EE9"/>
    <w:rsid w:val="00C84FB1"/>
    <w:rsid w:val="00C851C7"/>
    <w:rsid w:val="00C8521D"/>
    <w:rsid w:val="00C8522A"/>
    <w:rsid w:val="00C8534F"/>
    <w:rsid w:val="00C8538C"/>
    <w:rsid w:val="00C85557"/>
    <w:rsid w:val="00C85564"/>
    <w:rsid w:val="00C85D99"/>
    <w:rsid w:val="00C85F8C"/>
    <w:rsid w:val="00C85FC4"/>
    <w:rsid w:val="00C86170"/>
    <w:rsid w:val="00C862FC"/>
    <w:rsid w:val="00C8671E"/>
    <w:rsid w:val="00C86836"/>
    <w:rsid w:val="00C86904"/>
    <w:rsid w:val="00C86AD9"/>
    <w:rsid w:val="00C86BC4"/>
    <w:rsid w:val="00C86CEE"/>
    <w:rsid w:val="00C86D81"/>
    <w:rsid w:val="00C87073"/>
    <w:rsid w:val="00C8749A"/>
    <w:rsid w:val="00C875BC"/>
    <w:rsid w:val="00C875D6"/>
    <w:rsid w:val="00C87688"/>
    <w:rsid w:val="00C876C8"/>
    <w:rsid w:val="00C87F8C"/>
    <w:rsid w:val="00C9036C"/>
    <w:rsid w:val="00C9043B"/>
    <w:rsid w:val="00C90455"/>
    <w:rsid w:val="00C904D7"/>
    <w:rsid w:val="00C904E4"/>
    <w:rsid w:val="00C90870"/>
    <w:rsid w:val="00C90AA2"/>
    <w:rsid w:val="00C90B65"/>
    <w:rsid w:val="00C91450"/>
    <w:rsid w:val="00C9194A"/>
    <w:rsid w:val="00C91A89"/>
    <w:rsid w:val="00C91B32"/>
    <w:rsid w:val="00C91B68"/>
    <w:rsid w:val="00C91CB6"/>
    <w:rsid w:val="00C91E02"/>
    <w:rsid w:val="00C91E0D"/>
    <w:rsid w:val="00C91E4A"/>
    <w:rsid w:val="00C921B5"/>
    <w:rsid w:val="00C922CE"/>
    <w:rsid w:val="00C92354"/>
    <w:rsid w:val="00C92374"/>
    <w:rsid w:val="00C925E4"/>
    <w:rsid w:val="00C92A00"/>
    <w:rsid w:val="00C92C4C"/>
    <w:rsid w:val="00C92E53"/>
    <w:rsid w:val="00C9310E"/>
    <w:rsid w:val="00C933AA"/>
    <w:rsid w:val="00C933EE"/>
    <w:rsid w:val="00C934F3"/>
    <w:rsid w:val="00C937F4"/>
    <w:rsid w:val="00C93997"/>
    <w:rsid w:val="00C93B33"/>
    <w:rsid w:val="00C93E0F"/>
    <w:rsid w:val="00C93EE2"/>
    <w:rsid w:val="00C93F75"/>
    <w:rsid w:val="00C93FDA"/>
    <w:rsid w:val="00C94546"/>
    <w:rsid w:val="00C9468D"/>
    <w:rsid w:val="00C94A1B"/>
    <w:rsid w:val="00C94C0F"/>
    <w:rsid w:val="00C94DA5"/>
    <w:rsid w:val="00C94DAA"/>
    <w:rsid w:val="00C94E44"/>
    <w:rsid w:val="00C94FEC"/>
    <w:rsid w:val="00C955E5"/>
    <w:rsid w:val="00C9574E"/>
    <w:rsid w:val="00C95A1B"/>
    <w:rsid w:val="00C95AD3"/>
    <w:rsid w:val="00C95E25"/>
    <w:rsid w:val="00C9601A"/>
    <w:rsid w:val="00C96032"/>
    <w:rsid w:val="00C9608C"/>
    <w:rsid w:val="00C962DF"/>
    <w:rsid w:val="00C967D3"/>
    <w:rsid w:val="00C969F4"/>
    <w:rsid w:val="00C96B45"/>
    <w:rsid w:val="00C96C16"/>
    <w:rsid w:val="00C96CEE"/>
    <w:rsid w:val="00C96D0E"/>
    <w:rsid w:val="00C96E1C"/>
    <w:rsid w:val="00C97013"/>
    <w:rsid w:val="00C9712E"/>
    <w:rsid w:val="00C975BA"/>
    <w:rsid w:val="00C97744"/>
    <w:rsid w:val="00C9774D"/>
    <w:rsid w:val="00C97854"/>
    <w:rsid w:val="00C9790E"/>
    <w:rsid w:val="00C97934"/>
    <w:rsid w:val="00C97B12"/>
    <w:rsid w:val="00C97B22"/>
    <w:rsid w:val="00C97B4C"/>
    <w:rsid w:val="00C97DF2"/>
    <w:rsid w:val="00C97F9E"/>
    <w:rsid w:val="00CA01B0"/>
    <w:rsid w:val="00CA0389"/>
    <w:rsid w:val="00CA053B"/>
    <w:rsid w:val="00CA069D"/>
    <w:rsid w:val="00CA073F"/>
    <w:rsid w:val="00CA0934"/>
    <w:rsid w:val="00CA0A7F"/>
    <w:rsid w:val="00CA0AA7"/>
    <w:rsid w:val="00CA0C15"/>
    <w:rsid w:val="00CA0CBF"/>
    <w:rsid w:val="00CA0EFF"/>
    <w:rsid w:val="00CA175C"/>
    <w:rsid w:val="00CA18F2"/>
    <w:rsid w:val="00CA1CF5"/>
    <w:rsid w:val="00CA1D02"/>
    <w:rsid w:val="00CA1E39"/>
    <w:rsid w:val="00CA1F12"/>
    <w:rsid w:val="00CA2103"/>
    <w:rsid w:val="00CA21B7"/>
    <w:rsid w:val="00CA226E"/>
    <w:rsid w:val="00CA2530"/>
    <w:rsid w:val="00CA26EE"/>
    <w:rsid w:val="00CA277C"/>
    <w:rsid w:val="00CA2862"/>
    <w:rsid w:val="00CA2952"/>
    <w:rsid w:val="00CA2994"/>
    <w:rsid w:val="00CA2AD2"/>
    <w:rsid w:val="00CA2BB5"/>
    <w:rsid w:val="00CA2BBC"/>
    <w:rsid w:val="00CA2C6B"/>
    <w:rsid w:val="00CA2E02"/>
    <w:rsid w:val="00CA2F24"/>
    <w:rsid w:val="00CA2F87"/>
    <w:rsid w:val="00CA32E7"/>
    <w:rsid w:val="00CA336F"/>
    <w:rsid w:val="00CA35D1"/>
    <w:rsid w:val="00CA37C3"/>
    <w:rsid w:val="00CA37CB"/>
    <w:rsid w:val="00CA3A81"/>
    <w:rsid w:val="00CA3A9E"/>
    <w:rsid w:val="00CA43EA"/>
    <w:rsid w:val="00CA4763"/>
    <w:rsid w:val="00CA5202"/>
    <w:rsid w:val="00CA5801"/>
    <w:rsid w:val="00CA5943"/>
    <w:rsid w:val="00CA5A46"/>
    <w:rsid w:val="00CA5DAA"/>
    <w:rsid w:val="00CA5DFB"/>
    <w:rsid w:val="00CA6065"/>
    <w:rsid w:val="00CA61B0"/>
    <w:rsid w:val="00CA63FF"/>
    <w:rsid w:val="00CA657D"/>
    <w:rsid w:val="00CA71FE"/>
    <w:rsid w:val="00CA75B3"/>
    <w:rsid w:val="00CA76B2"/>
    <w:rsid w:val="00CA7726"/>
    <w:rsid w:val="00CA7923"/>
    <w:rsid w:val="00CA7936"/>
    <w:rsid w:val="00CA7C7D"/>
    <w:rsid w:val="00CA7E6D"/>
    <w:rsid w:val="00CB00EB"/>
    <w:rsid w:val="00CB020A"/>
    <w:rsid w:val="00CB0367"/>
    <w:rsid w:val="00CB04AA"/>
    <w:rsid w:val="00CB08B7"/>
    <w:rsid w:val="00CB0A33"/>
    <w:rsid w:val="00CB0C2D"/>
    <w:rsid w:val="00CB0CA3"/>
    <w:rsid w:val="00CB0E1F"/>
    <w:rsid w:val="00CB0E26"/>
    <w:rsid w:val="00CB12FB"/>
    <w:rsid w:val="00CB171F"/>
    <w:rsid w:val="00CB1796"/>
    <w:rsid w:val="00CB1F04"/>
    <w:rsid w:val="00CB1F0D"/>
    <w:rsid w:val="00CB2027"/>
    <w:rsid w:val="00CB2529"/>
    <w:rsid w:val="00CB2551"/>
    <w:rsid w:val="00CB2658"/>
    <w:rsid w:val="00CB29F8"/>
    <w:rsid w:val="00CB2E4B"/>
    <w:rsid w:val="00CB2EF2"/>
    <w:rsid w:val="00CB2F60"/>
    <w:rsid w:val="00CB325A"/>
    <w:rsid w:val="00CB351E"/>
    <w:rsid w:val="00CB38DB"/>
    <w:rsid w:val="00CB3997"/>
    <w:rsid w:val="00CB3AB6"/>
    <w:rsid w:val="00CB3AEA"/>
    <w:rsid w:val="00CB3E8E"/>
    <w:rsid w:val="00CB3FC6"/>
    <w:rsid w:val="00CB4198"/>
    <w:rsid w:val="00CB42EC"/>
    <w:rsid w:val="00CB42FC"/>
    <w:rsid w:val="00CB4340"/>
    <w:rsid w:val="00CB4489"/>
    <w:rsid w:val="00CB44CC"/>
    <w:rsid w:val="00CB475E"/>
    <w:rsid w:val="00CB4859"/>
    <w:rsid w:val="00CB496D"/>
    <w:rsid w:val="00CB4C47"/>
    <w:rsid w:val="00CB4CC1"/>
    <w:rsid w:val="00CB4FD6"/>
    <w:rsid w:val="00CB5080"/>
    <w:rsid w:val="00CB5140"/>
    <w:rsid w:val="00CB51F0"/>
    <w:rsid w:val="00CB523B"/>
    <w:rsid w:val="00CB547F"/>
    <w:rsid w:val="00CB5690"/>
    <w:rsid w:val="00CB58E7"/>
    <w:rsid w:val="00CB5A28"/>
    <w:rsid w:val="00CB5CB4"/>
    <w:rsid w:val="00CB5DD1"/>
    <w:rsid w:val="00CB5E07"/>
    <w:rsid w:val="00CB61AC"/>
    <w:rsid w:val="00CB61B3"/>
    <w:rsid w:val="00CB624B"/>
    <w:rsid w:val="00CB62DC"/>
    <w:rsid w:val="00CB6651"/>
    <w:rsid w:val="00CB7012"/>
    <w:rsid w:val="00CB7056"/>
    <w:rsid w:val="00CB72CB"/>
    <w:rsid w:val="00CB72FF"/>
    <w:rsid w:val="00CB7320"/>
    <w:rsid w:val="00CB76E5"/>
    <w:rsid w:val="00CB7821"/>
    <w:rsid w:val="00CB78D8"/>
    <w:rsid w:val="00CB7900"/>
    <w:rsid w:val="00CB79A8"/>
    <w:rsid w:val="00CB7D3F"/>
    <w:rsid w:val="00CB7DCC"/>
    <w:rsid w:val="00CB7EFB"/>
    <w:rsid w:val="00CC03D8"/>
    <w:rsid w:val="00CC046D"/>
    <w:rsid w:val="00CC066C"/>
    <w:rsid w:val="00CC0760"/>
    <w:rsid w:val="00CC08C5"/>
    <w:rsid w:val="00CC091E"/>
    <w:rsid w:val="00CC0F3A"/>
    <w:rsid w:val="00CC0F4B"/>
    <w:rsid w:val="00CC101C"/>
    <w:rsid w:val="00CC10AE"/>
    <w:rsid w:val="00CC1114"/>
    <w:rsid w:val="00CC145B"/>
    <w:rsid w:val="00CC154D"/>
    <w:rsid w:val="00CC15AD"/>
    <w:rsid w:val="00CC1692"/>
    <w:rsid w:val="00CC17DE"/>
    <w:rsid w:val="00CC19EC"/>
    <w:rsid w:val="00CC1AA7"/>
    <w:rsid w:val="00CC1B4A"/>
    <w:rsid w:val="00CC1CB5"/>
    <w:rsid w:val="00CC1CDA"/>
    <w:rsid w:val="00CC215B"/>
    <w:rsid w:val="00CC2484"/>
    <w:rsid w:val="00CC3017"/>
    <w:rsid w:val="00CC3046"/>
    <w:rsid w:val="00CC318A"/>
    <w:rsid w:val="00CC3228"/>
    <w:rsid w:val="00CC37EF"/>
    <w:rsid w:val="00CC3B4C"/>
    <w:rsid w:val="00CC3C4D"/>
    <w:rsid w:val="00CC3C60"/>
    <w:rsid w:val="00CC3E75"/>
    <w:rsid w:val="00CC4271"/>
    <w:rsid w:val="00CC42E7"/>
    <w:rsid w:val="00CC43FF"/>
    <w:rsid w:val="00CC473F"/>
    <w:rsid w:val="00CC47C4"/>
    <w:rsid w:val="00CC47DE"/>
    <w:rsid w:val="00CC48C4"/>
    <w:rsid w:val="00CC4AA4"/>
    <w:rsid w:val="00CC4C09"/>
    <w:rsid w:val="00CC4C11"/>
    <w:rsid w:val="00CC4DCD"/>
    <w:rsid w:val="00CC4DD5"/>
    <w:rsid w:val="00CC4EB9"/>
    <w:rsid w:val="00CC4F57"/>
    <w:rsid w:val="00CC51FB"/>
    <w:rsid w:val="00CC5409"/>
    <w:rsid w:val="00CC544C"/>
    <w:rsid w:val="00CC5462"/>
    <w:rsid w:val="00CC54AB"/>
    <w:rsid w:val="00CC5A8D"/>
    <w:rsid w:val="00CC5AA6"/>
    <w:rsid w:val="00CC5B23"/>
    <w:rsid w:val="00CC5E12"/>
    <w:rsid w:val="00CC5E51"/>
    <w:rsid w:val="00CC5F7E"/>
    <w:rsid w:val="00CC6137"/>
    <w:rsid w:val="00CC61D4"/>
    <w:rsid w:val="00CC61E4"/>
    <w:rsid w:val="00CC63EA"/>
    <w:rsid w:val="00CC6499"/>
    <w:rsid w:val="00CC66BF"/>
    <w:rsid w:val="00CC6ABC"/>
    <w:rsid w:val="00CC6E3B"/>
    <w:rsid w:val="00CC6EEB"/>
    <w:rsid w:val="00CC7112"/>
    <w:rsid w:val="00CC769D"/>
    <w:rsid w:val="00CC780C"/>
    <w:rsid w:val="00CC79B4"/>
    <w:rsid w:val="00CC7C8C"/>
    <w:rsid w:val="00CC7CA2"/>
    <w:rsid w:val="00CC7CBB"/>
    <w:rsid w:val="00CC7D7A"/>
    <w:rsid w:val="00CC7F89"/>
    <w:rsid w:val="00CD0158"/>
    <w:rsid w:val="00CD02CE"/>
    <w:rsid w:val="00CD0394"/>
    <w:rsid w:val="00CD0840"/>
    <w:rsid w:val="00CD086B"/>
    <w:rsid w:val="00CD089A"/>
    <w:rsid w:val="00CD0A1D"/>
    <w:rsid w:val="00CD0AE7"/>
    <w:rsid w:val="00CD0B5B"/>
    <w:rsid w:val="00CD0CF1"/>
    <w:rsid w:val="00CD0D26"/>
    <w:rsid w:val="00CD0F91"/>
    <w:rsid w:val="00CD113D"/>
    <w:rsid w:val="00CD1310"/>
    <w:rsid w:val="00CD13EB"/>
    <w:rsid w:val="00CD165E"/>
    <w:rsid w:val="00CD172F"/>
    <w:rsid w:val="00CD1893"/>
    <w:rsid w:val="00CD21CE"/>
    <w:rsid w:val="00CD2397"/>
    <w:rsid w:val="00CD23BC"/>
    <w:rsid w:val="00CD258F"/>
    <w:rsid w:val="00CD285F"/>
    <w:rsid w:val="00CD28F8"/>
    <w:rsid w:val="00CD2A5A"/>
    <w:rsid w:val="00CD2AB8"/>
    <w:rsid w:val="00CD2B92"/>
    <w:rsid w:val="00CD2CA6"/>
    <w:rsid w:val="00CD2D96"/>
    <w:rsid w:val="00CD2F8F"/>
    <w:rsid w:val="00CD30A8"/>
    <w:rsid w:val="00CD363B"/>
    <w:rsid w:val="00CD3788"/>
    <w:rsid w:val="00CD388B"/>
    <w:rsid w:val="00CD38BE"/>
    <w:rsid w:val="00CD3996"/>
    <w:rsid w:val="00CD3C5C"/>
    <w:rsid w:val="00CD3CFE"/>
    <w:rsid w:val="00CD4150"/>
    <w:rsid w:val="00CD454C"/>
    <w:rsid w:val="00CD45BD"/>
    <w:rsid w:val="00CD477C"/>
    <w:rsid w:val="00CD4A6C"/>
    <w:rsid w:val="00CD4AC8"/>
    <w:rsid w:val="00CD4B19"/>
    <w:rsid w:val="00CD4BCC"/>
    <w:rsid w:val="00CD4BF4"/>
    <w:rsid w:val="00CD4CFA"/>
    <w:rsid w:val="00CD4D8E"/>
    <w:rsid w:val="00CD4DE1"/>
    <w:rsid w:val="00CD4E34"/>
    <w:rsid w:val="00CD52AB"/>
    <w:rsid w:val="00CD54F0"/>
    <w:rsid w:val="00CD55B6"/>
    <w:rsid w:val="00CD5758"/>
    <w:rsid w:val="00CD577E"/>
    <w:rsid w:val="00CD57A2"/>
    <w:rsid w:val="00CD5BF0"/>
    <w:rsid w:val="00CD5C6A"/>
    <w:rsid w:val="00CD5C7B"/>
    <w:rsid w:val="00CD5E86"/>
    <w:rsid w:val="00CD5EB2"/>
    <w:rsid w:val="00CD5F2F"/>
    <w:rsid w:val="00CD6096"/>
    <w:rsid w:val="00CD63D5"/>
    <w:rsid w:val="00CD6963"/>
    <w:rsid w:val="00CD6A50"/>
    <w:rsid w:val="00CD6B2B"/>
    <w:rsid w:val="00CD6B72"/>
    <w:rsid w:val="00CD6CDA"/>
    <w:rsid w:val="00CD6DFB"/>
    <w:rsid w:val="00CD73B4"/>
    <w:rsid w:val="00CD79C9"/>
    <w:rsid w:val="00CD7A91"/>
    <w:rsid w:val="00CD7A9D"/>
    <w:rsid w:val="00CD7E94"/>
    <w:rsid w:val="00CD7F30"/>
    <w:rsid w:val="00CE0516"/>
    <w:rsid w:val="00CE077D"/>
    <w:rsid w:val="00CE0A4E"/>
    <w:rsid w:val="00CE0A76"/>
    <w:rsid w:val="00CE0CE2"/>
    <w:rsid w:val="00CE0D47"/>
    <w:rsid w:val="00CE0D72"/>
    <w:rsid w:val="00CE1559"/>
    <w:rsid w:val="00CE16A7"/>
    <w:rsid w:val="00CE18CA"/>
    <w:rsid w:val="00CE1CDC"/>
    <w:rsid w:val="00CE1F77"/>
    <w:rsid w:val="00CE212E"/>
    <w:rsid w:val="00CE24BB"/>
    <w:rsid w:val="00CE2668"/>
    <w:rsid w:val="00CE267B"/>
    <w:rsid w:val="00CE29AA"/>
    <w:rsid w:val="00CE2B50"/>
    <w:rsid w:val="00CE2C21"/>
    <w:rsid w:val="00CE2F26"/>
    <w:rsid w:val="00CE3350"/>
    <w:rsid w:val="00CE35A8"/>
    <w:rsid w:val="00CE405F"/>
    <w:rsid w:val="00CE4575"/>
    <w:rsid w:val="00CE4852"/>
    <w:rsid w:val="00CE496E"/>
    <w:rsid w:val="00CE4BD1"/>
    <w:rsid w:val="00CE4CF0"/>
    <w:rsid w:val="00CE4DC0"/>
    <w:rsid w:val="00CE4EA2"/>
    <w:rsid w:val="00CE4EF3"/>
    <w:rsid w:val="00CE5030"/>
    <w:rsid w:val="00CE51D0"/>
    <w:rsid w:val="00CE5250"/>
    <w:rsid w:val="00CE52A9"/>
    <w:rsid w:val="00CE52E5"/>
    <w:rsid w:val="00CE56F0"/>
    <w:rsid w:val="00CE5A2F"/>
    <w:rsid w:val="00CE5BCE"/>
    <w:rsid w:val="00CE5DE3"/>
    <w:rsid w:val="00CE5EF2"/>
    <w:rsid w:val="00CE6090"/>
    <w:rsid w:val="00CE6368"/>
    <w:rsid w:val="00CE6524"/>
    <w:rsid w:val="00CE6553"/>
    <w:rsid w:val="00CE65DA"/>
    <w:rsid w:val="00CE6820"/>
    <w:rsid w:val="00CE6A8A"/>
    <w:rsid w:val="00CE6EB1"/>
    <w:rsid w:val="00CE6F5F"/>
    <w:rsid w:val="00CE6FF9"/>
    <w:rsid w:val="00CE70B2"/>
    <w:rsid w:val="00CE720E"/>
    <w:rsid w:val="00CE72AF"/>
    <w:rsid w:val="00CE74EE"/>
    <w:rsid w:val="00CE76B1"/>
    <w:rsid w:val="00CE7A36"/>
    <w:rsid w:val="00CE7C9D"/>
    <w:rsid w:val="00CE7D32"/>
    <w:rsid w:val="00CE7E13"/>
    <w:rsid w:val="00CE7F19"/>
    <w:rsid w:val="00CEFDD2"/>
    <w:rsid w:val="00CF002C"/>
    <w:rsid w:val="00CF0049"/>
    <w:rsid w:val="00CF03E8"/>
    <w:rsid w:val="00CF0734"/>
    <w:rsid w:val="00CF0786"/>
    <w:rsid w:val="00CF09C4"/>
    <w:rsid w:val="00CF0BC3"/>
    <w:rsid w:val="00CF0DD5"/>
    <w:rsid w:val="00CF0F6F"/>
    <w:rsid w:val="00CF10C1"/>
    <w:rsid w:val="00CF11E7"/>
    <w:rsid w:val="00CF12AE"/>
    <w:rsid w:val="00CF13F6"/>
    <w:rsid w:val="00CF1638"/>
    <w:rsid w:val="00CF1701"/>
    <w:rsid w:val="00CF17B1"/>
    <w:rsid w:val="00CF180A"/>
    <w:rsid w:val="00CF1905"/>
    <w:rsid w:val="00CF1918"/>
    <w:rsid w:val="00CF1C7A"/>
    <w:rsid w:val="00CF1C81"/>
    <w:rsid w:val="00CF1D7D"/>
    <w:rsid w:val="00CF1E7A"/>
    <w:rsid w:val="00CF1EF1"/>
    <w:rsid w:val="00CF2025"/>
    <w:rsid w:val="00CF20F3"/>
    <w:rsid w:val="00CF21A5"/>
    <w:rsid w:val="00CF23E3"/>
    <w:rsid w:val="00CF2512"/>
    <w:rsid w:val="00CF2858"/>
    <w:rsid w:val="00CF2968"/>
    <w:rsid w:val="00CF2AFD"/>
    <w:rsid w:val="00CF2C85"/>
    <w:rsid w:val="00CF2D44"/>
    <w:rsid w:val="00CF2DA8"/>
    <w:rsid w:val="00CF3765"/>
    <w:rsid w:val="00CF383B"/>
    <w:rsid w:val="00CF3BB7"/>
    <w:rsid w:val="00CF41AA"/>
    <w:rsid w:val="00CF42AB"/>
    <w:rsid w:val="00CF4441"/>
    <w:rsid w:val="00CF4C75"/>
    <w:rsid w:val="00CF4E8E"/>
    <w:rsid w:val="00CF51A9"/>
    <w:rsid w:val="00CF54BC"/>
    <w:rsid w:val="00CF5565"/>
    <w:rsid w:val="00CF598F"/>
    <w:rsid w:val="00CF5B49"/>
    <w:rsid w:val="00CF5C26"/>
    <w:rsid w:val="00CF5D13"/>
    <w:rsid w:val="00CF63D6"/>
    <w:rsid w:val="00CF6606"/>
    <w:rsid w:val="00CF6652"/>
    <w:rsid w:val="00CF669A"/>
    <w:rsid w:val="00CF67A6"/>
    <w:rsid w:val="00CF6A73"/>
    <w:rsid w:val="00CF6B54"/>
    <w:rsid w:val="00CF6B82"/>
    <w:rsid w:val="00CF6C3C"/>
    <w:rsid w:val="00CF6C65"/>
    <w:rsid w:val="00CF6C76"/>
    <w:rsid w:val="00CF7029"/>
    <w:rsid w:val="00CF7045"/>
    <w:rsid w:val="00CF70EE"/>
    <w:rsid w:val="00CF72F2"/>
    <w:rsid w:val="00CF7638"/>
    <w:rsid w:val="00CF76AF"/>
    <w:rsid w:val="00CF778F"/>
    <w:rsid w:val="00CF7AE1"/>
    <w:rsid w:val="00CF7E7C"/>
    <w:rsid w:val="00CF7F78"/>
    <w:rsid w:val="00D0013C"/>
    <w:rsid w:val="00D001D0"/>
    <w:rsid w:val="00D0028C"/>
    <w:rsid w:val="00D005B9"/>
    <w:rsid w:val="00D00608"/>
    <w:rsid w:val="00D00B12"/>
    <w:rsid w:val="00D00B75"/>
    <w:rsid w:val="00D00F53"/>
    <w:rsid w:val="00D01120"/>
    <w:rsid w:val="00D0125C"/>
    <w:rsid w:val="00D01315"/>
    <w:rsid w:val="00D014EC"/>
    <w:rsid w:val="00D01C50"/>
    <w:rsid w:val="00D01DD4"/>
    <w:rsid w:val="00D01ED2"/>
    <w:rsid w:val="00D0221B"/>
    <w:rsid w:val="00D023CC"/>
    <w:rsid w:val="00D024A0"/>
    <w:rsid w:val="00D024D4"/>
    <w:rsid w:val="00D02733"/>
    <w:rsid w:val="00D0274E"/>
    <w:rsid w:val="00D02A90"/>
    <w:rsid w:val="00D03013"/>
    <w:rsid w:val="00D03630"/>
    <w:rsid w:val="00D03CAF"/>
    <w:rsid w:val="00D03E27"/>
    <w:rsid w:val="00D03E89"/>
    <w:rsid w:val="00D04134"/>
    <w:rsid w:val="00D041CC"/>
    <w:rsid w:val="00D04377"/>
    <w:rsid w:val="00D043AE"/>
    <w:rsid w:val="00D043DC"/>
    <w:rsid w:val="00D04690"/>
    <w:rsid w:val="00D047F0"/>
    <w:rsid w:val="00D04AD4"/>
    <w:rsid w:val="00D04C3C"/>
    <w:rsid w:val="00D04C7B"/>
    <w:rsid w:val="00D04DB6"/>
    <w:rsid w:val="00D0545B"/>
    <w:rsid w:val="00D05468"/>
    <w:rsid w:val="00D0551A"/>
    <w:rsid w:val="00D05639"/>
    <w:rsid w:val="00D056B9"/>
    <w:rsid w:val="00D057C8"/>
    <w:rsid w:val="00D0584E"/>
    <w:rsid w:val="00D058C6"/>
    <w:rsid w:val="00D059C7"/>
    <w:rsid w:val="00D05DEE"/>
    <w:rsid w:val="00D05FA6"/>
    <w:rsid w:val="00D060F7"/>
    <w:rsid w:val="00D06104"/>
    <w:rsid w:val="00D0633B"/>
    <w:rsid w:val="00D06896"/>
    <w:rsid w:val="00D06FA2"/>
    <w:rsid w:val="00D0747E"/>
    <w:rsid w:val="00D0749A"/>
    <w:rsid w:val="00D076CB"/>
    <w:rsid w:val="00D0793F"/>
    <w:rsid w:val="00D07B2D"/>
    <w:rsid w:val="00D07BED"/>
    <w:rsid w:val="00D07E84"/>
    <w:rsid w:val="00D07E91"/>
    <w:rsid w:val="00D07F0F"/>
    <w:rsid w:val="00D10158"/>
    <w:rsid w:val="00D103EB"/>
    <w:rsid w:val="00D10466"/>
    <w:rsid w:val="00D10509"/>
    <w:rsid w:val="00D10691"/>
    <w:rsid w:val="00D10883"/>
    <w:rsid w:val="00D10EFE"/>
    <w:rsid w:val="00D10F71"/>
    <w:rsid w:val="00D1164D"/>
    <w:rsid w:val="00D1168B"/>
    <w:rsid w:val="00D1173F"/>
    <w:rsid w:val="00D118D9"/>
    <w:rsid w:val="00D1192B"/>
    <w:rsid w:val="00D11D2A"/>
    <w:rsid w:val="00D11E7D"/>
    <w:rsid w:val="00D1205D"/>
    <w:rsid w:val="00D121FB"/>
    <w:rsid w:val="00D125C1"/>
    <w:rsid w:val="00D1284C"/>
    <w:rsid w:val="00D129A3"/>
    <w:rsid w:val="00D12A6C"/>
    <w:rsid w:val="00D13048"/>
    <w:rsid w:val="00D13130"/>
    <w:rsid w:val="00D131B5"/>
    <w:rsid w:val="00D131B7"/>
    <w:rsid w:val="00D132DA"/>
    <w:rsid w:val="00D1347F"/>
    <w:rsid w:val="00D13481"/>
    <w:rsid w:val="00D134C2"/>
    <w:rsid w:val="00D13954"/>
    <w:rsid w:val="00D13978"/>
    <w:rsid w:val="00D139A7"/>
    <w:rsid w:val="00D13A41"/>
    <w:rsid w:val="00D13EB3"/>
    <w:rsid w:val="00D13F1C"/>
    <w:rsid w:val="00D1426E"/>
    <w:rsid w:val="00D143F9"/>
    <w:rsid w:val="00D1449B"/>
    <w:rsid w:val="00D144D8"/>
    <w:rsid w:val="00D1451C"/>
    <w:rsid w:val="00D145BF"/>
    <w:rsid w:val="00D14A9F"/>
    <w:rsid w:val="00D14DC8"/>
    <w:rsid w:val="00D152C9"/>
    <w:rsid w:val="00D15797"/>
    <w:rsid w:val="00D15902"/>
    <w:rsid w:val="00D15BFA"/>
    <w:rsid w:val="00D15C6D"/>
    <w:rsid w:val="00D15EC1"/>
    <w:rsid w:val="00D15ED6"/>
    <w:rsid w:val="00D1607C"/>
    <w:rsid w:val="00D16285"/>
    <w:rsid w:val="00D1672A"/>
    <w:rsid w:val="00D16858"/>
    <w:rsid w:val="00D169F8"/>
    <w:rsid w:val="00D16DC9"/>
    <w:rsid w:val="00D16DF4"/>
    <w:rsid w:val="00D16EE8"/>
    <w:rsid w:val="00D17100"/>
    <w:rsid w:val="00D17107"/>
    <w:rsid w:val="00D174E0"/>
    <w:rsid w:val="00D174FA"/>
    <w:rsid w:val="00D1786F"/>
    <w:rsid w:val="00D17A1E"/>
    <w:rsid w:val="00D17B49"/>
    <w:rsid w:val="00D17BC8"/>
    <w:rsid w:val="00D17C3C"/>
    <w:rsid w:val="00D17EDC"/>
    <w:rsid w:val="00D2038C"/>
    <w:rsid w:val="00D205FE"/>
    <w:rsid w:val="00D208A2"/>
    <w:rsid w:val="00D21048"/>
    <w:rsid w:val="00D210A8"/>
    <w:rsid w:val="00D210B1"/>
    <w:rsid w:val="00D211EB"/>
    <w:rsid w:val="00D213D0"/>
    <w:rsid w:val="00D213FF"/>
    <w:rsid w:val="00D21422"/>
    <w:rsid w:val="00D214F2"/>
    <w:rsid w:val="00D215CF"/>
    <w:rsid w:val="00D2188C"/>
    <w:rsid w:val="00D21A6C"/>
    <w:rsid w:val="00D21EA0"/>
    <w:rsid w:val="00D2267D"/>
    <w:rsid w:val="00D2274C"/>
    <w:rsid w:val="00D22A4E"/>
    <w:rsid w:val="00D22A73"/>
    <w:rsid w:val="00D22E47"/>
    <w:rsid w:val="00D22FE8"/>
    <w:rsid w:val="00D23099"/>
    <w:rsid w:val="00D2322D"/>
    <w:rsid w:val="00D2326B"/>
    <w:rsid w:val="00D23304"/>
    <w:rsid w:val="00D233E3"/>
    <w:rsid w:val="00D23588"/>
    <w:rsid w:val="00D236E0"/>
    <w:rsid w:val="00D2381C"/>
    <w:rsid w:val="00D23DE7"/>
    <w:rsid w:val="00D23F65"/>
    <w:rsid w:val="00D24405"/>
    <w:rsid w:val="00D24576"/>
    <w:rsid w:val="00D245B0"/>
    <w:rsid w:val="00D247CD"/>
    <w:rsid w:val="00D248EB"/>
    <w:rsid w:val="00D24912"/>
    <w:rsid w:val="00D24935"/>
    <w:rsid w:val="00D24A76"/>
    <w:rsid w:val="00D24D55"/>
    <w:rsid w:val="00D24FAE"/>
    <w:rsid w:val="00D254A2"/>
    <w:rsid w:val="00D254A6"/>
    <w:rsid w:val="00D254B8"/>
    <w:rsid w:val="00D257B5"/>
    <w:rsid w:val="00D25960"/>
    <w:rsid w:val="00D25C9E"/>
    <w:rsid w:val="00D25D01"/>
    <w:rsid w:val="00D25D6B"/>
    <w:rsid w:val="00D25E41"/>
    <w:rsid w:val="00D26211"/>
    <w:rsid w:val="00D2628E"/>
    <w:rsid w:val="00D2676E"/>
    <w:rsid w:val="00D26B24"/>
    <w:rsid w:val="00D26C8C"/>
    <w:rsid w:val="00D26E7A"/>
    <w:rsid w:val="00D26EA2"/>
    <w:rsid w:val="00D27184"/>
    <w:rsid w:val="00D272BB"/>
    <w:rsid w:val="00D27585"/>
    <w:rsid w:val="00D276CC"/>
    <w:rsid w:val="00D27A94"/>
    <w:rsid w:val="00D27E83"/>
    <w:rsid w:val="00D27E9E"/>
    <w:rsid w:val="00D30580"/>
    <w:rsid w:val="00D3071B"/>
    <w:rsid w:val="00D30C35"/>
    <w:rsid w:val="00D30F2A"/>
    <w:rsid w:val="00D3104A"/>
    <w:rsid w:val="00D314F9"/>
    <w:rsid w:val="00D31549"/>
    <w:rsid w:val="00D31872"/>
    <w:rsid w:val="00D3197F"/>
    <w:rsid w:val="00D3198E"/>
    <w:rsid w:val="00D319D9"/>
    <w:rsid w:val="00D31AE9"/>
    <w:rsid w:val="00D31DDB"/>
    <w:rsid w:val="00D32613"/>
    <w:rsid w:val="00D327C8"/>
    <w:rsid w:val="00D3281C"/>
    <w:rsid w:val="00D3284A"/>
    <w:rsid w:val="00D32889"/>
    <w:rsid w:val="00D328D3"/>
    <w:rsid w:val="00D32CEB"/>
    <w:rsid w:val="00D32DAD"/>
    <w:rsid w:val="00D32EA5"/>
    <w:rsid w:val="00D32F19"/>
    <w:rsid w:val="00D3300C"/>
    <w:rsid w:val="00D33094"/>
    <w:rsid w:val="00D332CE"/>
    <w:rsid w:val="00D33602"/>
    <w:rsid w:val="00D33A86"/>
    <w:rsid w:val="00D33AAC"/>
    <w:rsid w:val="00D33ACA"/>
    <w:rsid w:val="00D33ADB"/>
    <w:rsid w:val="00D33AE5"/>
    <w:rsid w:val="00D33C18"/>
    <w:rsid w:val="00D33C50"/>
    <w:rsid w:val="00D33FA1"/>
    <w:rsid w:val="00D34091"/>
    <w:rsid w:val="00D34376"/>
    <w:rsid w:val="00D345C2"/>
    <w:rsid w:val="00D345EC"/>
    <w:rsid w:val="00D34664"/>
    <w:rsid w:val="00D3483F"/>
    <w:rsid w:val="00D34C4D"/>
    <w:rsid w:val="00D350E7"/>
    <w:rsid w:val="00D350EE"/>
    <w:rsid w:val="00D35114"/>
    <w:rsid w:val="00D351CC"/>
    <w:rsid w:val="00D35320"/>
    <w:rsid w:val="00D35552"/>
    <w:rsid w:val="00D35574"/>
    <w:rsid w:val="00D355F5"/>
    <w:rsid w:val="00D356B5"/>
    <w:rsid w:val="00D35793"/>
    <w:rsid w:val="00D35D38"/>
    <w:rsid w:val="00D35F2C"/>
    <w:rsid w:val="00D3669B"/>
    <w:rsid w:val="00D36784"/>
    <w:rsid w:val="00D36A94"/>
    <w:rsid w:val="00D36BD5"/>
    <w:rsid w:val="00D37636"/>
    <w:rsid w:val="00D378BA"/>
    <w:rsid w:val="00D37B42"/>
    <w:rsid w:val="00D37D88"/>
    <w:rsid w:val="00D37DE0"/>
    <w:rsid w:val="00D37FCA"/>
    <w:rsid w:val="00D4019B"/>
    <w:rsid w:val="00D40302"/>
    <w:rsid w:val="00D4030D"/>
    <w:rsid w:val="00D4033F"/>
    <w:rsid w:val="00D404E0"/>
    <w:rsid w:val="00D40A34"/>
    <w:rsid w:val="00D40D98"/>
    <w:rsid w:val="00D41166"/>
    <w:rsid w:val="00D411A3"/>
    <w:rsid w:val="00D4123C"/>
    <w:rsid w:val="00D41496"/>
    <w:rsid w:val="00D41739"/>
    <w:rsid w:val="00D41765"/>
    <w:rsid w:val="00D419D4"/>
    <w:rsid w:val="00D41B99"/>
    <w:rsid w:val="00D41D48"/>
    <w:rsid w:val="00D41DB1"/>
    <w:rsid w:val="00D41F47"/>
    <w:rsid w:val="00D41F7F"/>
    <w:rsid w:val="00D421F4"/>
    <w:rsid w:val="00D4251F"/>
    <w:rsid w:val="00D4279D"/>
    <w:rsid w:val="00D427B7"/>
    <w:rsid w:val="00D428C8"/>
    <w:rsid w:val="00D428FC"/>
    <w:rsid w:val="00D42A0F"/>
    <w:rsid w:val="00D42A45"/>
    <w:rsid w:val="00D42A91"/>
    <w:rsid w:val="00D42C33"/>
    <w:rsid w:val="00D430E4"/>
    <w:rsid w:val="00D43496"/>
    <w:rsid w:val="00D4355B"/>
    <w:rsid w:val="00D435BE"/>
    <w:rsid w:val="00D435E8"/>
    <w:rsid w:val="00D43605"/>
    <w:rsid w:val="00D4366B"/>
    <w:rsid w:val="00D437EE"/>
    <w:rsid w:val="00D438EE"/>
    <w:rsid w:val="00D43953"/>
    <w:rsid w:val="00D43AFC"/>
    <w:rsid w:val="00D43CE3"/>
    <w:rsid w:val="00D440FE"/>
    <w:rsid w:val="00D44143"/>
    <w:rsid w:val="00D441DC"/>
    <w:rsid w:val="00D44482"/>
    <w:rsid w:val="00D44D35"/>
    <w:rsid w:val="00D45146"/>
    <w:rsid w:val="00D45184"/>
    <w:rsid w:val="00D4536A"/>
    <w:rsid w:val="00D453C1"/>
    <w:rsid w:val="00D45454"/>
    <w:rsid w:val="00D45505"/>
    <w:rsid w:val="00D4555D"/>
    <w:rsid w:val="00D4562A"/>
    <w:rsid w:val="00D45788"/>
    <w:rsid w:val="00D4583A"/>
    <w:rsid w:val="00D458B4"/>
    <w:rsid w:val="00D45CBA"/>
    <w:rsid w:val="00D45D78"/>
    <w:rsid w:val="00D4612B"/>
    <w:rsid w:val="00D46193"/>
    <w:rsid w:val="00D46617"/>
    <w:rsid w:val="00D46693"/>
    <w:rsid w:val="00D46812"/>
    <w:rsid w:val="00D468E1"/>
    <w:rsid w:val="00D46B2E"/>
    <w:rsid w:val="00D46BD0"/>
    <w:rsid w:val="00D46D6E"/>
    <w:rsid w:val="00D47023"/>
    <w:rsid w:val="00D47200"/>
    <w:rsid w:val="00D47338"/>
    <w:rsid w:val="00D47445"/>
    <w:rsid w:val="00D475C5"/>
    <w:rsid w:val="00D476BE"/>
    <w:rsid w:val="00D47796"/>
    <w:rsid w:val="00D4789B"/>
    <w:rsid w:val="00D479B4"/>
    <w:rsid w:val="00D47AE0"/>
    <w:rsid w:val="00D47B06"/>
    <w:rsid w:val="00D47EEA"/>
    <w:rsid w:val="00D50171"/>
    <w:rsid w:val="00D502E4"/>
    <w:rsid w:val="00D5097D"/>
    <w:rsid w:val="00D509D2"/>
    <w:rsid w:val="00D5119A"/>
    <w:rsid w:val="00D5128F"/>
    <w:rsid w:val="00D5139C"/>
    <w:rsid w:val="00D514F6"/>
    <w:rsid w:val="00D51701"/>
    <w:rsid w:val="00D518C1"/>
    <w:rsid w:val="00D51A38"/>
    <w:rsid w:val="00D51BD1"/>
    <w:rsid w:val="00D51BD2"/>
    <w:rsid w:val="00D51C81"/>
    <w:rsid w:val="00D51DAE"/>
    <w:rsid w:val="00D51F0D"/>
    <w:rsid w:val="00D5200D"/>
    <w:rsid w:val="00D5204B"/>
    <w:rsid w:val="00D520D3"/>
    <w:rsid w:val="00D52286"/>
    <w:rsid w:val="00D528BE"/>
    <w:rsid w:val="00D52955"/>
    <w:rsid w:val="00D52998"/>
    <w:rsid w:val="00D52A95"/>
    <w:rsid w:val="00D52B71"/>
    <w:rsid w:val="00D52D1C"/>
    <w:rsid w:val="00D52DB7"/>
    <w:rsid w:val="00D52E3B"/>
    <w:rsid w:val="00D52EC3"/>
    <w:rsid w:val="00D53023"/>
    <w:rsid w:val="00D5331C"/>
    <w:rsid w:val="00D53322"/>
    <w:rsid w:val="00D53337"/>
    <w:rsid w:val="00D533C1"/>
    <w:rsid w:val="00D533C2"/>
    <w:rsid w:val="00D53501"/>
    <w:rsid w:val="00D535A8"/>
    <w:rsid w:val="00D535D1"/>
    <w:rsid w:val="00D53672"/>
    <w:rsid w:val="00D5368A"/>
    <w:rsid w:val="00D53737"/>
    <w:rsid w:val="00D53DE0"/>
    <w:rsid w:val="00D53E29"/>
    <w:rsid w:val="00D53EC7"/>
    <w:rsid w:val="00D53F48"/>
    <w:rsid w:val="00D53FF8"/>
    <w:rsid w:val="00D543AA"/>
    <w:rsid w:val="00D545C8"/>
    <w:rsid w:val="00D546AB"/>
    <w:rsid w:val="00D54863"/>
    <w:rsid w:val="00D54A2C"/>
    <w:rsid w:val="00D54A85"/>
    <w:rsid w:val="00D54B9A"/>
    <w:rsid w:val="00D54BB3"/>
    <w:rsid w:val="00D54C47"/>
    <w:rsid w:val="00D54D2B"/>
    <w:rsid w:val="00D54D35"/>
    <w:rsid w:val="00D54D6D"/>
    <w:rsid w:val="00D54DA3"/>
    <w:rsid w:val="00D55062"/>
    <w:rsid w:val="00D55253"/>
    <w:rsid w:val="00D552D7"/>
    <w:rsid w:val="00D5571A"/>
    <w:rsid w:val="00D55839"/>
    <w:rsid w:val="00D55C43"/>
    <w:rsid w:val="00D55C4B"/>
    <w:rsid w:val="00D55C57"/>
    <w:rsid w:val="00D55E3F"/>
    <w:rsid w:val="00D55F40"/>
    <w:rsid w:val="00D55F8B"/>
    <w:rsid w:val="00D56188"/>
    <w:rsid w:val="00D563C6"/>
    <w:rsid w:val="00D565D7"/>
    <w:rsid w:val="00D566D6"/>
    <w:rsid w:val="00D56B15"/>
    <w:rsid w:val="00D56B3F"/>
    <w:rsid w:val="00D56B93"/>
    <w:rsid w:val="00D56C98"/>
    <w:rsid w:val="00D56D0E"/>
    <w:rsid w:val="00D56DFE"/>
    <w:rsid w:val="00D57052"/>
    <w:rsid w:val="00D575B9"/>
    <w:rsid w:val="00D575C8"/>
    <w:rsid w:val="00D57729"/>
    <w:rsid w:val="00D57BA3"/>
    <w:rsid w:val="00D57D40"/>
    <w:rsid w:val="00D57E36"/>
    <w:rsid w:val="00D600E3"/>
    <w:rsid w:val="00D60105"/>
    <w:rsid w:val="00D6013E"/>
    <w:rsid w:val="00D602C3"/>
    <w:rsid w:val="00D602CD"/>
    <w:rsid w:val="00D60367"/>
    <w:rsid w:val="00D60B79"/>
    <w:rsid w:val="00D60D8F"/>
    <w:rsid w:val="00D60E8C"/>
    <w:rsid w:val="00D60EEC"/>
    <w:rsid w:val="00D615E7"/>
    <w:rsid w:val="00D615FC"/>
    <w:rsid w:val="00D619CB"/>
    <w:rsid w:val="00D61CBA"/>
    <w:rsid w:val="00D621E8"/>
    <w:rsid w:val="00D62248"/>
    <w:rsid w:val="00D622CF"/>
    <w:rsid w:val="00D622FD"/>
    <w:rsid w:val="00D623F2"/>
    <w:rsid w:val="00D627D9"/>
    <w:rsid w:val="00D627EC"/>
    <w:rsid w:val="00D627EE"/>
    <w:rsid w:val="00D62A15"/>
    <w:rsid w:val="00D63113"/>
    <w:rsid w:val="00D6322F"/>
    <w:rsid w:val="00D63238"/>
    <w:rsid w:val="00D63457"/>
    <w:rsid w:val="00D6367D"/>
    <w:rsid w:val="00D636B0"/>
    <w:rsid w:val="00D637BB"/>
    <w:rsid w:val="00D638E9"/>
    <w:rsid w:val="00D63B3E"/>
    <w:rsid w:val="00D63D67"/>
    <w:rsid w:val="00D63E1F"/>
    <w:rsid w:val="00D63E52"/>
    <w:rsid w:val="00D63FF4"/>
    <w:rsid w:val="00D64000"/>
    <w:rsid w:val="00D64376"/>
    <w:rsid w:val="00D6442A"/>
    <w:rsid w:val="00D6467D"/>
    <w:rsid w:val="00D646E5"/>
    <w:rsid w:val="00D64FD5"/>
    <w:rsid w:val="00D6506C"/>
    <w:rsid w:val="00D650DF"/>
    <w:rsid w:val="00D6526F"/>
    <w:rsid w:val="00D653DA"/>
    <w:rsid w:val="00D65587"/>
    <w:rsid w:val="00D65702"/>
    <w:rsid w:val="00D65965"/>
    <w:rsid w:val="00D65AF8"/>
    <w:rsid w:val="00D65C62"/>
    <w:rsid w:val="00D663DC"/>
    <w:rsid w:val="00D66585"/>
    <w:rsid w:val="00D66A5D"/>
    <w:rsid w:val="00D66D07"/>
    <w:rsid w:val="00D66E0E"/>
    <w:rsid w:val="00D66E4A"/>
    <w:rsid w:val="00D67019"/>
    <w:rsid w:val="00D67154"/>
    <w:rsid w:val="00D671EE"/>
    <w:rsid w:val="00D674CE"/>
    <w:rsid w:val="00D67589"/>
    <w:rsid w:val="00D678B3"/>
    <w:rsid w:val="00D67B86"/>
    <w:rsid w:val="00D67BAD"/>
    <w:rsid w:val="00D70040"/>
    <w:rsid w:val="00D700CE"/>
    <w:rsid w:val="00D701A4"/>
    <w:rsid w:val="00D705EE"/>
    <w:rsid w:val="00D7067A"/>
    <w:rsid w:val="00D70A9F"/>
    <w:rsid w:val="00D70BBD"/>
    <w:rsid w:val="00D70C0C"/>
    <w:rsid w:val="00D712FC"/>
    <w:rsid w:val="00D713CB"/>
    <w:rsid w:val="00D7147D"/>
    <w:rsid w:val="00D715AD"/>
    <w:rsid w:val="00D71720"/>
    <w:rsid w:val="00D71A2C"/>
    <w:rsid w:val="00D71C0D"/>
    <w:rsid w:val="00D71DE8"/>
    <w:rsid w:val="00D71E98"/>
    <w:rsid w:val="00D72704"/>
    <w:rsid w:val="00D72851"/>
    <w:rsid w:val="00D728A8"/>
    <w:rsid w:val="00D7295C"/>
    <w:rsid w:val="00D72A42"/>
    <w:rsid w:val="00D72A84"/>
    <w:rsid w:val="00D72DF2"/>
    <w:rsid w:val="00D72FFC"/>
    <w:rsid w:val="00D7337B"/>
    <w:rsid w:val="00D737EF"/>
    <w:rsid w:val="00D73C6E"/>
    <w:rsid w:val="00D740C5"/>
    <w:rsid w:val="00D742C6"/>
    <w:rsid w:val="00D743E4"/>
    <w:rsid w:val="00D7453E"/>
    <w:rsid w:val="00D74563"/>
    <w:rsid w:val="00D747B9"/>
    <w:rsid w:val="00D747C9"/>
    <w:rsid w:val="00D74903"/>
    <w:rsid w:val="00D74A22"/>
    <w:rsid w:val="00D74C14"/>
    <w:rsid w:val="00D74D74"/>
    <w:rsid w:val="00D74DBD"/>
    <w:rsid w:val="00D74ED3"/>
    <w:rsid w:val="00D74F5D"/>
    <w:rsid w:val="00D74F6F"/>
    <w:rsid w:val="00D750A8"/>
    <w:rsid w:val="00D750C8"/>
    <w:rsid w:val="00D7528B"/>
    <w:rsid w:val="00D753E4"/>
    <w:rsid w:val="00D755E2"/>
    <w:rsid w:val="00D75959"/>
    <w:rsid w:val="00D75BD8"/>
    <w:rsid w:val="00D75FB2"/>
    <w:rsid w:val="00D76044"/>
    <w:rsid w:val="00D761AA"/>
    <w:rsid w:val="00D76280"/>
    <w:rsid w:val="00D762DB"/>
    <w:rsid w:val="00D763D2"/>
    <w:rsid w:val="00D76450"/>
    <w:rsid w:val="00D76506"/>
    <w:rsid w:val="00D765FA"/>
    <w:rsid w:val="00D7697E"/>
    <w:rsid w:val="00D76A61"/>
    <w:rsid w:val="00D76DD5"/>
    <w:rsid w:val="00D76E1D"/>
    <w:rsid w:val="00D76EAB"/>
    <w:rsid w:val="00D770E8"/>
    <w:rsid w:val="00D772BE"/>
    <w:rsid w:val="00D77364"/>
    <w:rsid w:val="00D77493"/>
    <w:rsid w:val="00D77657"/>
    <w:rsid w:val="00D7780D"/>
    <w:rsid w:val="00D77B6C"/>
    <w:rsid w:val="00D77BCA"/>
    <w:rsid w:val="00D77C33"/>
    <w:rsid w:val="00D77D1E"/>
    <w:rsid w:val="00D77E69"/>
    <w:rsid w:val="00D8008F"/>
    <w:rsid w:val="00D801D1"/>
    <w:rsid w:val="00D80214"/>
    <w:rsid w:val="00D8021F"/>
    <w:rsid w:val="00D80357"/>
    <w:rsid w:val="00D80369"/>
    <w:rsid w:val="00D8047C"/>
    <w:rsid w:val="00D804DD"/>
    <w:rsid w:val="00D804FC"/>
    <w:rsid w:val="00D80756"/>
    <w:rsid w:val="00D80770"/>
    <w:rsid w:val="00D807D5"/>
    <w:rsid w:val="00D80B56"/>
    <w:rsid w:val="00D80C4D"/>
    <w:rsid w:val="00D81266"/>
    <w:rsid w:val="00D812EA"/>
    <w:rsid w:val="00D81376"/>
    <w:rsid w:val="00D81471"/>
    <w:rsid w:val="00D814ED"/>
    <w:rsid w:val="00D81A57"/>
    <w:rsid w:val="00D81ADD"/>
    <w:rsid w:val="00D81BF0"/>
    <w:rsid w:val="00D81C8B"/>
    <w:rsid w:val="00D81D4A"/>
    <w:rsid w:val="00D81D96"/>
    <w:rsid w:val="00D81F89"/>
    <w:rsid w:val="00D82190"/>
    <w:rsid w:val="00D822B7"/>
    <w:rsid w:val="00D82707"/>
    <w:rsid w:val="00D8298E"/>
    <w:rsid w:val="00D82AEE"/>
    <w:rsid w:val="00D82B00"/>
    <w:rsid w:val="00D82D0D"/>
    <w:rsid w:val="00D83041"/>
    <w:rsid w:val="00D83068"/>
    <w:rsid w:val="00D83584"/>
    <w:rsid w:val="00D8365E"/>
    <w:rsid w:val="00D837FC"/>
    <w:rsid w:val="00D83C57"/>
    <w:rsid w:val="00D841DB"/>
    <w:rsid w:val="00D8421E"/>
    <w:rsid w:val="00D848FD"/>
    <w:rsid w:val="00D84B5D"/>
    <w:rsid w:val="00D84F8B"/>
    <w:rsid w:val="00D850FB"/>
    <w:rsid w:val="00D85514"/>
    <w:rsid w:val="00D8580A"/>
    <w:rsid w:val="00D859DC"/>
    <w:rsid w:val="00D859EC"/>
    <w:rsid w:val="00D85BC5"/>
    <w:rsid w:val="00D85DEE"/>
    <w:rsid w:val="00D85F94"/>
    <w:rsid w:val="00D8610C"/>
    <w:rsid w:val="00D861EE"/>
    <w:rsid w:val="00D86333"/>
    <w:rsid w:val="00D8639B"/>
    <w:rsid w:val="00D863A7"/>
    <w:rsid w:val="00D865C5"/>
    <w:rsid w:val="00D865D1"/>
    <w:rsid w:val="00D867A1"/>
    <w:rsid w:val="00D867A6"/>
    <w:rsid w:val="00D867F2"/>
    <w:rsid w:val="00D867F5"/>
    <w:rsid w:val="00D86991"/>
    <w:rsid w:val="00D86A20"/>
    <w:rsid w:val="00D86ADB"/>
    <w:rsid w:val="00D86D3C"/>
    <w:rsid w:val="00D870B0"/>
    <w:rsid w:val="00D8725C"/>
    <w:rsid w:val="00D87512"/>
    <w:rsid w:val="00D875FA"/>
    <w:rsid w:val="00D87709"/>
    <w:rsid w:val="00D87CE8"/>
    <w:rsid w:val="00D87DE7"/>
    <w:rsid w:val="00D90356"/>
    <w:rsid w:val="00D90576"/>
    <w:rsid w:val="00D90665"/>
    <w:rsid w:val="00D907AA"/>
    <w:rsid w:val="00D90812"/>
    <w:rsid w:val="00D908AA"/>
    <w:rsid w:val="00D908CD"/>
    <w:rsid w:val="00D90DCE"/>
    <w:rsid w:val="00D90E91"/>
    <w:rsid w:val="00D90FD3"/>
    <w:rsid w:val="00D91087"/>
    <w:rsid w:val="00D9123E"/>
    <w:rsid w:val="00D9124A"/>
    <w:rsid w:val="00D912D2"/>
    <w:rsid w:val="00D9141C"/>
    <w:rsid w:val="00D91A97"/>
    <w:rsid w:val="00D91D1D"/>
    <w:rsid w:val="00D91EC7"/>
    <w:rsid w:val="00D9201F"/>
    <w:rsid w:val="00D9232D"/>
    <w:rsid w:val="00D92654"/>
    <w:rsid w:val="00D9284F"/>
    <w:rsid w:val="00D928E9"/>
    <w:rsid w:val="00D928FA"/>
    <w:rsid w:val="00D92A12"/>
    <w:rsid w:val="00D92B2A"/>
    <w:rsid w:val="00D92F73"/>
    <w:rsid w:val="00D9312F"/>
    <w:rsid w:val="00D934AA"/>
    <w:rsid w:val="00D934FA"/>
    <w:rsid w:val="00D93A89"/>
    <w:rsid w:val="00D93D77"/>
    <w:rsid w:val="00D93D94"/>
    <w:rsid w:val="00D93F13"/>
    <w:rsid w:val="00D9424C"/>
    <w:rsid w:val="00D9451C"/>
    <w:rsid w:val="00D947F9"/>
    <w:rsid w:val="00D94D7E"/>
    <w:rsid w:val="00D9501C"/>
    <w:rsid w:val="00D9508F"/>
    <w:rsid w:val="00D9512A"/>
    <w:rsid w:val="00D955BC"/>
    <w:rsid w:val="00D956C2"/>
    <w:rsid w:val="00D958D2"/>
    <w:rsid w:val="00D95C8A"/>
    <w:rsid w:val="00D95F7B"/>
    <w:rsid w:val="00D960B4"/>
    <w:rsid w:val="00D96428"/>
    <w:rsid w:val="00D96500"/>
    <w:rsid w:val="00D96D72"/>
    <w:rsid w:val="00D96E90"/>
    <w:rsid w:val="00D97060"/>
    <w:rsid w:val="00D97091"/>
    <w:rsid w:val="00D970CD"/>
    <w:rsid w:val="00D9710F"/>
    <w:rsid w:val="00D9746F"/>
    <w:rsid w:val="00D9751B"/>
    <w:rsid w:val="00D9761E"/>
    <w:rsid w:val="00D97B78"/>
    <w:rsid w:val="00D97D02"/>
    <w:rsid w:val="00D97DB1"/>
    <w:rsid w:val="00DA0052"/>
    <w:rsid w:val="00DA01BD"/>
    <w:rsid w:val="00DA01D6"/>
    <w:rsid w:val="00DA0349"/>
    <w:rsid w:val="00DA049A"/>
    <w:rsid w:val="00DA06DA"/>
    <w:rsid w:val="00DA092A"/>
    <w:rsid w:val="00DA117B"/>
    <w:rsid w:val="00DA1479"/>
    <w:rsid w:val="00DA1511"/>
    <w:rsid w:val="00DA15D9"/>
    <w:rsid w:val="00DA17CB"/>
    <w:rsid w:val="00DA18E5"/>
    <w:rsid w:val="00DA19A2"/>
    <w:rsid w:val="00DA19AD"/>
    <w:rsid w:val="00DA1A25"/>
    <w:rsid w:val="00DA1CC2"/>
    <w:rsid w:val="00DA1DDB"/>
    <w:rsid w:val="00DA1F20"/>
    <w:rsid w:val="00DA1F70"/>
    <w:rsid w:val="00DA2081"/>
    <w:rsid w:val="00DA2087"/>
    <w:rsid w:val="00DA2349"/>
    <w:rsid w:val="00DA279D"/>
    <w:rsid w:val="00DA2818"/>
    <w:rsid w:val="00DA2AD7"/>
    <w:rsid w:val="00DA2C65"/>
    <w:rsid w:val="00DA2E00"/>
    <w:rsid w:val="00DA2E3D"/>
    <w:rsid w:val="00DA2EEC"/>
    <w:rsid w:val="00DA3325"/>
    <w:rsid w:val="00DA35AD"/>
    <w:rsid w:val="00DA365D"/>
    <w:rsid w:val="00DA3BF6"/>
    <w:rsid w:val="00DA4096"/>
    <w:rsid w:val="00DA40C0"/>
    <w:rsid w:val="00DA40D2"/>
    <w:rsid w:val="00DA46A4"/>
    <w:rsid w:val="00DA49D8"/>
    <w:rsid w:val="00DA4B6C"/>
    <w:rsid w:val="00DA5044"/>
    <w:rsid w:val="00DA52B0"/>
    <w:rsid w:val="00DA545B"/>
    <w:rsid w:val="00DA54F6"/>
    <w:rsid w:val="00DA5683"/>
    <w:rsid w:val="00DA5698"/>
    <w:rsid w:val="00DA582A"/>
    <w:rsid w:val="00DA5A77"/>
    <w:rsid w:val="00DA5CEC"/>
    <w:rsid w:val="00DA5EAC"/>
    <w:rsid w:val="00DA5F09"/>
    <w:rsid w:val="00DA602D"/>
    <w:rsid w:val="00DA6083"/>
    <w:rsid w:val="00DA61DB"/>
    <w:rsid w:val="00DA6310"/>
    <w:rsid w:val="00DA642D"/>
    <w:rsid w:val="00DA659E"/>
    <w:rsid w:val="00DA67BB"/>
    <w:rsid w:val="00DA67DC"/>
    <w:rsid w:val="00DA693F"/>
    <w:rsid w:val="00DA6A58"/>
    <w:rsid w:val="00DA6B43"/>
    <w:rsid w:val="00DA7072"/>
    <w:rsid w:val="00DA7724"/>
    <w:rsid w:val="00DA7888"/>
    <w:rsid w:val="00DA79A2"/>
    <w:rsid w:val="00DA79E6"/>
    <w:rsid w:val="00DA7DE9"/>
    <w:rsid w:val="00DA7F3A"/>
    <w:rsid w:val="00DB034C"/>
    <w:rsid w:val="00DB059B"/>
    <w:rsid w:val="00DB05D8"/>
    <w:rsid w:val="00DB08A2"/>
    <w:rsid w:val="00DB095A"/>
    <w:rsid w:val="00DB095B"/>
    <w:rsid w:val="00DB09F6"/>
    <w:rsid w:val="00DB0A1E"/>
    <w:rsid w:val="00DB0A5C"/>
    <w:rsid w:val="00DB0E20"/>
    <w:rsid w:val="00DB0F2F"/>
    <w:rsid w:val="00DB0FBA"/>
    <w:rsid w:val="00DB1139"/>
    <w:rsid w:val="00DB12C6"/>
    <w:rsid w:val="00DB142B"/>
    <w:rsid w:val="00DB145A"/>
    <w:rsid w:val="00DB15A5"/>
    <w:rsid w:val="00DB178E"/>
    <w:rsid w:val="00DB1A3C"/>
    <w:rsid w:val="00DB1D91"/>
    <w:rsid w:val="00DB1EE9"/>
    <w:rsid w:val="00DB1EF2"/>
    <w:rsid w:val="00DB2027"/>
    <w:rsid w:val="00DB213E"/>
    <w:rsid w:val="00DB21B1"/>
    <w:rsid w:val="00DB231C"/>
    <w:rsid w:val="00DB23A8"/>
    <w:rsid w:val="00DB242D"/>
    <w:rsid w:val="00DB2554"/>
    <w:rsid w:val="00DB25D9"/>
    <w:rsid w:val="00DB25E1"/>
    <w:rsid w:val="00DB28FD"/>
    <w:rsid w:val="00DB2ABD"/>
    <w:rsid w:val="00DB2AD6"/>
    <w:rsid w:val="00DB2BAD"/>
    <w:rsid w:val="00DB2EC9"/>
    <w:rsid w:val="00DB2FD4"/>
    <w:rsid w:val="00DB3087"/>
    <w:rsid w:val="00DB33F4"/>
    <w:rsid w:val="00DB3608"/>
    <w:rsid w:val="00DB3A11"/>
    <w:rsid w:val="00DB3A24"/>
    <w:rsid w:val="00DB3A45"/>
    <w:rsid w:val="00DB3A57"/>
    <w:rsid w:val="00DB3F3B"/>
    <w:rsid w:val="00DB3F9D"/>
    <w:rsid w:val="00DB4060"/>
    <w:rsid w:val="00DB411C"/>
    <w:rsid w:val="00DB41A3"/>
    <w:rsid w:val="00DB4414"/>
    <w:rsid w:val="00DB4460"/>
    <w:rsid w:val="00DB44E0"/>
    <w:rsid w:val="00DB4A35"/>
    <w:rsid w:val="00DB4BCC"/>
    <w:rsid w:val="00DB4F6B"/>
    <w:rsid w:val="00DB4FAB"/>
    <w:rsid w:val="00DB515D"/>
    <w:rsid w:val="00DB51A9"/>
    <w:rsid w:val="00DB5222"/>
    <w:rsid w:val="00DB52B8"/>
    <w:rsid w:val="00DB5367"/>
    <w:rsid w:val="00DB5421"/>
    <w:rsid w:val="00DB5554"/>
    <w:rsid w:val="00DB5773"/>
    <w:rsid w:val="00DB5776"/>
    <w:rsid w:val="00DB5832"/>
    <w:rsid w:val="00DB59F2"/>
    <w:rsid w:val="00DB5AF4"/>
    <w:rsid w:val="00DB5B61"/>
    <w:rsid w:val="00DB5BDC"/>
    <w:rsid w:val="00DB5C91"/>
    <w:rsid w:val="00DB5E8D"/>
    <w:rsid w:val="00DB634B"/>
    <w:rsid w:val="00DB65B8"/>
    <w:rsid w:val="00DB68D7"/>
    <w:rsid w:val="00DB6A54"/>
    <w:rsid w:val="00DB6AB7"/>
    <w:rsid w:val="00DB6AFD"/>
    <w:rsid w:val="00DB6C69"/>
    <w:rsid w:val="00DB6E88"/>
    <w:rsid w:val="00DB74B0"/>
    <w:rsid w:val="00DB764A"/>
    <w:rsid w:val="00DB776A"/>
    <w:rsid w:val="00DB7908"/>
    <w:rsid w:val="00DB7994"/>
    <w:rsid w:val="00DB79A7"/>
    <w:rsid w:val="00DB79E2"/>
    <w:rsid w:val="00DB7B55"/>
    <w:rsid w:val="00DB7BD9"/>
    <w:rsid w:val="00DB7E92"/>
    <w:rsid w:val="00DB7EBB"/>
    <w:rsid w:val="00DB7F4A"/>
    <w:rsid w:val="00DB7F82"/>
    <w:rsid w:val="00DB7FAC"/>
    <w:rsid w:val="00DC000F"/>
    <w:rsid w:val="00DC01DD"/>
    <w:rsid w:val="00DC0426"/>
    <w:rsid w:val="00DC0633"/>
    <w:rsid w:val="00DC0A91"/>
    <w:rsid w:val="00DC0B3B"/>
    <w:rsid w:val="00DC0B5B"/>
    <w:rsid w:val="00DC0F12"/>
    <w:rsid w:val="00DC0F7F"/>
    <w:rsid w:val="00DC13EB"/>
    <w:rsid w:val="00DC1DB3"/>
    <w:rsid w:val="00DC1E2A"/>
    <w:rsid w:val="00DC2157"/>
    <w:rsid w:val="00DC22D1"/>
    <w:rsid w:val="00DC239C"/>
    <w:rsid w:val="00DC24A5"/>
    <w:rsid w:val="00DC280E"/>
    <w:rsid w:val="00DC282E"/>
    <w:rsid w:val="00DC2B4A"/>
    <w:rsid w:val="00DC2D2D"/>
    <w:rsid w:val="00DC2D62"/>
    <w:rsid w:val="00DC2E76"/>
    <w:rsid w:val="00DC3027"/>
    <w:rsid w:val="00DC32B5"/>
    <w:rsid w:val="00DC3324"/>
    <w:rsid w:val="00DC33A9"/>
    <w:rsid w:val="00DC3577"/>
    <w:rsid w:val="00DC382D"/>
    <w:rsid w:val="00DC39EE"/>
    <w:rsid w:val="00DC3A46"/>
    <w:rsid w:val="00DC3A55"/>
    <w:rsid w:val="00DC3C91"/>
    <w:rsid w:val="00DC3EF5"/>
    <w:rsid w:val="00DC40E0"/>
    <w:rsid w:val="00DC4101"/>
    <w:rsid w:val="00DC42B5"/>
    <w:rsid w:val="00DC43F7"/>
    <w:rsid w:val="00DC47EC"/>
    <w:rsid w:val="00DC4827"/>
    <w:rsid w:val="00DC4857"/>
    <w:rsid w:val="00DC4B05"/>
    <w:rsid w:val="00DC4C36"/>
    <w:rsid w:val="00DC4F9D"/>
    <w:rsid w:val="00DC4FA9"/>
    <w:rsid w:val="00DC4FCB"/>
    <w:rsid w:val="00DC52BF"/>
    <w:rsid w:val="00DC56E0"/>
    <w:rsid w:val="00DC5A3C"/>
    <w:rsid w:val="00DC5AE7"/>
    <w:rsid w:val="00DC5DCC"/>
    <w:rsid w:val="00DC5DD2"/>
    <w:rsid w:val="00DC5F1C"/>
    <w:rsid w:val="00DC5FB5"/>
    <w:rsid w:val="00DC6161"/>
    <w:rsid w:val="00DC637F"/>
    <w:rsid w:val="00DC654F"/>
    <w:rsid w:val="00DC6837"/>
    <w:rsid w:val="00DC692F"/>
    <w:rsid w:val="00DC6EF4"/>
    <w:rsid w:val="00DC6F5B"/>
    <w:rsid w:val="00DC7186"/>
    <w:rsid w:val="00DC746B"/>
    <w:rsid w:val="00DC7489"/>
    <w:rsid w:val="00DC765C"/>
    <w:rsid w:val="00DC77DF"/>
    <w:rsid w:val="00DC786F"/>
    <w:rsid w:val="00DC7CAE"/>
    <w:rsid w:val="00DC7CBA"/>
    <w:rsid w:val="00DC7FD0"/>
    <w:rsid w:val="00DD004D"/>
    <w:rsid w:val="00DD0181"/>
    <w:rsid w:val="00DD0188"/>
    <w:rsid w:val="00DD0288"/>
    <w:rsid w:val="00DD03C7"/>
    <w:rsid w:val="00DD0461"/>
    <w:rsid w:val="00DD04BD"/>
    <w:rsid w:val="00DD04D3"/>
    <w:rsid w:val="00DD0520"/>
    <w:rsid w:val="00DD069B"/>
    <w:rsid w:val="00DD073D"/>
    <w:rsid w:val="00DD09D0"/>
    <w:rsid w:val="00DD0A1D"/>
    <w:rsid w:val="00DD0A6F"/>
    <w:rsid w:val="00DD0B75"/>
    <w:rsid w:val="00DD0BF1"/>
    <w:rsid w:val="00DD0C65"/>
    <w:rsid w:val="00DD0CDD"/>
    <w:rsid w:val="00DD0D2B"/>
    <w:rsid w:val="00DD0D4D"/>
    <w:rsid w:val="00DD0DCA"/>
    <w:rsid w:val="00DD0FCB"/>
    <w:rsid w:val="00DD1151"/>
    <w:rsid w:val="00DD1177"/>
    <w:rsid w:val="00DD121C"/>
    <w:rsid w:val="00DD1382"/>
    <w:rsid w:val="00DD1410"/>
    <w:rsid w:val="00DD147F"/>
    <w:rsid w:val="00DD18EE"/>
    <w:rsid w:val="00DD199D"/>
    <w:rsid w:val="00DD1BF8"/>
    <w:rsid w:val="00DD1D88"/>
    <w:rsid w:val="00DD230C"/>
    <w:rsid w:val="00DD290B"/>
    <w:rsid w:val="00DD336C"/>
    <w:rsid w:val="00DD34CD"/>
    <w:rsid w:val="00DD3644"/>
    <w:rsid w:val="00DD3692"/>
    <w:rsid w:val="00DD3798"/>
    <w:rsid w:val="00DD3B91"/>
    <w:rsid w:val="00DD3BD2"/>
    <w:rsid w:val="00DD3C6B"/>
    <w:rsid w:val="00DD432E"/>
    <w:rsid w:val="00DD4332"/>
    <w:rsid w:val="00DD439F"/>
    <w:rsid w:val="00DD43B2"/>
    <w:rsid w:val="00DD4825"/>
    <w:rsid w:val="00DD4B2D"/>
    <w:rsid w:val="00DD4C61"/>
    <w:rsid w:val="00DD4DBD"/>
    <w:rsid w:val="00DD4DCD"/>
    <w:rsid w:val="00DD4F57"/>
    <w:rsid w:val="00DD503E"/>
    <w:rsid w:val="00DD51F9"/>
    <w:rsid w:val="00DD5355"/>
    <w:rsid w:val="00DD5601"/>
    <w:rsid w:val="00DD5677"/>
    <w:rsid w:val="00DD5AD8"/>
    <w:rsid w:val="00DD5B04"/>
    <w:rsid w:val="00DD5C5A"/>
    <w:rsid w:val="00DD5CAD"/>
    <w:rsid w:val="00DD640A"/>
    <w:rsid w:val="00DD669C"/>
    <w:rsid w:val="00DD69E0"/>
    <w:rsid w:val="00DD70F0"/>
    <w:rsid w:val="00DD71BA"/>
    <w:rsid w:val="00DD7378"/>
    <w:rsid w:val="00DD73FD"/>
    <w:rsid w:val="00DD7619"/>
    <w:rsid w:val="00DD77D4"/>
    <w:rsid w:val="00DD7944"/>
    <w:rsid w:val="00DD79ED"/>
    <w:rsid w:val="00DD7EA0"/>
    <w:rsid w:val="00DE0110"/>
    <w:rsid w:val="00DE04D2"/>
    <w:rsid w:val="00DE0840"/>
    <w:rsid w:val="00DE0B33"/>
    <w:rsid w:val="00DE129B"/>
    <w:rsid w:val="00DE1464"/>
    <w:rsid w:val="00DE18B1"/>
    <w:rsid w:val="00DE1965"/>
    <w:rsid w:val="00DE1A6E"/>
    <w:rsid w:val="00DE1AC9"/>
    <w:rsid w:val="00DE1B54"/>
    <w:rsid w:val="00DE2053"/>
    <w:rsid w:val="00DE208F"/>
    <w:rsid w:val="00DE2295"/>
    <w:rsid w:val="00DE2416"/>
    <w:rsid w:val="00DE2480"/>
    <w:rsid w:val="00DE264F"/>
    <w:rsid w:val="00DE267D"/>
    <w:rsid w:val="00DE279D"/>
    <w:rsid w:val="00DE2805"/>
    <w:rsid w:val="00DE28BC"/>
    <w:rsid w:val="00DE29D5"/>
    <w:rsid w:val="00DE2B37"/>
    <w:rsid w:val="00DE2C5A"/>
    <w:rsid w:val="00DE2CF3"/>
    <w:rsid w:val="00DE3069"/>
    <w:rsid w:val="00DE3825"/>
    <w:rsid w:val="00DE38BE"/>
    <w:rsid w:val="00DE39FB"/>
    <w:rsid w:val="00DE3A0F"/>
    <w:rsid w:val="00DE3AE6"/>
    <w:rsid w:val="00DE3E03"/>
    <w:rsid w:val="00DE416B"/>
    <w:rsid w:val="00DE4182"/>
    <w:rsid w:val="00DE42A4"/>
    <w:rsid w:val="00DE42F7"/>
    <w:rsid w:val="00DE42F8"/>
    <w:rsid w:val="00DE43FB"/>
    <w:rsid w:val="00DE4675"/>
    <w:rsid w:val="00DE4DA2"/>
    <w:rsid w:val="00DE4F40"/>
    <w:rsid w:val="00DE4FDF"/>
    <w:rsid w:val="00DE50A7"/>
    <w:rsid w:val="00DE5161"/>
    <w:rsid w:val="00DE5733"/>
    <w:rsid w:val="00DE5777"/>
    <w:rsid w:val="00DE57DA"/>
    <w:rsid w:val="00DE585C"/>
    <w:rsid w:val="00DE586D"/>
    <w:rsid w:val="00DE5959"/>
    <w:rsid w:val="00DE5C03"/>
    <w:rsid w:val="00DE5D06"/>
    <w:rsid w:val="00DE5F16"/>
    <w:rsid w:val="00DE60FD"/>
    <w:rsid w:val="00DE613A"/>
    <w:rsid w:val="00DE62FF"/>
    <w:rsid w:val="00DE639E"/>
    <w:rsid w:val="00DE65C9"/>
    <w:rsid w:val="00DE681D"/>
    <w:rsid w:val="00DE6892"/>
    <w:rsid w:val="00DE69B1"/>
    <w:rsid w:val="00DE6A1B"/>
    <w:rsid w:val="00DE71B7"/>
    <w:rsid w:val="00DE73C6"/>
    <w:rsid w:val="00DE73F8"/>
    <w:rsid w:val="00DE7531"/>
    <w:rsid w:val="00DE75B0"/>
    <w:rsid w:val="00DE7625"/>
    <w:rsid w:val="00DE77A8"/>
    <w:rsid w:val="00DE7A7A"/>
    <w:rsid w:val="00DF0099"/>
    <w:rsid w:val="00DF05E1"/>
    <w:rsid w:val="00DF06E7"/>
    <w:rsid w:val="00DF094B"/>
    <w:rsid w:val="00DF0F89"/>
    <w:rsid w:val="00DF0FDC"/>
    <w:rsid w:val="00DF153D"/>
    <w:rsid w:val="00DF191F"/>
    <w:rsid w:val="00DF1E50"/>
    <w:rsid w:val="00DF1E76"/>
    <w:rsid w:val="00DF1F18"/>
    <w:rsid w:val="00DF2007"/>
    <w:rsid w:val="00DF200B"/>
    <w:rsid w:val="00DF21EF"/>
    <w:rsid w:val="00DF240E"/>
    <w:rsid w:val="00DF24CE"/>
    <w:rsid w:val="00DF2AB4"/>
    <w:rsid w:val="00DF2B67"/>
    <w:rsid w:val="00DF2C01"/>
    <w:rsid w:val="00DF2F76"/>
    <w:rsid w:val="00DF306A"/>
    <w:rsid w:val="00DF320D"/>
    <w:rsid w:val="00DF3398"/>
    <w:rsid w:val="00DF340C"/>
    <w:rsid w:val="00DF3442"/>
    <w:rsid w:val="00DF35A5"/>
    <w:rsid w:val="00DF3B06"/>
    <w:rsid w:val="00DF3B6C"/>
    <w:rsid w:val="00DF3B94"/>
    <w:rsid w:val="00DF3CD3"/>
    <w:rsid w:val="00DF3D41"/>
    <w:rsid w:val="00DF3DDF"/>
    <w:rsid w:val="00DF3E4C"/>
    <w:rsid w:val="00DF3E8D"/>
    <w:rsid w:val="00DF3FFA"/>
    <w:rsid w:val="00DF4260"/>
    <w:rsid w:val="00DF4539"/>
    <w:rsid w:val="00DF47B8"/>
    <w:rsid w:val="00DF4801"/>
    <w:rsid w:val="00DF4989"/>
    <w:rsid w:val="00DF49FE"/>
    <w:rsid w:val="00DF4F58"/>
    <w:rsid w:val="00DF4F90"/>
    <w:rsid w:val="00DF4FB6"/>
    <w:rsid w:val="00DF518C"/>
    <w:rsid w:val="00DF545D"/>
    <w:rsid w:val="00DF59A7"/>
    <w:rsid w:val="00DF59AF"/>
    <w:rsid w:val="00DF5AEA"/>
    <w:rsid w:val="00DF5AED"/>
    <w:rsid w:val="00DF5DB3"/>
    <w:rsid w:val="00DF6161"/>
    <w:rsid w:val="00DF63DA"/>
    <w:rsid w:val="00DF682C"/>
    <w:rsid w:val="00DF6B4F"/>
    <w:rsid w:val="00DF6DF8"/>
    <w:rsid w:val="00DF70B1"/>
    <w:rsid w:val="00DF7444"/>
    <w:rsid w:val="00DF74CB"/>
    <w:rsid w:val="00DF762A"/>
    <w:rsid w:val="00DF77B1"/>
    <w:rsid w:val="00DF7A0D"/>
    <w:rsid w:val="00DF7B7C"/>
    <w:rsid w:val="00DF7BEA"/>
    <w:rsid w:val="00DF7DF7"/>
    <w:rsid w:val="00E00137"/>
    <w:rsid w:val="00E00290"/>
    <w:rsid w:val="00E004F6"/>
    <w:rsid w:val="00E005AA"/>
    <w:rsid w:val="00E005B8"/>
    <w:rsid w:val="00E005EB"/>
    <w:rsid w:val="00E00A57"/>
    <w:rsid w:val="00E00B09"/>
    <w:rsid w:val="00E00D93"/>
    <w:rsid w:val="00E00E38"/>
    <w:rsid w:val="00E00FF1"/>
    <w:rsid w:val="00E011A6"/>
    <w:rsid w:val="00E01296"/>
    <w:rsid w:val="00E014A0"/>
    <w:rsid w:val="00E014E0"/>
    <w:rsid w:val="00E01581"/>
    <w:rsid w:val="00E01B2D"/>
    <w:rsid w:val="00E01C6F"/>
    <w:rsid w:val="00E020BE"/>
    <w:rsid w:val="00E0229C"/>
    <w:rsid w:val="00E022CE"/>
    <w:rsid w:val="00E023ED"/>
    <w:rsid w:val="00E02732"/>
    <w:rsid w:val="00E0278E"/>
    <w:rsid w:val="00E02D70"/>
    <w:rsid w:val="00E02E93"/>
    <w:rsid w:val="00E02FD0"/>
    <w:rsid w:val="00E0338C"/>
    <w:rsid w:val="00E035BE"/>
    <w:rsid w:val="00E037E2"/>
    <w:rsid w:val="00E038E8"/>
    <w:rsid w:val="00E03C7C"/>
    <w:rsid w:val="00E03FF4"/>
    <w:rsid w:val="00E0403B"/>
    <w:rsid w:val="00E0404E"/>
    <w:rsid w:val="00E0422F"/>
    <w:rsid w:val="00E0434B"/>
    <w:rsid w:val="00E0475A"/>
    <w:rsid w:val="00E0477A"/>
    <w:rsid w:val="00E048AA"/>
    <w:rsid w:val="00E048DD"/>
    <w:rsid w:val="00E049F6"/>
    <w:rsid w:val="00E04A6D"/>
    <w:rsid w:val="00E04B96"/>
    <w:rsid w:val="00E04F5C"/>
    <w:rsid w:val="00E050D1"/>
    <w:rsid w:val="00E050DA"/>
    <w:rsid w:val="00E05315"/>
    <w:rsid w:val="00E055DF"/>
    <w:rsid w:val="00E05682"/>
    <w:rsid w:val="00E05753"/>
    <w:rsid w:val="00E05827"/>
    <w:rsid w:val="00E058F9"/>
    <w:rsid w:val="00E05EFE"/>
    <w:rsid w:val="00E05F9C"/>
    <w:rsid w:val="00E066E1"/>
    <w:rsid w:val="00E067A9"/>
    <w:rsid w:val="00E06806"/>
    <w:rsid w:val="00E0686C"/>
    <w:rsid w:val="00E068C9"/>
    <w:rsid w:val="00E06963"/>
    <w:rsid w:val="00E0699A"/>
    <w:rsid w:val="00E06AB7"/>
    <w:rsid w:val="00E06AD0"/>
    <w:rsid w:val="00E06DA4"/>
    <w:rsid w:val="00E07256"/>
    <w:rsid w:val="00E07822"/>
    <w:rsid w:val="00E07840"/>
    <w:rsid w:val="00E07937"/>
    <w:rsid w:val="00E07A08"/>
    <w:rsid w:val="00E07D57"/>
    <w:rsid w:val="00E07D5C"/>
    <w:rsid w:val="00E07E6A"/>
    <w:rsid w:val="00E07FBC"/>
    <w:rsid w:val="00E10123"/>
    <w:rsid w:val="00E1029D"/>
    <w:rsid w:val="00E109BF"/>
    <w:rsid w:val="00E109FD"/>
    <w:rsid w:val="00E10A6C"/>
    <w:rsid w:val="00E10C64"/>
    <w:rsid w:val="00E10D13"/>
    <w:rsid w:val="00E10D3D"/>
    <w:rsid w:val="00E11009"/>
    <w:rsid w:val="00E114CF"/>
    <w:rsid w:val="00E115CA"/>
    <w:rsid w:val="00E1178F"/>
    <w:rsid w:val="00E117B5"/>
    <w:rsid w:val="00E1184F"/>
    <w:rsid w:val="00E1198C"/>
    <w:rsid w:val="00E11A3B"/>
    <w:rsid w:val="00E11A8A"/>
    <w:rsid w:val="00E11BB0"/>
    <w:rsid w:val="00E11EA4"/>
    <w:rsid w:val="00E11F84"/>
    <w:rsid w:val="00E11F8D"/>
    <w:rsid w:val="00E12186"/>
    <w:rsid w:val="00E121DB"/>
    <w:rsid w:val="00E12279"/>
    <w:rsid w:val="00E12320"/>
    <w:rsid w:val="00E12324"/>
    <w:rsid w:val="00E1278A"/>
    <w:rsid w:val="00E129E8"/>
    <w:rsid w:val="00E12B63"/>
    <w:rsid w:val="00E12C3F"/>
    <w:rsid w:val="00E12DC5"/>
    <w:rsid w:val="00E12F41"/>
    <w:rsid w:val="00E12FBD"/>
    <w:rsid w:val="00E13035"/>
    <w:rsid w:val="00E13527"/>
    <w:rsid w:val="00E1383C"/>
    <w:rsid w:val="00E1387F"/>
    <w:rsid w:val="00E13AE4"/>
    <w:rsid w:val="00E13BAD"/>
    <w:rsid w:val="00E13D3D"/>
    <w:rsid w:val="00E1428F"/>
    <w:rsid w:val="00E14297"/>
    <w:rsid w:val="00E1451E"/>
    <w:rsid w:val="00E1485D"/>
    <w:rsid w:val="00E14A2B"/>
    <w:rsid w:val="00E14A4B"/>
    <w:rsid w:val="00E14B10"/>
    <w:rsid w:val="00E14D6E"/>
    <w:rsid w:val="00E14DC7"/>
    <w:rsid w:val="00E15144"/>
    <w:rsid w:val="00E15214"/>
    <w:rsid w:val="00E1533F"/>
    <w:rsid w:val="00E15481"/>
    <w:rsid w:val="00E15799"/>
    <w:rsid w:val="00E157AB"/>
    <w:rsid w:val="00E157EC"/>
    <w:rsid w:val="00E158B3"/>
    <w:rsid w:val="00E1596D"/>
    <w:rsid w:val="00E15A72"/>
    <w:rsid w:val="00E15AB0"/>
    <w:rsid w:val="00E15ABE"/>
    <w:rsid w:val="00E15ADF"/>
    <w:rsid w:val="00E15C5F"/>
    <w:rsid w:val="00E15C87"/>
    <w:rsid w:val="00E15EC8"/>
    <w:rsid w:val="00E15FA4"/>
    <w:rsid w:val="00E160B4"/>
    <w:rsid w:val="00E16264"/>
    <w:rsid w:val="00E16289"/>
    <w:rsid w:val="00E16430"/>
    <w:rsid w:val="00E164F2"/>
    <w:rsid w:val="00E1651B"/>
    <w:rsid w:val="00E16925"/>
    <w:rsid w:val="00E16B44"/>
    <w:rsid w:val="00E16D82"/>
    <w:rsid w:val="00E1712B"/>
    <w:rsid w:val="00E17151"/>
    <w:rsid w:val="00E171D3"/>
    <w:rsid w:val="00E17313"/>
    <w:rsid w:val="00E1744C"/>
    <w:rsid w:val="00E179E3"/>
    <w:rsid w:val="00E17A59"/>
    <w:rsid w:val="00E17A77"/>
    <w:rsid w:val="00E200CA"/>
    <w:rsid w:val="00E201FF"/>
    <w:rsid w:val="00E20318"/>
    <w:rsid w:val="00E2031E"/>
    <w:rsid w:val="00E20492"/>
    <w:rsid w:val="00E209D3"/>
    <w:rsid w:val="00E20A77"/>
    <w:rsid w:val="00E20CDB"/>
    <w:rsid w:val="00E20CF9"/>
    <w:rsid w:val="00E20D67"/>
    <w:rsid w:val="00E20DCB"/>
    <w:rsid w:val="00E20EBA"/>
    <w:rsid w:val="00E2106F"/>
    <w:rsid w:val="00E213E5"/>
    <w:rsid w:val="00E2142C"/>
    <w:rsid w:val="00E216BD"/>
    <w:rsid w:val="00E21D64"/>
    <w:rsid w:val="00E21DED"/>
    <w:rsid w:val="00E22056"/>
    <w:rsid w:val="00E22437"/>
    <w:rsid w:val="00E22B93"/>
    <w:rsid w:val="00E22E34"/>
    <w:rsid w:val="00E22F63"/>
    <w:rsid w:val="00E22FE5"/>
    <w:rsid w:val="00E23067"/>
    <w:rsid w:val="00E230DF"/>
    <w:rsid w:val="00E23451"/>
    <w:rsid w:val="00E2355F"/>
    <w:rsid w:val="00E23708"/>
    <w:rsid w:val="00E23786"/>
    <w:rsid w:val="00E237FD"/>
    <w:rsid w:val="00E23A55"/>
    <w:rsid w:val="00E23C81"/>
    <w:rsid w:val="00E23CC8"/>
    <w:rsid w:val="00E23F99"/>
    <w:rsid w:val="00E24075"/>
    <w:rsid w:val="00E243CA"/>
    <w:rsid w:val="00E2498C"/>
    <w:rsid w:val="00E249E3"/>
    <w:rsid w:val="00E24A29"/>
    <w:rsid w:val="00E24AB0"/>
    <w:rsid w:val="00E24B92"/>
    <w:rsid w:val="00E24D33"/>
    <w:rsid w:val="00E24E29"/>
    <w:rsid w:val="00E24EF6"/>
    <w:rsid w:val="00E25239"/>
    <w:rsid w:val="00E2530B"/>
    <w:rsid w:val="00E254B5"/>
    <w:rsid w:val="00E257CA"/>
    <w:rsid w:val="00E25A34"/>
    <w:rsid w:val="00E25B5A"/>
    <w:rsid w:val="00E25C8A"/>
    <w:rsid w:val="00E25E9E"/>
    <w:rsid w:val="00E25E9F"/>
    <w:rsid w:val="00E25F9A"/>
    <w:rsid w:val="00E25F9B"/>
    <w:rsid w:val="00E26313"/>
    <w:rsid w:val="00E26597"/>
    <w:rsid w:val="00E268F7"/>
    <w:rsid w:val="00E26C7B"/>
    <w:rsid w:val="00E2715F"/>
    <w:rsid w:val="00E27221"/>
    <w:rsid w:val="00E27338"/>
    <w:rsid w:val="00E2738B"/>
    <w:rsid w:val="00E273A9"/>
    <w:rsid w:val="00E27831"/>
    <w:rsid w:val="00E27951"/>
    <w:rsid w:val="00E279AC"/>
    <w:rsid w:val="00E279C8"/>
    <w:rsid w:val="00E27FBE"/>
    <w:rsid w:val="00E30003"/>
    <w:rsid w:val="00E30536"/>
    <w:rsid w:val="00E3054B"/>
    <w:rsid w:val="00E30605"/>
    <w:rsid w:val="00E3063D"/>
    <w:rsid w:val="00E3076E"/>
    <w:rsid w:val="00E30BD3"/>
    <w:rsid w:val="00E30CBA"/>
    <w:rsid w:val="00E30E23"/>
    <w:rsid w:val="00E314ED"/>
    <w:rsid w:val="00E31951"/>
    <w:rsid w:val="00E31960"/>
    <w:rsid w:val="00E31ABB"/>
    <w:rsid w:val="00E31B2A"/>
    <w:rsid w:val="00E31DA3"/>
    <w:rsid w:val="00E31FCC"/>
    <w:rsid w:val="00E320C6"/>
    <w:rsid w:val="00E32361"/>
    <w:rsid w:val="00E325C4"/>
    <w:rsid w:val="00E326D2"/>
    <w:rsid w:val="00E326E2"/>
    <w:rsid w:val="00E327D1"/>
    <w:rsid w:val="00E32DE6"/>
    <w:rsid w:val="00E32E0E"/>
    <w:rsid w:val="00E32E4F"/>
    <w:rsid w:val="00E32FE8"/>
    <w:rsid w:val="00E33016"/>
    <w:rsid w:val="00E33090"/>
    <w:rsid w:val="00E33123"/>
    <w:rsid w:val="00E3340B"/>
    <w:rsid w:val="00E33700"/>
    <w:rsid w:val="00E33A91"/>
    <w:rsid w:val="00E34117"/>
    <w:rsid w:val="00E34140"/>
    <w:rsid w:val="00E3428D"/>
    <w:rsid w:val="00E344D9"/>
    <w:rsid w:val="00E345C7"/>
    <w:rsid w:val="00E34689"/>
    <w:rsid w:val="00E3478C"/>
    <w:rsid w:val="00E3495D"/>
    <w:rsid w:val="00E34DB1"/>
    <w:rsid w:val="00E34EC2"/>
    <w:rsid w:val="00E34EE3"/>
    <w:rsid w:val="00E3530D"/>
    <w:rsid w:val="00E3558A"/>
    <w:rsid w:val="00E35957"/>
    <w:rsid w:val="00E35973"/>
    <w:rsid w:val="00E35991"/>
    <w:rsid w:val="00E35A85"/>
    <w:rsid w:val="00E35F87"/>
    <w:rsid w:val="00E36071"/>
    <w:rsid w:val="00E360DC"/>
    <w:rsid w:val="00E369BF"/>
    <w:rsid w:val="00E36A7A"/>
    <w:rsid w:val="00E36B24"/>
    <w:rsid w:val="00E36B7B"/>
    <w:rsid w:val="00E36C05"/>
    <w:rsid w:val="00E36C15"/>
    <w:rsid w:val="00E36C23"/>
    <w:rsid w:val="00E36C53"/>
    <w:rsid w:val="00E36D12"/>
    <w:rsid w:val="00E36F4B"/>
    <w:rsid w:val="00E3702C"/>
    <w:rsid w:val="00E37082"/>
    <w:rsid w:val="00E3730B"/>
    <w:rsid w:val="00E37343"/>
    <w:rsid w:val="00E37463"/>
    <w:rsid w:val="00E375D3"/>
    <w:rsid w:val="00E37850"/>
    <w:rsid w:val="00E3798A"/>
    <w:rsid w:val="00E40438"/>
    <w:rsid w:val="00E40569"/>
    <w:rsid w:val="00E4059A"/>
    <w:rsid w:val="00E405DF"/>
    <w:rsid w:val="00E407CC"/>
    <w:rsid w:val="00E40A1C"/>
    <w:rsid w:val="00E40C6C"/>
    <w:rsid w:val="00E40E53"/>
    <w:rsid w:val="00E40ECD"/>
    <w:rsid w:val="00E40FB9"/>
    <w:rsid w:val="00E41069"/>
    <w:rsid w:val="00E410C2"/>
    <w:rsid w:val="00E413AD"/>
    <w:rsid w:val="00E413D2"/>
    <w:rsid w:val="00E41630"/>
    <w:rsid w:val="00E41973"/>
    <w:rsid w:val="00E41BA1"/>
    <w:rsid w:val="00E41F0B"/>
    <w:rsid w:val="00E41F63"/>
    <w:rsid w:val="00E42511"/>
    <w:rsid w:val="00E4289B"/>
    <w:rsid w:val="00E42AD9"/>
    <w:rsid w:val="00E42B84"/>
    <w:rsid w:val="00E42D6A"/>
    <w:rsid w:val="00E42DA1"/>
    <w:rsid w:val="00E42DF5"/>
    <w:rsid w:val="00E43024"/>
    <w:rsid w:val="00E4322D"/>
    <w:rsid w:val="00E435C6"/>
    <w:rsid w:val="00E436EB"/>
    <w:rsid w:val="00E436F9"/>
    <w:rsid w:val="00E437F9"/>
    <w:rsid w:val="00E43834"/>
    <w:rsid w:val="00E4385D"/>
    <w:rsid w:val="00E438FA"/>
    <w:rsid w:val="00E43A6A"/>
    <w:rsid w:val="00E43E3C"/>
    <w:rsid w:val="00E43F3B"/>
    <w:rsid w:val="00E44686"/>
    <w:rsid w:val="00E44894"/>
    <w:rsid w:val="00E44906"/>
    <w:rsid w:val="00E44959"/>
    <w:rsid w:val="00E44D0B"/>
    <w:rsid w:val="00E44E22"/>
    <w:rsid w:val="00E44E23"/>
    <w:rsid w:val="00E4523E"/>
    <w:rsid w:val="00E45332"/>
    <w:rsid w:val="00E4539C"/>
    <w:rsid w:val="00E458E7"/>
    <w:rsid w:val="00E459F3"/>
    <w:rsid w:val="00E45C9D"/>
    <w:rsid w:val="00E45F7B"/>
    <w:rsid w:val="00E46147"/>
    <w:rsid w:val="00E46234"/>
    <w:rsid w:val="00E46556"/>
    <w:rsid w:val="00E46612"/>
    <w:rsid w:val="00E46A56"/>
    <w:rsid w:val="00E46AAB"/>
    <w:rsid w:val="00E46E1A"/>
    <w:rsid w:val="00E470B7"/>
    <w:rsid w:val="00E4717F"/>
    <w:rsid w:val="00E474CD"/>
    <w:rsid w:val="00E475A3"/>
    <w:rsid w:val="00E475E5"/>
    <w:rsid w:val="00E47ACD"/>
    <w:rsid w:val="00E47B42"/>
    <w:rsid w:val="00E50119"/>
    <w:rsid w:val="00E5035C"/>
    <w:rsid w:val="00E50515"/>
    <w:rsid w:val="00E508F9"/>
    <w:rsid w:val="00E50C31"/>
    <w:rsid w:val="00E50E62"/>
    <w:rsid w:val="00E50EA8"/>
    <w:rsid w:val="00E5119C"/>
    <w:rsid w:val="00E51212"/>
    <w:rsid w:val="00E51223"/>
    <w:rsid w:val="00E517C7"/>
    <w:rsid w:val="00E5188D"/>
    <w:rsid w:val="00E51AAA"/>
    <w:rsid w:val="00E51F26"/>
    <w:rsid w:val="00E52036"/>
    <w:rsid w:val="00E52150"/>
    <w:rsid w:val="00E5295E"/>
    <w:rsid w:val="00E52A24"/>
    <w:rsid w:val="00E52B2F"/>
    <w:rsid w:val="00E531E9"/>
    <w:rsid w:val="00E5334E"/>
    <w:rsid w:val="00E535CF"/>
    <w:rsid w:val="00E53619"/>
    <w:rsid w:val="00E53629"/>
    <w:rsid w:val="00E53674"/>
    <w:rsid w:val="00E53722"/>
    <w:rsid w:val="00E537D3"/>
    <w:rsid w:val="00E5382A"/>
    <w:rsid w:val="00E53ADE"/>
    <w:rsid w:val="00E53EBF"/>
    <w:rsid w:val="00E540D1"/>
    <w:rsid w:val="00E54170"/>
    <w:rsid w:val="00E545CC"/>
    <w:rsid w:val="00E545E5"/>
    <w:rsid w:val="00E548C5"/>
    <w:rsid w:val="00E54B6B"/>
    <w:rsid w:val="00E54CEC"/>
    <w:rsid w:val="00E54D04"/>
    <w:rsid w:val="00E54E60"/>
    <w:rsid w:val="00E551ED"/>
    <w:rsid w:val="00E5567D"/>
    <w:rsid w:val="00E5577C"/>
    <w:rsid w:val="00E557A1"/>
    <w:rsid w:val="00E55868"/>
    <w:rsid w:val="00E55C93"/>
    <w:rsid w:val="00E55F7B"/>
    <w:rsid w:val="00E56309"/>
    <w:rsid w:val="00E5661D"/>
    <w:rsid w:val="00E56736"/>
    <w:rsid w:val="00E567C6"/>
    <w:rsid w:val="00E5689B"/>
    <w:rsid w:val="00E56A91"/>
    <w:rsid w:val="00E56E98"/>
    <w:rsid w:val="00E575AB"/>
    <w:rsid w:val="00E57639"/>
    <w:rsid w:val="00E579D4"/>
    <w:rsid w:val="00E60157"/>
    <w:rsid w:val="00E60344"/>
    <w:rsid w:val="00E6041E"/>
    <w:rsid w:val="00E60595"/>
    <w:rsid w:val="00E605DE"/>
    <w:rsid w:val="00E60AD0"/>
    <w:rsid w:val="00E60B83"/>
    <w:rsid w:val="00E60D6C"/>
    <w:rsid w:val="00E6109B"/>
    <w:rsid w:val="00E618F0"/>
    <w:rsid w:val="00E6199A"/>
    <w:rsid w:val="00E61C1A"/>
    <w:rsid w:val="00E61C27"/>
    <w:rsid w:val="00E61CC9"/>
    <w:rsid w:val="00E61EEE"/>
    <w:rsid w:val="00E61FC3"/>
    <w:rsid w:val="00E6207D"/>
    <w:rsid w:val="00E620E0"/>
    <w:rsid w:val="00E6219B"/>
    <w:rsid w:val="00E62304"/>
    <w:rsid w:val="00E6248E"/>
    <w:rsid w:val="00E62821"/>
    <w:rsid w:val="00E62B5D"/>
    <w:rsid w:val="00E62BDE"/>
    <w:rsid w:val="00E62CE1"/>
    <w:rsid w:val="00E62E9B"/>
    <w:rsid w:val="00E63167"/>
    <w:rsid w:val="00E633BB"/>
    <w:rsid w:val="00E63413"/>
    <w:rsid w:val="00E6364B"/>
    <w:rsid w:val="00E63B7E"/>
    <w:rsid w:val="00E63D7F"/>
    <w:rsid w:val="00E63DA4"/>
    <w:rsid w:val="00E63DD1"/>
    <w:rsid w:val="00E63EE8"/>
    <w:rsid w:val="00E64032"/>
    <w:rsid w:val="00E64082"/>
    <w:rsid w:val="00E64147"/>
    <w:rsid w:val="00E641A6"/>
    <w:rsid w:val="00E64271"/>
    <w:rsid w:val="00E64831"/>
    <w:rsid w:val="00E6492F"/>
    <w:rsid w:val="00E64ABA"/>
    <w:rsid w:val="00E64CB8"/>
    <w:rsid w:val="00E64DB7"/>
    <w:rsid w:val="00E65079"/>
    <w:rsid w:val="00E6508E"/>
    <w:rsid w:val="00E65312"/>
    <w:rsid w:val="00E6538F"/>
    <w:rsid w:val="00E65392"/>
    <w:rsid w:val="00E65394"/>
    <w:rsid w:val="00E6554D"/>
    <w:rsid w:val="00E656AB"/>
    <w:rsid w:val="00E65938"/>
    <w:rsid w:val="00E65989"/>
    <w:rsid w:val="00E65B08"/>
    <w:rsid w:val="00E65FBD"/>
    <w:rsid w:val="00E661B8"/>
    <w:rsid w:val="00E66783"/>
    <w:rsid w:val="00E66899"/>
    <w:rsid w:val="00E67050"/>
    <w:rsid w:val="00E6708D"/>
    <w:rsid w:val="00E670B8"/>
    <w:rsid w:val="00E67250"/>
    <w:rsid w:val="00E67262"/>
    <w:rsid w:val="00E67297"/>
    <w:rsid w:val="00E673D3"/>
    <w:rsid w:val="00E676C5"/>
    <w:rsid w:val="00E67786"/>
    <w:rsid w:val="00E67793"/>
    <w:rsid w:val="00E67818"/>
    <w:rsid w:val="00E6794D"/>
    <w:rsid w:val="00E67A09"/>
    <w:rsid w:val="00E67A39"/>
    <w:rsid w:val="00E67ABD"/>
    <w:rsid w:val="00E67B3A"/>
    <w:rsid w:val="00E67C69"/>
    <w:rsid w:val="00E67E35"/>
    <w:rsid w:val="00E67E58"/>
    <w:rsid w:val="00E67EC2"/>
    <w:rsid w:val="00E67EED"/>
    <w:rsid w:val="00E67F64"/>
    <w:rsid w:val="00E67FAD"/>
    <w:rsid w:val="00E7017C"/>
    <w:rsid w:val="00E7038B"/>
    <w:rsid w:val="00E7059C"/>
    <w:rsid w:val="00E7092B"/>
    <w:rsid w:val="00E70B97"/>
    <w:rsid w:val="00E70C32"/>
    <w:rsid w:val="00E70EC6"/>
    <w:rsid w:val="00E71073"/>
    <w:rsid w:val="00E711AA"/>
    <w:rsid w:val="00E71277"/>
    <w:rsid w:val="00E712F1"/>
    <w:rsid w:val="00E7169B"/>
    <w:rsid w:val="00E718CE"/>
    <w:rsid w:val="00E719B9"/>
    <w:rsid w:val="00E71B2C"/>
    <w:rsid w:val="00E71F14"/>
    <w:rsid w:val="00E7205C"/>
    <w:rsid w:val="00E722C6"/>
    <w:rsid w:val="00E722E3"/>
    <w:rsid w:val="00E727ED"/>
    <w:rsid w:val="00E72D42"/>
    <w:rsid w:val="00E731AC"/>
    <w:rsid w:val="00E73396"/>
    <w:rsid w:val="00E73420"/>
    <w:rsid w:val="00E73773"/>
    <w:rsid w:val="00E7385F"/>
    <w:rsid w:val="00E73B60"/>
    <w:rsid w:val="00E73DC2"/>
    <w:rsid w:val="00E73F70"/>
    <w:rsid w:val="00E73F8E"/>
    <w:rsid w:val="00E73FDC"/>
    <w:rsid w:val="00E740BA"/>
    <w:rsid w:val="00E743A1"/>
    <w:rsid w:val="00E743D9"/>
    <w:rsid w:val="00E745B5"/>
    <w:rsid w:val="00E74F0C"/>
    <w:rsid w:val="00E74F3F"/>
    <w:rsid w:val="00E755AB"/>
    <w:rsid w:val="00E755C9"/>
    <w:rsid w:val="00E75636"/>
    <w:rsid w:val="00E7575F"/>
    <w:rsid w:val="00E75E38"/>
    <w:rsid w:val="00E760C3"/>
    <w:rsid w:val="00E765AA"/>
    <w:rsid w:val="00E7670A"/>
    <w:rsid w:val="00E767C5"/>
    <w:rsid w:val="00E7696A"/>
    <w:rsid w:val="00E76A59"/>
    <w:rsid w:val="00E76C83"/>
    <w:rsid w:val="00E76E6F"/>
    <w:rsid w:val="00E76F83"/>
    <w:rsid w:val="00E76FDA"/>
    <w:rsid w:val="00E77012"/>
    <w:rsid w:val="00E77166"/>
    <w:rsid w:val="00E7724A"/>
    <w:rsid w:val="00E77445"/>
    <w:rsid w:val="00E774D3"/>
    <w:rsid w:val="00E776F5"/>
    <w:rsid w:val="00E7772A"/>
    <w:rsid w:val="00E778AB"/>
    <w:rsid w:val="00E77A7F"/>
    <w:rsid w:val="00E77A9C"/>
    <w:rsid w:val="00E77C16"/>
    <w:rsid w:val="00E77D05"/>
    <w:rsid w:val="00E8014D"/>
    <w:rsid w:val="00E80C43"/>
    <w:rsid w:val="00E80E12"/>
    <w:rsid w:val="00E80FD4"/>
    <w:rsid w:val="00E813B6"/>
    <w:rsid w:val="00E813C5"/>
    <w:rsid w:val="00E813F2"/>
    <w:rsid w:val="00E81665"/>
    <w:rsid w:val="00E81A45"/>
    <w:rsid w:val="00E81B3C"/>
    <w:rsid w:val="00E81C6D"/>
    <w:rsid w:val="00E8213C"/>
    <w:rsid w:val="00E822F8"/>
    <w:rsid w:val="00E82350"/>
    <w:rsid w:val="00E82481"/>
    <w:rsid w:val="00E82B42"/>
    <w:rsid w:val="00E82BB6"/>
    <w:rsid w:val="00E82DCC"/>
    <w:rsid w:val="00E82F1F"/>
    <w:rsid w:val="00E83397"/>
    <w:rsid w:val="00E833BA"/>
    <w:rsid w:val="00E83607"/>
    <w:rsid w:val="00E8363A"/>
    <w:rsid w:val="00E836D7"/>
    <w:rsid w:val="00E83767"/>
    <w:rsid w:val="00E83912"/>
    <w:rsid w:val="00E83A24"/>
    <w:rsid w:val="00E83BEB"/>
    <w:rsid w:val="00E83C4F"/>
    <w:rsid w:val="00E83CAA"/>
    <w:rsid w:val="00E83D67"/>
    <w:rsid w:val="00E83DDF"/>
    <w:rsid w:val="00E83E98"/>
    <w:rsid w:val="00E83EEB"/>
    <w:rsid w:val="00E83F0C"/>
    <w:rsid w:val="00E844CD"/>
    <w:rsid w:val="00E845A1"/>
    <w:rsid w:val="00E847F2"/>
    <w:rsid w:val="00E849A0"/>
    <w:rsid w:val="00E849BE"/>
    <w:rsid w:val="00E84A44"/>
    <w:rsid w:val="00E84D76"/>
    <w:rsid w:val="00E854EA"/>
    <w:rsid w:val="00E8562D"/>
    <w:rsid w:val="00E856F7"/>
    <w:rsid w:val="00E85858"/>
    <w:rsid w:val="00E85962"/>
    <w:rsid w:val="00E859C4"/>
    <w:rsid w:val="00E85C58"/>
    <w:rsid w:val="00E85CCA"/>
    <w:rsid w:val="00E85D6C"/>
    <w:rsid w:val="00E86012"/>
    <w:rsid w:val="00E86283"/>
    <w:rsid w:val="00E86671"/>
    <w:rsid w:val="00E8668A"/>
    <w:rsid w:val="00E8683B"/>
    <w:rsid w:val="00E869CD"/>
    <w:rsid w:val="00E86C64"/>
    <w:rsid w:val="00E86CE5"/>
    <w:rsid w:val="00E86E33"/>
    <w:rsid w:val="00E870D7"/>
    <w:rsid w:val="00E873A7"/>
    <w:rsid w:val="00E8777A"/>
    <w:rsid w:val="00E877B1"/>
    <w:rsid w:val="00E8799E"/>
    <w:rsid w:val="00E879D7"/>
    <w:rsid w:val="00E87C86"/>
    <w:rsid w:val="00E87D2D"/>
    <w:rsid w:val="00E87E0B"/>
    <w:rsid w:val="00E87EF0"/>
    <w:rsid w:val="00E901B9"/>
    <w:rsid w:val="00E909E0"/>
    <w:rsid w:val="00E90CD1"/>
    <w:rsid w:val="00E90DB9"/>
    <w:rsid w:val="00E90F13"/>
    <w:rsid w:val="00E911D7"/>
    <w:rsid w:val="00E912E8"/>
    <w:rsid w:val="00E9165C"/>
    <w:rsid w:val="00E9168E"/>
    <w:rsid w:val="00E9170B"/>
    <w:rsid w:val="00E91752"/>
    <w:rsid w:val="00E91793"/>
    <w:rsid w:val="00E918F9"/>
    <w:rsid w:val="00E91A61"/>
    <w:rsid w:val="00E92193"/>
    <w:rsid w:val="00E922B7"/>
    <w:rsid w:val="00E92329"/>
    <w:rsid w:val="00E92356"/>
    <w:rsid w:val="00E926D1"/>
    <w:rsid w:val="00E92788"/>
    <w:rsid w:val="00E929E1"/>
    <w:rsid w:val="00E92B35"/>
    <w:rsid w:val="00E92C6F"/>
    <w:rsid w:val="00E92C9A"/>
    <w:rsid w:val="00E92D6D"/>
    <w:rsid w:val="00E92F3C"/>
    <w:rsid w:val="00E931CD"/>
    <w:rsid w:val="00E933E8"/>
    <w:rsid w:val="00E937AC"/>
    <w:rsid w:val="00E93B23"/>
    <w:rsid w:val="00E93C82"/>
    <w:rsid w:val="00E93FC7"/>
    <w:rsid w:val="00E9404A"/>
    <w:rsid w:val="00E940A8"/>
    <w:rsid w:val="00E941DD"/>
    <w:rsid w:val="00E94477"/>
    <w:rsid w:val="00E948B7"/>
    <w:rsid w:val="00E949CC"/>
    <w:rsid w:val="00E94C2B"/>
    <w:rsid w:val="00E94CC3"/>
    <w:rsid w:val="00E94DFA"/>
    <w:rsid w:val="00E94E96"/>
    <w:rsid w:val="00E94F34"/>
    <w:rsid w:val="00E951D6"/>
    <w:rsid w:val="00E95241"/>
    <w:rsid w:val="00E9545E"/>
    <w:rsid w:val="00E9557C"/>
    <w:rsid w:val="00E959CD"/>
    <w:rsid w:val="00E95D4C"/>
    <w:rsid w:val="00E95E51"/>
    <w:rsid w:val="00E96032"/>
    <w:rsid w:val="00E96587"/>
    <w:rsid w:val="00E96600"/>
    <w:rsid w:val="00E96617"/>
    <w:rsid w:val="00E968FE"/>
    <w:rsid w:val="00E96B55"/>
    <w:rsid w:val="00E96D12"/>
    <w:rsid w:val="00E96DA7"/>
    <w:rsid w:val="00E96F5B"/>
    <w:rsid w:val="00E97200"/>
    <w:rsid w:val="00E9751C"/>
    <w:rsid w:val="00E9767E"/>
    <w:rsid w:val="00E97747"/>
    <w:rsid w:val="00E97C54"/>
    <w:rsid w:val="00E97D5A"/>
    <w:rsid w:val="00E97E5B"/>
    <w:rsid w:val="00EA005D"/>
    <w:rsid w:val="00EA05B1"/>
    <w:rsid w:val="00EA0990"/>
    <w:rsid w:val="00EA0BA6"/>
    <w:rsid w:val="00EA0BF8"/>
    <w:rsid w:val="00EA0D78"/>
    <w:rsid w:val="00EA1B5A"/>
    <w:rsid w:val="00EA1D57"/>
    <w:rsid w:val="00EA1EC2"/>
    <w:rsid w:val="00EA1F96"/>
    <w:rsid w:val="00EA2003"/>
    <w:rsid w:val="00EA2277"/>
    <w:rsid w:val="00EA2386"/>
    <w:rsid w:val="00EA23E0"/>
    <w:rsid w:val="00EA2456"/>
    <w:rsid w:val="00EA2537"/>
    <w:rsid w:val="00EA267A"/>
    <w:rsid w:val="00EA2830"/>
    <w:rsid w:val="00EA293C"/>
    <w:rsid w:val="00EA298C"/>
    <w:rsid w:val="00EA2C30"/>
    <w:rsid w:val="00EA2D94"/>
    <w:rsid w:val="00EA2F17"/>
    <w:rsid w:val="00EA2FAE"/>
    <w:rsid w:val="00EA3432"/>
    <w:rsid w:val="00EA34AB"/>
    <w:rsid w:val="00EA3582"/>
    <w:rsid w:val="00EA374A"/>
    <w:rsid w:val="00EA3765"/>
    <w:rsid w:val="00EA386E"/>
    <w:rsid w:val="00EA3A9B"/>
    <w:rsid w:val="00EA3BC2"/>
    <w:rsid w:val="00EA3C77"/>
    <w:rsid w:val="00EA3D47"/>
    <w:rsid w:val="00EA3F3C"/>
    <w:rsid w:val="00EA40AA"/>
    <w:rsid w:val="00EA4343"/>
    <w:rsid w:val="00EA47A8"/>
    <w:rsid w:val="00EA4851"/>
    <w:rsid w:val="00EA4BF3"/>
    <w:rsid w:val="00EA4C0A"/>
    <w:rsid w:val="00EA5283"/>
    <w:rsid w:val="00EA5399"/>
    <w:rsid w:val="00EA5877"/>
    <w:rsid w:val="00EA587D"/>
    <w:rsid w:val="00EA5A30"/>
    <w:rsid w:val="00EA5B20"/>
    <w:rsid w:val="00EA5B8B"/>
    <w:rsid w:val="00EA5C20"/>
    <w:rsid w:val="00EA5F13"/>
    <w:rsid w:val="00EA6096"/>
    <w:rsid w:val="00EA60BB"/>
    <w:rsid w:val="00EA6673"/>
    <w:rsid w:val="00EA6766"/>
    <w:rsid w:val="00EA698C"/>
    <w:rsid w:val="00EA6B73"/>
    <w:rsid w:val="00EA6D9E"/>
    <w:rsid w:val="00EA6DA4"/>
    <w:rsid w:val="00EA6E61"/>
    <w:rsid w:val="00EA6E76"/>
    <w:rsid w:val="00EA70E2"/>
    <w:rsid w:val="00EA717E"/>
    <w:rsid w:val="00EA71DA"/>
    <w:rsid w:val="00EA71EE"/>
    <w:rsid w:val="00EA73E6"/>
    <w:rsid w:val="00EA7858"/>
    <w:rsid w:val="00EA79DE"/>
    <w:rsid w:val="00EA79E1"/>
    <w:rsid w:val="00EA7B22"/>
    <w:rsid w:val="00EA7B63"/>
    <w:rsid w:val="00EA7BE3"/>
    <w:rsid w:val="00EA7E98"/>
    <w:rsid w:val="00EB0226"/>
    <w:rsid w:val="00EB0257"/>
    <w:rsid w:val="00EB025F"/>
    <w:rsid w:val="00EB0324"/>
    <w:rsid w:val="00EB0338"/>
    <w:rsid w:val="00EB0464"/>
    <w:rsid w:val="00EB04A6"/>
    <w:rsid w:val="00EB0639"/>
    <w:rsid w:val="00EB09B6"/>
    <w:rsid w:val="00EB0A34"/>
    <w:rsid w:val="00EB0B0D"/>
    <w:rsid w:val="00EB0E78"/>
    <w:rsid w:val="00EB1021"/>
    <w:rsid w:val="00EB13BC"/>
    <w:rsid w:val="00EB16B6"/>
    <w:rsid w:val="00EB1760"/>
    <w:rsid w:val="00EB1AB3"/>
    <w:rsid w:val="00EB1B32"/>
    <w:rsid w:val="00EB1BDF"/>
    <w:rsid w:val="00EB1F6C"/>
    <w:rsid w:val="00EB2324"/>
    <w:rsid w:val="00EB2511"/>
    <w:rsid w:val="00EB29E3"/>
    <w:rsid w:val="00EB2AB2"/>
    <w:rsid w:val="00EB2B3D"/>
    <w:rsid w:val="00EB2B4E"/>
    <w:rsid w:val="00EB2D68"/>
    <w:rsid w:val="00EB32A9"/>
    <w:rsid w:val="00EB3693"/>
    <w:rsid w:val="00EB37A6"/>
    <w:rsid w:val="00EB39C2"/>
    <w:rsid w:val="00EB3B6C"/>
    <w:rsid w:val="00EB3BBA"/>
    <w:rsid w:val="00EB3FA8"/>
    <w:rsid w:val="00EB4117"/>
    <w:rsid w:val="00EB412D"/>
    <w:rsid w:val="00EB4174"/>
    <w:rsid w:val="00EB42ED"/>
    <w:rsid w:val="00EB4327"/>
    <w:rsid w:val="00EB44E8"/>
    <w:rsid w:val="00EB4593"/>
    <w:rsid w:val="00EB46D9"/>
    <w:rsid w:val="00EB46E8"/>
    <w:rsid w:val="00EB4926"/>
    <w:rsid w:val="00EB4AA3"/>
    <w:rsid w:val="00EB4ABB"/>
    <w:rsid w:val="00EB4C76"/>
    <w:rsid w:val="00EB4ECC"/>
    <w:rsid w:val="00EB4F31"/>
    <w:rsid w:val="00EB5047"/>
    <w:rsid w:val="00EB50C0"/>
    <w:rsid w:val="00EB51D2"/>
    <w:rsid w:val="00EB5632"/>
    <w:rsid w:val="00EB57F7"/>
    <w:rsid w:val="00EB5804"/>
    <w:rsid w:val="00EB59A6"/>
    <w:rsid w:val="00EB5A18"/>
    <w:rsid w:val="00EB5D58"/>
    <w:rsid w:val="00EB5EFB"/>
    <w:rsid w:val="00EB5F9E"/>
    <w:rsid w:val="00EB5FF4"/>
    <w:rsid w:val="00EB65A6"/>
    <w:rsid w:val="00EB668C"/>
    <w:rsid w:val="00EB6AB7"/>
    <w:rsid w:val="00EB6B99"/>
    <w:rsid w:val="00EB6BDC"/>
    <w:rsid w:val="00EB7197"/>
    <w:rsid w:val="00EB7332"/>
    <w:rsid w:val="00EB767D"/>
    <w:rsid w:val="00EB78AE"/>
    <w:rsid w:val="00EB7C19"/>
    <w:rsid w:val="00EB7E41"/>
    <w:rsid w:val="00EC0006"/>
    <w:rsid w:val="00EC04C3"/>
    <w:rsid w:val="00EC05C7"/>
    <w:rsid w:val="00EC05EC"/>
    <w:rsid w:val="00EC0AEE"/>
    <w:rsid w:val="00EC0D14"/>
    <w:rsid w:val="00EC0E8C"/>
    <w:rsid w:val="00EC0E8D"/>
    <w:rsid w:val="00EC11B7"/>
    <w:rsid w:val="00EC1234"/>
    <w:rsid w:val="00EC155E"/>
    <w:rsid w:val="00EC16F4"/>
    <w:rsid w:val="00EC1CE9"/>
    <w:rsid w:val="00EC1EE8"/>
    <w:rsid w:val="00EC1FA2"/>
    <w:rsid w:val="00EC203E"/>
    <w:rsid w:val="00EC2CC1"/>
    <w:rsid w:val="00EC2CEC"/>
    <w:rsid w:val="00EC2DBE"/>
    <w:rsid w:val="00EC2F6E"/>
    <w:rsid w:val="00EC303D"/>
    <w:rsid w:val="00EC309F"/>
    <w:rsid w:val="00EC3148"/>
    <w:rsid w:val="00EC3210"/>
    <w:rsid w:val="00EC3685"/>
    <w:rsid w:val="00EC3A40"/>
    <w:rsid w:val="00EC3B36"/>
    <w:rsid w:val="00EC3B53"/>
    <w:rsid w:val="00EC3D56"/>
    <w:rsid w:val="00EC3F5B"/>
    <w:rsid w:val="00EC4093"/>
    <w:rsid w:val="00EC415C"/>
    <w:rsid w:val="00EC44DB"/>
    <w:rsid w:val="00EC4546"/>
    <w:rsid w:val="00EC4770"/>
    <w:rsid w:val="00EC48A0"/>
    <w:rsid w:val="00EC4B63"/>
    <w:rsid w:val="00EC4C91"/>
    <w:rsid w:val="00EC4E81"/>
    <w:rsid w:val="00EC5309"/>
    <w:rsid w:val="00EC579A"/>
    <w:rsid w:val="00EC57E3"/>
    <w:rsid w:val="00EC57EF"/>
    <w:rsid w:val="00EC57F4"/>
    <w:rsid w:val="00EC590F"/>
    <w:rsid w:val="00EC5B78"/>
    <w:rsid w:val="00EC5E7A"/>
    <w:rsid w:val="00EC6058"/>
    <w:rsid w:val="00EC60F5"/>
    <w:rsid w:val="00EC617C"/>
    <w:rsid w:val="00EC62A7"/>
    <w:rsid w:val="00EC62CC"/>
    <w:rsid w:val="00EC677D"/>
    <w:rsid w:val="00EC69B8"/>
    <w:rsid w:val="00EC6AC6"/>
    <w:rsid w:val="00EC6ADC"/>
    <w:rsid w:val="00EC6DF2"/>
    <w:rsid w:val="00EC6E1A"/>
    <w:rsid w:val="00EC6E4F"/>
    <w:rsid w:val="00EC716B"/>
    <w:rsid w:val="00EC72D5"/>
    <w:rsid w:val="00EC7870"/>
    <w:rsid w:val="00ED0399"/>
    <w:rsid w:val="00ED0448"/>
    <w:rsid w:val="00ED06F3"/>
    <w:rsid w:val="00ED0BC7"/>
    <w:rsid w:val="00ED132F"/>
    <w:rsid w:val="00ED1719"/>
    <w:rsid w:val="00ED17AC"/>
    <w:rsid w:val="00ED186C"/>
    <w:rsid w:val="00ED204C"/>
    <w:rsid w:val="00ED2092"/>
    <w:rsid w:val="00ED22C2"/>
    <w:rsid w:val="00ED2634"/>
    <w:rsid w:val="00ED2666"/>
    <w:rsid w:val="00ED268E"/>
    <w:rsid w:val="00ED26DE"/>
    <w:rsid w:val="00ED26E2"/>
    <w:rsid w:val="00ED280C"/>
    <w:rsid w:val="00ED2999"/>
    <w:rsid w:val="00ED2A5D"/>
    <w:rsid w:val="00ED2A9F"/>
    <w:rsid w:val="00ED2BFD"/>
    <w:rsid w:val="00ED2EB1"/>
    <w:rsid w:val="00ED3259"/>
    <w:rsid w:val="00ED3480"/>
    <w:rsid w:val="00ED38D3"/>
    <w:rsid w:val="00ED3BFA"/>
    <w:rsid w:val="00ED3C3B"/>
    <w:rsid w:val="00ED3F8C"/>
    <w:rsid w:val="00ED405E"/>
    <w:rsid w:val="00ED411C"/>
    <w:rsid w:val="00ED42E5"/>
    <w:rsid w:val="00ED43F8"/>
    <w:rsid w:val="00ED440A"/>
    <w:rsid w:val="00ED4668"/>
    <w:rsid w:val="00ED479A"/>
    <w:rsid w:val="00ED4802"/>
    <w:rsid w:val="00ED483C"/>
    <w:rsid w:val="00ED4955"/>
    <w:rsid w:val="00ED4C0A"/>
    <w:rsid w:val="00ED4C35"/>
    <w:rsid w:val="00ED4CE2"/>
    <w:rsid w:val="00ED4F0A"/>
    <w:rsid w:val="00ED5040"/>
    <w:rsid w:val="00ED51E5"/>
    <w:rsid w:val="00ED523F"/>
    <w:rsid w:val="00ED52F0"/>
    <w:rsid w:val="00ED588A"/>
    <w:rsid w:val="00ED5E63"/>
    <w:rsid w:val="00ED5EDE"/>
    <w:rsid w:val="00ED5EF9"/>
    <w:rsid w:val="00ED615E"/>
    <w:rsid w:val="00ED63A5"/>
    <w:rsid w:val="00ED65BC"/>
    <w:rsid w:val="00ED6617"/>
    <w:rsid w:val="00ED666E"/>
    <w:rsid w:val="00ED68F5"/>
    <w:rsid w:val="00ED6947"/>
    <w:rsid w:val="00ED6A8E"/>
    <w:rsid w:val="00ED6BA0"/>
    <w:rsid w:val="00ED6C2C"/>
    <w:rsid w:val="00ED6CA6"/>
    <w:rsid w:val="00ED6D17"/>
    <w:rsid w:val="00ED6F70"/>
    <w:rsid w:val="00ED71A0"/>
    <w:rsid w:val="00ED731C"/>
    <w:rsid w:val="00ED73B9"/>
    <w:rsid w:val="00ED7467"/>
    <w:rsid w:val="00ED7781"/>
    <w:rsid w:val="00ED7786"/>
    <w:rsid w:val="00ED788D"/>
    <w:rsid w:val="00ED7BE9"/>
    <w:rsid w:val="00ED7E3B"/>
    <w:rsid w:val="00ED7ED6"/>
    <w:rsid w:val="00EE0194"/>
    <w:rsid w:val="00EE0456"/>
    <w:rsid w:val="00EE0543"/>
    <w:rsid w:val="00EE0781"/>
    <w:rsid w:val="00EE0880"/>
    <w:rsid w:val="00EE0AC6"/>
    <w:rsid w:val="00EE0BF4"/>
    <w:rsid w:val="00EE0E75"/>
    <w:rsid w:val="00EE104A"/>
    <w:rsid w:val="00EE1089"/>
    <w:rsid w:val="00EE1165"/>
    <w:rsid w:val="00EE121D"/>
    <w:rsid w:val="00EE13AF"/>
    <w:rsid w:val="00EE13B1"/>
    <w:rsid w:val="00EE1535"/>
    <w:rsid w:val="00EE1539"/>
    <w:rsid w:val="00EE18C9"/>
    <w:rsid w:val="00EE1951"/>
    <w:rsid w:val="00EE19DE"/>
    <w:rsid w:val="00EE1BFA"/>
    <w:rsid w:val="00EE1E1E"/>
    <w:rsid w:val="00EE2065"/>
    <w:rsid w:val="00EE264B"/>
    <w:rsid w:val="00EE283A"/>
    <w:rsid w:val="00EE29E7"/>
    <w:rsid w:val="00EE2AA0"/>
    <w:rsid w:val="00EE2B0D"/>
    <w:rsid w:val="00EE2B30"/>
    <w:rsid w:val="00EE2C08"/>
    <w:rsid w:val="00EE2DE1"/>
    <w:rsid w:val="00EE30E6"/>
    <w:rsid w:val="00EE3153"/>
    <w:rsid w:val="00EE31E5"/>
    <w:rsid w:val="00EE3226"/>
    <w:rsid w:val="00EE32E8"/>
    <w:rsid w:val="00EE3483"/>
    <w:rsid w:val="00EE36F6"/>
    <w:rsid w:val="00EE375E"/>
    <w:rsid w:val="00EE3AD7"/>
    <w:rsid w:val="00EE3BE9"/>
    <w:rsid w:val="00EE3DE5"/>
    <w:rsid w:val="00EE3FBD"/>
    <w:rsid w:val="00EE403B"/>
    <w:rsid w:val="00EE4056"/>
    <w:rsid w:val="00EE40C4"/>
    <w:rsid w:val="00EE4431"/>
    <w:rsid w:val="00EE455E"/>
    <w:rsid w:val="00EE48CC"/>
    <w:rsid w:val="00EE48F8"/>
    <w:rsid w:val="00EE4965"/>
    <w:rsid w:val="00EE4A77"/>
    <w:rsid w:val="00EE4AAE"/>
    <w:rsid w:val="00EE4B97"/>
    <w:rsid w:val="00EE4CB1"/>
    <w:rsid w:val="00EE4FB8"/>
    <w:rsid w:val="00EE5000"/>
    <w:rsid w:val="00EE503C"/>
    <w:rsid w:val="00EE54FA"/>
    <w:rsid w:val="00EE567A"/>
    <w:rsid w:val="00EE5B1A"/>
    <w:rsid w:val="00EE5E2A"/>
    <w:rsid w:val="00EE5E99"/>
    <w:rsid w:val="00EE5EF3"/>
    <w:rsid w:val="00EE61AF"/>
    <w:rsid w:val="00EE6344"/>
    <w:rsid w:val="00EE6392"/>
    <w:rsid w:val="00EE66F8"/>
    <w:rsid w:val="00EE6786"/>
    <w:rsid w:val="00EE6795"/>
    <w:rsid w:val="00EE692E"/>
    <w:rsid w:val="00EE6A59"/>
    <w:rsid w:val="00EE6BA1"/>
    <w:rsid w:val="00EE6C6C"/>
    <w:rsid w:val="00EE6D67"/>
    <w:rsid w:val="00EE6FCE"/>
    <w:rsid w:val="00EE7538"/>
    <w:rsid w:val="00EE755D"/>
    <w:rsid w:val="00EE761E"/>
    <w:rsid w:val="00EE7685"/>
    <w:rsid w:val="00EE774B"/>
    <w:rsid w:val="00EE7A3E"/>
    <w:rsid w:val="00EF01B1"/>
    <w:rsid w:val="00EF0260"/>
    <w:rsid w:val="00EF0584"/>
    <w:rsid w:val="00EF071C"/>
    <w:rsid w:val="00EF075D"/>
    <w:rsid w:val="00EF0831"/>
    <w:rsid w:val="00EF0970"/>
    <w:rsid w:val="00EF0E57"/>
    <w:rsid w:val="00EF1011"/>
    <w:rsid w:val="00EF116D"/>
    <w:rsid w:val="00EF11E6"/>
    <w:rsid w:val="00EF138B"/>
    <w:rsid w:val="00EF1480"/>
    <w:rsid w:val="00EF150A"/>
    <w:rsid w:val="00EF1611"/>
    <w:rsid w:val="00EF1A42"/>
    <w:rsid w:val="00EF1A8E"/>
    <w:rsid w:val="00EF1C8C"/>
    <w:rsid w:val="00EF1DEB"/>
    <w:rsid w:val="00EF1EE6"/>
    <w:rsid w:val="00EF24EE"/>
    <w:rsid w:val="00EF2635"/>
    <w:rsid w:val="00EF279F"/>
    <w:rsid w:val="00EF2A39"/>
    <w:rsid w:val="00EF2C0A"/>
    <w:rsid w:val="00EF2C29"/>
    <w:rsid w:val="00EF2C6B"/>
    <w:rsid w:val="00EF2D27"/>
    <w:rsid w:val="00EF2E75"/>
    <w:rsid w:val="00EF2EA4"/>
    <w:rsid w:val="00EF2EA5"/>
    <w:rsid w:val="00EF2EA6"/>
    <w:rsid w:val="00EF30D2"/>
    <w:rsid w:val="00EF3680"/>
    <w:rsid w:val="00EF3962"/>
    <w:rsid w:val="00EF3999"/>
    <w:rsid w:val="00EF39A1"/>
    <w:rsid w:val="00EF39EF"/>
    <w:rsid w:val="00EF3A5C"/>
    <w:rsid w:val="00EF3AFE"/>
    <w:rsid w:val="00EF3BBA"/>
    <w:rsid w:val="00EF3DA4"/>
    <w:rsid w:val="00EF3FF9"/>
    <w:rsid w:val="00EF4086"/>
    <w:rsid w:val="00EF4180"/>
    <w:rsid w:val="00EF42CD"/>
    <w:rsid w:val="00EF4CCE"/>
    <w:rsid w:val="00EF4E09"/>
    <w:rsid w:val="00EF4EA0"/>
    <w:rsid w:val="00EF4FAB"/>
    <w:rsid w:val="00EF50C7"/>
    <w:rsid w:val="00EF50F3"/>
    <w:rsid w:val="00EF513B"/>
    <w:rsid w:val="00EF523A"/>
    <w:rsid w:val="00EF55CC"/>
    <w:rsid w:val="00EF56BD"/>
    <w:rsid w:val="00EF5794"/>
    <w:rsid w:val="00EF58B3"/>
    <w:rsid w:val="00EF591C"/>
    <w:rsid w:val="00EF5A43"/>
    <w:rsid w:val="00EF5DE4"/>
    <w:rsid w:val="00EF5E34"/>
    <w:rsid w:val="00EF61C9"/>
    <w:rsid w:val="00EF6515"/>
    <w:rsid w:val="00EF68D2"/>
    <w:rsid w:val="00EF6C0E"/>
    <w:rsid w:val="00EF6D56"/>
    <w:rsid w:val="00EF6FC3"/>
    <w:rsid w:val="00EF706F"/>
    <w:rsid w:val="00EF7082"/>
    <w:rsid w:val="00EF72C4"/>
    <w:rsid w:val="00EF7402"/>
    <w:rsid w:val="00EF7470"/>
    <w:rsid w:val="00EF749F"/>
    <w:rsid w:val="00EF75C6"/>
    <w:rsid w:val="00EF77D7"/>
    <w:rsid w:val="00EF7884"/>
    <w:rsid w:val="00EF7C41"/>
    <w:rsid w:val="00EF7D23"/>
    <w:rsid w:val="00F000F2"/>
    <w:rsid w:val="00F00151"/>
    <w:rsid w:val="00F001A0"/>
    <w:rsid w:val="00F00396"/>
    <w:rsid w:val="00F0053E"/>
    <w:rsid w:val="00F007DC"/>
    <w:rsid w:val="00F00D0F"/>
    <w:rsid w:val="00F01533"/>
    <w:rsid w:val="00F0184A"/>
    <w:rsid w:val="00F01AAA"/>
    <w:rsid w:val="00F01D87"/>
    <w:rsid w:val="00F01EEC"/>
    <w:rsid w:val="00F02258"/>
    <w:rsid w:val="00F025C8"/>
    <w:rsid w:val="00F031ED"/>
    <w:rsid w:val="00F03438"/>
    <w:rsid w:val="00F03637"/>
    <w:rsid w:val="00F03A9E"/>
    <w:rsid w:val="00F03B84"/>
    <w:rsid w:val="00F03C5F"/>
    <w:rsid w:val="00F03CE0"/>
    <w:rsid w:val="00F03D0C"/>
    <w:rsid w:val="00F03FBD"/>
    <w:rsid w:val="00F04075"/>
    <w:rsid w:val="00F04944"/>
    <w:rsid w:val="00F04960"/>
    <w:rsid w:val="00F049DB"/>
    <w:rsid w:val="00F04B6A"/>
    <w:rsid w:val="00F04BC2"/>
    <w:rsid w:val="00F04C48"/>
    <w:rsid w:val="00F04F1A"/>
    <w:rsid w:val="00F050F0"/>
    <w:rsid w:val="00F051F7"/>
    <w:rsid w:val="00F053AC"/>
    <w:rsid w:val="00F05438"/>
    <w:rsid w:val="00F05563"/>
    <w:rsid w:val="00F056C2"/>
    <w:rsid w:val="00F05858"/>
    <w:rsid w:val="00F058FB"/>
    <w:rsid w:val="00F05AC6"/>
    <w:rsid w:val="00F05CD1"/>
    <w:rsid w:val="00F05E3F"/>
    <w:rsid w:val="00F063CE"/>
    <w:rsid w:val="00F064B8"/>
    <w:rsid w:val="00F068F5"/>
    <w:rsid w:val="00F069DF"/>
    <w:rsid w:val="00F06B3E"/>
    <w:rsid w:val="00F06D9C"/>
    <w:rsid w:val="00F06DC8"/>
    <w:rsid w:val="00F06EA2"/>
    <w:rsid w:val="00F06EDB"/>
    <w:rsid w:val="00F07256"/>
    <w:rsid w:val="00F07296"/>
    <w:rsid w:val="00F07348"/>
    <w:rsid w:val="00F0778C"/>
    <w:rsid w:val="00F07DCB"/>
    <w:rsid w:val="00F07F1F"/>
    <w:rsid w:val="00F10061"/>
    <w:rsid w:val="00F10A33"/>
    <w:rsid w:val="00F10A8B"/>
    <w:rsid w:val="00F10B18"/>
    <w:rsid w:val="00F10BFA"/>
    <w:rsid w:val="00F10D53"/>
    <w:rsid w:val="00F10E1E"/>
    <w:rsid w:val="00F10FA4"/>
    <w:rsid w:val="00F11078"/>
    <w:rsid w:val="00F11177"/>
    <w:rsid w:val="00F1117D"/>
    <w:rsid w:val="00F1120A"/>
    <w:rsid w:val="00F11238"/>
    <w:rsid w:val="00F11384"/>
    <w:rsid w:val="00F11930"/>
    <w:rsid w:val="00F11C6E"/>
    <w:rsid w:val="00F11CF0"/>
    <w:rsid w:val="00F11DD8"/>
    <w:rsid w:val="00F11EB6"/>
    <w:rsid w:val="00F120AE"/>
    <w:rsid w:val="00F1213C"/>
    <w:rsid w:val="00F12227"/>
    <w:rsid w:val="00F1233A"/>
    <w:rsid w:val="00F12361"/>
    <w:rsid w:val="00F12383"/>
    <w:rsid w:val="00F125FA"/>
    <w:rsid w:val="00F12758"/>
    <w:rsid w:val="00F127E4"/>
    <w:rsid w:val="00F12AA1"/>
    <w:rsid w:val="00F12BE0"/>
    <w:rsid w:val="00F12C0C"/>
    <w:rsid w:val="00F12DCB"/>
    <w:rsid w:val="00F12E4C"/>
    <w:rsid w:val="00F13111"/>
    <w:rsid w:val="00F132B3"/>
    <w:rsid w:val="00F132BF"/>
    <w:rsid w:val="00F134B5"/>
    <w:rsid w:val="00F13667"/>
    <w:rsid w:val="00F13B9A"/>
    <w:rsid w:val="00F14116"/>
    <w:rsid w:val="00F1443D"/>
    <w:rsid w:val="00F14666"/>
    <w:rsid w:val="00F146C0"/>
    <w:rsid w:val="00F1490C"/>
    <w:rsid w:val="00F14931"/>
    <w:rsid w:val="00F14934"/>
    <w:rsid w:val="00F14981"/>
    <w:rsid w:val="00F14A12"/>
    <w:rsid w:val="00F14B12"/>
    <w:rsid w:val="00F14D1C"/>
    <w:rsid w:val="00F15282"/>
    <w:rsid w:val="00F15441"/>
    <w:rsid w:val="00F157A4"/>
    <w:rsid w:val="00F15A6B"/>
    <w:rsid w:val="00F15AD2"/>
    <w:rsid w:val="00F15C96"/>
    <w:rsid w:val="00F15CBC"/>
    <w:rsid w:val="00F15E94"/>
    <w:rsid w:val="00F15FBE"/>
    <w:rsid w:val="00F1683F"/>
    <w:rsid w:val="00F1684B"/>
    <w:rsid w:val="00F16A18"/>
    <w:rsid w:val="00F16DB6"/>
    <w:rsid w:val="00F16DC6"/>
    <w:rsid w:val="00F16DFE"/>
    <w:rsid w:val="00F170C8"/>
    <w:rsid w:val="00F17125"/>
    <w:rsid w:val="00F1723C"/>
    <w:rsid w:val="00F17303"/>
    <w:rsid w:val="00F175E2"/>
    <w:rsid w:val="00F17880"/>
    <w:rsid w:val="00F17A31"/>
    <w:rsid w:val="00F17CC8"/>
    <w:rsid w:val="00F203BD"/>
    <w:rsid w:val="00F20438"/>
    <w:rsid w:val="00F204C2"/>
    <w:rsid w:val="00F204CB"/>
    <w:rsid w:val="00F207C5"/>
    <w:rsid w:val="00F2080E"/>
    <w:rsid w:val="00F20861"/>
    <w:rsid w:val="00F2094C"/>
    <w:rsid w:val="00F20982"/>
    <w:rsid w:val="00F20C10"/>
    <w:rsid w:val="00F20ED5"/>
    <w:rsid w:val="00F20EE7"/>
    <w:rsid w:val="00F213A1"/>
    <w:rsid w:val="00F215A3"/>
    <w:rsid w:val="00F21B09"/>
    <w:rsid w:val="00F21D20"/>
    <w:rsid w:val="00F21DFF"/>
    <w:rsid w:val="00F21F57"/>
    <w:rsid w:val="00F22005"/>
    <w:rsid w:val="00F220A7"/>
    <w:rsid w:val="00F221B2"/>
    <w:rsid w:val="00F22459"/>
    <w:rsid w:val="00F224B4"/>
    <w:rsid w:val="00F22E0E"/>
    <w:rsid w:val="00F22EEC"/>
    <w:rsid w:val="00F234C7"/>
    <w:rsid w:val="00F23B8F"/>
    <w:rsid w:val="00F23C48"/>
    <w:rsid w:val="00F23DA1"/>
    <w:rsid w:val="00F240AE"/>
    <w:rsid w:val="00F24224"/>
    <w:rsid w:val="00F24386"/>
    <w:rsid w:val="00F2469A"/>
    <w:rsid w:val="00F248D4"/>
    <w:rsid w:val="00F24E8C"/>
    <w:rsid w:val="00F25293"/>
    <w:rsid w:val="00F252FE"/>
    <w:rsid w:val="00F25952"/>
    <w:rsid w:val="00F25C43"/>
    <w:rsid w:val="00F25E97"/>
    <w:rsid w:val="00F25FCC"/>
    <w:rsid w:val="00F260F0"/>
    <w:rsid w:val="00F262A5"/>
    <w:rsid w:val="00F266EA"/>
    <w:rsid w:val="00F26944"/>
    <w:rsid w:val="00F26AC2"/>
    <w:rsid w:val="00F26E7D"/>
    <w:rsid w:val="00F26FD1"/>
    <w:rsid w:val="00F272DC"/>
    <w:rsid w:val="00F27868"/>
    <w:rsid w:val="00F279C0"/>
    <w:rsid w:val="00F27A4C"/>
    <w:rsid w:val="00F27B3E"/>
    <w:rsid w:val="00F27EA0"/>
    <w:rsid w:val="00F27F30"/>
    <w:rsid w:val="00F302B6"/>
    <w:rsid w:val="00F302E7"/>
    <w:rsid w:val="00F30689"/>
    <w:rsid w:val="00F306A4"/>
    <w:rsid w:val="00F3092F"/>
    <w:rsid w:val="00F30A92"/>
    <w:rsid w:val="00F30B2F"/>
    <w:rsid w:val="00F30C7E"/>
    <w:rsid w:val="00F311EC"/>
    <w:rsid w:val="00F314EF"/>
    <w:rsid w:val="00F31675"/>
    <w:rsid w:val="00F316F5"/>
    <w:rsid w:val="00F3181D"/>
    <w:rsid w:val="00F31832"/>
    <w:rsid w:val="00F31865"/>
    <w:rsid w:val="00F318E9"/>
    <w:rsid w:val="00F3237C"/>
    <w:rsid w:val="00F3253D"/>
    <w:rsid w:val="00F3295C"/>
    <w:rsid w:val="00F32BA4"/>
    <w:rsid w:val="00F32BDC"/>
    <w:rsid w:val="00F32CE6"/>
    <w:rsid w:val="00F32FAA"/>
    <w:rsid w:val="00F33122"/>
    <w:rsid w:val="00F333FE"/>
    <w:rsid w:val="00F3345B"/>
    <w:rsid w:val="00F335AA"/>
    <w:rsid w:val="00F33708"/>
    <w:rsid w:val="00F33766"/>
    <w:rsid w:val="00F3379F"/>
    <w:rsid w:val="00F338E6"/>
    <w:rsid w:val="00F33F2E"/>
    <w:rsid w:val="00F34B09"/>
    <w:rsid w:val="00F34DEF"/>
    <w:rsid w:val="00F35216"/>
    <w:rsid w:val="00F35348"/>
    <w:rsid w:val="00F354A4"/>
    <w:rsid w:val="00F3561B"/>
    <w:rsid w:val="00F3583F"/>
    <w:rsid w:val="00F35906"/>
    <w:rsid w:val="00F35A01"/>
    <w:rsid w:val="00F35A70"/>
    <w:rsid w:val="00F35B85"/>
    <w:rsid w:val="00F35DA8"/>
    <w:rsid w:val="00F35F30"/>
    <w:rsid w:val="00F36055"/>
    <w:rsid w:val="00F3612F"/>
    <w:rsid w:val="00F36542"/>
    <w:rsid w:val="00F36B35"/>
    <w:rsid w:val="00F36BA0"/>
    <w:rsid w:val="00F36FD5"/>
    <w:rsid w:val="00F36FD6"/>
    <w:rsid w:val="00F36FFC"/>
    <w:rsid w:val="00F371C1"/>
    <w:rsid w:val="00F37307"/>
    <w:rsid w:val="00F37359"/>
    <w:rsid w:val="00F3765F"/>
    <w:rsid w:val="00F37B06"/>
    <w:rsid w:val="00F37E03"/>
    <w:rsid w:val="00F401FF"/>
    <w:rsid w:val="00F4023F"/>
    <w:rsid w:val="00F40394"/>
    <w:rsid w:val="00F4052B"/>
    <w:rsid w:val="00F40A61"/>
    <w:rsid w:val="00F40DDB"/>
    <w:rsid w:val="00F40DF5"/>
    <w:rsid w:val="00F414CE"/>
    <w:rsid w:val="00F416F8"/>
    <w:rsid w:val="00F419B8"/>
    <w:rsid w:val="00F41B5B"/>
    <w:rsid w:val="00F41BD3"/>
    <w:rsid w:val="00F41C69"/>
    <w:rsid w:val="00F41C98"/>
    <w:rsid w:val="00F41D60"/>
    <w:rsid w:val="00F41DAF"/>
    <w:rsid w:val="00F41FFF"/>
    <w:rsid w:val="00F4215F"/>
    <w:rsid w:val="00F4231E"/>
    <w:rsid w:val="00F42328"/>
    <w:rsid w:val="00F4246A"/>
    <w:rsid w:val="00F426DA"/>
    <w:rsid w:val="00F42E6D"/>
    <w:rsid w:val="00F42F3D"/>
    <w:rsid w:val="00F4332E"/>
    <w:rsid w:val="00F43653"/>
    <w:rsid w:val="00F437C4"/>
    <w:rsid w:val="00F43872"/>
    <w:rsid w:val="00F43DFE"/>
    <w:rsid w:val="00F43E27"/>
    <w:rsid w:val="00F43E82"/>
    <w:rsid w:val="00F44196"/>
    <w:rsid w:val="00F441FB"/>
    <w:rsid w:val="00F4430D"/>
    <w:rsid w:val="00F443FE"/>
    <w:rsid w:val="00F4445A"/>
    <w:rsid w:val="00F44765"/>
    <w:rsid w:val="00F447EA"/>
    <w:rsid w:val="00F4486E"/>
    <w:rsid w:val="00F44B85"/>
    <w:rsid w:val="00F44D5F"/>
    <w:rsid w:val="00F44F51"/>
    <w:rsid w:val="00F451F8"/>
    <w:rsid w:val="00F45506"/>
    <w:rsid w:val="00F45662"/>
    <w:rsid w:val="00F45762"/>
    <w:rsid w:val="00F458AB"/>
    <w:rsid w:val="00F45BA3"/>
    <w:rsid w:val="00F45E19"/>
    <w:rsid w:val="00F45E4D"/>
    <w:rsid w:val="00F45E87"/>
    <w:rsid w:val="00F45F5D"/>
    <w:rsid w:val="00F4605A"/>
    <w:rsid w:val="00F461DA"/>
    <w:rsid w:val="00F46276"/>
    <w:rsid w:val="00F46554"/>
    <w:rsid w:val="00F4684E"/>
    <w:rsid w:val="00F46BF6"/>
    <w:rsid w:val="00F46D03"/>
    <w:rsid w:val="00F46DC7"/>
    <w:rsid w:val="00F46DD1"/>
    <w:rsid w:val="00F46EC1"/>
    <w:rsid w:val="00F46F91"/>
    <w:rsid w:val="00F4719F"/>
    <w:rsid w:val="00F47384"/>
    <w:rsid w:val="00F4744E"/>
    <w:rsid w:val="00F47484"/>
    <w:rsid w:val="00F475C7"/>
    <w:rsid w:val="00F47A8B"/>
    <w:rsid w:val="00F47AC9"/>
    <w:rsid w:val="00F47AEF"/>
    <w:rsid w:val="00F47D83"/>
    <w:rsid w:val="00F47FBF"/>
    <w:rsid w:val="00F50142"/>
    <w:rsid w:val="00F503A0"/>
    <w:rsid w:val="00F50839"/>
    <w:rsid w:val="00F50878"/>
    <w:rsid w:val="00F50924"/>
    <w:rsid w:val="00F5093B"/>
    <w:rsid w:val="00F50980"/>
    <w:rsid w:val="00F50A2E"/>
    <w:rsid w:val="00F50B67"/>
    <w:rsid w:val="00F50CFA"/>
    <w:rsid w:val="00F50DF1"/>
    <w:rsid w:val="00F50F3B"/>
    <w:rsid w:val="00F51145"/>
    <w:rsid w:val="00F51150"/>
    <w:rsid w:val="00F51381"/>
    <w:rsid w:val="00F515B5"/>
    <w:rsid w:val="00F51741"/>
    <w:rsid w:val="00F517A8"/>
    <w:rsid w:val="00F51836"/>
    <w:rsid w:val="00F518B5"/>
    <w:rsid w:val="00F51C0F"/>
    <w:rsid w:val="00F51CAB"/>
    <w:rsid w:val="00F52166"/>
    <w:rsid w:val="00F5235C"/>
    <w:rsid w:val="00F52524"/>
    <w:rsid w:val="00F525DA"/>
    <w:rsid w:val="00F52656"/>
    <w:rsid w:val="00F52679"/>
    <w:rsid w:val="00F52992"/>
    <w:rsid w:val="00F529C5"/>
    <w:rsid w:val="00F52E23"/>
    <w:rsid w:val="00F5386F"/>
    <w:rsid w:val="00F5391E"/>
    <w:rsid w:val="00F53A4C"/>
    <w:rsid w:val="00F53C1E"/>
    <w:rsid w:val="00F5403E"/>
    <w:rsid w:val="00F54221"/>
    <w:rsid w:val="00F545B8"/>
    <w:rsid w:val="00F545F5"/>
    <w:rsid w:val="00F54615"/>
    <w:rsid w:val="00F546EE"/>
    <w:rsid w:val="00F54706"/>
    <w:rsid w:val="00F54948"/>
    <w:rsid w:val="00F54DC5"/>
    <w:rsid w:val="00F54E1B"/>
    <w:rsid w:val="00F55473"/>
    <w:rsid w:val="00F5600D"/>
    <w:rsid w:val="00F56528"/>
    <w:rsid w:val="00F568CA"/>
    <w:rsid w:val="00F56A54"/>
    <w:rsid w:val="00F56C19"/>
    <w:rsid w:val="00F56FDA"/>
    <w:rsid w:val="00F5769C"/>
    <w:rsid w:val="00F57805"/>
    <w:rsid w:val="00F57887"/>
    <w:rsid w:val="00F57DCE"/>
    <w:rsid w:val="00F604AD"/>
    <w:rsid w:val="00F60808"/>
    <w:rsid w:val="00F60AB2"/>
    <w:rsid w:val="00F60C4D"/>
    <w:rsid w:val="00F60CFC"/>
    <w:rsid w:val="00F60E38"/>
    <w:rsid w:val="00F60F30"/>
    <w:rsid w:val="00F61030"/>
    <w:rsid w:val="00F610D1"/>
    <w:rsid w:val="00F61138"/>
    <w:rsid w:val="00F61460"/>
    <w:rsid w:val="00F6185F"/>
    <w:rsid w:val="00F61A57"/>
    <w:rsid w:val="00F61CE1"/>
    <w:rsid w:val="00F61EFD"/>
    <w:rsid w:val="00F6213A"/>
    <w:rsid w:val="00F62333"/>
    <w:rsid w:val="00F6257A"/>
    <w:rsid w:val="00F627EC"/>
    <w:rsid w:val="00F62B04"/>
    <w:rsid w:val="00F62C9C"/>
    <w:rsid w:val="00F62CBF"/>
    <w:rsid w:val="00F62E85"/>
    <w:rsid w:val="00F62EA7"/>
    <w:rsid w:val="00F6323F"/>
    <w:rsid w:val="00F634C1"/>
    <w:rsid w:val="00F63502"/>
    <w:rsid w:val="00F635A4"/>
    <w:rsid w:val="00F6364D"/>
    <w:rsid w:val="00F63684"/>
    <w:rsid w:val="00F63692"/>
    <w:rsid w:val="00F637C6"/>
    <w:rsid w:val="00F63B6D"/>
    <w:rsid w:val="00F63F1A"/>
    <w:rsid w:val="00F640A5"/>
    <w:rsid w:val="00F6438A"/>
    <w:rsid w:val="00F6451C"/>
    <w:rsid w:val="00F64817"/>
    <w:rsid w:val="00F64B36"/>
    <w:rsid w:val="00F64C1C"/>
    <w:rsid w:val="00F64D64"/>
    <w:rsid w:val="00F64E0A"/>
    <w:rsid w:val="00F64E1E"/>
    <w:rsid w:val="00F64EC1"/>
    <w:rsid w:val="00F651E5"/>
    <w:rsid w:val="00F6551D"/>
    <w:rsid w:val="00F656CE"/>
    <w:rsid w:val="00F657E5"/>
    <w:rsid w:val="00F6595C"/>
    <w:rsid w:val="00F65CCA"/>
    <w:rsid w:val="00F65FC9"/>
    <w:rsid w:val="00F6600A"/>
    <w:rsid w:val="00F6609A"/>
    <w:rsid w:val="00F664B8"/>
    <w:rsid w:val="00F66789"/>
    <w:rsid w:val="00F66E41"/>
    <w:rsid w:val="00F67216"/>
    <w:rsid w:val="00F67217"/>
    <w:rsid w:val="00F6724E"/>
    <w:rsid w:val="00F673F7"/>
    <w:rsid w:val="00F674CE"/>
    <w:rsid w:val="00F6790C"/>
    <w:rsid w:val="00F67FB8"/>
    <w:rsid w:val="00F67FE7"/>
    <w:rsid w:val="00F700E3"/>
    <w:rsid w:val="00F70661"/>
    <w:rsid w:val="00F70664"/>
    <w:rsid w:val="00F7084D"/>
    <w:rsid w:val="00F70B02"/>
    <w:rsid w:val="00F70B97"/>
    <w:rsid w:val="00F710C5"/>
    <w:rsid w:val="00F71407"/>
    <w:rsid w:val="00F71441"/>
    <w:rsid w:val="00F715E8"/>
    <w:rsid w:val="00F71607"/>
    <w:rsid w:val="00F716CD"/>
    <w:rsid w:val="00F71B40"/>
    <w:rsid w:val="00F71DF1"/>
    <w:rsid w:val="00F72051"/>
    <w:rsid w:val="00F72085"/>
    <w:rsid w:val="00F7252C"/>
    <w:rsid w:val="00F725DC"/>
    <w:rsid w:val="00F726C4"/>
    <w:rsid w:val="00F7295A"/>
    <w:rsid w:val="00F72D10"/>
    <w:rsid w:val="00F72D6C"/>
    <w:rsid w:val="00F73031"/>
    <w:rsid w:val="00F73199"/>
    <w:rsid w:val="00F73206"/>
    <w:rsid w:val="00F7323D"/>
    <w:rsid w:val="00F733A7"/>
    <w:rsid w:val="00F7344B"/>
    <w:rsid w:val="00F73685"/>
    <w:rsid w:val="00F7397D"/>
    <w:rsid w:val="00F73A2A"/>
    <w:rsid w:val="00F73A8C"/>
    <w:rsid w:val="00F73D86"/>
    <w:rsid w:val="00F73E62"/>
    <w:rsid w:val="00F74589"/>
    <w:rsid w:val="00F748F1"/>
    <w:rsid w:val="00F7492C"/>
    <w:rsid w:val="00F749F1"/>
    <w:rsid w:val="00F74A08"/>
    <w:rsid w:val="00F74A40"/>
    <w:rsid w:val="00F74A48"/>
    <w:rsid w:val="00F74A69"/>
    <w:rsid w:val="00F74CC2"/>
    <w:rsid w:val="00F74DC3"/>
    <w:rsid w:val="00F74F50"/>
    <w:rsid w:val="00F7501A"/>
    <w:rsid w:val="00F75472"/>
    <w:rsid w:val="00F75586"/>
    <w:rsid w:val="00F757EB"/>
    <w:rsid w:val="00F75AC1"/>
    <w:rsid w:val="00F75B2E"/>
    <w:rsid w:val="00F75C8B"/>
    <w:rsid w:val="00F75DEC"/>
    <w:rsid w:val="00F75E72"/>
    <w:rsid w:val="00F75ED6"/>
    <w:rsid w:val="00F763D1"/>
    <w:rsid w:val="00F76451"/>
    <w:rsid w:val="00F764AB"/>
    <w:rsid w:val="00F76905"/>
    <w:rsid w:val="00F76BC8"/>
    <w:rsid w:val="00F76DC4"/>
    <w:rsid w:val="00F76DF8"/>
    <w:rsid w:val="00F76F19"/>
    <w:rsid w:val="00F7700B"/>
    <w:rsid w:val="00F77047"/>
    <w:rsid w:val="00F77509"/>
    <w:rsid w:val="00F77870"/>
    <w:rsid w:val="00F778B9"/>
    <w:rsid w:val="00F77EC7"/>
    <w:rsid w:val="00F80039"/>
    <w:rsid w:val="00F8006C"/>
    <w:rsid w:val="00F80195"/>
    <w:rsid w:val="00F8026E"/>
    <w:rsid w:val="00F802A5"/>
    <w:rsid w:val="00F802A9"/>
    <w:rsid w:val="00F802F1"/>
    <w:rsid w:val="00F80419"/>
    <w:rsid w:val="00F80576"/>
    <w:rsid w:val="00F80601"/>
    <w:rsid w:val="00F8069E"/>
    <w:rsid w:val="00F806D3"/>
    <w:rsid w:val="00F8081A"/>
    <w:rsid w:val="00F8099D"/>
    <w:rsid w:val="00F80A97"/>
    <w:rsid w:val="00F8105B"/>
    <w:rsid w:val="00F81293"/>
    <w:rsid w:val="00F81386"/>
    <w:rsid w:val="00F81502"/>
    <w:rsid w:val="00F81CC0"/>
    <w:rsid w:val="00F81D01"/>
    <w:rsid w:val="00F81D6C"/>
    <w:rsid w:val="00F8258B"/>
    <w:rsid w:val="00F825AD"/>
    <w:rsid w:val="00F82735"/>
    <w:rsid w:val="00F82AD3"/>
    <w:rsid w:val="00F830E9"/>
    <w:rsid w:val="00F832A1"/>
    <w:rsid w:val="00F83543"/>
    <w:rsid w:val="00F83661"/>
    <w:rsid w:val="00F8389C"/>
    <w:rsid w:val="00F83DC0"/>
    <w:rsid w:val="00F83E70"/>
    <w:rsid w:val="00F83F4F"/>
    <w:rsid w:val="00F83FF7"/>
    <w:rsid w:val="00F8463A"/>
    <w:rsid w:val="00F8483C"/>
    <w:rsid w:val="00F84BE6"/>
    <w:rsid w:val="00F8540B"/>
    <w:rsid w:val="00F85596"/>
    <w:rsid w:val="00F8576F"/>
    <w:rsid w:val="00F858B0"/>
    <w:rsid w:val="00F85A16"/>
    <w:rsid w:val="00F85A76"/>
    <w:rsid w:val="00F85C4D"/>
    <w:rsid w:val="00F85D44"/>
    <w:rsid w:val="00F860ED"/>
    <w:rsid w:val="00F863BC"/>
    <w:rsid w:val="00F86508"/>
    <w:rsid w:val="00F86605"/>
    <w:rsid w:val="00F866CB"/>
    <w:rsid w:val="00F8678B"/>
    <w:rsid w:val="00F8692F"/>
    <w:rsid w:val="00F86AC5"/>
    <w:rsid w:val="00F86B35"/>
    <w:rsid w:val="00F86C81"/>
    <w:rsid w:val="00F86CB3"/>
    <w:rsid w:val="00F86DFA"/>
    <w:rsid w:val="00F871B3"/>
    <w:rsid w:val="00F87239"/>
    <w:rsid w:val="00F873D2"/>
    <w:rsid w:val="00F87554"/>
    <w:rsid w:val="00F8767C"/>
    <w:rsid w:val="00F87A42"/>
    <w:rsid w:val="00F87A97"/>
    <w:rsid w:val="00F87C47"/>
    <w:rsid w:val="00F87F67"/>
    <w:rsid w:val="00F87FBE"/>
    <w:rsid w:val="00F9024F"/>
    <w:rsid w:val="00F9033F"/>
    <w:rsid w:val="00F90539"/>
    <w:rsid w:val="00F90693"/>
    <w:rsid w:val="00F90695"/>
    <w:rsid w:val="00F908F2"/>
    <w:rsid w:val="00F908FB"/>
    <w:rsid w:val="00F90941"/>
    <w:rsid w:val="00F90BB3"/>
    <w:rsid w:val="00F90D9C"/>
    <w:rsid w:val="00F91132"/>
    <w:rsid w:val="00F91148"/>
    <w:rsid w:val="00F91152"/>
    <w:rsid w:val="00F91186"/>
    <w:rsid w:val="00F913F3"/>
    <w:rsid w:val="00F918E1"/>
    <w:rsid w:val="00F91934"/>
    <w:rsid w:val="00F91A92"/>
    <w:rsid w:val="00F91AE3"/>
    <w:rsid w:val="00F91B06"/>
    <w:rsid w:val="00F91D90"/>
    <w:rsid w:val="00F91F31"/>
    <w:rsid w:val="00F92015"/>
    <w:rsid w:val="00F92047"/>
    <w:rsid w:val="00F920E3"/>
    <w:rsid w:val="00F921DF"/>
    <w:rsid w:val="00F922A9"/>
    <w:rsid w:val="00F922AF"/>
    <w:rsid w:val="00F922ED"/>
    <w:rsid w:val="00F92CC9"/>
    <w:rsid w:val="00F92D5B"/>
    <w:rsid w:val="00F92EB1"/>
    <w:rsid w:val="00F93204"/>
    <w:rsid w:val="00F93572"/>
    <w:rsid w:val="00F93AE5"/>
    <w:rsid w:val="00F93D1E"/>
    <w:rsid w:val="00F93DA3"/>
    <w:rsid w:val="00F93E8E"/>
    <w:rsid w:val="00F93EB9"/>
    <w:rsid w:val="00F9407B"/>
    <w:rsid w:val="00F9489C"/>
    <w:rsid w:val="00F9498C"/>
    <w:rsid w:val="00F94F4E"/>
    <w:rsid w:val="00F95058"/>
    <w:rsid w:val="00F95247"/>
    <w:rsid w:val="00F95392"/>
    <w:rsid w:val="00F95592"/>
    <w:rsid w:val="00F957AD"/>
    <w:rsid w:val="00F958DE"/>
    <w:rsid w:val="00F95E00"/>
    <w:rsid w:val="00F96004"/>
    <w:rsid w:val="00F9617A"/>
    <w:rsid w:val="00F965F0"/>
    <w:rsid w:val="00F96D00"/>
    <w:rsid w:val="00F96E18"/>
    <w:rsid w:val="00F96E85"/>
    <w:rsid w:val="00F97076"/>
    <w:rsid w:val="00F9719C"/>
    <w:rsid w:val="00F974C7"/>
    <w:rsid w:val="00F97562"/>
    <w:rsid w:val="00F975A6"/>
    <w:rsid w:val="00F9771F"/>
    <w:rsid w:val="00F9780B"/>
    <w:rsid w:val="00F97CE6"/>
    <w:rsid w:val="00FA036A"/>
    <w:rsid w:val="00FA0550"/>
    <w:rsid w:val="00FA05E6"/>
    <w:rsid w:val="00FA0740"/>
    <w:rsid w:val="00FA0748"/>
    <w:rsid w:val="00FA07DE"/>
    <w:rsid w:val="00FA09AA"/>
    <w:rsid w:val="00FA0A13"/>
    <w:rsid w:val="00FA0C51"/>
    <w:rsid w:val="00FA0D2A"/>
    <w:rsid w:val="00FA0E5B"/>
    <w:rsid w:val="00FA11F2"/>
    <w:rsid w:val="00FA13E6"/>
    <w:rsid w:val="00FA1527"/>
    <w:rsid w:val="00FA15D6"/>
    <w:rsid w:val="00FA1684"/>
    <w:rsid w:val="00FA187B"/>
    <w:rsid w:val="00FA1A06"/>
    <w:rsid w:val="00FA1A12"/>
    <w:rsid w:val="00FA1C42"/>
    <w:rsid w:val="00FA20C6"/>
    <w:rsid w:val="00FA28D0"/>
    <w:rsid w:val="00FA2C26"/>
    <w:rsid w:val="00FA2EB1"/>
    <w:rsid w:val="00FA2EBA"/>
    <w:rsid w:val="00FA2F84"/>
    <w:rsid w:val="00FA37DB"/>
    <w:rsid w:val="00FA381F"/>
    <w:rsid w:val="00FA382D"/>
    <w:rsid w:val="00FA38E4"/>
    <w:rsid w:val="00FA398F"/>
    <w:rsid w:val="00FA3F65"/>
    <w:rsid w:val="00FA42D9"/>
    <w:rsid w:val="00FA4493"/>
    <w:rsid w:val="00FA478B"/>
    <w:rsid w:val="00FA48B4"/>
    <w:rsid w:val="00FA48F2"/>
    <w:rsid w:val="00FA4A9F"/>
    <w:rsid w:val="00FA4E49"/>
    <w:rsid w:val="00FA4F6A"/>
    <w:rsid w:val="00FA51B0"/>
    <w:rsid w:val="00FA5398"/>
    <w:rsid w:val="00FA5B88"/>
    <w:rsid w:val="00FA5F92"/>
    <w:rsid w:val="00FA6364"/>
    <w:rsid w:val="00FA642B"/>
    <w:rsid w:val="00FA6822"/>
    <w:rsid w:val="00FA6B1F"/>
    <w:rsid w:val="00FA6E9D"/>
    <w:rsid w:val="00FA6FCA"/>
    <w:rsid w:val="00FA7116"/>
    <w:rsid w:val="00FA722D"/>
    <w:rsid w:val="00FA75F4"/>
    <w:rsid w:val="00FA7CF0"/>
    <w:rsid w:val="00FA7DA3"/>
    <w:rsid w:val="00FA7E1C"/>
    <w:rsid w:val="00FB00A9"/>
    <w:rsid w:val="00FB010C"/>
    <w:rsid w:val="00FB0207"/>
    <w:rsid w:val="00FB0265"/>
    <w:rsid w:val="00FB035E"/>
    <w:rsid w:val="00FB03FA"/>
    <w:rsid w:val="00FB0749"/>
    <w:rsid w:val="00FB09E7"/>
    <w:rsid w:val="00FB0EEB"/>
    <w:rsid w:val="00FB0F0A"/>
    <w:rsid w:val="00FB0FC8"/>
    <w:rsid w:val="00FB1195"/>
    <w:rsid w:val="00FB13BF"/>
    <w:rsid w:val="00FB14EE"/>
    <w:rsid w:val="00FB160E"/>
    <w:rsid w:val="00FB17CA"/>
    <w:rsid w:val="00FB1F62"/>
    <w:rsid w:val="00FB2078"/>
    <w:rsid w:val="00FB2337"/>
    <w:rsid w:val="00FB255F"/>
    <w:rsid w:val="00FB25F7"/>
    <w:rsid w:val="00FB2651"/>
    <w:rsid w:val="00FB26DA"/>
    <w:rsid w:val="00FB2998"/>
    <w:rsid w:val="00FB313F"/>
    <w:rsid w:val="00FB343E"/>
    <w:rsid w:val="00FB39EF"/>
    <w:rsid w:val="00FB3C61"/>
    <w:rsid w:val="00FB3CCC"/>
    <w:rsid w:val="00FB3CE0"/>
    <w:rsid w:val="00FB3EAF"/>
    <w:rsid w:val="00FB42EA"/>
    <w:rsid w:val="00FB436B"/>
    <w:rsid w:val="00FB48AE"/>
    <w:rsid w:val="00FB48D0"/>
    <w:rsid w:val="00FB4924"/>
    <w:rsid w:val="00FB4EB3"/>
    <w:rsid w:val="00FB5377"/>
    <w:rsid w:val="00FB54B8"/>
    <w:rsid w:val="00FB584F"/>
    <w:rsid w:val="00FB5A1A"/>
    <w:rsid w:val="00FB5AB8"/>
    <w:rsid w:val="00FB5C3C"/>
    <w:rsid w:val="00FB5E33"/>
    <w:rsid w:val="00FB5FD1"/>
    <w:rsid w:val="00FB6221"/>
    <w:rsid w:val="00FB631B"/>
    <w:rsid w:val="00FB6440"/>
    <w:rsid w:val="00FB6664"/>
    <w:rsid w:val="00FB68B3"/>
    <w:rsid w:val="00FB6ABD"/>
    <w:rsid w:val="00FB6D1C"/>
    <w:rsid w:val="00FB6F09"/>
    <w:rsid w:val="00FB7015"/>
    <w:rsid w:val="00FB7328"/>
    <w:rsid w:val="00FB77D8"/>
    <w:rsid w:val="00FB78C5"/>
    <w:rsid w:val="00FB7C42"/>
    <w:rsid w:val="00FB7C92"/>
    <w:rsid w:val="00FB7D7D"/>
    <w:rsid w:val="00FB7F58"/>
    <w:rsid w:val="00FC0762"/>
    <w:rsid w:val="00FC090B"/>
    <w:rsid w:val="00FC0945"/>
    <w:rsid w:val="00FC0D80"/>
    <w:rsid w:val="00FC0E40"/>
    <w:rsid w:val="00FC10A4"/>
    <w:rsid w:val="00FC1568"/>
    <w:rsid w:val="00FC1655"/>
    <w:rsid w:val="00FC1B06"/>
    <w:rsid w:val="00FC1E56"/>
    <w:rsid w:val="00FC1FD2"/>
    <w:rsid w:val="00FC202E"/>
    <w:rsid w:val="00FC21CA"/>
    <w:rsid w:val="00FC233A"/>
    <w:rsid w:val="00FC246A"/>
    <w:rsid w:val="00FC25F7"/>
    <w:rsid w:val="00FC2847"/>
    <w:rsid w:val="00FC2A07"/>
    <w:rsid w:val="00FC2C07"/>
    <w:rsid w:val="00FC2C28"/>
    <w:rsid w:val="00FC2C47"/>
    <w:rsid w:val="00FC2D91"/>
    <w:rsid w:val="00FC2F0B"/>
    <w:rsid w:val="00FC3155"/>
    <w:rsid w:val="00FC316B"/>
    <w:rsid w:val="00FC328A"/>
    <w:rsid w:val="00FC35B3"/>
    <w:rsid w:val="00FC36A6"/>
    <w:rsid w:val="00FC36D9"/>
    <w:rsid w:val="00FC374A"/>
    <w:rsid w:val="00FC3804"/>
    <w:rsid w:val="00FC3874"/>
    <w:rsid w:val="00FC39AD"/>
    <w:rsid w:val="00FC417F"/>
    <w:rsid w:val="00FC4273"/>
    <w:rsid w:val="00FC43F1"/>
    <w:rsid w:val="00FC441B"/>
    <w:rsid w:val="00FC453B"/>
    <w:rsid w:val="00FC487B"/>
    <w:rsid w:val="00FC4972"/>
    <w:rsid w:val="00FC4F9B"/>
    <w:rsid w:val="00FC4F9C"/>
    <w:rsid w:val="00FC5089"/>
    <w:rsid w:val="00FC5453"/>
    <w:rsid w:val="00FC56F4"/>
    <w:rsid w:val="00FC5A64"/>
    <w:rsid w:val="00FC5C70"/>
    <w:rsid w:val="00FC5EF4"/>
    <w:rsid w:val="00FC6224"/>
    <w:rsid w:val="00FC642A"/>
    <w:rsid w:val="00FC679B"/>
    <w:rsid w:val="00FC689D"/>
    <w:rsid w:val="00FC6C1F"/>
    <w:rsid w:val="00FC6DAD"/>
    <w:rsid w:val="00FC6DEA"/>
    <w:rsid w:val="00FC6E6D"/>
    <w:rsid w:val="00FC6E8C"/>
    <w:rsid w:val="00FC7057"/>
    <w:rsid w:val="00FC72C2"/>
    <w:rsid w:val="00FC72D7"/>
    <w:rsid w:val="00FC7420"/>
    <w:rsid w:val="00FC78F0"/>
    <w:rsid w:val="00FC7DFE"/>
    <w:rsid w:val="00FC7FE9"/>
    <w:rsid w:val="00FD013F"/>
    <w:rsid w:val="00FD03D8"/>
    <w:rsid w:val="00FD044A"/>
    <w:rsid w:val="00FD04C4"/>
    <w:rsid w:val="00FD04CD"/>
    <w:rsid w:val="00FD05AA"/>
    <w:rsid w:val="00FD095F"/>
    <w:rsid w:val="00FD0CA9"/>
    <w:rsid w:val="00FD0D7B"/>
    <w:rsid w:val="00FD0D84"/>
    <w:rsid w:val="00FD0DDC"/>
    <w:rsid w:val="00FD0E58"/>
    <w:rsid w:val="00FD0E77"/>
    <w:rsid w:val="00FD11FB"/>
    <w:rsid w:val="00FD166C"/>
    <w:rsid w:val="00FD16CC"/>
    <w:rsid w:val="00FD18BC"/>
    <w:rsid w:val="00FD1970"/>
    <w:rsid w:val="00FD1CF2"/>
    <w:rsid w:val="00FD1D1C"/>
    <w:rsid w:val="00FD1E61"/>
    <w:rsid w:val="00FD1FD4"/>
    <w:rsid w:val="00FD21C1"/>
    <w:rsid w:val="00FD22BD"/>
    <w:rsid w:val="00FD24BD"/>
    <w:rsid w:val="00FD24C4"/>
    <w:rsid w:val="00FD25CA"/>
    <w:rsid w:val="00FD274C"/>
    <w:rsid w:val="00FD2751"/>
    <w:rsid w:val="00FD28F5"/>
    <w:rsid w:val="00FD29B4"/>
    <w:rsid w:val="00FD2AF2"/>
    <w:rsid w:val="00FD2C9F"/>
    <w:rsid w:val="00FD32BB"/>
    <w:rsid w:val="00FD337A"/>
    <w:rsid w:val="00FD3CB0"/>
    <w:rsid w:val="00FD3CC7"/>
    <w:rsid w:val="00FD3E8F"/>
    <w:rsid w:val="00FD4598"/>
    <w:rsid w:val="00FD45AB"/>
    <w:rsid w:val="00FD49C8"/>
    <w:rsid w:val="00FD4A09"/>
    <w:rsid w:val="00FD4A2B"/>
    <w:rsid w:val="00FD4B0A"/>
    <w:rsid w:val="00FD4CFA"/>
    <w:rsid w:val="00FD4D69"/>
    <w:rsid w:val="00FD4F23"/>
    <w:rsid w:val="00FD50E8"/>
    <w:rsid w:val="00FD50FF"/>
    <w:rsid w:val="00FD54B9"/>
    <w:rsid w:val="00FD56A7"/>
    <w:rsid w:val="00FD5949"/>
    <w:rsid w:val="00FD5DBF"/>
    <w:rsid w:val="00FD5DDA"/>
    <w:rsid w:val="00FD630F"/>
    <w:rsid w:val="00FD63E3"/>
    <w:rsid w:val="00FD64F3"/>
    <w:rsid w:val="00FD6822"/>
    <w:rsid w:val="00FD68BF"/>
    <w:rsid w:val="00FD690E"/>
    <w:rsid w:val="00FD6A3E"/>
    <w:rsid w:val="00FD6A60"/>
    <w:rsid w:val="00FD6C15"/>
    <w:rsid w:val="00FD6E84"/>
    <w:rsid w:val="00FD7322"/>
    <w:rsid w:val="00FD7946"/>
    <w:rsid w:val="00FD794F"/>
    <w:rsid w:val="00FD7BDF"/>
    <w:rsid w:val="00FD7D40"/>
    <w:rsid w:val="00FD7D7B"/>
    <w:rsid w:val="00FD7F65"/>
    <w:rsid w:val="00FE01B0"/>
    <w:rsid w:val="00FE044C"/>
    <w:rsid w:val="00FE0492"/>
    <w:rsid w:val="00FE05D0"/>
    <w:rsid w:val="00FE0630"/>
    <w:rsid w:val="00FE0659"/>
    <w:rsid w:val="00FE08DC"/>
    <w:rsid w:val="00FE0984"/>
    <w:rsid w:val="00FE0C7C"/>
    <w:rsid w:val="00FE118F"/>
    <w:rsid w:val="00FE121F"/>
    <w:rsid w:val="00FE1459"/>
    <w:rsid w:val="00FE14B6"/>
    <w:rsid w:val="00FE1589"/>
    <w:rsid w:val="00FE15B7"/>
    <w:rsid w:val="00FE16A7"/>
    <w:rsid w:val="00FE1846"/>
    <w:rsid w:val="00FE1BAD"/>
    <w:rsid w:val="00FE1CA5"/>
    <w:rsid w:val="00FE1E21"/>
    <w:rsid w:val="00FE222B"/>
    <w:rsid w:val="00FE23D9"/>
    <w:rsid w:val="00FE2787"/>
    <w:rsid w:val="00FE2801"/>
    <w:rsid w:val="00FE2A9C"/>
    <w:rsid w:val="00FE2C80"/>
    <w:rsid w:val="00FE2F0C"/>
    <w:rsid w:val="00FE3320"/>
    <w:rsid w:val="00FE3847"/>
    <w:rsid w:val="00FE392D"/>
    <w:rsid w:val="00FE396B"/>
    <w:rsid w:val="00FE39D4"/>
    <w:rsid w:val="00FE3F2C"/>
    <w:rsid w:val="00FE479C"/>
    <w:rsid w:val="00FE4804"/>
    <w:rsid w:val="00FE4805"/>
    <w:rsid w:val="00FE4BE4"/>
    <w:rsid w:val="00FE4E36"/>
    <w:rsid w:val="00FE4ECF"/>
    <w:rsid w:val="00FE4EE2"/>
    <w:rsid w:val="00FE510D"/>
    <w:rsid w:val="00FE5118"/>
    <w:rsid w:val="00FE54E6"/>
    <w:rsid w:val="00FE5663"/>
    <w:rsid w:val="00FE577F"/>
    <w:rsid w:val="00FE588A"/>
    <w:rsid w:val="00FE5981"/>
    <w:rsid w:val="00FE59EC"/>
    <w:rsid w:val="00FE5A01"/>
    <w:rsid w:val="00FE5A76"/>
    <w:rsid w:val="00FE5B62"/>
    <w:rsid w:val="00FE6050"/>
    <w:rsid w:val="00FE60F7"/>
    <w:rsid w:val="00FE6271"/>
    <w:rsid w:val="00FE636E"/>
    <w:rsid w:val="00FE6373"/>
    <w:rsid w:val="00FE6452"/>
    <w:rsid w:val="00FE69F4"/>
    <w:rsid w:val="00FE6B8D"/>
    <w:rsid w:val="00FE6BDE"/>
    <w:rsid w:val="00FE6D28"/>
    <w:rsid w:val="00FE6F8C"/>
    <w:rsid w:val="00FE6F97"/>
    <w:rsid w:val="00FE722D"/>
    <w:rsid w:val="00FE72EF"/>
    <w:rsid w:val="00FE74DE"/>
    <w:rsid w:val="00FE77D8"/>
    <w:rsid w:val="00FE7931"/>
    <w:rsid w:val="00FE793D"/>
    <w:rsid w:val="00FE79D5"/>
    <w:rsid w:val="00FE7AA7"/>
    <w:rsid w:val="00FE7CEB"/>
    <w:rsid w:val="00FE7CEF"/>
    <w:rsid w:val="00FE7D45"/>
    <w:rsid w:val="00FE7DAC"/>
    <w:rsid w:val="00FE7E12"/>
    <w:rsid w:val="00FF0332"/>
    <w:rsid w:val="00FF052E"/>
    <w:rsid w:val="00FF0648"/>
    <w:rsid w:val="00FF0677"/>
    <w:rsid w:val="00FF0FA0"/>
    <w:rsid w:val="00FF0FD9"/>
    <w:rsid w:val="00FF1022"/>
    <w:rsid w:val="00FF10F6"/>
    <w:rsid w:val="00FF1588"/>
    <w:rsid w:val="00FF17C5"/>
    <w:rsid w:val="00FF1AAC"/>
    <w:rsid w:val="00FF1EFD"/>
    <w:rsid w:val="00FF1F4F"/>
    <w:rsid w:val="00FF217D"/>
    <w:rsid w:val="00FF2481"/>
    <w:rsid w:val="00FF248A"/>
    <w:rsid w:val="00FF26E4"/>
    <w:rsid w:val="00FF271C"/>
    <w:rsid w:val="00FF2774"/>
    <w:rsid w:val="00FF2B27"/>
    <w:rsid w:val="00FF2F43"/>
    <w:rsid w:val="00FF3305"/>
    <w:rsid w:val="00FF3395"/>
    <w:rsid w:val="00FF34B6"/>
    <w:rsid w:val="00FF34C9"/>
    <w:rsid w:val="00FF3673"/>
    <w:rsid w:val="00FF37A1"/>
    <w:rsid w:val="00FF392F"/>
    <w:rsid w:val="00FF40A4"/>
    <w:rsid w:val="00FF42E2"/>
    <w:rsid w:val="00FF44E6"/>
    <w:rsid w:val="00FF4529"/>
    <w:rsid w:val="00FF4682"/>
    <w:rsid w:val="00FF475F"/>
    <w:rsid w:val="00FF4859"/>
    <w:rsid w:val="00FF49F8"/>
    <w:rsid w:val="00FF4A87"/>
    <w:rsid w:val="00FF4DF0"/>
    <w:rsid w:val="00FF4EE4"/>
    <w:rsid w:val="00FF536D"/>
    <w:rsid w:val="00FF54FD"/>
    <w:rsid w:val="00FF5554"/>
    <w:rsid w:val="00FF5BD0"/>
    <w:rsid w:val="00FF604F"/>
    <w:rsid w:val="00FF6393"/>
    <w:rsid w:val="00FF63B5"/>
    <w:rsid w:val="00FF6603"/>
    <w:rsid w:val="00FF66A3"/>
    <w:rsid w:val="00FF686F"/>
    <w:rsid w:val="00FF6884"/>
    <w:rsid w:val="00FF6AF4"/>
    <w:rsid w:val="00FF6B8E"/>
    <w:rsid w:val="00FF6C16"/>
    <w:rsid w:val="00FF6C22"/>
    <w:rsid w:val="00FF6F0C"/>
    <w:rsid w:val="00FF6F3F"/>
    <w:rsid w:val="00FF6FEF"/>
    <w:rsid w:val="00FF7006"/>
    <w:rsid w:val="00FF729E"/>
    <w:rsid w:val="00FF7349"/>
    <w:rsid w:val="00FF741F"/>
    <w:rsid w:val="00FF744A"/>
    <w:rsid w:val="00FF7680"/>
    <w:rsid w:val="00FF7A02"/>
    <w:rsid w:val="00FF7DC0"/>
    <w:rsid w:val="00FF7F82"/>
    <w:rsid w:val="01A0B63C"/>
    <w:rsid w:val="0236C101"/>
    <w:rsid w:val="026A36BB"/>
    <w:rsid w:val="0280870C"/>
    <w:rsid w:val="02F15E11"/>
    <w:rsid w:val="03479DAE"/>
    <w:rsid w:val="03B8ECD0"/>
    <w:rsid w:val="03D74D18"/>
    <w:rsid w:val="041089F4"/>
    <w:rsid w:val="050A6367"/>
    <w:rsid w:val="054B0A3E"/>
    <w:rsid w:val="057B6066"/>
    <w:rsid w:val="06CFDD51"/>
    <w:rsid w:val="0721B35D"/>
    <w:rsid w:val="0735DE34"/>
    <w:rsid w:val="07F47E69"/>
    <w:rsid w:val="084DF2C9"/>
    <w:rsid w:val="08A3C3E9"/>
    <w:rsid w:val="099B7DEF"/>
    <w:rsid w:val="09B04997"/>
    <w:rsid w:val="09DB1809"/>
    <w:rsid w:val="09EAA587"/>
    <w:rsid w:val="0A4E3B6A"/>
    <w:rsid w:val="0B67D8A2"/>
    <w:rsid w:val="0B8C83F7"/>
    <w:rsid w:val="0BBE0DBE"/>
    <w:rsid w:val="0BC0A4B6"/>
    <w:rsid w:val="0BFC5577"/>
    <w:rsid w:val="0C217A9A"/>
    <w:rsid w:val="0CCA6241"/>
    <w:rsid w:val="0D16D4FC"/>
    <w:rsid w:val="0D9E3E41"/>
    <w:rsid w:val="0DA62BC7"/>
    <w:rsid w:val="0E9154E9"/>
    <w:rsid w:val="0F216CC6"/>
    <w:rsid w:val="0F28841C"/>
    <w:rsid w:val="0F3E5A54"/>
    <w:rsid w:val="0F4E49C5"/>
    <w:rsid w:val="0FCCC74A"/>
    <w:rsid w:val="0FF3A25C"/>
    <w:rsid w:val="103752B2"/>
    <w:rsid w:val="104EA1FB"/>
    <w:rsid w:val="109B093F"/>
    <w:rsid w:val="12493579"/>
    <w:rsid w:val="1321CD39"/>
    <w:rsid w:val="1328BA73"/>
    <w:rsid w:val="1345F106"/>
    <w:rsid w:val="1378AFF3"/>
    <w:rsid w:val="1408928B"/>
    <w:rsid w:val="140FE341"/>
    <w:rsid w:val="14B5F2D5"/>
    <w:rsid w:val="15192178"/>
    <w:rsid w:val="15998238"/>
    <w:rsid w:val="15A462EC"/>
    <w:rsid w:val="164D0375"/>
    <w:rsid w:val="1650B9ED"/>
    <w:rsid w:val="16545983"/>
    <w:rsid w:val="16727913"/>
    <w:rsid w:val="169C9E82"/>
    <w:rsid w:val="16E116B6"/>
    <w:rsid w:val="1726F1E0"/>
    <w:rsid w:val="17ACC68C"/>
    <w:rsid w:val="17CE111A"/>
    <w:rsid w:val="180E5FF5"/>
    <w:rsid w:val="183C75E6"/>
    <w:rsid w:val="184BAF3F"/>
    <w:rsid w:val="1860067B"/>
    <w:rsid w:val="18632F87"/>
    <w:rsid w:val="18DCB4B0"/>
    <w:rsid w:val="191528E2"/>
    <w:rsid w:val="1A37FD2B"/>
    <w:rsid w:val="1A410CF6"/>
    <w:rsid w:val="1AEB3820"/>
    <w:rsid w:val="1BAAF1CE"/>
    <w:rsid w:val="1CA53CC2"/>
    <w:rsid w:val="1CBA7E91"/>
    <w:rsid w:val="1D060FBB"/>
    <w:rsid w:val="1D94408A"/>
    <w:rsid w:val="1DAFC7F8"/>
    <w:rsid w:val="1DCF893D"/>
    <w:rsid w:val="1DE041F9"/>
    <w:rsid w:val="1EE9BDED"/>
    <w:rsid w:val="1F71319B"/>
    <w:rsid w:val="2006547E"/>
    <w:rsid w:val="20236DA7"/>
    <w:rsid w:val="203FFFE7"/>
    <w:rsid w:val="206861D6"/>
    <w:rsid w:val="20DC5B8D"/>
    <w:rsid w:val="21342781"/>
    <w:rsid w:val="21B92132"/>
    <w:rsid w:val="233050C8"/>
    <w:rsid w:val="23EFD44C"/>
    <w:rsid w:val="24891391"/>
    <w:rsid w:val="2577562F"/>
    <w:rsid w:val="258D3200"/>
    <w:rsid w:val="25D5A7F0"/>
    <w:rsid w:val="26396974"/>
    <w:rsid w:val="26DE0956"/>
    <w:rsid w:val="2705DCD4"/>
    <w:rsid w:val="27716CB4"/>
    <w:rsid w:val="280ADA9E"/>
    <w:rsid w:val="28708BC7"/>
    <w:rsid w:val="28C773C9"/>
    <w:rsid w:val="2908C57D"/>
    <w:rsid w:val="292DFE8F"/>
    <w:rsid w:val="2A1C31DC"/>
    <w:rsid w:val="2AA3391F"/>
    <w:rsid w:val="2AB6F9EB"/>
    <w:rsid w:val="2AF0B8A7"/>
    <w:rsid w:val="2BC582CB"/>
    <w:rsid w:val="2BD8B67F"/>
    <w:rsid w:val="2C27208C"/>
    <w:rsid w:val="2C2AE2BF"/>
    <w:rsid w:val="2C4DF0C9"/>
    <w:rsid w:val="2CEC41F7"/>
    <w:rsid w:val="2CEF911D"/>
    <w:rsid w:val="2D11E61B"/>
    <w:rsid w:val="2D26E4A2"/>
    <w:rsid w:val="2D95A164"/>
    <w:rsid w:val="2DA9FFA2"/>
    <w:rsid w:val="2DEB6047"/>
    <w:rsid w:val="2E5E7D17"/>
    <w:rsid w:val="2E77BE42"/>
    <w:rsid w:val="2F1B3EC0"/>
    <w:rsid w:val="30A241DE"/>
    <w:rsid w:val="3109CF83"/>
    <w:rsid w:val="31160D53"/>
    <w:rsid w:val="31509826"/>
    <w:rsid w:val="3216AC8F"/>
    <w:rsid w:val="32356121"/>
    <w:rsid w:val="32446732"/>
    <w:rsid w:val="32505EA1"/>
    <w:rsid w:val="32E9E4EA"/>
    <w:rsid w:val="33295331"/>
    <w:rsid w:val="33BCBF2F"/>
    <w:rsid w:val="342956CB"/>
    <w:rsid w:val="345902AE"/>
    <w:rsid w:val="34CF392A"/>
    <w:rsid w:val="35012B48"/>
    <w:rsid w:val="35724141"/>
    <w:rsid w:val="35BD07D0"/>
    <w:rsid w:val="36396557"/>
    <w:rsid w:val="3658B329"/>
    <w:rsid w:val="367A3C4E"/>
    <w:rsid w:val="36FE4754"/>
    <w:rsid w:val="3742A52C"/>
    <w:rsid w:val="376259E1"/>
    <w:rsid w:val="3815E9B4"/>
    <w:rsid w:val="3887DE25"/>
    <w:rsid w:val="38D09A51"/>
    <w:rsid w:val="38DDBF4C"/>
    <w:rsid w:val="391666FA"/>
    <w:rsid w:val="3922F81F"/>
    <w:rsid w:val="3923D6BF"/>
    <w:rsid w:val="39359330"/>
    <w:rsid w:val="393AD86A"/>
    <w:rsid w:val="393E66CD"/>
    <w:rsid w:val="3A2A75F9"/>
    <w:rsid w:val="3AFEDC93"/>
    <w:rsid w:val="3CE334B4"/>
    <w:rsid w:val="3D121F24"/>
    <w:rsid w:val="3D1E24C0"/>
    <w:rsid w:val="3D7A9EC3"/>
    <w:rsid w:val="3E780575"/>
    <w:rsid w:val="3E78E393"/>
    <w:rsid w:val="3FE3F230"/>
    <w:rsid w:val="40053F85"/>
    <w:rsid w:val="400EF6D5"/>
    <w:rsid w:val="41B3B07F"/>
    <w:rsid w:val="41B7DA63"/>
    <w:rsid w:val="41F195E3"/>
    <w:rsid w:val="423BD3F4"/>
    <w:rsid w:val="430E8104"/>
    <w:rsid w:val="43234DA7"/>
    <w:rsid w:val="43369381"/>
    <w:rsid w:val="43F7A82F"/>
    <w:rsid w:val="448B9A5D"/>
    <w:rsid w:val="452936A5"/>
    <w:rsid w:val="4587ECE1"/>
    <w:rsid w:val="463621F5"/>
    <w:rsid w:val="46FA0DD5"/>
    <w:rsid w:val="470DEA54"/>
    <w:rsid w:val="47750C03"/>
    <w:rsid w:val="483D1C1B"/>
    <w:rsid w:val="489A8A2D"/>
    <w:rsid w:val="49086923"/>
    <w:rsid w:val="49701955"/>
    <w:rsid w:val="49ADE833"/>
    <w:rsid w:val="49F1B032"/>
    <w:rsid w:val="4A1D3231"/>
    <w:rsid w:val="4A266869"/>
    <w:rsid w:val="4A712C61"/>
    <w:rsid w:val="4AA13AA8"/>
    <w:rsid w:val="4AADC596"/>
    <w:rsid w:val="4BEB710F"/>
    <w:rsid w:val="4C40D987"/>
    <w:rsid w:val="4C772555"/>
    <w:rsid w:val="4CC27538"/>
    <w:rsid w:val="4CE668BD"/>
    <w:rsid w:val="4DE4114F"/>
    <w:rsid w:val="4DEF0E53"/>
    <w:rsid w:val="4E177BB9"/>
    <w:rsid w:val="4E36AA6C"/>
    <w:rsid w:val="4E61578C"/>
    <w:rsid w:val="4EEA935F"/>
    <w:rsid w:val="4F6BC00C"/>
    <w:rsid w:val="4FC89057"/>
    <w:rsid w:val="4FCA3593"/>
    <w:rsid w:val="502CFF0C"/>
    <w:rsid w:val="5033F835"/>
    <w:rsid w:val="51117007"/>
    <w:rsid w:val="511435E0"/>
    <w:rsid w:val="515F8B21"/>
    <w:rsid w:val="51941FF3"/>
    <w:rsid w:val="51BB31AD"/>
    <w:rsid w:val="51C8D886"/>
    <w:rsid w:val="5207E068"/>
    <w:rsid w:val="52529CE4"/>
    <w:rsid w:val="52747804"/>
    <w:rsid w:val="52AFC4C3"/>
    <w:rsid w:val="53C4A3F3"/>
    <w:rsid w:val="53D521A0"/>
    <w:rsid w:val="53EDFEF1"/>
    <w:rsid w:val="54BE7CF1"/>
    <w:rsid w:val="54ED0E0A"/>
    <w:rsid w:val="54F26170"/>
    <w:rsid w:val="554747F5"/>
    <w:rsid w:val="55EFE8CD"/>
    <w:rsid w:val="55F3F6F5"/>
    <w:rsid w:val="56906F3C"/>
    <w:rsid w:val="57745D31"/>
    <w:rsid w:val="57D0A815"/>
    <w:rsid w:val="57FC0C64"/>
    <w:rsid w:val="5839474B"/>
    <w:rsid w:val="583C3184"/>
    <w:rsid w:val="58621DD7"/>
    <w:rsid w:val="5863F87B"/>
    <w:rsid w:val="5977DB48"/>
    <w:rsid w:val="59FF1D28"/>
    <w:rsid w:val="5A10AFD3"/>
    <w:rsid w:val="5A340B29"/>
    <w:rsid w:val="5BAD5A4B"/>
    <w:rsid w:val="5C08A462"/>
    <w:rsid w:val="5C1BF1C2"/>
    <w:rsid w:val="5C4DE1D6"/>
    <w:rsid w:val="5C66C33C"/>
    <w:rsid w:val="5CC717A9"/>
    <w:rsid w:val="5CEDC23D"/>
    <w:rsid w:val="5DB06D10"/>
    <w:rsid w:val="5E45D84A"/>
    <w:rsid w:val="5ED501DE"/>
    <w:rsid w:val="5EF759E5"/>
    <w:rsid w:val="5F2EEB30"/>
    <w:rsid w:val="5FA94479"/>
    <w:rsid w:val="5FC526AB"/>
    <w:rsid w:val="609AC4B6"/>
    <w:rsid w:val="60B49A3E"/>
    <w:rsid w:val="60C41DA2"/>
    <w:rsid w:val="60CBEA81"/>
    <w:rsid w:val="615E0993"/>
    <w:rsid w:val="61F8F436"/>
    <w:rsid w:val="623EFED2"/>
    <w:rsid w:val="62DC0D33"/>
    <w:rsid w:val="62EA7575"/>
    <w:rsid w:val="640D8039"/>
    <w:rsid w:val="6446577F"/>
    <w:rsid w:val="647D9F10"/>
    <w:rsid w:val="64E03048"/>
    <w:rsid w:val="65F0E8A7"/>
    <w:rsid w:val="6609C831"/>
    <w:rsid w:val="66797126"/>
    <w:rsid w:val="667BFAD1"/>
    <w:rsid w:val="669C6CE3"/>
    <w:rsid w:val="6977E792"/>
    <w:rsid w:val="6AD8CF07"/>
    <w:rsid w:val="6AF1EC4F"/>
    <w:rsid w:val="6AFBA1FD"/>
    <w:rsid w:val="6B51BD7B"/>
    <w:rsid w:val="6B7765EA"/>
    <w:rsid w:val="6B89A377"/>
    <w:rsid w:val="6BDAE6B6"/>
    <w:rsid w:val="6C18015F"/>
    <w:rsid w:val="6C24EFC4"/>
    <w:rsid w:val="6DB3A7AF"/>
    <w:rsid w:val="6DE7451C"/>
    <w:rsid w:val="6FEA03F6"/>
    <w:rsid w:val="70393694"/>
    <w:rsid w:val="71230EE4"/>
    <w:rsid w:val="715C9526"/>
    <w:rsid w:val="71847213"/>
    <w:rsid w:val="725C2E4B"/>
    <w:rsid w:val="7268C4C6"/>
    <w:rsid w:val="726AA69B"/>
    <w:rsid w:val="740B6249"/>
    <w:rsid w:val="74780A4A"/>
    <w:rsid w:val="74993161"/>
    <w:rsid w:val="7593CF0D"/>
    <w:rsid w:val="75BD9046"/>
    <w:rsid w:val="75E4CA10"/>
    <w:rsid w:val="762E5C14"/>
    <w:rsid w:val="76970D6D"/>
    <w:rsid w:val="76A93271"/>
    <w:rsid w:val="76E69A8A"/>
    <w:rsid w:val="7834D40A"/>
    <w:rsid w:val="78E3D1E4"/>
    <w:rsid w:val="791728B6"/>
    <w:rsid w:val="79A6554A"/>
    <w:rsid w:val="79DECABA"/>
    <w:rsid w:val="7A07EC58"/>
    <w:rsid w:val="7AB22B6C"/>
    <w:rsid w:val="7B199D05"/>
    <w:rsid w:val="7B5D8629"/>
    <w:rsid w:val="7B5FFA56"/>
    <w:rsid w:val="7B70D200"/>
    <w:rsid w:val="7BF0F9C8"/>
    <w:rsid w:val="7C061D30"/>
    <w:rsid w:val="7C9918DF"/>
    <w:rsid w:val="7CDDF60C"/>
    <w:rsid w:val="7D1CADC9"/>
    <w:rsid w:val="7E11C1D2"/>
    <w:rsid w:val="7E79C66D"/>
    <w:rsid w:val="7E86748F"/>
    <w:rsid w:val="7E8AFC46"/>
    <w:rsid w:val="7E9C5AD9"/>
    <w:rsid w:val="7F033695"/>
    <w:rsid w:val="7F2FCF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2FC0C2"/>
  <w15:docId w15:val="{A07B56F7-6A8C-42D7-8341-79228468D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AU"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6" w:unhideWhenUsed="1" w:qFormat="1"/>
    <w:lsdException w:name="List Bullet 3" w:semiHidden="1" w:uiPriority="16"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5F7"/>
    <w:pPr>
      <w:spacing w:before="120" w:after="240" w:line="264" w:lineRule="auto"/>
    </w:pPr>
    <w:rPr>
      <w:rFonts w:ascii="Quicksand" w:hAnsi="Quicksand"/>
      <w:color w:val="44546A" w:themeColor="text2"/>
      <w:sz w:val="22"/>
      <w:szCs w:val="28"/>
    </w:rPr>
  </w:style>
  <w:style w:type="paragraph" w:styleId="Heading1">
    <w:name w:val="heading 1"/>
    <w:aliases w:val="Eco Heading 1"/>
    <w:basedOn w:val="Normal"/>
    <w:next w:val="Normal"/>
    <w:link w:val="Heading1Char"/>
    <w:uiPriority w:val="9"/>
    <w:qFormat/>
    <w:rsid w:val="00B362AA"/>
    <w:pPr>
      <w:keepNext/>
      <w:numPr>
        <w:numId w:val="28"/>
      </w:numPr>
      <w:spacing w:before="0" w:line="240" w:lineRule="auto"/>
      <w:outlineLvl w:val="0"/>
    </w:pPr>
    <w:rPr>
      <w:rFonts w:eastAsiaTheme="majorEastAsia" w:cstheme="majorBidi"/>
      <w:b/>
      <w:bCs/>
      <w:color w:val="3B7438"/>
      <w:sz w:val="44"/>
      <w:szCs w:val="44"/>
    </w:rPr>
  </w:style>
  <w:style w:type="paragraph" w:styleId="Heading2">
    <w:name w:val="heading 2"/>
    <w:aliases w:val="Eco Heading 2"/>
    <w:basedOn w:val="Normal"/>
    <w:next w:val="Normal"/>
    <w:link w:val="Heading2Char"/>
    <w:uiPriority w:val="9"/>
    <w:unhideWhenUsed/>
    <w:qFormat/>
    <w:rsid w:val="00D13F1C"/>
    <w:pPr>
      <w:keepNext/>
      <w:keepLines/>
      <w:numPr>
        <w:ilvl w:val="1"/>
        <w:numId w:val="28"/>
      </w:numPr>
      <w:spacing w:before="240" w:after="120" w:line="240" w:lineRule="auto"/>
      <w:ind w:left="576"/>
      <w:outlineLvl w:val="1"/>
    </w:pPr>
    <w:rPr>
      <w:rFonts w:eastAsiaTheme="majorEastAsia" w:cstheme="majorBidi"/>
      <w:b/>
      <w:bCs/>
      <w:color w:val="4197D0"/>
      <w:sz w:val="32"/>
      <w:szCs w:val="24"/>
    </w:rPr>
  </w:style>
  <w:style w:type="paragraph" w:styleId="Heading3">
    <w:name w:val="heading 3"/>
    <w:aliases w:val="Eco Heading 3"/>
    <w:basedOn w:val="Normal"/>
    <w:next w:val="Normal"/>
    <w:link w:val="Heading3Char"/>
    <w:uiPriority w:val="9"/>
    <w:unhideWhenUsed/>
    <w:qFormat/>
    <w:rsid w:val="0008211D"/>
    <w:pPr>
      <w:keepNext/>
      <w:numPr>
        <w:ilvl w:val="2"/>
        <w:numId w:val="28"/>
      </w:numPr>
      <w:spacing w:before="240" w:after="120"/>
      <w:outlineLvl w:val="2"/>
    </w:pPr>
    <w:rPr>
      <w:rFonts w:cs="Times New Roman (Body CS)"/>
      <w:b/>
      <w:bCs/>
      <w:color w:val="A87C4F"/>
      <w:szCs w:val="22"/>
    </w:rPr>
  </w:style>
  <w:style w:type="paragraph" w:styleId="Heading4">
    <w:name w:val="heading 4"/>
    <w:basedOn w:val="Heading3"/>
    <w:next w:val="Normal"/>
    <w:link w:val="Heading4Char"/>
    <w:uiPriority w:val="9"/>
    <w:unhideWhenUsed/>
    <w:qFormat/>
    <w:rsid w:val="00B829E3"/>
    <w:pPr>
      <w:numPr>
        <w:ilvl w:val="3"/>
      </w:numPr>
      <w:spacing w:after="0"/>
      <w:outlineLvl w:val="3"/>
    </w:pPr>
    <w:rPr>
      <w:b w:val="0"/>
      <w:color w:val="275026"/>
    </w:rPr>
  </w:style>
  <w:style w:type="paragraph" w:styleId="Heading5">
    <w:name w:val="heading 5"/>
    <w:basedOn w:val="Normal"/>
    <w:next w:val="Normal"/>
    <w:link w:val="Heading5Char"/>
    <w:uiPriority w:val="9"/>
    <w:unhideWhenUsed/>
    <w:qFormat/>
    <w:rsid w:val="00237138"/>
    <w:pPr>
      <w:keepNext/>
      <w:numPr>
        <w:ilvl w:val="4"/>
        <w:numId w:val="28"/>
      </w:numPr>
      <w:spacing w:after="0"/>
      <w:outlineLvl w:val="4"/>
    </w:pPr>
    <w:rPr>
      <w:b/>
      <w:bCs/>
      <w:i/>
      <w:iCs/>
    </w:rPr>
  </w:style>
  <w:style w:type="paragraph" w:styleId="Heading6">
    <w:name w:val="heading 6"/>
    <w:basedOn w:val="Normal"/>
    <w:next w:val="Normal"/>
    <w:link w:val="Heading6Char"/>
    <w:uiPriority w:val="9"/>
    <w:unhideWhenUsed/>
    <w:qFormat/>
    <w:rsid w:val="005D29E4"/>
    <w:pPr>
      <w:keepNext/>
      <w:numPr>
        <w:ilvl w:val="5"/>
        <w:numId w:val="28"/>
      </w:numPr>
      <w:spacing w:before="40" w:after="0"/>
      <w:outlineLvl w:val="5"/>
    </w:pPr>
    <w:rPr>
      <w:rFonts w:asciiTheme="majorHAnsi" w:eastAsiaTheme="majorEastAsia" w:hAnsiTheme="majorHAnsi" w:cstheme="majorBidi"/>
      <w:u w:val="single"/>
    </w:rPr>
  </w:style>
  <w:style w:type="paragraph" w:styleId="Heading7">
    <w:name w:val="heading 7"/>
    <w:basedOn w:val="Normal"/>
    <w:next w:val="Normal"/>
    <w:link w:val="Heading7Char"/>
    <w:uiPriority w:val="9"/>
    <w:unhideWhenUsed/>
    <w:qFormat/>
    <w:rsid w:val="00331F5E"/>
    <w:pPr>
      <w:keepNext/>
      <w:numPr>
        <w:ilvl w:val="6"/>
        <w:numId w:val="28"/>
      </w:numPr>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unhideWhenUsed/>
    <w:qFormat/>
    <w:rsid w:val="00331F5E"/>
    <w:pPr>
      <w:keepNext/>
      <w:numPr>
        <w:ilvl w:val="7"/>
        <w:numId w:val="28"/>
      </w:numPr>
      <w:spacing w:before="40" w:after="0"/>
      <w:outlineLvl w:val="7"/>
    </w:pPr>
    <w:rPr>
      <w:rFonts w:asciiTheme="majorHAnsi" w:eastAsiaTheme="majorEastAsia" w:hAnsiTheme="majorHAnsi" w:cstheme="majorBidi"/>
      <w:b/>
      <w:bCs/>
      <w:i/>
      <w:iCs/>
      <w:color w:val="70AD47" w:themeColor="accent6"/>
      <w:szCs w:val="20"/>
    </w:rPr>
  </w:style>
  <w:style w:type="paragraph" w:styleId="Heading9">
    <w:name w:val="heading 9"/>
    <w:basedOn w:val="Normal"/>
    <w:next w:val="Normal"/>
    <w:link w:val="Heading9Char"/>
    <w:uiPriority w:val="9"/>
    <w:semiHidden/>
    <w:unhideWhenUsed/>
    <w:qFormat/>
    <w:rsid w:val="00331F5E"/>
    <w:pPr>
      <w:keepNext/>
      <w:numPr>
        <w:ilvl w:val="8"/>
        <w:numId w:val="28"/>
      </w:numPr>
      <w:spacing w:before="40" w:after="0"/>
      <w:outlineLvl w:val="8"/>
    </w:pPr>
    <w:rPr>
      <w:rFonts w:asciiTheme="majorHAnsi" w:eastAsiaTheme="majorEastAsia" w:hAnsiTheme="majorHAnsi" w:cstheme="majorBidi"/>
      <w:i/>
      <w:iCs/>
      <w:color w:val="70AD47" w:themeColor="accent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Eco Heading 1 Char"/>
    <w:basedOn w:val="DefaultParagraphFont"/>
    <w:link w:val="Heading1"/>
    <w:uiPriority w:val="9"/>
    <w:rsid w:val="00B362AA"/>
    <w:rPr>
      <w:rFonts w:ascii="Quicksand" w:eastAsiaTheme="majorEastAsia" w:hAnsi="Quicksand" w:cstheme="majorBidi"/>
      <w:b/>
      <w:bCs/>
      <w:color w:val="3B7438"/>
      <w:sz w:val="44"/>
      <w:szCs w:val="44"/>
    </w:rPr>
  </w:style>
  <w:style w:type="character" w:customStyle="1" w:styleId="Heading2Char">
    <w:name w:val="Heading 2 Char"/>
    <w:aliases w:val="Eco Heading 2 Char"/>
    <w:basedOn w:val="DefaultParagraphFont"/>
    <w:link w:val="Heading2"/>
    <w:uiPriority w:val="9"/>
    <w:rsid w:val="00D13F1C"/>
    <w:rPr>
      <w:rFonts w:ascii="Quicksand" w:eastAsiaTheme="majorEastAsia" w:hAnsi="Quicksand" w:cstheme="majorBidi"/>
      <w:b/>
      <w:bCs/>
      <w:color w:val="4197D0"/>
      <w:sz w:val="32"/>
      <w:szCs w:val="24"/>
    </w:rPr>
  </w:style>
  <w:style w:type="character" w:customStyle="1" w:styleId="Heading3Char">
    <w:name w:val="Heading 3 Char"/>
    <w:aliases w:val="Eco Heading 3 Char"/>
    <w:basedOn w:val="DefaultParagraphFont"/>
    <w:link w:val="Heading3"/>
    <w:uiPriority w:val="9"/>
    <w:rsid w:val="0008211D"/>
    <w:rPr>
      <w:rFonts w:ascii="Quicksand" w:hAnsi="Quicksand" w:cs="Times New Roman (Body CS)"/>
      <w:b/>
      <w:bCs/>
      <w:color w:val="A87C4F"/>
      <w:sz w:val="22"/>
      <w:szCs w:val="22"/>
    </w:rPr>
  </w:style>
  <w:style w:type="character" w:customStyle="1" w:styleId="Heading5Char">
    <w:name w:val="Heading 5 Char"/>
    <w:basedOn w:val="DefaultParagraphFont"/>
    <w:link w:val="Heading5"/>
    <w:uiPriority w:val="9"/>
    <w:rsid w:val="00237138"/>
    <w:rPr>
      <w:rFonts w:ascii="Quicksand" w:hAnsi="Quicksand"/>
      <w:b/>
      <w:bCs/>
      <w:i/>
      <w:iCs/>
      <w:color w:val="44546A" w:themeColor="text2"/>
      <w:sz w:val="22"/>
      <w:szCs w:val="28"/>
    </w:rPr>
  </w:style>
  <w:style w:type="character" w:customStyle="1" w:styleId="Heading4Char">
    <w:name w:val="Heading 4 Char"/>
    <w:basedOn w:val="DefaultParagraphFont"/>
    <w:link w:val="Heading4"/>
    <w:uiPriority w:val="9"/>
    <w:rsid w:val="0085264C"/>
    <w:rPr>
      <w:rFonts w:ascii="Quicksand" w:hAnsi="Quicksand" w:cs="Times New Roman (Body CS)"/>
      <w:bCs/>
      <w:color w:val="275026"/>
      <w:sz w:val="22"/>
      <w:szCs w:val="22"/>
    </w:rPr>
  </w:style>
  <w:style w:type="character" w:customStyle="1" w:styleId="Heading6Char">
    <w:name w:val="Heading 6 Char"/>
    <w:basedOn w:val="DefaultParagraphFont"/>
    <w:link w:val="Heading6"/>
    <w:uiPriority w:val="9"/>
    <w:rsid w:val="005D29E4"/>
    <w:rPr>
      <w:rFonts w:asciiTheme="majorHAnsi" w:eastAsiaTheme="majorEastAsia" w:hAnsiTheme="majorHAnsi" w:cstheme="majorBidi"/>
      <w:color w:val="44546A" w:themeColor="text2"/>
      <w:sz w:val="22"/>
      <w:szCs w:val="28"/>
      <w:u w:val="single"/>
    </w:rPr>
  </w:style>
  <w:style w:type="character" w:customStyle="1" w:styleId="Heading7Char">
    <w:name w:val="Heading 7 Char"/>
    <w:basedOn w:val="DefaultParagraphFont"/>
    <w:link w:val="Heading7"/>
    <w:uiPriority w:val="9"/>
    <w:rsid w:val="00331F5E"/>
    <w:rPr>
      <w:rFonts w:asciiTheme="majorHAnsi" w:eastAsiaTheme="majorEastAsia" w:hAnsiTheme="majorHAnsi" w:cstheme="majorBidi"/>
      <w:b/>
      <w:bCs/>
      <w:color w:val="70AD47" w:themeColor="accent6"/>
      <w:sz w:val="22"/>
      <w:szCs w:val="28"/>
    </w:rPr>
  </w:style>
  <w:style w:type="character" w:customStyle="1" w:styleId="Heading8Char">
    <w:name w:val="Heading 8 Char"/>
    <w:basedOn w:val="DefaultParagraphFont"/>
    <w:link w:val="Heading8"/>
    <w:uiPriority w:val="9"/>
    <w:rsid w:val="00331F5E"/>
    <w:rPr>
      <w:rFonts w:asciiTheme="majorHAnsi" w:eastAsiaTheme="majorEastAsia" w:hAnsiTheme="majorHAnsi" w:cstheme="majorBidi"/>
      <w:b/>
      <w:bCs/>
      <w:i/>
      <w:iCs/>
      <w:color w:val="70AD47" w:themeColor="accent6"/>
      <w:sz w:val="22"/>
      <w:szCs w:val="20"/>
    </w:rPr>
  </w:style>
  <w:style w:type="character" w:customStyle="1" w:styleId="Heading9Char">
    <w:name w:val="Heading 9 Char"/>
    <w:basedOn w:val="DefaultParagraphFont"/>
    <w:link w:val="Heading9"/>
    <w:uiPriority w:val="9"/>
    <w:semiHidden/>
    <w:rsid w:val="00331F5E"/>
    <w:rPr>
      <w:rFonts w:asciiTheme="majorHAnsi" w:eastAsiaTheme="majorEastAsia" w:hAnsiTheme="majorHAnsi" w:cstheme="majorBidi"/>
      <w:i/>
      <w:iCs/>
      <w:color w:val="70AD47" w:themeColor="accent6"/>
      <w:sz w:val="22"/>
      <w:szCs w:val="20"/>
    </w:rPr>
  </w:style>
  <w:style w:type="paragraph" w:styleId="Header">
    <w:name w:val="header"/>
    <w:basedOn w:val="Normal"/>
    <w:link w:val="HeaderChar"/>
    <w:uiPriority w:val="99"/>
    <w:unhideWhenUsed/>
    <w:rsid w:val="000F09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954"/>
  </w:style>
  <w:style w:type="paragraph" w:styleId="Footer">
    <w:name w:val="footer"/>
    <w:basedOn w:val="Normal"/>
    <w:link w:val="FooterChar"/>
    <w:uiPriority w:val="99"/>
    <w:unhideWhenUsed/>
    <w:rsid w:val="000F09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954"/>
  </w:style>
  <w:style w:type="paragraph" w:styleId="ListParagraph">
    <w:name w:val="List Paragraph"/>
    <w:aliases w:val="List Alpha"/>
    <w:basedOn w:val="Normal"/>
    <w:link w:val="ListParagraphChar"/>
    <w:uiPriority w:val="34"/>
    <w:qFormat/>
    <w:rsid w:val="00EE1951"/>
    <w:pPr>
      <w:numPr>
        <w:numId w:val="15"/>
      </w:numPr>
      <w:spacing w:before="60" w:after="60" w:line="240" w:lineRule="auto"/>
    </w:pPr>
  </w:style>
  <w:style w:type="paragraph" w:styleId="Caption">
    <w:name w:val="caption"/>
    <w:basedOn w:val="Normal"/>
    <w:next w:val="Chart"/>
    <w:link w:val="CaptionChar"/>
    <w:uiPriority w:val="35"/>
    <w:unhideWhenUsed/>
    <w:qFormat/>
    <w:rsid w:val="000F1CDA"/>
    <w:pPr>
      <w:keepNext/>
      <w:spacing w:before="360" w:after="0" w:line="240" w:lineRule="auto"/>
      <w:ind w:left="1134" w:hanging="1134"/>
      <w:jc w:val="center"/>
    </w:pPr>
    <w:rPr>
      <w:b/>
      <w:bCs/>
      <w:smallCaps/>
      <w:color w:val="4197D0"/>
    </w:rPr>
  </w:style>
  <w:style w:type="paragraph" w:styleId="Title">
    <w:name w:val="Title"/>
    <w:basedOn w:val="Normal"/>
    <w:next w:val="Normal"/>
    <w:link w:val="TitleChar"/>
    <w:uiPriority w:val="10"/>
    <w:qFormat/>
    <w:rsid w:val="00901752"/>
    <w:pPr>
      <w:spacing w:before="0" w:after="0"/>
      <w:contextualSpacing/>
    </w:pPr>
    <w:rPr>
      <w:rFonts w:asciiTheme="majorHAnsi" w:eastAsiaTheme="majorEastAsia" w:hAnsiTheme="majorHAnsi" w:cstheme="majorBidi"/>
      <w:b/>
      <w:bCs/>
      <w:spacing w:val="-15"/>
      <w:sz w:val="48"/>
      <w:szCs w:val="52"/>
    </w:rPr>
  </w:style>
  <w:style w:type="character" w:customStyle="1" w:styleId="TitleChar">
    <w:name w:val="Title Char"/>
    <w:basedOn w:val="DefaultParagraphFont"/>
    <w:link w:val="Title"/>
    <w:uiPriority w:val="10"/>
    <w:rsid w:val="00901752"/>
    <w:rPr>
      <w:rFonts w:asciiTheme="majorHAnsi" w:eastAsiaTheme="majorEastAsia" w:hAnsiTheme="majorHAnsi" w:cstheme="majorBidi"/>
      <w:b/>
      <w:bCs/>
      <w:color w:val="44546A" w:themeColor="text2"/>
      <w:spacing w:val="-15"/>
      <w:sz w:val="48"/>
      <w:szCs w:val="52"/>
    </w:rPr>
  </w:style>
  <w:style w:type="paragraph" w:styleId="Subtitle">
    <w:name w:val="Subtitle"/>
    <w:basedOn w:val="Normal"/>
    <w:next w:val="Normal"/>
    <w:link w:val="SubtitleChar"/>
    <w:uiPriority w:val="11"/>
    <w:qFormat/>
    <w:rsid w:val="00247BC5"/>
    <w:rPr>
      <w:b/>
      <w:bCs/>
      <w:color w:val="01A79D"/>
      <w:sz w:val="32"/>
      <w:szCs w:val="32"/>
    </w:rPr>
  </w:style>
  <w:style w:type="character" w:customStyle="1" w:styleId="SubtitleChar">
    <w:name w:val="Subtitle Char"/>
    <w:basedOn w:val="DefaultParagraphFont"/>
    <w:link w:val="Subtitle"/>
    <w:uiPriority w:val="11"/>
    <w:rsid w:val="00247BC5"/>
    <w:rPr>
      <w:rFonts w:ascii="Quicksand" w:hAnsi="Quicksand"/>
      <w:b/>
      <w:bCs/>
      <w:color w:val="01A79D"/>
      <w:sz w:val="32"/>
      <w:szCs w:val="32"/>
    </w:rPr>
  </w:style>
  <w:style w:type="character" w:styleId="Strong">
    <w:name w:val="Strong"/>
    <w:aliases w:val="Bold Text"/>
    <w:basedOn w:val="DefaultParagraphFont"/>
    <w:uiPriority w:val="22"/>
    <w:qFormat/>
    <w:rsid w:val="00331F5E"/>
    <w:rPr>
      <w:b/>
      <w:bCs/>
    </w:rPr>
  </w:style>
  <w:style w:type="character" w:styleId="Emphasis">
    <w:name w:val="Emphasis"/>
    <w:basedOn w:val="DefaultParagraphFont"/>
    <w:uiPriority w:val="20"/>
    <w:qFormat/>
    <w:rsid w:val="00320909"/>
    <w:rPr>
      <w:i/>
      <w:iCs/>
      <w:color w:val="ED7D31" w:themeColor="accent2"/>
    </w:rPr>
  </w:style>
  <w:style w:type="paragraph" w:styleId="NoSpacing">
    <w:name w:val="No Spacing"/>
    <w:uiPriority w:val="1"/>
    <w:qFormat/>
    <w:rsid w:val="00331F5E"/>
    <w:pPr>
      <w:spacing w:after="0" w:line="240" w:lineRule="auto"/>
    </w:pPr>
  </w:style>
  <w:style w:type="paragraph" w:styleId="Quote">
    <w:name w:val="Quote"/>
    <w:basedOn w:val="Normal"/>
    <w:next w:val="Normal"/>
    <w:link w:val="QuoteChar"/>
    <w:uiPriority w:val="29"/>
    <w:qFormat/>
    <w:rsid w:val="00331F5E"/>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331F5E"/>
    <w:rPr>
      <w:i/>
      <w:iCs/>
      <w:color w:val="262626" w:themeColor="text1" w:themeTint="D9"/>
    </w:rPr>
  </w:style>
  <w:style w:type="paragraph" w:styleId="IntenseQuote">
    <w:name w:val="Intense Quote"/>
    <w:basedOn w:val="Normal"/>
    <w:next w:val="Normal"/>
    <w:link w:val="IntenseQuoteChar"/>
    <w:uiPriority w:val="30"/>
    <w:qFormat/>
    <w:rsid w:val="00320909"/>
    <w:pPr>
      <w:spacing w:before="160" w:after="160"/>
      <w:ind w:left="720" w:right="720"/>
      <w:jc w:val="center"/>
    </w:pPr>
    <w:rPr>
      <w:rFonts w:asciiTheme="majorHAnsi" w:eastAsiaTheme="majorEastAsia" w:hAnsiTheme="majorHAnsi" w:cstheme="majorBidi"/>
      <w:i/>
      <w:iCs/>
      <w:color w:val="ED7D31" w:themeColor="accent2"/>
      <w:sz w:val="32"/>
      <w:szCs w:val="32"/>
    </w:rPr>
  </w:style>
  <w:style w:type="character" w:customStyle="1" w:styleId="IntenseQuoteChar">
    <w:name w:val="Intense Quote Char"/>
    <w:basedOn w:val="DefaultParagraphFont"/>
    <w:link w:val="IntenseQuote"/>
    <w:uiPriority w:val="30"/>
    <w:rsid w:val="00320909"/>
    <w:rPr>
      <w:rFonts w:asciiTheme="majorHAnsi" w:eastAsiaTheme="majorEastAsia" w:hAnsiTheme="majorHAnsi" w:cstheme="majorBidi"/>
      <w:i/>
      <w:iCs/>
      <w:color w:val="ED7D31" w:themeColor="accent2"/>
      <w:sz w:val="32"/>
      <w:szCs w:val="32"/>
      <w:vertAlign w:val="subscript"/>
    </w:rPr>
  </w:style>
  <w:style w:type="character" w:styleId="SubtleEmphasis">
    <w:name w:val="Subtle Emphasis"/>
    <w:aliases w:val="Eco subheading 4"/>
    <w:basedOn w:val="DefaultParagraphFont"/>
    <w:uiPriority w:val="19"/>
    <w:qFormat/>
    <w:rsid w:val="00331F5E"/>
    <w:rPr>
      <w:i/>
      <w:iCs/>
    </w:rPr>
  </w:style>
  <w:style w:type="character" w:styleId="IntenseEmphasis">
    <w:name w:val="Intense Emphasis"/>
    <w:basedOn w:val="DefaultParagraphFont"/>
    <w:uiPriority w:val="21"/>
    <w:qFormat/>
    <w:rsid w:val="00331F5E"/>
    <w:rPr>
      <w:b/>
      <w:bCs/>
      <w:i/>
      <w:iCs/>
    </w:rPr>
  </w:style>
  <w:style w:type="character" w:styleId="SubtleReference">
    <w:name w:val="Subtle Reference"/>
    <w:basedOn w:val="DefaultParagraphFont"/>
    <w:uiPriority w:val="31"/>
    <w:qFormat/>
    <w:rsid w:val="00331F5E"/>
    <w:rPr>
      <w:smallCaps/>
      <w:color w:val="595959" w:themeColor="text1" w:themeTint="A6"/>
    </w:rPr>
  </w:style>
  <w:style w:type="character" w:styleId="IntenseReference">
    <w:name w:val="Intense Reference"/>
    <w:basedOn w:val="DefaultParagraphFont"/>
    <w:uiPriority w:val="32"/>
    <w:qFormat/>
    <w:rsid w:val="00320909"/>
    <w:rPr>
      <w:b/>
      <w:bCs/>
      <w:smallCaps/>
      <w:color w:val="ED7D31" w:themeColor="accent2"/>
    </w:rPr>
  </w:style>
  <w:style w:type="character" w:styleId="BookTitle">
    <w:name w:val="Book Title"/>
    <w:basedOn w:val="DefaultParagraphFont"/>
    <w:uiPriority w:val="33"/>
    <w:qFormat/>
    <w:rsid w:val="00331F5E"/>
    <w:rPr>
      <w:b/>
      <w:bCs/>
      <w:caps w:val="0"/>
      <w:smallCaps/>
      <w:spacing w:val="7"/>
      <w:sz w:val="21"/>
      <w:szCs w:val="21"/>
    </w:rPr>
  </w:style>
  <w:style w:type="paragraph" w:styleId="TOCHeading">
    <w:name w:val="TOC Heading"/>
    <w:aliases w:val="Heading no.3"/>
    <w:basedOn w:val="Title"/>
    <w:next w:val="Normal"/>
    <w:uiPriority w:val="39"/>
    <w:unhideWhenUsed/>
    <w:qFormat/>
    <w:rsid w:val="00247BC5"/>
    <w:pPr>
      <w:pageBreakBefore/>
    </w:pPr>
    <w:rPr>
      <w:color w:val="064B50"/>
      <w:sz w:val="44"/>
      <w:szCs w:val="44"/>
    </w:rPr>
  </w:style>
  <w:style w:type="table" w:styleId="TableGrid">
    <w:name w:val="Table Grid"/>
    <w:aliases w:val="SW Blue Table"/>
    <w:basedOn w:val="TableNormal"/>
    <w:uiPriority w:val="39"/>
    <w:rsid w:val="00B2456E"/>
    <w:pPr>
      <w:spacing w:after="0" w:line="240" w:lineRule="auto"/>
    </w:pPr>
    <w:tblPr/>
  </w:style>
  <w:style w:type="table" w:styleId="GridTable4-Accent2">
    <w:name w:val="Grid Table 4 Accent 2"/>
    <w:basedOn w:val="TableNormal"/>
    <w:uiPriority w:val="49"/>
    <w:rsid w:val="00B2456E"/>
    <w:pPr>
      <w:spacing w:after="0" w:line="240" w:lineRule="auto"/>
    </w:pPr>
    <w:tblPr>
      <w:tblStyleRowBandSize w:val="1"/>
      <w:tblStyleColBandSize w:val="1"/>
    </w:tblPr>
    <w:tcPr>
      <w:shd w:val="clear" w:color="auto" w:fill="FBE4D5" w:themeFill="accent2" w:themeFillTint="33"/>
    </w:tc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style>
  <w:style w:type="table" w:styleId="ListTable4-Accent2">
    <w:name w:val="List Table 4 Accent 2"/>
    <w:basedOn w:val="TableNormal"/>
    <w:uiPriority w:val="49"/>
    <w:rsid w:val="0032090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3-Accent6">
    <w:name w:val="List Table 3 Accent 6"/>
    <w:basedOn w:val="TableNormal"/>
    <w:uiPriority w:val="48"/>
    <w:rsid w:val="002E6C22"/>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paragraph" w:styleId="TOC2">
    <w:name w:val="toc 2"/>
    <w:basedOn w:val="Normal"/>
    <w:next w:val="Normal"/>
    <w:autoRedefine/>
    <w:uiPriority w:val="39"/>
    <w:unhideWhenUsed/>
    <w:rsid w:val="003F7A5F"/>
    <w:pPr>
      <w:spacing w:before="0" w:after="100" w:line="259" w:lineRule="auto"/>
      <w:ind w:left="425"/>
    </w:pPr>
    <w:rPr>
      <w:rFonts w:asciiTheme="minorHAnsi" w:hAnsiTheme="minorHAnsi" w:cs="Times New Roman"/>
      <w:sz w:val="24"/>
      <w:szCs w:val="22"/>
      <w:lang w:val="en-US"/>
    </w:rPr>
  </w:style>
  <w:style w:type="paragraph" w:styleId="TOC1">
    <w:name w:val="toc 1"/>
    <w:basedOn w:val="Normal"/>
    <w:next w:val="Normal"/>
    <w:autoRedefine/>
    <w:uiPriority w:val="39"/>
    <w:unhideWhenUsed/>
    <w:rsid w:val="00BF2073"/>
    <w:pPr>
      <w:tabs>
        <w:tab w:val="left" w:pos="425"/>
        <w:tab w:val="right" w:leader="dot" w:pos="9912"/>
      </w:tabs>
      <w:spacing w:after="100" w:line="259" w:lineRule="auto"/>
    </w:pPr>
    <w:rPr>
      <w:rFonts w:asciiTheme="majorHAnsi" w:hAnsiTheme="majorHAnsi" w:cs="Times New Roman"/>
      <w:b/>
      <w:noProof/>
      <w:color w:val="A87C4F"/>
      <w:sz w:val="28"/>
      <w:szCs w:val="18"/>
      <w:lang w:val="en-US"/>
    </w:rPr>
  </w:style>
  <w:style w:type="paragraph" w:styleId="TOC4">
    <w:name w:val="toc 4"/>
    <w:basedOn w:val="Normal"/>
    <w:next w:val="Normal"/>
    <w:autoRedefine/>
    <w:uiPriority w:val="39"/>
    <w:unhideWhenUsed/>
    <w:rsid w:val="00A9100B"/>
    <w:pPr>
      <w:spacing w:after="100"/>
      <w:ind w:left="600"/>
    </w:pPr>
  </w:style>
  <w:style w:type="character" w:styleId="Hyperlink">
    <w:name w:val="Hyperlink"/>
    <w:basedOn w:val="DefaultParagraphFont"/>
    <w:uiPriority w:val="99"/>
    <w:unhideWhenUsed/>
    <w:rsid w:val="004600F4"/>
    <w:rPr>
      <w:color w:val="0563C1" w:themeColor="hyperlink"/>
      <w:u w:val="single"/>
    </w:rPr>
  </w:style>
  <w:style w:type="table" w:styleId="ListTable4-Accent1">
    <w:name w:val="List Table 4 Accent 1"/>
    <w:aliases w:val="PP List Table Style"/>
    <w:basedOn w:val="TableNormal"/>
    <w:uiPriority w:val="49"/>
    <w:rsid w:val="00E14DC7"/>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EBF0F9" w:themeFill="accent1" w:themeFillTint="1A"/>
      </w:tcPr>
    </w:tblStylePr>
    <w:tblStylePr w:type="band1Horz">
      <w:rPr>
        <w:sz w:val="24"/>
      </w:rPr>
      <w:tblPr/>
      <w:tcPr>
        <w:shd w:val="clear" w:color="auto" w:fill="EBF0F9" w:themeFill="accent1" w:themeFillTint="1A"/>
      </w:tcPr>
    </w:tblStylePr>
    <w:tblStylePr w:type="band2Horz">
      <w:rPr>
        <w:sz w:val="24"/>
      </w:rPr>
    </w:tblStylePr>
  </w:style>
  <w:style w:type="table" w:styleId="GridTable2">
    <w:name w:val="Grid Table 2"/>
    <w:basedOn w:val="TableNormal"/>
    <w:uiPriority w:val="47"/>
    <w:rsid w:val="008C1DE9"/>
    <w:pPr>
      <w:spacing w:after="0" w:line="240" w:lineRule="auto"/>
    </w:pPr>
    <w:tblPr>
      <w:tblStyleRowBandSize w:val="1"/>
      <w:tblStyleColBandSize w:val="1"/>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List4">
    <w:name w:val="Table List 4"/>
    <w:basedOn w:val="TableNormal"/>
    <w:uiPriority w:val="99"/>
    <w:semiHidden/>
    <w:unhideWhenUsed/>
    <w:rsid w:val="0098041F"/>
    <w:pPr>
      <w:spacing w:before="200" w:line="192" w:lineRule="auto"/>
    </w:pPr>
    <w:tblPr/>
    <w:tblStylePr w:type="firstRow">
      <w:rPr>
        <w:b/>
        <w:bCs/>
        <w:color w:val="FFFFFF"/>
      </w:rPr>
    </w:tblStylePr>
  </w:style>
  <w:style w:type="table" w:styleId="ListTable3-Accent1">
    <w:name w:val="List Table 3 Accent 1"/>
    <w:basedOn w:val="TableNormal"/>
    <w:uiPriority w:val="48"/>
    <w:rsid w:val="002E6C22"/>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4-Accent1">
    <w:name w:val="Grid Table 4 Accent 1"/>
    <w:aliases w:val="PP Grid Table"/>
    <w:basedOn w:val="TableNormal"/>
    <w:uiPriority w:val="49"/>
    <w:rsid w:val="00D40D9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cPr>
      <w:shd w:val="clear" w:color="auto" w:fill="auto"/>
    </w:tc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EBF0F9" w:themeFill="accent1" w:themeFillTint="1A"/>
      </w:tcPr>
    </w:tblStylePr>
    <w:tblStylePr w:type="band1Horz">
      <w:tblPr/>
      <w:tcPr>
        <w:shd w:val="clear" w:color="auto" w:fill="EBF0F9" w:themeFill="accent1" w:themeFillTint="1A"/>
      </w:tcPr>
    </w:tblStylePr>
  </w:style>
  <w:style w:type="paragraph" w:customStyle="1" w:styleId="TableText">
    <w:name w:val="Table Text"/>
    <w:basedOn w:val="Normal"/>
    <w:link w:val="TableTextChar"/>
    <w:qFormat/>
    <w:rsid w:val="00D81266"/>
    <w:pPr>
      <w:spacing w:before="60" w:after="60" w:line="216" w:lineRule="auto"/>
    </w:pPr>
    <w:rPr>
      <w:sz w:val="18"/>
      <w:szCs w:val="24"/>
    </w:rPr>
  </w:style>
  <w:style w:type="character" w:styleId="UnresolvedMention">
    <w:name w:val="Unresolved Mention"/>
    <w:basedOn w:val="DefaultParagraphFont"/>
    <w:uiPriority w:val="99"/>
    <w:semiHidden/>
    <w:unhideWhenUsed/>
    <w:rsid w:val="00303078"/>
    <w:rPr>
      <w:color w:val="605E5C"/>
      <w:shd w:val="clear" w:color="auto" w:fill="E1DFDD"/>
    </w:rPr>
  </w:style>
  <w:style w:type="paragraph" w:customStyle="1" w:styleId="TableHeading">
    <w:name w:val="Table Heading"/>
    <w:basedOn w:val="Normal"/>
    <w:link w:val="TableHeadingChar"/>
    <w:rsid w:val="003A5DD0"/>
    <w:pPr>
      <w:keepNext/>
      <w:numPr>
        <w:numId w:val="16"/>
      </w:numPr>
      <w:spacing w:after="0"/>
    </w:pPr>
    <w:rPr>
      <w:b/>
      <w:bCs/>
      <w:color w:val="auto"/>
    </w:rPr>
  </w:style>
  <w:style w:type="character" w:customStyle="1" w:styleId="TableHeadingChar">
    <w:name w:val="Table Heading Char"/>
    <w:basedOn w:val="DefaultParagraphFont"/>
    <w:link w:val="TableHeading"/>
    <w:rsid w:val="003A5DD0"/>
    <w:rPr>
      <w:rFonts w:ascii="Quicksand" w:hAnsi="Quicksand"/>
      <w:b/>
      <w:bCs/>
      <w:sz w:val="22"/>
      <w:szCs w:val="28"/>
    </w:rPr>
  </w:style>
  <w:style w:type="paragraph" w:customStyle="1" w:styleId="Description">
    <w:name w:val="Description"/>
    <w:basedOn w:val="Normal"/>
    <w:qFormat/>
    <w:rsid w:val="00B362AA"/>
    <w:rPr>
      <w:b/>
      <w:bCs/>
      <w:sz w:val="24"/>
    </w:rPr>
  </w:style>
  <w:style w:type="paragraph" w:customStyle="1" w:styleId="ChapterHeading1">
    <w:name w:val="Chapter Heading 1"/>
    <w:basedOn w:val="Heading1"/>
    <w:next w:val="Normal"/>
    <w:qFormat/>
    <w:rsid w:val="00A32094"/>
    <w:pPr>
      <w:numPr>
        <w:numId w:val="2"/>
      </w:numPr>
    </w:pPr>
  </w:style>
  <w:style w:type="paragraph" w:customStyle="1" w:styleId="Sub-ChapterHeading2">
    <w:name w:val="Sub-Chapter Heading 2"/>
    <w:basedOn w:val="Heading2"/>
    <w:next w:val="Normal"/>
    <w:qFormat/>
    <w:rsid w:val="00A32094"/>
    <w:pPr>
      <w:ind w:left="426" w:hanging="432"/>
    </w:pPr>
  </w:style>
  <w:style w:type="table" w:styleId="ListTable1Light">
    <w:name w:val="List Table 1 Light"/>
    <w:basedOn w:val="TableNormal"/>
    <w:uiPriority w:val="46"/>
    <w:rsid w:val="005C43BD"/>
    <w:pPr>
      <w:spacing w:after="0" w:line="240" w:lineRule="auto"/>
    </w:pPr>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leGridLight">
    <w:name w:val="Grid Table Light"/>
    <w:basedOn w:val="TableNormal"/>
    <w:uiPriority w:val="40"/>
    <w:rsid w:val="00E0278E"/>
    <w:pPr>
      <w:spacing w:after="0" w:line="240" w:lineRule="auto"/>
    </w:pPr>
    <w:tblPr/>
  </w:style>
  <w:style w:type="paragraph" w:customStyle="1" w:styleId="Part">
    <w:name w:val="Part"/>
    <w:basedOn w:val="Normal"/>
    <w:next w:val="ChapterHeading1"/>
    <w:link w:val="PartChar"/>
    <w:rsid w:val="00621A4A"/>
    <w:pPr>
      <w:numPr>
        <w:numId w:val="22"/>
      </w:numPr>
      <w:tabs>
        <w:tab w:val="left" w:pos="2268"/>
      </w:tabs>
      <w:jc w:val="center"/>
      <w:outlineLvl w:val="0"/>
    </w:pPr>
    <w:rPr>
      <w:b/>
      <w:sz w:val="48"/>
    </w:rPr>
  </w:style>
  <w:style w:type="character" w:customStyle="1" w:styleId="PartChar">
    <w:name w:val="Part Char"/>
    <w:basedOn w:val="DefaultParagraphFont"/>
    <w:link w:val="Part"/>
    <w:rsid w:val="00621A4A"/>
    <w:rPr>
      <w:rFonts w:ascii="Quicksand" w:hAnsi="Quicksand"/>
      <w:b/>
      <w:color w:val="44546A" w:themeColor="text2"/>
      <w:sz w:val="48"/>
      <w:szCs w:val="28"/>
    </w:rPr>
  </w:style>
  <w:style w:type="paragraph" w:styleId="NormalWeb">
    <w:name w:val="Normal (Web)"/>
    <w:basedOn w:val="Normal"/>
    <w:link w:val="NormalWebChar"/>
    <w:uiPriority w:val="99"/>
    <w:unhideWhenUsed/>
    <w:rsid w:val="00966F32"/>
    <w:pPr>
      <w:spacing w:before="100" w:beforeAutospacing="1" w:after="100" w:afterAutospacing="1" w:line="240" w:lineRule="auto"/>
    </w:pPr>
    <w:rPr>
      <w:rFonts w:ascii="Times New Roman" w:eastAsia="Times New Roman" w:hAnsi="Times New Roman" w:cs="Times New Roman"/>
      <w:color w:val="auto"/>
      <w:sz w:val="24"/>
      <w:szCs w:val="24"/>
      <w:lang w:eastAsia="en-AU"/>
    </w:rPr>
  </w:style>
  <w:style w:type="paragraph" w:customStyle="1" w:styleId="indent-1">
    <w:name w:val="indent-1"/>
    <w:basedOn w:val="Normal"/>
    <w:rsid w:val="00966F32"/>
    <w:pPr>
      <w:spacing w:before="100" w:beforeAutospacing="1" w:after="100" w:afterAutospacing="1" w:line="240" w:lineRule="auto"/>
    </w:pPr>
    <w:rPr>
      <w:rFonts w:ascii="Times New Roman" w:eastAsia="Times New Roman" w:hAnsi="Times New Roman" w:cs="Times New Roman"/>
      <w:color w:val="auto"/>
      <w:sz w:val="24"/>
      <w:szCs w:val="24"/>
      <w:lang w:eastAsia="en-AU"/>
    </w:rPr>
  </w:style>
  <w:style w:type="character" w:customStyle="1" w:styleId="paragraph-hierarchy">
    <w:name w:val="paragraph-hierarchy"/>
    <w:basedOn w:val="DefaultParagraphFont"/>
    <w:rsid w:val="00966F32"/>
  </w:style>
  <w:style w:type="character" w:customStyle="1" w:styleId="paren">
    <w:name w:val="paren"/>
    <w:basedOn w:val="DefaultParagraphFont"/>
    <w:rsid w:val="00966F32"/>
  </w:style>
  <w:style w:type="paragraph" w:customStyle="1" w:styleId="Chartheading">
    <w:name w:val="Chart heading"/>
    <w:basedOn w:val="TableHeading"/>
    <w:link w:val="ChartheadingChar"/>
    <w:rsid w:val="006C71DC"/>
    <w:pPr>
      <w:numPr>
        <w:numId w:val="0"/>
      </w:numPr>
      <w:ind w:left="851" w:hanging="851"/>
      <w:jc w:val="center"/>
    </w:pPr>
  </w:style>
  <w:style w:type="character" w:customStyle="1" w:styleId="ChartheadingChar">
    <w:name w:val="Chart heading Char"/>
    <w:basedOn w:val="TableHeadingChar"/>
    <w:link w:val="Chartheading"/>
    <w:rsid w:val="006C71DC"/>
    <w:rPr>
      <w:rFonts w:ascii="Quicksand" w:hAnsi="Quicksand"/>
      <w:b/>
      <w:bCs/>
      <w:sz w:val="22"/>
      <w:szCs w:val="28"/>
    </w:rPr>
  </w:style>
  <w:style w:type="paragraph" w:customStyle="1" w:styleId="Captionsubheading">
    <w:name w:val="Caption subheading"/>
    <w:basedOn w:val="Normal"/>
    <w:link w:val="CaptionsubheadingChar"/>
    <w:qFormat/>
    <w:rsid w:val="00D42A91"/>
    <w:pPr>
      <w:keepNext/>
      <w:spacing w:before="0" w:after="60" w:line="240" w:lineRule="auto"/>
      <w:jc w:val="center"/>
    </w:pPr>
  </w:style>
  <w:style w:type="character" w:customStyle="1" w:styleId="CaptionsubheadingChar">
    <w:name w:val="Caption subheading Char"/>
    <w:basedOn w:val="DefaultParagraphFont"/>
    <w:link w:val="Captionsubheading"/>
    <w:rsid w:val="00D42A91"/>
    <w:rPr>
      <w:rFonts w:ascii="Quicksand" w:hAnsi="Quicksand"/>
      <w:color w:val="44546A" w:themeColor="text2"/>
      <w:sz w:val="22"/>
      <w:szCs w:val="28"/>
    </w:rPr>
  </w:style>
  <w:style w:type="paragraph" w:customStyle="1" w:styleId="Tablesubheading">
    <w:name w:val="Table subheading"/>
    <w:basedOn w:val="Captionsubheading"/>
    <w:link w:val="TablesubheadingChar"/>
    <w:rsid w:val="00175FD7"/>
    <w:pPr>
      <w:jc w:val="left"/>
    </w:pPr>
  </w:style>
  <w:style w:type="character" w:customStyle="1" w:styleId="TablesubheadingChar">
    <w:name w:val="Table subheading Char"/>
    <w:basedOn w:val="CaptionsubheadingChar"/>
    <w:link w:val="Tablesubheading"/>
    <w:rsid w:val="00175FD7"/>
    <w:rPr>
      <w:rFonts w:ascii="Quicksand" w:hAnsi="Quicksand"/>
      <w:color w:val="44546A" w:themeColor="text2"/>
      <w:sz w:val="20"/>
      <w:szCs w:val="28"/>
    </w:rPr>
  </w:style>
  <w:style w:type="paragraph" w:styleId="Bibliography">
    <w:name w:val="Bibliography"/>
    <w:basedOn w:val="Normal"/>
    <w:next w:val="Normal"/>
    <w:uiPriority w:val="37"/>
    <w:unhideWhenUsed/>
    <w:rsid w:val="00D83584"/>
  </w:style>
  <w:style w:type="paragraph" w:customStyle="1" w:styleId="Chart">
    <w:name w:val="Chart"/>
    <w:basedOn w:val="Normal"/>
    <w:next w:val="Normal"/>
    <w:link w:val="ChartChar"/>
    <w:qFormat/>
    <w:rsid w:val="00D8047C"/>
    <w:pPr>
      <w:spacing w:before="0" w:line="240" w:lineRule="auto"/>
    </w:pPr>
    <w:rPr>
      <w:lang w:val="en-US"/>
    </w:rPr>
  </w:style>
  <w:style w:type="character" w:customStyle="1" w:styleId="ChartChar">
    <w:name w:val="Chart Char"/>
    <w:basedOn w:val="DefaultParagraphFont"/>
    <w:link w:val="Chart"/>
    <w:rsid w:val="00D8047C"/>
    <w:rPr>
      <w:rFonts w:ascii="Quicksand" w:hAnsi="Quicksand"/>
      <w:color w:val="44546A" w:themeColor="text2"/>
      <w:sz w:val="22"/>
      <w:szCs w:val="28"/>
      <w:lang w:val="en-US"/>
    </w:rPr>
  </w:style>
  <w:style w:type="paragraph" w:styleId="TableofFigures">
    <w:name w:val="table of figures"/>
    <w:aliases w:val="Recommendations"/>
    <w:basedOn w:val="Normal"/>
    <w:next w:val="Normal"/>
    <w:uiPriority w:val="99"/>
    <w:unhideWhenUsed/>
    <w:rsid w:val="006C31B6"/>
    <w:pPr>
      <w:tabs>
        <w:tab w:val="right" w:pos="9242"/>
      </w:tabs>
      <w:spacing w:before="60" w:after="60"/>
    </w:pPr>
    <w:rPr>
      <w:sz w:val="24"/>
    </w:rPr>
  </w:style>
  <w:style w:type="paragraph" w:customStyle="1" w:styleId="Recommendation">
    <w:name w:val="Recommendation"/>
    <w:basedOn w:val="Caption"/>
    <w:next w:val="Normal"/>
    <w:link w:val="RecommendationChar"/>
    <w:rsid w:val="0062395E"/>
    <w:pPr>
      <w:shd w:val="clear" w:color="auto" w:fill="064B50"/>
      <w:spacing w:before="240" w:after="240" w:line="360" w:lineRule="auto"/>
      <w:ind w:left="1985" w:hanging="1985"/>
      <w:contextualSpacing/>
      <w:jc w:val="left"/>
    </w:pPr>
    <w:rPr>
      <w:b w:val="0"/>
      <w:bCs w:val="0"/>
      <w:smallCaps w:val="0"/>
      <w:color w:val="FFFFFF" w:themeColor="background1"/>
    </w:rPr>
  </w:style>
  <w:style w:type="paragraph" w:customStyle="1" w:styleId="Appendixheading">
    <w:name w:val="Appendix heading"/>
    <w:basedOn w:val="Heading1"/>
    <w:next w:val="Normal"/>
    <w:link w:val="AppendixheadingChar"/>
    <w:qFormat/>
    <w:rsid w:val="00301A06"/>
    <w:pPr>
      <w:numPr>
        <w:numId w:val="7"/>
      </w:numPr>
    </w:pPr>
  </w:style>
  <w:style w:type="character" w:customStyle="1" w:styleId="AppendixheadingChar">
    <w:name w:val="Appendix heading Char"/>
    <w:basedOn w:val="Heading1Char"/>
    <w:link w:val="Appendixheading"/>
    <w:rsid w:val="00301A06"/>
    <w:rPr>
      <w:rFonts w:ascii="Quicksand" w:eastAsiaTheme="majorEastAsia" w:hAnsi="Quicksand" w:cstheme="majorBidi"/>
      <w:b/>
      <w:bCs/>
      <w:color w:val="3B7438"/>
      <w:sz w:val="44"/>
      <w:szCs w:val="44"/>
    </w:rPr>
  </w:style>
  <w:style w:type="paragraph" w:customStyle="1" w:styleId="Finding">
    <w:name w:val="Finding"/>
    <w:basedOn w:val="Caption"/>
    <w:next w:val="Normal"/>
    <w:link w:val="FindingChar"/>
    <w:qFormat/>
    <w:rsid w:val="00CD5E86"/>
    <w:pPr>
      <w:shd w:val="clear" w:color="auto" w:fill="996633"/>
      <w:ind w:left="1276" w:hanging="1276"/>
      <w:jc w:val="left"/>
    </w:pPr>
    <w:rPr>
      <w:rFonts w:eastAsia="Montserrat-Light"/>
      <w:b w:val="0"/>
      <w:bCs w:val="0"/>
      <w:smallCaps w:val="0"/>
      <w:color w:val="FFFFFF" w:themeColor="background1"/>
    </w:rPr>
  </w:style>
  <w:style w:type="paragraph" w:customStyle="1" w:styleId="li-0">
    <w:name w:val="li-0"/>
    <w:basedOn w:val="Normal"/>
    <w:rsid w:val="00A11E82"/>
    <w:pPr>
      <w:spacing w:before="100" w:beforeAutospacing="1" w:after="100" w:afterAutospacing="1" w:line="240" w:lineRule="auto"/>
    </w:pPr>
    <w:rPr>
      <w:rFonts w:ascii="Times New Roman" w:eastAsia="Times New Roman" w:hAnsi="Times New Roman" w:cs="Times New Roman"/>
      <w:color w:val="auto"/>
      <w:sz w:val="24"/>
      <w:szCs w:val="24"/>
      <w:lang w:eastAsia="en-AU"/>
    </w:rPr>
  </w:style>
  <w:style w:type="character" w:customStyle="1" w:styleId="CaptionChar">
    <w:name w:val="Caption Char"/>
    <w:basedOn w:val="DefaultParagraphFont"/>
    <w:link w:val="Caption"/>
    <w:uiPriority w:val="35"/>
    <w:rsid w:val="000F1CDA"/>
    <w:rPr>
      <w:rFonts w:ascii="Quicksand" w:hAnsi="Quicksand"/>
      <w:b/>
      <w:bCs/>
      <w:smallCaps/>
      <w:color w:val="4197D0"/>
      <w:sz w:val="22"/>
      <w:szCs w:val="28"/>
    </w:rPr>
  </w:style>
  <w:style w:type="character" w:customStyle="1" w:styleId="RecommendationChar">
    <w:name w:val="Recommendation Char"/>
    <w:basedOn w:val="CaptionChar"/>
    <w:link w:val="Recommendation"/>
    <w:rsid w:val="0062395E"/>
    <w:rPr>
      <w:rFonts w:ascii="Quicksand" w:hAnsi="Quicksand"/>
      <w:b w:val="0"/>
      <w:bCs w:val="0"/>
      <w:smallCaps w:val="0"/>
      <w:color w:val="FFFFFF" w:themeColor="background1"/>
      <w:sz w:val="20"/>
      <w:szCs w:val="28"/>
      <w:shd w:val="clear" w:color="auto" w:fill="064B50"/>
    </w:rPr>
  </w:style>
  <w:style w:type="character" w:customStyle="1" w:styleId="FindingChar">
    <w:name w:val="Finding Char"/>
    <w:basedOn w:val="RecommendationChar"/>
    <w:link w:val="Finding"/>
    <w:rsid w:val="00CD5E86"/>
    <w:rPr>
      <w:rFonts w:ascii="Quicksand" w:eastAsia="Montserrat-Light" w:hAnsi="Quicksand"/>
      <w:b w:val="0"/>
      <w:bCs w:val="0"/>
      <w:smallCaps w:val="0"/>
      <w:color w:val="FFFFFF" w:themeColor="background1"/>
      <w:sz w:val="20"/>
      <w:szCs w:val="28"/>
      <w:shd w:val="clear" w:color="auto" w:fill="996633"/>
    </w:rPr>
  </w:style>
  <w:style w:type="paragraph" w:styleId="TOC3">
    <w:name w:val="toc 3"/>
    <w:basedOn w:val="Normal"/>
    <w:next w:val="Normal"/>
    <w:autoRedefine/>
    <w:uiPriority w:val="39"/>
    <w:unhideWhenUsed/>
    <w:rsid w:val="005B3E84"/>
    <w:pPr>
      <w:spacing w:after="100"/>
      <w:ind w:left="709"/>
    </w:pPr>
  </w:style>
  <w:style w:type="paragraph" w:styleId="TOC5">
    <w:name w:val="toc 5"/>
    <w:basedOn w:val="Normal"/>
    <w:next w:val="Normal"/>
    <w:autoRedefine/>
    <w:uiPriority w:val="39"/>
    <w:unhideWhenUsed/>
    <w:rsid w:val="00A9100B"/>
    <w:pPr>
      <w:spacing w:before="0" w:after="100" w:line="259" w:lineRule="auto"/>
      <w:ind w:left="880"/>
    </w:pPr>
    <w:rPr>
      <w:rFonts w:asciiTheme="minorHAnsi" w:hAnsiTheme="minorHAnsi"/>
      <w:color w:val="auto"/>
      <w:szCs w:val="22"/>
      <w:lang w:eastAsia="en-AU"/>
    </w:rPr>
  </w:style>
  <w:style w:type="paragraph" w:styleId="TOC6">
    <w:name w:val="toc 6"/>
    <w:basedOn w:val="Normal"/>
    <w:next w:val="Normal"/>
    <w:autoRedefine/>
    <w:uiPriority w:val="39"/>
    <w:unhideWhenUsed/>
    <w:rsid w:val="00A9100B"/>
    <w:pPr>
      <w:spacing w:before="0" w:after="100" w:line="259" w:lineRule="auto"/>
      <w:ind w:left="1100"/>
    </w:pPr>
    <w:rPr>
      <w:rFonts w:asciiTheme="minorHAnsi" w:hAnsiTheme="minorHAnsi"/>
      <w:color w:val="auto"/>
      <w:szCs w:val="22"/>
      <w:lang w:eastAsia="en-AU"/>
    </w:rPr>
  </w:style>
  <w:style w:type="paragraph" w:styleId="TOC7">
    <w:name w:val="toc 7"/>
    <w:basedOn w:val="Normal"/>
    <w:next w:val="Normal"/>
    <w:autoRedefine/>
    <w:uiPriority w:val="39"/>
    <w:unhideWhenUsed/>
    <w:rsid w:val="00A9100B"/>
    <w:pPr>
      <w:spacing w:before="0" w:after="100" w:line="259" w:lineRule="auto"/>
      <w:ind w:left="1320"/>
    </w:pPr>
    <w:rPr>
      <w:rFonts w:asciiTheme="minorHAnsi" w:hAnsiTheme="minorHAnsi"/>
      <w:color w:val="auto"/>
      <w:szCs w:val="22"/>
      <w:lang w:eastAsia="en-AU"/>
    </w:rPr>
  </w:style>
  <w:style w:type="paragraph" w:styleId="TOC8">
    <w:name w:val="toc 8"/>
    <w:basedOn w:val="Normal"/>
    <w:next w:val="Normal"/>
    <w:autoRedefine/>
    <w:uiPriority w:val="39"/>
    <w:unhideWhenUsed/>
    <w:rsid w:val="00A9100B"/>
    <w:pPr>
      <w:spacing w:before="0" w:after="100" w:line="259" w:lineRule="auto"/>
      <w:ind w:left="1540"/>
    </w:pPr>
    <w:rPr>
      <w:rFonts w:asciiTheme="minorHAnsi" w:hAnsiTheme="minorHAnsi"/>
      <w:color w:val="auto"/>
      <w:szCs w:val="22"/>
      <w:lang w:eastAsia="en-AU"/>
    </w:rPr>
  </w:style>
  <w:style w:type="paragraph" w:styleId="TOC9">
    <w:name w:val="toc 9"/>
    <w:basedOn w:val="Normal"/>
    <w:next w:val="Normal"/>
    <w:autoRedefine/>
    <w:uiPriority w:val="39"/>
    <w:unhideWhenUsed/>
    <w:rsid w:val="00A9100B"/>
    <w:pPr>
      <w:spacing w:before="0" w:after="100" w:line="259" w:lineRule="auto"/>
      <w:ind w:left="1760"/>
    </w:pPr>
    <w:rPr>
      <w:rFonts w:asciiTheme="minorHAnsi" w:hAnsiTheme="minorHAnsi"/>
      <w:color w:val="auto"/>
      <w:szCs w:val="22"/>
      <w:lang w:eastAsia="en-AU"/>
    </w:rPr>
  </w:style>
  <w:style w:type="character" w:styleId="CommentReference">
    <w:name w:val="annotation reference"/>
    <w:basedOn w:val="DefaultParagraphFont"/>
    <w:uiPriority w:val="99"/>
    <w:semiHidden/>
    <w:unhideWhenUsed/>
    <w:rsid w:val="009B5362"/>
    <w:rPr>
      <w:sz w:val="16"/>
      <w:szCs w:val="16"/>
    </w:rPr>
  </w:style>
  <w:style w:type="paragraph" w:styleId="CommentText">
    <w:name w:val="annotation text"/>
    <w:basedOn w:val="Normal"/>
    <w:link w:val="CommentTextChar"/>
    <w:uiPriority w:val="99"/>
    <w:unhideWhenUsed/>
    <w:rsid w:val="009B5362"/>
    <w:pPr>
      <w:spacing w:line="240" w:lineRule="auto"/>
    </w:pPr>
    <w:rPr>
      <w:szCs w:val="20"/>
    </w:rPr>
  </w:style>
  <w:style w:type="character" w:customStyle="1" w:styleId="CommentTextChar">
    <w:name w:val="Comment Text Char"/>
    <w:basedOn w:val="DefaultParagraphFont"/>
    <w:link w:val="CommentText"/>
    <w:uiPriority w:val="99"/>
    <w:rsid w:val="009B5362"/>
    <w:rPr>
      <w:rFonts w:ascii="Quicksand" w:hAnsi="Quicksand"/>
      <w:color w:val="44546A" w:themeColor="text2"/>
      <w:sz w:val="20"/>
      <w:szCs w:val="20"/>
    </w:rPr>
  </w:style>
  <w:style w:type="paragraph" w:styleId="CommentSubject">
    <w:name w:val="annotation subject"/>
    <w:basedOn w:val="CommentText"/>
    <w:next w:val="CommentText"/>
    <w:link w:val="CommentSubjectChar"/>
    <w:uiPriority w:val="99"/>
    <w:semiHidden/>
    <w:unhideWhenUsed/>
    <w:rsid w:val="009B5362"/>
    <w:rPr>
      <w:b/>
      <w:bCs/>
    </w:rPr>
  </w:style>
  <w:style w:type="character" w:customStyle="1" w:styleId="CommentSubjectChar">
    <w:name w:val="Comment Subject Char"/>
    <w:basedOn w:val="CommentTextChar"/>
    <w:link w:val="CommentSubject"/>
    <w:uiPriority w:val="99"/>
    <w:semiHidden/>
    <w:rsid w:val="009B5362"/>
    <w:rPr>
      <w:rFonts w:ascii="Quicksand" w:hAnsi="Quicksand"/>
      <w:b/>
      <w:bCs/>
      <w:color w:val="44546A" w:themeColor="text2"/>
      <w:sz w:val="20"/>
      <w:szCs w:val="20"/>
    </w:rPr>
  </w:style>
  <w:style w:type="paragraph" w:customStyle="1" w:styleId="TableParagraph">
    <w:name w:val="Table Paragraph"/>
    <w:basedOn w:val="Normal"/>
    <w:uiPriority w:val="1"/>
    <w:qFormat/>
    <w:rsid w:val="00A57CDF"/>
    <w:pPr>
      <w:widowControl w:val="0"/>
      <w:autoSpaceDE w:val="0"/>
      <w:autoSpaceDN w:val="0"/>
      <w:spacing w:before="0" w:after="0" w:line="240" w:lineRule="auto"/>
    </w:pPr>
    <w:rPr>
      <w:rFonts w:ascii="Arial" w:eastAsia="Arial" w:hAnsi="Arial" w:cs="Arial"/>
      <w:color w:val="auto"/>
      <w:szCs w:val="22"/>
      <w:lang w:val="en-US"/>
    </w:rPr>
  </w:style>
  <w:style w:type="paragraph" w:styleId="Revision">
    <w:name w:val="Revision"/>
    <w:hidden/>
    <w:uiPriority w:val="99"/>
    <w:semiHidden/>
    <w:rsid w:val="00C47641"/>
    <w:pPr>
      <w:spacing w:after="0" w:line="240" w:lineRule="auto"/>
    </w:pPr>
    <w:rPr>
      <w:rFonts w:ascii="Quicksand" w:hAnsi="Quicksand"/>
      <w:color w:val="44546A" w:themeColor="text2"/>
      <w:sz w:val="20"/>
      <w:szCs w:val="28"/>
    </w:rPr>
  </w:style>
  <w:style w:type="paragraph" w:styleId="TOAHeading">
    <w:name w:val="toa heading"/>
    <w:basedOn w:val="Normal"/>
    <w:next w:val="Normal"/>
    <w:uiPriority w:val="99"/>
    <w:semiHidden/>
    <w:unhideWhenUsed/>
    <w:rsid w:val="004A59AC"/>
    <w:pPr>
      <w:tabs>
        <w:tab w:val="right" w:pos="8789"/>
      </w:tabs>
    </w:pPr>
    <w:rPr>
      <w:rFonts w:asciiTheme="majorHAnsi" w:eastAsiaTheme="majorEastAsia" w:hAnsiTheme="majorHAnsi" w:cstheme="majorBidi"/>
      <w:bCs/>
      <w:color w:val="auto"/>
      <w:sz w:val="24"/>
      <w:szCs w:val="24"/>
    </w:rPr>
  </w:style>
  <w:style w:type="paragraph" w:customStyle="1" w:styleId="Paragraph">
    <w:name w:val="Paragraph"/>
    <w:basedOn w:val="Normal"/>
    <w:qFormat/>
    <w:rsid w:val="00073912"/>
    <w:pPr>
      <w:spacing w:before="240" w:after="0"/>
    </w:pPr>
    <w:rPr>
      <w:rFonts w:asciiTheme="majorHAnsi" w:eastAsiaTheme="majorEastAsia" w:hAnsiTheme="majorHAnsi" w:cstheme="majorBidi"/>
      <w:color w:val="262626"/>
      <w:sz w:val="24"/>
      <w:szCs w:val="24"/>
    </w:rPr>
  </w:style>
  <w:style w:type="paragraph" w:customStyle="1" w:styleId="Heading2No">
    <w:name w:val="Heading 2 No #"/>
    <w:basedOn w:val="Heading2"/>
    <w:qFormat/>
    <w:rsid w:val="00073912"/>
    <w:pPr>
      <w:spacing w:after="60" w:line="259" w:lineRule="auto"/>
    </w:pPr>
    <w:rPr>
      <w:rFonts w:asciiTheme="majorHAnsi" w:hAnsiTheme="majorHAnsi"/>
      <w:bCs w:val="0"/>
      <w:color w:val="00839D"/>
    </w:rPr>
  </w:style>
  <w:style w:type="paragraph" w:styleId="FootnoteText">
    <w:name w:val="footnote text"/>
    <w:basedOn w:val="Normal"/>
    <w:link w:val="FootnoteTextChar"/>
    <w:uiPriority w:val="99"/>
    <w:unhideWhenUsed/>
    <w:rsid w:val="00EF30D2"/>
    <w:pPr>
      <w:spacing w:before="0" w:after="0" w:line="240" w:lineRule="auto"/>
    </w:pPr>
    <w:rPr>
      <w:sz w:val="20"/>
      <w:szCs w:val="20"/>
    </w:rPr>
  </w:style>
  <w:style w:type="character" w:customStyle="1" w:styleId="FootnoteTextChar">
    <w:name w:val="Footnote Text Char"/>
    <w:basedOn w:val="DefaultParagraphFont"/>
    <w:link w:val="FootnoteText"/>
    <w:uiPriority w:val="99"/>
    <w:rsid w:val="00EF30D2"/>
    <w:rPr>
      <w:rFonts w:ascii="Quicksand" w:hAnsi="Quicksand"/>
      <w:color w:val="44546A" w:themeColor="text2"/>
      <w:sz w:val="20"/>
      <w:szCs w:val="20"/>
    </w:rPr>
  </w:style>
  <w:style w:type="character" w:styleId="FootnoteReference">
    <w:name w:val="footnote reference"/>
    <w:basedOn w:val="DefaultParagraphFont"/>
    <w:uiPriority w:val="99"/>
    <w:semiHidden/>
    <w:unhideWhenUsed/>
    <w:rsid w:val="00EF30D2"/>
    <w:rPr>
      <w:vertAlign w:val="superscript"/>
    </w:rPr>
  </w:style>
  <w:style w:type="character" w:customStyle="1" w:styleId="ListParagraphChar">
    <w:name w:val="List Paragraph Char"/>
    <w:aliases w:val="List Alpha Char"/>
    <w:basedOn w:val="DefaultParagraphFont"/>
    <w:link w:val="ListParagraph"/>
    <w:uiPriority w:val="34"/>
    <w:rsid w:val="00EE1951"/>
    <w:rPr>
      <w:rFonts w:ascii="Quicksand" w:hAnsi="Quicksand"/>
      <w:color w:val="44546A" w:themeColor="text2"/>
      <w:sz w:val="22"/>
      <w:szCs w:val="28"/>
    </w:rPr>
  </w:style>
  <w:style w:type="paragraph" w:customStyle="1" w:styleId="Figure">
    <w:name w:val="Figure"/>
    <w:basedOn w:val="Normal"/>
    <w:link w:val="FigureChar"/>
    <w:qFormat/>
    <w:rsid w:val="003A41AE"/>
    <w:pPr>
      <w:spacing w:before="240" w:after="120" w:line="240" w:lineRule="auto"/>
    </w:pPr>
    <w:rPr>
      <w:rFonts w:ascii="Corbel" w:eastAsiaTheme="majorEastAsia" w:hAnsi="Corbel" w:cstheme="majorBidi"/>
      <w:b/>
      <w:bCs/>
      <w:noProof/>
      <w:color w:val="C45911" w:themeColor="accent2" w:themeShade="BF"/>
      <w:szCs w:val="24"/>
    </w:rPr>
  </w:style>
  <w:style w:type="character" w:customStyle="1" w:styleId="FigureChar">
    <w:name w:val="Figure Char"/>
    <w:basedOn w:val="DefaultParagraphFont"/>
    <w:link w:val="Figure"/>
    <w:rsid w:val="003A41AE"/>
    <w:rPr>
      <w:rFonts w:ascii="Corbel" w:eastAsiaTheme="majorEastAsia" w:hAnsi="Corbel" w:cstheme="majorBidi"/>
      <w:b/>
      <w:bCs/>
      <w:noProof/>
      <w:color w:val="C45911" w:themeColor="accent2" w:themeShade="BF"/>
      <w:sz w:val="22"/>
      <w:szCs w:val="24"/>
    </w:rPr>
  </w:style>
  <w:style w:type="paragraph" w:customStyle="1" w:styleId="Dotpoint">
    <w:name w:val="Dot point"/>
    <w:basedOn w:val="ListParagraph"/>
    <w:qFormat/>
    <w:rsid w:val="00EC5B78"/>
    <w:pPr>
      <w:numPr>
        <w:numId w:val="33"/>
      </w:numPr>
      <w:contextualSpacing/>
    </w:pPr>
    <w:rPr>
      <w:rFonts w:asciiTheme="majorHAnsi" w:eastAsiaTheme="minorHAnsi" w:hAnsiTheme="majorHAnsi" w:cstheme="majorHAnsi"/>
      <w:color w:val="auto"/>
      <w:szCs w:val="24"/>
    </w:rPr>
  </w:style>
  <w:style w:type="paragraph" w:styleId="BalloonText">
    <w:name w:val="Balloon Text"/>
    <w:basedOn w:val="Normal"/>
    <w:link w:val="BalloonTextChar"/>
    <w:uiPriority w:val="99"/>
    <w:semiHidden/>
    <w:unhideWhenUsed/>
    <w:rsid w:val="00877C94"/>
    <w:pPr>
      <w:spacing w:before="0" w:after="120" w:line="240" w:lineRule="auto"/>
    </w:pPr>
    <w:rPr>
      <w:rFonts w:ascii="Segoe UI" w:eastAsiaTheme="minorHAnsi" w:hAnsi="Segoe UI" w:cs="Segoe UI"/>
      <w:color w:val="auto"/>
      <w:sz w:val="18"/>
      <w:szCs w:val="18"/>
    </w:rPr>
  </w:style>
  <w:style w:type="character" w:customStyle="1" w:styleId="BalloonTextChar">
    <w:name w:val="Balloon Text Char"/>
    <w:basedOn w:val="DefaultParagraphFont"/>
    <w:link w:val="BalloonText"/>
    <w:uiPriority w:val="99"/>
    <w:semiHidden/>
    <w:rsid w:val="00877C94"/>
    <w:rPr>
      <w:rFonts w:ascii="Segoe UI" w:eastAsiaTheme="minorHAnsi" w:hAnsi="Segoe UI" w:cs="Segoe UI"/>
      <w:sz w:val="18"/>
      <w:szCs w:val="18"/>
    </w:rPr>
  </w:style>
  <w:style w:type="character" w:customStyle="1" w:styleId="selectable">
    <w:name w:val="selectable"/>
    <w:basedOn w:val="DefaultParagraphFont"/>
    <w:rsid w:val="00877C94"/>
  </w:style>
  <w:style w:type="paragraph" w:customStyle="1" w:styleId="Default">
    <w:name w:val="Default"/>
    <w:rsid w:val="00877C94"/>
    <w:pPr>
      <w:autoSpaceDE w:val="0"/>
      <w:autoSpaceDN w:val="0"/>
      <w:adjustRightInd w:val="0"/>
      <w:spacing w:after="0" w:line="240" w:lineRule="auto"/>
    </w:pPr>
    <w:rPr>
      <w:rFonts w:ascii="Arial" w:eastAsiaTheme="minorHAnsi" w:hAnsi="Arial" w:cs="Arial"/>
      <w:color w:val="000000"/>
      <w:sz w:val="24"/>
      <w:szCs w:val="24"/>
    </w:rPr>
  </w:style>
  <w:style w:type="table" w:styleId="GridTable1Light-Accent5">
    <w:name w:val="Grid Table 1 Light Accent 5"/>
    <w:basedOn w:val="TableNormal"/>
    <w:uiPriority w:val="46"/>
    <w:rsid w:val="00877C94"/>
    <w:pPr>
      <w:spacing w:before="80" w:after="0" w:line="240" w:lineRule="auto"/>
    </w:pPr>
    <w:rPr>
      <w:rFonts w:ascii="Arial" w:eastAsiaTheme="minorHAnsi" w:hAnsi="Arial"/>
      <w:color w:val="000000" w:themeColor="text1"/>
      <w:sz w:val="22"/>
      <w:szCs w:val="22"/>
      <w:lang w:val="en-US"/>
    </w:rPr>
    <w:tblPr>
      <w:tblStyleRowBandSize w:val="1"/>
      <w:tblStyleColBandSize w:val="1"/>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877C94"/>
    <w:rPr>
      <w:color w:val="954F72" w:themeColor="followedHyperlink"/>
      <w:u w:val="single"/>
    </w:rPr>
  </w:style>
  <w:style w:type="paragraph" w:customStyle="1" w:styleId="Numberedpara">
    <w:name w:val="Numbered para"/>
    <w:basedOn w:val="ListParagraph"/>
    <w:link w:val="NumberedparaChar"/>
    <w:qFormat/>
    <w:rsid w:val="00877C94"/>
    <w:pPr>
      <w:numPr>
        <w:numId w:val="18"/>
      </w:numPr>
      <w:spacing w:after="0"/>
    </w:pPr>
    <w:rPr>
      <w:rFonts w:asciiTheme="majorHAnsi" w:hAnsiTheme="majorHAnsi"/>
      <w:color w:val="auto"/>
      <w:szCs w:val="22"/>
      <w:lang w:eastAsia="zh-CN"/>
    </w:rPr>
  </w:style>
  <w:style w:type="table" w:customStyle="1" w:styleId="TableGrid1">
    <w:name w:val="Table Grid1"/>
    <w:basedOn w:val="TableNormal"/>
    <w:next w:val="TableGrid"/>
    <w:uiPriority w:val="1"/>
    <w:rsid w:val="00877C94"/>
    <w:pPr>
      <w:spacing w:after="0" w:line="240" w:lineRule="auto"/>
    </w:pPr>
    <w:rPr>
      <w:rFonts w:eastAsiaTheme="minorHAnsi"/>
      <w:sz w:val="22"/>
      <w:szCs w:val="22"/>
    </w:rPr>
    <w:tblPr/>
  </w:style>
  <w:style w:type="character" w:customStyle="1" w:styleId="NumberedparaChar">
    <w:name w:val="Numbered para Char"/>
    <w:basedOn w:val="DefaultParagraphFont"/>
    <w:link w:val="Numberedpara"/>
    <w:rsid w:val="00877C94"/>
    <w:rPr>
      <w:rFonts w:asciiTheme="majorHAnsi" w:hAnsiTheme="majorHAnsi"/>
      <w:sz w:val="22"/>
      <w:szCs w:val="22"/>
      <w:lang w:eastAsia="zh-CN"/>
    </w:rPr>
  </w:style>
  <w:style w:type="character" w:customStyle="1" w:styleId="normaltextrun">
    <w:name w:val="normaltextrun"/>
    <w:basedOn w:val="DefaultParagraphFont"/>
    <w:rsid w:val="00877C94"/>
  </w:style>
  <w:style w:type="character" w:customStyle="1" w:styleId="eop">
    <w:name w:val="eop"/>
    <w:basedOn w:val="DefaultParagraphFont"/>
    <w:rsid w:val="00877C94"/>
  </w:style>
  <w:style w:type="paragraph" w:customStyle="1" w:styleId="paragraph0">
    <w:name w:val="paragraph"/>
    <w:basedOn w:val="Normal"/>
    <w:rsid w:val="00877C94"/>
    <w:pPr>
      <w:spacing w:before="100" w:beforeAutospacing="1" w:after="100" w:afterAutospacing="1" w:line="240" w:lineRule="auto"/>
    </w:pPr>
    <w:rPr>
      <w:rFonts w:ascii="Times New Roman" w:eastAsia="Times New Roman" w:hAnsi="Times New Roman" w:cs="Times New Roman"/>
      <w:color w:val="auto"/>
      <w:sz w:val="24"/>
      <w:szCs w:val="24"/>
      <w:lang w:eastAsia="en-GB"/>
    </w:rPr>
  </w:style>
  <w:style w:type="character" w:customStyle="1" w:styleId="scxw30786476">
    <w:name w:val="scxw30786476"/>
    <w:basedOn w:val="DefaultParagraphFont"/>
    <w:rsid w:val="00877C94"/>
  </w:style>
  <w:style w:type="character" w:customStyle="1" w:styleId="scxw220206786">
    <w:name w:val="scxw220206786"/>
    <w:basedOn w:val="DefaultParagraphFont"/>
    <w:rsid w:val="00877C94"/>
  </w:style>
  <w:style w:type="paragraph" w:styleId="HTMLPreformatted">
    <w:name w:val="HTML Preformatted"/>
    <w:basedOn w:val="Normal"/>
    <w:link w:val="HTMLPreformattedChar"/>
    <w:uiPriority w:val="99"/>
    <w:semiHidden/>
    <w:unhideWhenUsed/>
    <w:rsid w:val="00877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color w:val="auto"/>
      <w:sz w:val="20"/>
      <w:szCs w:val="20"/>
      <w:lang w:eastAsia="en-GB"/>
    </w:rPr>
  </w:style>
  <w:style w:type="character" w:customStyle="1" w:styleId="HTMLPreformattedChar">
    <w:name w:val="HTML Preformatted Char"/>
    <w:basedOn w:val="DefaultParagraphFont"/>
    <w:link w:val="HTMLPreformatted"/>
    <w:uiPriority w:val="99"/>
    <w:semiHidden/>
    <w:rsid w:val="00877C94"/>
    <w:rPr>
      <w:rFonts w:ascii="Courier New" w:eastAsia="Times New Roman" w:hAnsi="Courier New" w:cs="Courier New"/>
      <w:sz w:val="20"/>
      <w:szCs w:val="20"/>
      <w:lang w:eastAsia="en-GB"/>
    </w:rPr>
  </w:style>
  <w:style w:type="table" w:customStyle="1" w:styleId="CustomTable">
    <w:name w:val="Custom Table"/>
    <w:basedOn w:val="TableNormal"/>
    <w:uiPriority w:val="99"/>
    <w:rsid w:val="00877C94"/>
    <w:pPr>
      <w:spacing w:before="120" w:after="120" w:line="240" w:lineRule="auto"/>
    </w:pPr>
    <w:rPr>
      <w:rFonts w:ascii="Arial" w:eastAsiaTheme="minorHAnsi" w:hAnsi="Arial"/>
      <w:color w:val="000000" w:themeColor="text1"/>
      <w:sz w:val="22"/>
      <w:szCs w:val="22"/>
      <w:lang w:val="en-US"/>
    </w:rPr>
    <w:tblPr/>
    <w:tblStylePr w:type="firstRow">
      <w:rPr>
        <w:b/>
      </w:rPr>
    </w:tblStylePr>
    <w:tblStylePr w:type="firstCol">
      <w:rPr>
        <w:b/>
      </w:rPr>
    </w:tblStylePr>
  </w:style>
  <w:style w:type="paragraph" w:styleId="ListBullet2">
    <w:name w:val="List Bullet 2"/>
    <w:basedOn w:val="Normal"/>
    <w:uiPriority w:val="16"/>
    <w:qFormat/>
    <w:rsid w:val="00877C94"/>
    <w:pPr>
      <w:numPr>
        <w:ilvl w:val="1"/>
        <w:numId w:val="25"/>
      </w:numPr>
      <w:spacing w:before="0" w:after="160" w:line="259" w:lineRule="auto"/>
      <w:contextualSpacing/>
    </w:pPr>
    <w:rPr>
      <w:rFonts w:ascii="Arial" w:eastAsiaTheme="minorHAnsi" w:hAnsi="Arial"/>
      <w:color w:val="000000" w:themeColor="text1"/>
      <w:szCs w:val="22"/>
    </w:rPr>
  </w:style>
  <w:style w:type="paragraph" w:styleId="ListBullet3">
    <w:name w:val="List Bullet 3"/>
    <w:aliases w:val="List NO INDENT"/>
    <w:basedOn w:val="Normal"/>
    <w:uiPriority w:val="16"/>
    <w:qFormat/>
    <w:rsid w:val="00877C94"/>
    <w:pPr>
      <w:numPr>
        <w:ilvl w:val="2"/>
        <w:numId w:val="25"/>
      </w:numPr>
      <w:spacing w:before="0" w:after="160" w:line="259" w:lineRule="auto"/>
      <w:contextualSpacing/>
    </w:pPr>
    <w:rPr>
      <w:rFonts w:ascii="Arial" w:eastAsiaTheme="minorHAnsi" w:hAnsi="Arial"/>
      <w:color w:val="000000" w:themeColor="text1"/>
      <w:szCs w:val="22"/>
    </w:rPr>
  </w:style>
  <w:style w:type="paragraph" w:styleId="ListBullet">
    <w:name w:val="List Bullet"/>
    <w:aliases w:val="Numbered list"/>
    <w:basedOn w:val="Normal"/>
    <w:uiPriority w:val="16"/>
    <w:qFormat/>
    <w:rsid w:val="00877C94"/>
    <w:pPr>
      <w:numPr>
        <w:numId w:val="25"/>
      </w:numPr>
      <w:spacing w:before="0" w:after="160" w:line="259" w:lineRule="auto"/>
      <w:contextualSpacing/>
    </w:pPr>
    <w:rPr>
      <w:rFonts w:ascii="Arial" w:eastAsiaTheme="minorHAnsi" w:hAnsi="Arial"/>
      <w:color w:val="000000" w:themeColor="text1"/>
      <w:szCs w:val="22"/>
    </w:rPr>
  </w:style>
  <w:style w:type="numbering" w:customStyle="1" w:styleId="BulletList">
    <w:name w:val="Bullet List"/>
    <w:uiPriority w:val="99"/>
    <w:rsid w:val="00877C94"/>
    <w:pPr>
      <w:numPr>
        <w:numId w:val="25"/>
      </w:numPr>
    </w:pPr>
  </w:style>
  <w:style w:type="table" w:customStyle="1" w:styleId="GuidanceTable">
    <w:name w:val="Guidance Table"/>
    <w:basedOn w:val="TableNormal"/>
    <w:uiPriority w:val="99"/>
    <w:rsid w:val="00877C94"/>
    <w:pPr>
      <w:spacing w:before="120" w:after="120" w:line="240" w:lineRule="auto"/>
    </w:pPr>
    <w:rPr>
      <w:rFonts w:ascii="Arial" w:eastAsiaTheme="minorHAnsi" w:hAnsi="Arial"/>
      <w:color w:val="000000" w:themeColor="text1"/>
      <w:sz w:val="22"/>
      <w:szCs w:val="22"/>
      <w:lang w:val="en-US"/>
    </w:rPr>
    <w:tblPr/>
    <w:tblStylePr w:type="firstCol">
      <w:pPr>
        <w:jc w:val="left"/>
      </w:pPr>
    </w:tblStylePr>
  </w:style>
  <w:style w:type="paragraph" w:customStyle="1" w:styleId="PreHeading2">
    <w:name w:val="PreHeading2"/>
    <w:basedOn w:val="Normal"/>
    <w:qFormat/>
    <w:rsid w:val="00877C94"/>
    <w:pPr>
      <w:spacing w:before="0" w:after="120" w:line="240" w:lineRule="auto"/>
    </w:pPr>
    <w:rPr>
      <w:rFonts w:ascii="Corbel" w:eastAsia="Times New Roman" w:hAnsi="Corbel" w:cs="Times New Roman"/>
      <w:b/>
      <w:color w:val="538135" w:themeColor="accent6" w:themeShade="BF"/>
      <w:sz w:val="26"/>
      <w:szCs w:val="24"/>
      <w:lang w:eastAsia="en-GB"/>
    </w:rPr>
  </w:style>
  <w:style w:type="paragraph" w:customStyle="1" w:styleId="PreHeading">
    <w:name w:val="PreHeading"/>
    <w:basedOn w:val="Heading1"/>
    <w:link w:val="PreHeadingChar"/>
    <w:qFormat/>
    <w:rsid w:val="00877C94"/>
    <w:pPr>
      <w:keepLines/>
      <w:pBdr>
        <w:bottom w:val="single" w:sz="12" w:space="1" w:color="385623" w:themeColor="accent6" w:themeShade="80"/>
      </w:pBdr>
      <w:snapToGrid w:val="0"/>
      <w:spacing w:before="240"/>
      <w:ind w:left="851" w:hanging="851"/>
    </w:pPr>
    <w:rPr>
      <w:rFonts w:ascii="Corbel" w:hAnsi="Corbel"/>
      <w:noProof/>
      <w:color w:val="385623" w:themeColor="accent6" w:themeShade="80"/>
      <w:sz w:val="32"/>
      <w:szCs w:val="32"/>
    </w:rPr>
  </w:style>
  <w:style w:type="character" w:customStyle="1" w:styleId="PreHeadingChar">
    <w:name w:val="PreHeading Char"/>
    <w:basedOn w:val="Heading1Char"/>
    <w:link w:val="PreHeading"/>
    <w:rsid w:val="00877C94"/>
    <w:rPr>
      <w:rFonts w:ascii="Corbel" w:eastAsiaTheme="majorEastAsia" w:hAnsi="Corbel" w:cstheme="majorBidi"/>
      <w:b/>
      <w:bCs/>
      <w:noProof/>
      <w:color w:val="385623" w:themeColor="accent6" w:themeShade="80"/>
      <w:sz w:val="32"/>
      <w:szCs w:val="32"/>
    </w:rPr>
  </w:style>
  <w:style w:type="numbering" w:customStyle="1" w:styleId="Head3">
    <w:name w:val="Head3"/>
    <w:uiPriority w:val="99"/>
    <w:rsid w:val="00877C94"/>
    <w:pPr>
      <w:numPr>
        <w:numId w:val="14"/>
      </w:numPr>
    </w:pPr>
  </w:style>
  <w:style w:type="paragraph" w:customStyle="1" w:styleId="Tabletext0">
    <w:name w:val="Table text"/>
    <w:next w:val="Normal"/>
    <w:link w:val="TabletextChar0"/>
    <w:uiPriority w:val="20"/>
    <w:semiHidden/>
    <w:locked/>
    <w:rsid w:val="00877C94"/>
    <w:pPr>
      <w:suppressAutoHyphens/>
      <w:spacing w:before="80" w:after="0" w:line="240" w:lineRule="auto"/>
    </w:pPr>
    <w:rPr>
      <w:rFonts w:ascii="Arial" w:eastAsia="Times New Roman" w:hAnsi="Arial" w:cs="Times New Roman"/>
      <w:color w:val="000000"/>
      <w:sz w:val="22"/>
      <w:szCs w:val="24"/>
    </w:rPr>
  </w:style>
  <w:style w:type="character" w:customStyle="1" w:styleId="TabletextChar0">
    <w:name w:val="Table text Char"/>
    <w:basedOn w:val="DefaultParagraphFont"/>
    <w:link w:val="Tabletext0"/>
    <w:uiPriority w:val="20"/>
    <w:semiHidden/>
    <w:rsid w:val="00877C94"/>
    <w:rPr>
      <w:rFonts w:ascii="Arial" w:eastAsia="Times New Roman" w:hAnsi="Arial" w:cs="Times New Roman"/>
      <w:color w:val="000000"/>
      <w:sz w:val="22"/>
      <w:szCs w:val="24"/>
    </w:rPr>
  </w:style>
  <w:style w:type="paragraph" w:styleId="BodyText">
    <w:name w:val="Body Text"/>
    <w:basedOn w:val="Normal"/>
    <w:link w:val="BodyTextChar"/>
    <w:uiPriority w:val="99"/>
    <w:unhideWhenUsed/>
    <w:qFormat/>
    <w:rsid w:val="00877C94"/>
    <w:pPr>
      <w:spacing w:before="240" w:after="120" w:line="240" w:lineRule="auto"/>
    </w:pPr>
    <w:rPr>
      <w:rFonts w:ascii="Arial" w:eastAsiaTheme="minorHAnsi" w:hAnsi="Arial"/>
      <w:color w:val="auto"/>
      <w:szCs w:val="22"/>
      <w:lang w:eastAsia="en-AU"/>
    </w:rPr>
  </w:style>
  <w:style w:type="character" w:customStyle="1" w:styleId="BodyTextChar">
    <w:name w:val="Body Text Char"/>
    <w:basedOn w:val="DefaultParagraphFont"/>
    <w:link w:val="BodyText"/>
    <w:uiPriority w:val="99"/>
    <w:rsid w:val="00877C94"/>
    <w:rPr>
      <w:rFonts w:ascii="Arial" w:eastAsiaTheme="minorHAnsi" w:hAnsi="Arial"/>
      <w:sz w:val="22"/>
      <w:szCs w:val="22"/>
      <w:lang w:eastAsia="en-AU"/>
    </w:rPr>
  </w:style>
  <w:style w:type="paragraph" w:customStyle="1" w:styleId="line">
    <w:name w:val="line"/>
    <w:basedOn w:val="Normal"/>
    <w:rsid w:val="00877C94"/>
    <w:pPr>
      <w:tabs>
        <w:tab w:val="left" w:pos="510"/>
        <w:tab w:val="right" w:leader="underscore" w:pos="9960"/>
      </w:tabs>
      <w:spacing w:before="60" w:after="60" w:line="240" w:lineRule="auto"/>
    </w:pPr>
    <w:rPr>
      <w:rFonts w:ascii="Arial" w:eastAsia="Times New Roman" w:hAnsi="Arial" w:cs="Times New Roman"/>
      <w:color w:val="auto"/>
      <w:szCs w:val="20"/>
    </w:rPr>
  </w:style>
  <w:style w:type="paragraph" w:customStyle="1" w:styleId="AppendixHeading0">
    <w:name w:val="Appendix Heading"/>
    <w:basedOn w:val="Heading1"/>
    <w:uiPriority w:val="10"/>
    <w:qFormat/>
    <w:rsid w:val="00877C94"/>
    <w:pPr>
      <w:keepLines/>
      <w:spacing w:before="240" w:after="120"/>
    </w:pPr>
    <w:rPr>
      <w:rFonts w:ascii="Corbel" w:hAnsi="Corbel" w:cs="Arial"/>
      <w:color w:val="589653"/>
      <w:szCs w:val="32"/>
    </w:rPr>
  </w:style>
  <w:style w:type="paragraph" w:customStyle="1" w:styleId="Footnote">
    <w:name w:val="Footnote"/>
    <w:basedOn w:val="Normal"/>
    <w:qFormat/>
    <w:rsid w:val="00877C94"/>
    <w:pPr>
      <w:spacing w:before="0" w:after="0" w:line="240" w:lineRule="auto"/>
    </w:pPr>
    <w:rPr>
      <w:rFonts w:ascii="Calibri" w:eastAsiaTheme="minorHAnsi" w:hAnsi="Calibri" w:cs="Calibri"/>
      <w:color w:val="000000" w:themeColor="text1"/>
      <w:sz w:val="16"/>
      <w:szCs w:val="16"/>
    </w:rPr>
  </w:style>
  <w:style w:type="paragraph" w:customStyle="1" w:styleId="Appendix">
    <w:name w:val="Appendix"/>
    <w:basedOn w:val="PreHeading"/>
    <w:qFormat/>
    <w:rsid w:val="00877C94"/>
  </w:style>
  <w:style w:type="paragraph" w:styleId="EndnoteText">
    <w:name w:val="endnote text"/>
    <w:basedOn w:val="Normal"/>
    <w:link w:val="EndnoteTextChar"/>
    <w:uiPriority w:val="99"/>
    <w:semiHidden/>
    <w:unhideWhenUsed/>
    <w:rsid w:val="00877C94"/>
    <w:pPr>
      <w:spacing w:before="0" w:after="0" w:line="240" w:lineRule="auto"/>
    </w:pPr>
    <w:rPr>
      <w:rFonts w:asciiTheme="majorHAnsi" w:eastAsia="Times New Roman" w:hAnsiTheme="majorHAnsi" w:cs="Times New Roman"/>
      <w:color w:val="auto"/>
      <w:sz w:val="20"/>
      <w:szCs w:val="20"/>
      <w:lang w:eastAsia="en-GB"/>
    </w:rPr>
  </w:style>
  <w:style w:type="character" w:customStyle="1" w:styleId="EndnoteTextChar">
    <w:name w:val="Endnote Text Char"/>
    <w:basedOn w:val="DefaultParagraphFont"/>
    <w:link w:val="EndnoteText"/>
    <w:uiPriority w:val="99"/>
    <w:semiHidden/>
    <w:rsid w:val="00877C94"/>
    <w:rPr>
      <w:rFonts w:asciiTheme="majorHAnsi" w:eastAsia="Times New Roman" w:hAnsiTheme="majorHAnsi" w:cs="Times New Roman"/>
      <w:sz w:val="20"/>
      <w:szCs w:val="20"/>
      <w:lang w:eastAsia="en-GB"/>
    </w:rPr>
  </w:style>
  <w:style w:type="character" w:styleId="EndnoteReference">
    <w:name w:val="endnote reference"/>
    <w:basedOn w:val="DefaultParagraphFont"/>
    <w:uiPriority w:val="99"/>
    <w:semiHidden/>
    <w:unhideWhenUsed/>
    <w:rsid w:val="00877C94"/>
    <w:rPr>
      <w:vertAlign w:val="superscript"/>
    </w:rPr>
  </w:style>
  <w:style w:type="paragraph" w:customStyle="1" w:styleId="TempText">
    <w:name w:val="TempText"/>
    <w:basedOn w:val="Normal"/>
    <w:link w:val="TempTextChar"/>
    <w:rsid w:val="00877C94"/>
    <w:pPr>
      <w:spacing w:after="120" w:line="240" w:lineRule="auto"/>
    </w:pPr>
    <w:rPr>
      <w:rFonts w:ascii="Calibri" w:eastAsiaTheme="minorHAnsi" w:hAnsi="Calibri" w:cs="Calibri"/>
      <w:color w:val="FF0000"/>
      <w:szCs w:val="20"/>
    </w:rPr>
  </w:style>
  <w:style w:type="character" w:customStyle="1" w:styleId="TempTextChar">
    <w:name w:val="TempText Char"/>
    <w:basedOn w:val="DefaultParagraphFont"/>
    <w:link w:val="TempText"/>
    <w:rsid w:val="00877C94"/>
    <w:rPr>
      <w:rFonts w:ascii="Calibri" w:eastAsiaTheme="minorHAnsi" w:hAnsi="Calibri" w:cs="Calibri"/>
      <w:color w:val="FF0000"/>
      <w:sz w:val="22"/>
      <w:szCs w:val="20"/>
    </w:rPr>
  </w:style>
  <w:style w:type="paragraph" w:customStyle="1" w:styleId="xmsolistparagraph">
    <w:name w:val="x_msolistparagraph"/>
    <w:basedOn w:val="Normal"/>
    <w:rsid w:val="00877C94"/>
    <w:pPr>
      <w:spacing w:before="100" w:beforeAutospacing="1" w:after="100" w:afterAutospacing="1" w:line="240" w:lineRule="auto"/>
    </w:pPr>
    <w:rPr>
      <w:rFonts w:ascii="Times New Roman" w:eastAsia="Times New Roman" w:hAnsi="Times New Roman" w:cs="Times New Roman"/>
      <w:color w:val="auto"/>
      <w:sz w:val="24"/>
      <w:szCs w:val="24"/>
      <w:lang w:eastAsia="en-GB"/>
    </w:rPr>
  </w:style>
  <w:style w:type="paragraph" w:customStyle="1" w:styleId="xmsonormal">
    <w:name w:val="x_msonormal"/>
    <w:basedOn w:val="Normal"/>
    <w:rsid w:val="00877C94"/>
    <w:pPr>
      <w:spacing w:before="100" w:beforeAutospacing="1" w:after="100" w:afterAutospacing="1" w:line="240" w:lineRule="auto"/>
    </w:pPr>
    <w:rPr>
      <w:rFonts w:ascii="Times New Roman" w:eastAsia="Times New Roman" w:hAnsi="Times New Roman" w:cs="Times New Roman"/>
      <w:color w:val="auto"/>
      <w:sz w:val="24"/>
      <w:szCs w:val="24"/>
      <w:lang w:eastAsia="en-GB"/>
    </w:rPr>
  </w:style>
  <w:style w:type="character" w:customStyle="1" w:styleId="apple-converted-space">
    <w:name w:val="apple-converted-space"/>
    <w:basedOn w:val="DefaultParagraphFont"/>
    <w:rsid w:val="00877C94"/>
  </w:style>
  <w:style w:type="numbering" w:customStyle="1" w:styleId="CurrentList1">
    <w:name w:val="Current List1"/>
    <w:uiPriority w:val="99"/>
    <w:rsid w:val="00877C94"/>
    <w:pPr>
      <w:numPr>
        <w:numId w:val="21"/>
      </w:numPr>
    </w:pPr>
  </w:style>
  <w:style w:type="character" w:customStyle="1" w:styleId="scxw242505729">
    <w:name w:val="scxw242505729"/>
    <w:basedOn w:val="DefaultParagraphFont"/>
    <w:rsid w:val="00877C94"/>
  </w:style>
  <w:style w:type="paragraph" w:customStyle="1" w:styleId="NarlaISJVreportdotpoint">
    <w:name w:val="Narla ISJV report dot point"/>
    <w:basedOn w:val="ListParagraph"/>
    <w:qFormat/>
    <w:rsid w:val="00877C94"/>
    <w:pPr>
      <w:numPr>
        <w:numId w:val="1"/>
      </w:numPr>
      <w:tabs>
        <w:tab w:val="num" w:pos="360"/>
      </w:tabs>
      <w:spacing w:before="0" w:after="200" w:line="360" w:lineRule="auto"/>
      <w:contextualSpacing/>
    </w:pPr>
    <w:rPr>
      <w:rFonts w:ascii="Calibri Light" w:eastAsiaTheme="minorHAnsi" w:hAnsi="Calibri Light" w:cs="Times New Roman"/>
      <w:color w:val="auto"/>
      <w:sz w:val="20"/>
      <w:szCs w:val="20"/>
      <w:lang w:eastAsia="en-AU"/>
    </w:rPr>
  </w:style>
  <w:style w:type="paragraph" w:customStyle="1" w:styleId="Body">
    <w:name w:val="Body"/>
    <w:link w:val="BodyChar"/>
    <w:autoRedefine/>
    <w:qFormat/>
    <w:rsid w:val="008E1FC7"/>
    <w:pPr>
      <w:spacing w:line="276" w:lineRule="auto"/>
      <w:jc w:val="both"/>
    </w:pPr>
    <w:rPr>
      <w:rFonts w:eastAsiaTheme="minorHAnsi" w:cs="Calibri Light"/>
      <w:color w:val="44546A" w:themeColor="text2"/>
      <w:sz w:val="22"/>
      <w:szCs w:val="22"/>
      <w:lang w:eastAsia="en-AU"/>
    </w:rPr>
  </w:style>
  <w:style w:type="character" w:customStyle="1" w:styleId="BodyChar">
    <w:name w:val="Body Char"/>
    <w:basedOn w:val="DefaultParagraphFont"/>
    <w:link w:val="Body"/>
    <w:rsid w:val="008E1FC7"/>
    <w:rPr>
      <w:rFonts w:eastAsiaTheme="minorHAnsi" w:cs="Calibri Light"/>
      <w:color w:val="44546A" w:themeColor="text2"/>
      <w:sz w:val="22"/>
      <w:szCs w:val="22"/>
      <w:lang w:eastAsia="en-AU"/>
    </w:rPr>
  </w:style>
  <w:style w:type="paragraph" w:customStyle="1" w:styleId="H2manualnumbering">
    <w:name w:val="H2 manual numbering"/>
    <w:basedOn w:val="Heading2"/>
    <w:qFormat/>
    <w:rsid w:val="00877C94"/>
    <w:pPr>
      <w:numPr>
        <w:ilvl w:val="0"/>
        <w:numId w:val="0"/>
      </w:numPr>
      <w:ind w:left="851" w:hanging="851"/>
    </w:pPr>
    <w:rPr>
      <w:rFonts w:ascii="Corbel" w:hAnsi="Corbel"/>
      <w:color w:val="538135" w:themeColor="accent6" w:themeShade="BF"/>
      <w:sz w:val="28"/>
      <w:szCs w:val="28"/>
    </w:rPr>
  </w:style>
  <w:style w:type="paragraph" w:customStyle="1" w:styleId="H3manualnumbering">
    <w:name w:val="H3 manual numbering"/>
    <w:basedOn w:val="Heading3"/>
    <w:qFormat/>
    <w:rsid w:val="00877C94"/>
    <w:pPr>
      <w:keepLines/>
      <w:snapToGrid w:val="0"/>
      <w:spacing w:line="259" w:lineRule="auto"/>
      <w:ind w:left="851" w:hanging="851"/>
    </w:pPr>
    <w:rPr>
      <w:rFonts w:ascii="Corbel" w:eastAsiaTheme="majorEastAsia" w:hAnsi="Corbel" w:cstheme="majorBidi"/>
      <w:bCs w:val="0"/>
      <w:caps/>
      <w:noProof/>
      <w:color w:val="538135" w:themeColor="accent6" w:themeShade="BF"/>
      <w:szCs w:val="32"/>
      <w:lang w:val="en-US"/>
    </w:rPr>
  </w:style>
  <w:style w:type="paragraph" w:customStyle="1" w:styleId="H1manualnumbering">
    <w:name w:val="H1 manual numbering"/>
    <w:basedOn w:val="Heading1"/>
    <w:link w:val="H1manualnumberingChar"/>
    <w:qFormat/>
    <w:rsid w:val="00877C94"/>
    <w:pPr>
      <w:keepLines/>
      <w:pBdr>
        <w:bottom w:val="single" w:sz="12" w:space="1" w:color="385623" w:themeColor="accent6" w:themeShade="80"/>
      </w:pBdr>
      <w:snapToGrid w:val="0"/>
      <w:spacing w:before="240"/>
      <w:ind w:left="431" w:hanging="431"/>
    </w:pPr>
    <w:rPr>
      <w:rFonts w:ascii="Corbel" w:hAnsi="Corbel"/>
      <w:noProof/>
      <w:color w:val="385623" w:themeColor="accent6" w:themeShade="80"/>
      <w:sz w:val="32"/>
      <w:szCs w:val="32"/>
    </w:rPr>
  </w:style>
  <w:style w:type="character" w:customStyle="1" w:styleId="H1manualnumberingChar">
    <w:name w:val="H1 manual numbering Char"/>
    <w:basedOn w:val="Heading1Char"/>
    <w:link w:val="H1manualnumbering"/>
    <w:rsid w:val="00877C94"/>
    <w:rPr>
      <w:rFonts w:ascii="Corbel" w:eastAsiaTheme="majorEastAsia" w:hAnsi="Corbel" w:cstheme="majorBidi"/>
      <w:b/>
      <w:bCs/>
      <w:noProof/>
      <w:color w:val="385623" w:themeColor="accent6" w:themeShade="80"/>
      <w:sz w:val="32"/>
      <w:szCs w:val="32"/>
    </w:rPr>
  </w:style>
  <w:style w:type="character" w:customStyle="1" w:styleId="frag-no">
    <w:name w:val="frag-no"/>
    <w:basedOn w:val="DefaultParagraphFont"/>
    <w:rsid w:val="0045715C"/>
  </w:style>
  <w:style w:type="character" w:customStyle="1" w:styleId="frag-heading">
    <w:name w:val="frag-heading"/>
    <w:basedOn w:val="DefaultParagraphFont"/>
    <w:rsid w:val="0045715C"/>
  </w:style>
  <w:style w:type="character" w:styleId="PageNumber">
    <w:name w:val="page number"/>
    <w:basedOn w:val="DefaultParagraphFont"/>
    <w:uiPriority w:val="99"/>
    <w:semiHidden/>
    <w:unhideWhenUsed/>
    <w:rsid w:val="00FD54B9"/>
  </w:style>
  <w:style w:type="character" w:styleId="Mention">
    <w:name w:val="Mention"/>
    <w:basedOn w:val="DefaultParagraphFont"/>
    <w:uiPriority w:val="99"/>
    <w:unhideWhenUsed/>
    <w:rsid w:val="0085662D"/>
    <w:rPr>
      <w:color w:val="2B579A"/>
      <w:shd w:val="clear" w:color="auto" w:fill="E1DFDD"/>
    </w:rPr>
  </w:style>
  <w:style w:type="numbering" w:customStyle="1" w:styleId="CurrentList2">
    <w:name w:val="Current List2"/>
    <w:uiPriority w:val="99"/>
    <w:rsid w:val="000458F6"/>
    <w:pPr>
      <w:numPr>
        <w:numId w:val="9"/>
      </w:numPr>
    </w:pPr>
  </w:style>
  <w:style w:type="paragraph" w:customStyle="1" w:styleId="Preheading1">
    <w:name w:val="Preheading1"/>
    <w:basedOn w:val="Heading3"/>
    <w:link w:val="Preheading1Char"/>
    <w:qFormat/>
    <w:rsid w:val="005862F2"/>
  </w:style>
  <w:style w:type="character" w:customStyle="1" w:styleId="TableTextChar">
    <w:name w:val="Table Text Char"/>
    <w:basedOn w:val="DefaultParagraphFont"/>
    <w:link w:val="TableText"/>
    <w:rsid w:val="00A66098"/>
    <w:rPr>
      <w:rFonts w:ascii="Quicksand" w:hAnsi="Quicksand"/>
      <w:color w:val="44546A" w:themeColor="text2"/>
      <w:sz w:val="18"/>
      <w:szCs w:val="24"/>
    </w:rPr>
  </w:style>
  <w:style w:type="paragraph" w:customStyle="1" w:styleId="TableHeader">
    <w:name w:val="Table Header"/>
    <w:basedOn w:val="Normal"/>
    <w:link w:val="TableHeaderChar"/>
    <w:qFormat/>
    <w:rsid w:val="00992FC3"/>
    <w:pPr>
      <w:spacing w:before="60" w:after="60"/>
    </w:pPr>
    <w:rPr>
      <w:rFonts w:asciiTheme="minorHAnsi" w:eastAsia="Times New Roman" w:hAnsiTheme="minorHAnsi" w:cs="Times New Roman"/>
      <w:b/>
      <w:bCs/>
      <w:color w:val="FFFFFF" w:themeColor="background1"/>
      <w:sz w:val="20"/>
      <w:szCs w:val="20"/>
      <w:lang w:eastAsia="en-GB"/>
    </w:rPr>
  </w:style>
  <w:style w:type="character" w:customStyle="1" w:styleId="TableHeaderChar">
    <w:name w:val="Table Header Char"/>
    <w:basedOn w:val="DefaultParagraphFont"/>
    <w:link w:val="TableHeader"/>
    <w:rsid w:val="00992FC3"/>
    <w:rPr>
      <w:rFonts w:eastAsia="Times New Roman" w:cs="Times New Roman"/>
      <w:b/>
      <w:bCs/>
      <w:color w:val="FFFFFF" w:themeColor="background1"/>
      <w:sz w:val="20"/>
      <w:szCs w:val="20"/>
      <w:lang w:eastAsia="en-GB"/>
    </w:rPr>
  </w:style>
  <w:style w:type="character" w:customStyle="1" w:styleId="ui-provider">
    <w:name w:val="ui-provider"/>
    <w:basedOn w:val="DefaultParagraphFont"/>
    <w:rsid w:val="00EF2EA4"/>
  </w:style>
  <w:style w:type="character" w:customStyle="1" w:styleId="cf11">
    <w:name w:val="cf11"/>
    <w:basedOn w:val="DefaultParagraphFont"/>
    <w:rsid w:val="00853844"/>
    <w:rPr>
      <w:rFonts w:ascii="Segoe UI" w:hAnsi="Segoe UI" w:cs="Segoe UI" w:hint="default"/>
      <w:sz w:val="18"/>
      <w:szCs w:val="18"/>
    </w:rPr>
  </w:style>
  <w:style w:type="paragraph" w:customStyle="1" w:styleId="Reportbody">
    <w:name w:val="Report body"/>
    <w:basedOn w:val="BodyText"/>
    <w:link w:val="ReportbodyChar"/>
    <w:qFormat/>
    <w:rsid w:val="00853844"/>
    <w:rPr>
      <w:color w:val="44546A" w:themeColor="text2"/>
    </w:rPr>
  </w:style>
  <w:style w:type="character" w:customStyle="1" w:styleId="ReportbodyChar">
    <w:name w:val="Report body Char"/>
    <w:basedOn w:val="BodyTextChar"/>
    <w:link w:val="Reportbody"/>
    <w:rsid w:val="00853844"/>
    <w:rPr>
      <w:rFonts w:ascii="Arial" w:eastAsiaTheme="minorHAnsi" w:hAnsi="Arial"/>
      <w:color w:val="44546A" w:themeColor="text2"/>
      <w:sz w:val="22"/>
      <w:szCs w:val="22"/>
      <w:lang w:eastAsia="en-AU"/>
    </w:rPr>
  </w:style>
  <w:style w:type="paragraph" w:customStyle="1" w:styleId="Style1">
    <w:name w:val="Style1"/>
    <w:basedOn w:val="Heading4"/>
    <w:link w:val="Style1Char"/>
    <w:qFormat/>
    <w:rsid w:val="00853844"/>
    <w:pPr>
      <w:numPr>
        <w:ilvl w:val="0"/>
        <w:numId w:val="0"/>
      </w:numPr>
    </w:pPr>
    <w:rPr>
      <w:color w:val="3B7438"/>
    </w:rPr>
  </w:style>
  <w:style w:type="character" w:customStyle="1" w:styleId="Style1Char">
    <w:name w:val="Style1 Char"/>
    <w:basedOn w:val="Heading4Char"/>
    <w:link w:val="Style1"/>
    <w:rsid w:val="00853844"/>
    <w:rPr>
      <w:rFonts w:ascii="Quicksand" w:hAnsi="Quicksand" w:cs="Times New Roman (Body CS)"/>
      <w:bCs/>
      <w:color w:val="3B7438"/>
      <w:sz w:val="22"/>
      <w:szCs w:val="22"/>
    </w:rPr>
  </w:style>
  <w:style w:type="paragraph" w:customStyle="1" w:styleId="Style2">
    <w:name w:val="Style2"/>
    <w:basedOn w:val="Heading3"/>
    <w:link w:val="Style2Char"/>
    <w:qFormat/>
    <w:rsid w:val="00853844"/>
    <w:pPr>
      <w:numPr>
        <w:ilvl w:val="0"/>
        <w:numId w:val="0"/>
      </w:numPr>
    </w:pPr>
  </w:style>
  <w:style w:type="character" w:customStyle="1" w:styleId="Style2Char">
    <w:name w:val="Style2 Char"/>
    <w:basedOn w:val="Heading3Char"/>
    <w:link w:val="Style2"/>
    <w:rsid w:val="00853844"/>
    <w:rPr>
      <w:rFonts w:ascii="Quicksand" w:hAnsi="Quicksand" w:cs="Times New Roman (Body CS)"/>
      <w:b/>
      <w:bCs/>
      <w:color w:val="A87C4F"/>
      <w:sz w:val="22"/>
      <w:szCs w:val="22"/>
    </w:rPr>
  </w:style>
  <w:style w:type="paragraph" w:customStyle="1" w:styleId="FootnoteText1">
    <w:name w:val="Footnote Text1"/>
    <w:basedOn w:val="FootnoteText"/>
    <w:qFormat/>
    <w:rsid w:val="00163236"/>
    <w:pPr>
      <w:widowControl w:val="0"/>
      <w:contextualSpacing/>
    </w:pPr>
    <w:rPr>
      <w:rFonts w:asciiTheme="majorHAnsi" w:eastAsiaTheme="minorHAnsi" w:hAnsiTheme="majorHAnsi" w:cstheme="majorHAnsi"/>
      <w:color w:val="auto"/>
      <w:sz w:val="16"/>
    </w:rPr>
  </w:style>
  <w:style w:type="paragraph" w:customStyle="1" w:styleId="ExecAppendix3">
    <w:name w:val="Exec Appendix 3"/>
    <w:basedOn w:val="Heading4"/>
    <w:link w:val="ExecAppendix3Char"/>
    <w:qFormat/>
    <w:rsid w:val="00163236"/>
    <w:pPr>
      <w:numPr>
        <w:ilvl w:val="0"/>
        <w:numId w:val="0"/>
      </w:numPr>
    </w:pPr>
    <w:rPr>
      <w:caps/>
      <w:color w:val="3B7438"/>
    </w:rPr>
  </w:style>
  <w:style w:type="character" w:customStyle="1" w:styleId="ExecAppendix3Char">
    <w:name w:val="Exec Appendix 3 Char"/>
    <w:basedOn w:val="Heading4Char"/>
    <w:link w:val="ExecAppendix3"/>
    <w:rsid w:val="00163236"/>
    <w:rPr>
      <w:rFonts w:ascii="Quicksand" w:hAnsi="Quicksand" w:cs="Times New Roman (Body CS)"/>
      <w:bCs/>
      <w:caps/>
      <w:color w:val="3B7438"/>
      <w:sz w:val="22"/>
      <w:szCs w:val="22"/>
    </w:rPr>
  </w:style>
  <w:style w:type="paragraph" w:customStyle="1" w:styleId="Tablelist0">
    <w:name w:val="Tablelist"/>
    <w:basedOn w:val="ListParagraph"/>
    <w:link w:val="TablelistChar"/>
    <w:qFormat/>
    <w:rsid w:val="00163236"/>
    <w:pPr>
      <w:numPr>
        <w:numId w:val="0"/>
      </w:numPr>
      <w:spacing w:after="0"/>
      <w:ind w:left="284" w:hanging="284"/>
      <w:contextualSpacing/>
    </w:pPr>
    <w:rPr>
      <w:sz w:val="18"/>
      <w:szCs w:val="22"/>
    </w:rPr>
  </w:style>
  <w:style w:type="character" w:customStyle="1" w:styleId="TablelistChar">
    <w:name w:val="Tablelist Char"/>
    <w:basedOn w:val="ListParagraphChar"/>
    <w:link w:val="Tablelist0"/>
    <w:rsid w:val="00163236"/>
    <w:rPr>
      <w:rFonts w:ascii="Quicksand" w:hAnsi="Quicksand"/>
      <w:color w:val="44546A" w:themeColor="text2"/>
      <w:sz w:val="18"/>
      <w:szCs w:val="22"/>
    </w:rPr>
  </w:style>
  <w:style w:type="character" w:customStyle="1" w:styleId="lrzxr">
    <w:name w:val="lrzxr"/>
    <w:basedOn w:val="DefaultParagraphFont"/>
    <w:rsid w:val="00163236"/>
  </w:style>
  <w:style w:type="paragraph" w:customStyle="1" w:styleId="Appendix2">
    <w:name w:val="Appendix 2"/>
    <w:basedOn w:val="Heading2"/>
    <w:link w:val="Appendix2Char"/>
    <w:qFormat/>
    <w:rsid w:val="00163236"/>
    <w:pPr>
      <w:numPr>
        <w:ilvl w:val="0"/>
        <w:numId w:val="0"/>
      </w:numPr>
    </w:pPr>
    <w:rPr>
      <w:sz w:val="28"/>
      <w:szCs w:val="28"/>
    </w:rPr>
  </w:style>
  <w:style w:type="paragraph" w:customStyle="1" w:styleId="Appendix1">
    <w:name w:val="Appendix 1"/>
    <w:basedOn w:val="Heading1"/>
    <w:link w:val="Appendix1Char"/>
    <w:qFormat/>
    <w:rsid w:val="00163236"/>
    <w:pPr>
      <w:pageBreakBefore/>
      <w:numPr>
        <w:numId w:val="0"/>
      </w:numPr>
    </w:pPr>
  </w:style>
  <w:style w:type="character" w:customStyle="1" w:styleId="Appendix2Char">
    <w:name w:val="Appendix 2 Char"/>
    <w:basedOn w:val="Heading2Char"/>
    <w:link w:val="Appendix2"/>
    <w:rsid w:val="00163236"/>
    <w:rPr>
      <w:rFonts w:ascii="Quicksand" w:eastAsiaTheme="majorEastAsia" w:hAnsi="Quicksand" w:cstheme="majorBidi"/>
      <w:b/>
      <w:bCs/>
      <w:color w:val="4197D0"/>
      <w:sz w:val="28"/>
      <w:szCs w:val="28"/>
    </w:rPr>
  </w:style>
  <w:style w:type="paragraph" w:customStyle="1" w:styleId="Appendix3">
    <w:name w:val="Appendix 3"/>
    <w:basedOn w:val="Heading3"/>
    <w:link w:val="Appendix3Char"/>
    <w:qFormat/>
    <w:rsid w:val="00163236"/>
    <w:pPr>
      <w:ind w:left="1080" w:hanging="360"/>
    </w:pPr>
    <w:rPr>
      <w:caps/>
    </w:rPr>
  </w:style>
  <w:style w:type="character" w:customStyle="1" w:styleId="Appendix1Char">
    <w:name w:val="Appendix 1 Char"/>
    <w:basedOn w:val="Heading1Char"/>
    <w:link w:val="Appendix1"/>
    <w:rsid w:val="00163236"/>
    <w:rPr>
      <w:rFonts w:ascii="Quicksand" w:eastAsiaTheme="majorEastAsia" w:hAnsi="Quicksand" w:cstheme="majorBidi"/>
      <w:b/>
      <w:bCs/>
      <w:color w:val="3B7438"/>
      <w:sz w:val="44"/>
      <w:szCs w:val="44"/>
    </w:rPr>
  </w:style>
  <w:style w:type="paragraph" w:customStyle="1" w:styleId="Appendix4">
    <w:name w:val="Appendix 4"/>
    <w:basedOn w:val="ExecAppendix3"/>
    <w:link w:val="Appendix4Char"/>
    <w:qFormat/>
    <w:rsid w:val="00163236"/>
  </w:style>
  <w:style w:type="character" w:customStyle="1" w:styleId="Appendix3Char">
    <w:name w:val="Appendix 3 Char"/>
    <w:basedOn w:val="Heading3Char"/>
    <w:link w:val="Appendix3"/>
    <w:rsid w:val="00163236"/>
    <w:rPr>
      <w:rFonts w:ascii="Quicksand" w:hAnsi="Quicksand" w:cs="Times New Roman (Body CS)"/>
      <w:b/>
      <w:bCs/>
      <w:caps/>
      <w:color w:val="A87C4F"/>
      <w:sz w:val="22"/>
      <w:szCs w:val="22"/>
    </w:rPr>
  </w:style>
  <w:style w:type="character" w:customStyle="1" w:styleId="Appendix4Char">
    <w:name w:val="Appendix 4 Char"/>
    <w:basedOn w:val="ExecAppendix3Char"/>
    <w:link w:val="Appendix4"/>
    <w:rsid w:val="00163236"/>
    <w:rPr>
      <w:rFonts w:ascii="Quicksand" w:hAnsi="Quicksand" w:cs="Times New Roman (Body CS)"/>
      <w:bCs/>
      <w:caps/>
      <w:color w:val="3B7438"/>
      <w:sz w:val="22"/>
      <w:szCs w:val="22"/>
    </w:rPr>
  </w:style>
  <w:style w:type="paragraph" w:customStyle="1" w:styleId="Preheading20">
    <w:name w:val="Preheading2"/>
    <w:basedOn w:val="Heading4"/>
    <w:link w:val="Preheading2Char"/>
    <w:qFormat/>
    <w:rsid w:val="00163236"/>
    <w:pPr>
      <w:numPr>
        <w:ilvl w:val="0"/>
        <w:numId w:val="0"/>
      </w:numPr>
    </w:pPr>
    <w:rPr>
      <w:caps/>
      <w:color w:val="3B7438"/>
    </w:rPr>
  </w:style>
  <w:style w:type="character" w:customStyle="1" w:styleId="Preheading1Char">
    <w:name w:val="Preheading1 Char"/>
    <w:basedOn w:val="Heading3Char"/>
    <w:link w:val="Preheading1"/>
    <w:rsid w:val="00163236"/>
    <w:rPr>
      <w:rFonts w:ascii="Quicksand" w:hAnsi="Quicksand" w:cs="Times New Roman (Body CS)"/>
      <w:b/>
      <w:bCs/>
      <w:color w:val="A87C4F"/>
      <w:sz w:val="22"/>
      <w:szCs w:val="22"/>
    </w:rPr>
  </w:style>
  <w:style w:type="character" w:customStyle="1" w:styleId="Preheading2Char">
    <w:name w:val="Preheading2 Char"/>
    <w:basedOn w:val="Heading4Char"/>
    <w:link w:val="Preheading20"/>
    <w:rsid w:val="00163236"/>
    <w:rPr>
      <w:rFonts w:ascii="Quicksand" w:hAnsi="Quicksand" w:cs="Times New Roman (Body CS)"/>
      <w:bCs/>
      <w:caps/>
      <w:color w:val="3B7438"/>
      <w:sz w:val="22"/>
      <w:szCs w:val="22"/>
    </w:rPr>
  </w:style>
  <w:style w:type="paragraph" w:customStyle="1" w:styleId="TableList1">
    <w:name w:val="Table List"/>
    <w:basedOn w:val="ListParagraph"/>
    <w:link w:val="TableListChar0"/>
    <w:qFormat/>
    <w:rsid w:val="00163236"/>
    <w:pPr>
      <w:numPr>
        <w:numId w:val="0"/>
      </w:numPr>
      <w:spacing w:before="0" w:after="0"/>
      <w:ind w:left="584" w:hanging="357"/>
    </w:pPr>
    <w:rPr>
      <w:rFonts w:eastAsiaTheme="minorHAnsi"/>
    </w:rPr>
  </w:style>
  <w:style w:type="character" w:customStyle="1" w:styleId="TableListChar0">
    <w:name w:val="Table List Char"/>
    <w:basedOn w:val="DefaultParagraphFont"/>
    <w:link w:val="TableList1"/>
    <w:rsid w:val="00163236"/>
    <w:rPr>
      <w:rFonts w:ascii="Quicksand" w:eastAsiaTheme="minorHAnsi" w:hAnsi="Quicksand"/>
      <w:color w:val="44546A" w:themeColor="text2"/>
      <w:sz w:val="22"/>
      <w:szCs w:val="28"/>
    </w:rPr>
  </w:style>
  <w:style w:type="paragraph" w:customStyle="1" w:styleId="listmitigationtable">
    <w:name w:val="list mitigation table"/>
    <w:basedOn w:val="NormalWeb"/>
    <w:link w:val="listmitigationtableChar"/>
    <w:qFormat/>
    <w:rsid w:val="00163236"/>
    <w:pPr>
      <w:numPr>
        <w:numId w:val="5"/>
      </w:numPr>
      <w:shd w:val="clear" w:color="auto" w:fill="FFFFFF" w:themeFill="background1"/>
      <w:spacing w:after="0" w:afterAutospacing="0"/>
    </w:pPr>
    <w:rPr>
      <w:rFonts w:ascii="Cambria" w:hAnsi="Cambria"/>
      <w:color w:val="425168"/>
      <w:sz w:val="18"/>
      <w:szCs w:val="18"/>
    </w:rPr>
  </w:style>
  <w:style w:type="character" w:customStyle="1" w:styleId="NormalWebChar">
    <w:name w:val="Normal (Web) Char"/>
    <w:basedOn w:val="DefaultParagraphFont"/>
    <w:link w:val="NormalWeb"/>
    <w:uiPriority w:val="99"/>
    <w:rsid w:val="00163236"/>
    <w:rPr>
      <w:rFonts w:ascii="Times New Roman" w:eastAsia="Times New Roman" w:hAnsi="Times New Roman" w:cs="Times New Roman"/>
      <w:sz w:val="24"/>
      <w:szCs w:val="24"/>
      <w:lang w:eastAsia="en-AU"/>
    </w:rPr>
  </w:style>
  <w:style w:type="character" w:customStyle="1" w:styleId="listmitigationtableChar">
    <w:name w:val="list mitigation table Char"/>
    <w:basedOn w:val="NormalWebChar"/>
    <w:link w:val="listmitigationtable"/>
    <w:rsid w:val="00163236"/>
    <w:rPr>
      <w:rFonts w:ascii="Cambria" w:eastAsia="Times New Roman" w:hAnsi="Cambria" w:cs="Times New Roman"/>
      <w:color w:val="425168"/>
      <w:sz w:val="18"/>
      <w:szCs w:val="18"/>
      <w:shd w:val="clear" w:color="auto" w:fill="FFFFFF" w:themeFill="background1"/>
      <w:lang w:eastAsia="en-AU"/>
    </w:rPr>
  </w:style>
  <w:style w:type="paragraph" w:customStyle="1" w:styleId="Tablelist">
    <w:name w:val="Table list"/>
    <w:basedOn w:val="ListParagraph"/>
    <w:link w:val="TablelistChar1"/>
    <w:qFormat/>
    <w:rsid w:val="00163236"/>
    <w:pPr>
      <w:numPr>
        <w:numId w:val="27"/>
      </w:numPr>
      <w:spacing w:before="40" w:after="40"/>
    </w:pPr>
    <w:rPr>
      <w:rFonts w:eastAsia="Times New Roman" w:cs="Times New Roman"/>
      <w:sz w:val="18"/>
      <w:szCs w:val="24"/>
      <w:lang w:val="en-US" w:eastAsia="en-GB"/>
    </w:rPr>
  </w:style>
  <w:style w:type="character" w:customStyle="1" w:styleId="TablelistChar1">
    <w:name w:val="Table list Char"/>
    <w:basedOn w:val="ListParagraphChar"/>
    <w:link w:val="Tablelist"/>
    <w:rsid w:val="00163236"/>
    <w:rPr>
      <w:rFonts w:ascii="Quicksand" w:eastAsia="Times New Roman" w:hAnsi="Quicksand" w:cs="Times New Roman"/>
      <w:color w:val="44546A" w:themeColor="text2"/>
      <w:sz w:val="18"/>
      <w:szCs w:val="24"/>
      <w:lang w:val="en-US" w:eastAsia="en-GB"/>
    </w:rPr>
  </w:style>
  <w:style w:type="character" w:customStyle="1" w:styleId="markedcontent">
    <w:name w:val="markedcontent"/>
    <w:basedOn w:val="DefaultParagraphFont"/>
    <w:rsid w:val="00163236"/>
  </w:style>
  <w:style w:type="paragraph" w:customStyle="1" w:styleId="Bolditalic">
    <w:name w:val="Bold italic"/>
    <w:basedOn w:val="Normal"/>
    <w:link w:val="BolditalicChar"/>
    <w:qFormat/>
    <w:rsid w:val="00163236"/>
    <w:rPr>
      <w:b/>
      <w:bCs/>
      <w:i/>
      <w:iCs/>
    </w:rPr>
  </w:style>
  <w:style w:type="character" w:customStyle="1" w:styleId="BolditalicChar">
    <w:name w:val="Bold italic Char"/>
    <w:basedOn w:val="DefaultParagraphFont"/>
    <w:link w:val="Bolditalic"/>
    <w:rsid w:val="00163236"/>
    <w:rPr>
      <w:rFonts w:ascii="Quicksand" w:hAnsi="Quicksand"/>
      <w:b/>
      <w:bCs/>
      <w:i/>
      <w:iCs/>
      <w:color w:val="44546A" w:themeColor="text2"/>
      <w:sz w:val="22"/>
      <w:szCs w:val="28"/>
    </w:rPr>
  </w:style>
  <w:style w:type="paragraph" w:styleId="BlockText">
    <w:name w:val="Block Text"/>
    <w:basedOn w:val="Normal"/>
    <w:uiPriority w:val="99"/>
    <w:semiHidden/>
    <w:unhideWhenUsed/>
    <w:rsid w:val="00CA2862"/>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hAnsiTheme="minorHAnsi"/>
      <w:i/>
      <w:iCs/>
      <w:color w:val="4472C4" w:themeColor="accent1"/>
    </w:rPr>
  </w:style>
  <w:style w:type="paragraph" w:styleId="BodyText2">
    <w:name w:val="Body Text 2"/>
    <w:basedOn w:val="Normal"/>
    <w:link w:val="BodyText2Char"/>
    <w:uiPriority w:val="99"/>
    <w:semiHidden/>
    <w:unhideWhenUsed/>
    <w:rsid w:val="00CA2862"/>
    <w:pPr>
      <w:spacing w:after="120" w:line="480" w:lineRule="auto"/>
    </w:pPr>
  </w:style>
  <w:style w:type="character" w:customStyle="1" w:styleId="BodyText2Char">
    <w:name w:val="Body Text 2 Char"/>
    <w:basedOn w:val="DefaultParagraphFont"/>
    <w:link w:val="BodyText2"/>
    <w:uiPriority w:val="99"/>
    <w:semiHidden/>
    <w:rsid w:val="00CA2862"/>
    <w:rPr>
      <w:rFonts w:ascii="Quicksand" w:hAnsi="Quicksand"/>
      <w:color w:val="44546A" w:themeColor="text2"/>
      <w:sz w:val="22"/>
      <w:szCs w:val="28"/>
    </w:rPr>
  </w:style>
  <w:style w:type="paragraph" w:styleId="BodyText3">
    <w:name w:val="Body Text 3"/>
    <w:basedOn w:val="Normal"/>
    <w:link w:val="BodyText3Char"/>
    <w:uiPriority w:val="99"/>
    <w:semiHidden/>
    <w:unhideWhenUsed/>
    <w:rsid w:val="00CA2862"/>
    <w:pPr>
      <w:spacing w:after="120"/>
    </w:pPr>
    <w:rPr>
      <w:sz w:val="16"/>
      <w:szCs w:val="16"/>
    </w:rPr>
  </w:style>
  <w:style w:type="character" w:customStyle="1" w:styleId="BodyText3Char">
    <w:name w:val="Body Text 3 Char"/>
    <w:basedOn w:val="DefaultParagraphFont"/>
    <w:link w:val="BodyText3"/>
    <w:uiPriority w:val="99"/>
    <w:semiHidden/>
    <w:rsid w:val="00CA2862"/>
    <w:rPr>
      <w:rFonts w:ascii="Quicksand" w:hAnsi="Quicksand"/>
      <w:color w:val="44546A" w:themeColor="text2"/>
      <w:sz w:val="16"/>
      <w:szCs w:val="16"/>
    </w:rPr>
  </w:style>
  <w:style w:type="paragraph" w:styleId="BodyTextFirstIndent">
    <w:name w:val="Body Text First Indent"/>
    <w:basedOn w:val="BodyText"/>
    <w:link w:val="BodyTextFirstIndentChar"/>
    <w:uiPriority w:val="99"/>
    <w:semiHidden/>
    <w:unhideWhenUsed/>
    <w:rsid w:val="00CA2862"/>
    <w:pPr>
      <w:spacing w:before="120" w:after="240" w:line="264" w:lineRule="auto"/>
      <w:ind w:firstLine="360"/>
    </w:pPr>
    <w:rPr>
      <w:rFonts w:ascii="Quicksand" w:eastAsiaTheme="minorEastAsia" w:hAnsi="Quicksand"/>
      <w:color w:val="44546A" w:themeColor="text2"/>
      <w:szCs w:val="28"/>
      <w:lang w:eastAsia="en-US"/>
    </w:rPr>
  </w:style>
  <w:style w:type="character" w:customStyle="1" w:styleId="BodyTextFirstIndentChar">
    <w:name w:val="Body Text First Indent Char"/>
    <w:basedOn w:val="BodyTextChar"/>
    <w:link w:val="BodyTextFirstIndent"/>
    <w:uiPriority w:val="99"/>
    <w:semiHidden/>
    <w:rsid w:val="00CA2862"/>
    <w:rPr>
      <w:rFonts w:ascii="Quicksand" w:eastAsiaTheme="minorHAnsi" w:hAnsi="Quicksand"/>
      <w:color w:val="44546A" w:themeColor="text2"/>
      <w:sz w:val="22"/>
      <w:szCs w:val="28"/>
      <w:lang w:eastAsia="en-AU"/>
    </w:rPr>
  </w:style>
  <w:style w:type="paragraph" w:styleId="BodyTextIndent">
    <w:name w:val="Body Text Indent"/>
    <w:basedOn w:val="Normal"/>
    <w:link w:val="BodyTextIndentChar"/>
    <w:uiPriority w:val="99"/>
    <w:semiHidden/>
    <w:unhideWhenUsed/>
    <w:rsid w:val="00CA2862"/>
    <w:pPr>
      <w:spacing w:after="120"/>
      <w:ind w:left="283"/>
    </w:pPr>
  </w:style>
  <w:style w:type="character" w:customStyle="1" w:styleId="BodyTextIndentChar">
    <w:name w:val="Body Text Indent Char"/>
    <w:basedOn w:val="DefaultParagraphFont"/>
    <w:link w:val="BodyTextIndent"/>
    <w:uiPriority w:val="99"/>
    <w:semiHidden/>
    <w:rsid w:val="00CA2862"/>
    <w:rPr>
      <w:rFonts w:ascii="Quicksand" w:hAnsi="Quicksand"/>
      <w:color w:val="44546A" w:themeColor="text2"/>
      <w:sz w:val="22"/>
      <w:szCs w:val="28"/>
    </w:rPr>
  </w:style>
  <w:style w:type="paragraph" w:styleId="BodyTextFirstIndent2">
    <w:name w:val="Body Text First Indent 2"/>
    <w:basedOn w:val="BodyTextIndent"/>
    <w:link w:val="BodyTextFirstIndent2Char"/>
    <w:uiPriority w:val="99"/>
    <w:semiHidden/>
    <w:unhideWhenUsed/>
    <w:rsid w:val="00CA2862"/>
    <w:pPr>
      <w:spacing w:after="240"/>
      <w:ind w:left="360" w:firstLine="360"/>
    </w:pPr>
  </w:style>
  <w:style w:type="character" w:customStyle="1" w:styleId="BodyTextFirstIndent2Char">
    <w:name w:val="Body Text First Indent 2 Char"/>
    <w:basedOn w:val="BodyTextIndentChar"/>
    <w:link w:val="BodyTextFirstIndent2"/>
    <w:uiPriority w:val="99"/>
    <w:semiHidden/>
    <w:rsid w:val="00CA2862"/>
    <w:rPr>
      <w:rFonts w:ascii="Quicksand" w:hAnsi="Quicksand"/>
      <w:color w:val="44546A" w:themeColor="text2"/>
      <w:sz w:val="22"/>
      <w:szCs w:val="28"/>
    </w:rPr>
  </w:style>
  <w:style w:type="paragraph" w:styleId="BodyTextIndent2">
    <w:name w:val="Body Text Indent 2"/>
    <w:basedOn w:val="Normal"/>
    <w:link w:val="BodyTextIndent2Char"/>
    <w:uiPriority w:val="99"/>
    <w:semiHidden/>
    <w:unhideWhenUsed/>
    <w:rsid w:val="00CA2862"/>
    <w:pPr>
      <w:spacing w:after="120" w:line="480" w:lineRule="auto"/>
      <w:ind w:left="283"/>
    </w:pPr>
  </w:style>
  <w:style w:type="character" w:customStyle="1" w:styleId="BodyTextIndent2Char">
    <w:name w:val="Body Text Indent 2 Char"/>
    <w:basedOn w:val="DefaultParagraphFont"/>
    <w:link w:val="BodyTextIndent2"/>
    <w:uiPriority w:val="99"/>
    <w:semiHidden/>
    <w:rsid w:val="00CA2862"/>
    <w:rPr>
      <w:rFonts w:ascii="Quicksand" w:hAnsi="Quicksand"/>
      <w:color w:val="44546A" w:themeColor="text2"/>
      <w:sz w:val="22"/>
      <w:szCs w:val="28"/>
    </w:rPr>
  </w:style>
  <w:style w:type="paragraph" w:styleId="BodyTextIndent3">
    <w:name w:val="Body Text Indent 3"/>
    <w:basedOn w:val="Normal"/>
    <w:link w:val="BodyTextIndent3Char"/>
    <w:uiPriority w:val="99"/>
    <w:semiHidden/>
    <w:unhideWhenUsed/>
    <w:rsid w:val="00CA286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CA2862"/>
    <w:rPr>
      <w:rFonts w:ascii="Quicksand" w:hAnsi="Quicksand"/>
      <w:color w:val="44546A" w:themeColor="text2"/>
      <w:sz w:val="16"/>
      <w:szCs w:val="16"/>
    </w:rPr>
  </w:style>
  <w:style w:type="paragraph" w:styleId="Closing">
    <w:name w:val="Closing"/>
    <w:basedOn w:val="Normal"/>
    <w:link w:val="ClosingChar"/>
    <w:uiPriority w:val="99"/>
    <w:semiHidden/>
    <w:unhideWhenUsed/>
    <w:rsid w:val="00CA2862"/>
    <w:pPr>
      <w:spacing w:before="0" w:after="0" w:line="240" w:lineRule="auto"/>
      <w:ind w:left="4252"/>
    </w:pPr>
  </w:style>
  <w:style w:type="character" w:customStyle="1" w:styleId="ClosingChar">
    <w:name w:val="Closing Char"/>
    <w:basedOn w:val="DefaultParagraphFont"/>
    <w:link w:val="Closing"/>
    <w:uiPriority w:val="99"/>
    <w:semiHidden/>
    <w:rsid w:val="00CA2862"/>
    <w:rPr>
      <w:rFonts w:ascii="Quicksand" w:hAnsi="Quicksand"/>
      <w:color w:val="44546A" w:themeColor="text2"/>
      <w:sz w:val="22"/>
      <w:szCs w:val="28"/>
    </w:rPr>
  </w:style>
  <w:style w:type="paragraph" w:styleId="Date">
    <w:name w:val="Date"/>
    <w:basedOn w:val="Normal"/>
    <w:next w:val="Normal"/>
    <w:link w:val="DateChar"/>
    <w:uiPriority w:val="99"/>
    <w:semiHidden/>
    <w:unhideWhenUsed/>
    <w:rsid w:val="00CA2862"/>
  </w:style>
  <w:style w:type="character" w:customStyle="1" w:styleId="DateChar">
    <w:name w:val="Date Char"/>
    <w:basedOn w:val="DefaultParagraphFont"/>
    <w:link w:val="Date"/>
    <w:uiPriority w:val="99"/>
    <w:semiHidden/>
    <w:rsid w:val="00CA2862"/>
    <w:rPr>
      <w:rFonts w:ascii="Quicksand" w:hAnsi="Quicksand"/>
      <w:color w:val="44546A" w:themeColor="text2"/>
      <w:sz w:val="22"/>
      <w:szCs w:val="28"/>
    </w:rPr>
  </w:style>
  <w:style w:type="paragraph" w:styleId="DocumentMap">
    <w:name w:val="Document Map"/>
    <w:basedOn w:val="Normal"/>
    <w:link w:val="DocumentMapChar"/>
    <w:uiPriority w:val="99"/>
    <w:semiHidden/>
    <w:unhideWhenUsed/>
    <w:rsid w:val="00CA2862"/>
    <w:pPr>
      <w:spacing w:before="0"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CA2862"/>
    <w:rPr>
      <w:rFonts w:ascii="Segoe UI" w:hAnsi="Segoe UI" w:cs="Segoe UI"/>
      <w:color w:val="44546A" w:themeColor="text2"/>
      <w:sz w:val="16"/>
      <w:szCs w:val="16"/>
    </w:rPr>
  </w:style>
  <w:style w:type="paragraph" w:styleId="E-mailSignature">
    <w:name w:val="E-mail Signature"/>
    <w:basedOn w:val="Normal"/>
    <w:link w:val="E-mailSignatureChar"/>
    <w:uiPriority w:val="99"/>
    <w:semiHidden/>
    <w:unhideWhenUsed/>
    <w:rsid w:val="00CA2862"/>
    <w:pPr>
      <w:spacing w:before="0" w:after="0" w:line="240" w:lineRule="auto"/>
    </w:pPr>
  </w:style>
  <w:style w:type="character" w:customStyle="1" w:styleId="E-mailSignatureChar">
    <w:name w:val="E-mail Signature Char"/>
    <w:basedOn w:val="DefaultParagraphFont"/>
    <w:link w:val="E-mailSignature"/>
    <w:uiPriority w:val="99"/>
    <w:semiHidden/>
    <w:rsid w:val="00CA2862"/>
    <w:rPr>
      <w:rFonts w:ascii="Quicksand" w:hAnsi="Quicksand"/>
      <w:color w:val="44546A" w:themeColor="text2"/>
      <w:sz w:val="22"/>
      <w:szCs w:val="28"/>
    </w:rPr>
  </w:style>
  <w:style w:type="paragraph" w:styleId="EnvelopeAddress">
    <w:name w:val="envelope address"/>
    <w:basedOn w:val="Normal"/>
    <w:uiPriority w:val="99"/>
    <w:semiHidden/>
    <w:unhideWhenUsed/>
    <w:rsid w:val="00CA2862"/>
    <w:pPr>
      <w:framePr w:w="7920" w:h="1980" w:hRule="exact" w:hSpace="180" w:wrap="auto" w:hAnchor="page" w:xAlign="center" w:yAlign="bottom"/>
      <w:spacing w:before="0"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A2862"/>
    <w:pPr>
      <w:spacing w:before="0" w:after="0" w:line="240" w:lineRule="auto"/>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CA2862"/>
    <w:pPr>
      <w:spacing w:before="0" w:after="0" w:line="240" w:lineRule="auto"/>
    </w:pPr>
    <w:rPr>
      <w:i/>
      <w:iCs/>
    </w:rPr>
  </w:style>
  <w:style w:type="character" w:customStyle="1" w:styleId="HTMLAddressChar">
    <w:name w:val="HTML Address Char"/>
    <w:basedOn w:val="DefaultParagraphFont"/>
    <w:link w:val="HTMLAddress"/>
    <w:uiPriority w:val="99"/>
    <w:semiHidden/>
    <w:rsid w:val="00CA2862"/>
    <w:rPr>
      <w:rFonts w:ascii="Quicksand" w:hAnsi="Quicksand"/>
      <w:i/>
      <w:iCs/>
      <w:color w:val="44546A" w:themeColor="text2"/>
      <w:sz w:val="22"/>
      <w:szCs w:val="28"/>
    </w:rPr>
  </w:style>
  <w:style w:type="paragraph" w:styleId="Index1">
    <w:name w:val="index 1"/>
    <w:basedOn w:val="Normal"/>
    <w:next w:val="Normal"/>
    <w:autoRedefine/>
    <w:uiPriority w:val="99"/>
    <w:semiHidden/>
    <w:unhideWhenUsed/>
    <w:rsid w:val="00CA2862"/>
    <w:pPr>
      <w:spacing w:before="0" w:after="0" w:line="240" w:lineRule="auto"/>
      <w:ind w:left="220" w:hanging="220"/>
    </w:pPr>
  </w:style>
  <w:style w:type="paragraph" w:styleId="Index2">
    <w:name w:val="index 2"/>
    <w:basedOn w:val="Normal"/>
    <w:next w:val="Normal"/>
    <w:autoRedefine/>
    <w:uiPriority w:val="99"/>
    <w:semiHidden/>
    <w:unhideWhenUsed/>
    <w:rsid w:val="00CA2862"/>
    <w:pPr>
      <w:spacing w:before="0" w:after="0" w:line="240" w:lineRule="auto"/>
      <w:ind w:left="440" w:hanging="220"/>
    </w:pPr>
  </w:style>
  <w:style w:type="paragraph" w:styleId="Index3">
    <w:name w:val="index 3"/>
    <w:basedOn w:val="Normal"/>
    <w:next w:val="Normal"/>
    <w:autoRedefine/>
    <w:uiPriority w:val="99"/>
    <w:semiHidden/>
    <w:unhideWhenUsed/>
    <w:rsid w:val="00CA2862"/>
    <w:pPr>
      <w:spacing w:before="0" w:after="0" w:line="240" w:lineRule="auto"/>
      <w:ind w:left="660" w:hanging="220"/>
    </w:pPr>
  </w:style>
  <w:style w:type="paragraph" w:styleId="Index4">
    <w:name w:val="index 4"/>
    <w:basedOn w:val="Normal"/>
    <w:next w:val="Normal"/>
    <w:autoRedefine/>
    <w:uiPriority w:val="99"/>
    <w:semiHidden/>
    <w:unhideWhenUsed/>
    <w:rsid w:val="00CA2862"/>
    <w:pPr>
      <w:spacing w:before="0" w:after="0" w:line="240" w:lineRule="auto"/>
      <w:ind w:left="880" w:hanging="220"/>
    </w:pPr>
  </w:style>
  <w:style w:type="paragraph" w:styleId="Index5">
    <w:name w:val="index 5"/>
    <w:basedOn w:val="Normal"/>
    <w:next w:val="Normal"/>
    <w:autoRedefine/>
    <w:uiPriority w:val="99"/>
    <w:semiHidden/>
    <w:unhideWhenUsed/>
    <w:rsid w:val="00CA2862"/>
    <w:pPr>
      <w:spacing w:before="0" w:after="0" w:line="240" w:lineRule="auto"/>
      <w:ind w:left="1100" w:hanging="220"/>
    </w:pPr>
  </w:style>
  <w:style w:type="paragraph" w:styleId="Index6">
    <w:name w:val="index 6"/>
    <w:basedOn w:val="Normal"/>
    <w:next w:val="Normal"/>
    <w:autoRedefine/>
    <w:uiPriority w:val="99"/>
    <w:semiHidden/>
    <w:unhideWhenUsed/>
    <w:rsid w:val="00CA2862"/>
    <w:pPr>
      <w:spacing w:before="0" w:after="0" w:line="240" w:lineRule="auto"/>
      <w:ind w:left="1320" w:hanging="220"/>
    </w:pPr>
  </w:style>
  <w:style w:type="paragraph" w:styleId="Index7">
    <w:name w:val="index 7"/>
    <w:basedOn w:val="Normal"/>
    <w:next w:val="Normal"/>
    <w:autoRedefine/>
    <w:uiPriority w:val="99"/>
    <w:semiHidden/>
    <w:unhideWhenUsed/>
    <w:rsid w:val="00CA2862"/>
    <w:pPr>
      <w:spacing w:before="0" w:after="0" w:line="240" w:lineRule="auto"/>
      <w:ind w:left="1540" w:hanging="220"/>
    </w:pPr>
  </w:style>
  <w:style w:type="paragraph" w:styleId="Index8">
    <w:name w:val="index 8"/>
    <w:basedOn w:val="Normal"/>
    <w:next w:val="Normal"/>
    <w:autoRedefine/>
    <w:uiPriority w:val="99"/>
    <w:semiHidden/>
    <w:unhideWhenUsed/>
    <w:rsid w:val="00CA2862"/>
    <w:pPr>
      <w:spacing w:before="0" w:after="0" w:line="240" w:lineRule="auto"/>
      <w:ind w:left="1760" w:hanging="220"/>
    </w:pPr>
  </w:style>
  <w:style w:type="paragraph" w:styleId="Index9">
    <w:name w:val="index 9"/>
    <w:basedOn w:val="Normal"/>
    <w:next w:val="Normal"/>
    <w:autoRedefine/>
    <w:uiPriority w:val="99"/>
    <w:semiHidden/>
    <w:unhideWhenUsed/>
    <w:rsid w:val="00CA2862"/>
    <w:pPr>
      <w:spacing w:before="0" w:after="0" w:line="240" w:lineRule="auto"/>
      <w:ind w:left="1980" w:hanging="220"/>
    </w:pPr>
  </w:style>
  <w:style w:type="paragraph" w:styleId="IndexHeading">
    <w:name w:val="index heading"/>
    <w:basedOn w:val="Normal"/>
    <w:next w:val="Index1"/>
    <w:uiPriority w:val="99"/>
    <w:semiHidden/>
    <w:unhideWhenUsed/>
    <w:rsid w:val="00CA2862"/>
    <w:rPr>
      <w:rFonts w:asciiTheme="majorHAnsi" w:eastAsiaTheme="majorEastAsia" w:hAnsiTheme="majorHAnsi" w:cstheme="majorBidi"/>
      <w:b/>
      <w:bCs/>
    </w:rPr>
  </w:style>
  <w:style w:type="paragraph" w:styleId="List">
    <w:name w:val="List"/>
    <w:basedOn w:val="Normal"/>
    <w:uiPriority w:val="99"/>
    <w:semiHidden/>
    <w:unhideWhenUsed/>
    <w:rsid w:val="00CA2862"/>
    <w:pPr>
      <w:ind w:left="283" w:hanging="283"/>
      <w:contextualSpacing/>
    </w:pPr>
  </w:style>
  <w:style w:type="paragraph" w:styleId="List2">
    <w:name w:val="List 2"/>
    <w:basedOn w:val="Normal"/>
    <w:uiPriority w:val="99"/>
    <w:semiHidden/>
    <w:unhideWhenUsed/>
    <w:rsid w:val="00CA2862"/>
    <w:pPr>
      <w:ind w:left="566" w:hanging="283"/>
      <w:contextualSpacing/>
    </w:pPr>
  </w:style>
  <w:style w:type="paragraph" w:styleId="List3">
    <w:name w:val="List 3"/>
    <w:basedOn w:val="Normal"/>
    <w:uiPriority w:val="99"/>
    <w:semiHidden/>
    <w:unhideWhenUsed/>
    <w:rsid w:val="00CA2862"/>
    <w:pPr>
      <w:ind w:left="849" w:hanging="283"/>
      <w:contextualSpacing/>
    </w:pPr>
  </w:style>
  <w:style w:type="paragraph" w:styleId="List4">
    <w:name w:val="List 4"/>
    <w:basedOn w:val="Normal"/>
    <w:uiPriority w:val="99"/>
    <w:semiHidden/>
    <w:unhideWhenUsed/>
    <w:rsid w:val="00CA2862"/>
    <w:pPr>
      <w:ind w:left="1132" w:hanging="283"/>
      <w:contextualSpacing/>
    </w:pPr>
  </w:style>
  <w:style w:type="paragraph" w:styleId="List5">
    <w:name w:val="List 5"/>
    <w:basedOn w:val="Normal"/>
    <w:uiPriority w:val="99"/>
    <w:semiHidden/>
    <w:unhideWhenUsed/>
    <w:rsid w:val="00CA2862"/>
    <w:pPr>
      <w:ind w:left="1415" w:hanging="283"/>
      <w:contextualSpacing/>
    </w:pPr>
  </w:style>
  <w:style w:type="paragraph" w:styleId="ListBullet4">
    <w:name w:val="List Bullet 4"/>
    <w:basedOn w:val="Normal"/>
    <w:uiPriority w:val="99"/>
    <w:semiHidden/>
    <w:unhideWhenUsed/>
    <w:rsid w:val="00CA2862"/>
    <w:pPr>
      <w:numPr>
        <w:numId w:val="30"/>
      </w:numPr>
      <w:contextualSpacing/>
    </w:pPr>
  </w:style>
  <w:style w:type="paragraph" w:styleId="ListBullet5">
    <w:name w:val="List Bullet 5"/>
    <w:basedOn w:val="Normal"/>
    <w:uiPriority w:val="99"/>
    <w:semiHidden/>
    <w:unhideWhenUsed/>
    <w:rsid w:val="00CA2862"/>
    <w:pPr>
      <w:numPr>
        <w:numId w:val="12"/>
      </w:numPr>
      <w:contextualSpacing/>
    </w:pPr>
  </w:style>
  <w:style w:type="paragraph" w:styleId="ListContinue">
    <w:name w:val="List Continue"/>
    <w:basedOn w:val="Normal"/>
    <w:uiPriority w:val="99"/>
    <w:semiHidden/>
    <w:unhideWhenUsed/>
    <w:rsid w:val="00CA2862"/>
    <w:pPr>
      <w:spacing w:after="120"/>
      <w:ind w:left="283"/>
      <w:contextualSpacing/>
    </w:pPr>
  </w:style>
  <w:style w:type="paragraph" w:styleId="ListContinue2">
    <w:name w:val="List Continue 2"/>
    <w:basedOn w:val="Normal"/>
    <w:uiPriority w:val="99"/>
    <w:semiHidden/>
    <w:unhideWhenUsed/>
    <w:rsid w:val="00CA2862"/>
    <w:pPr>
      <w:spacing w:after="120"/>
      <w:ind w:left="566"/>
      <w:contextualSpacing/>
    </w:pPr>
  </w:style>
  <w:style w:type="paragraph" w:styleId="ListContinue3">
    <w:name w:val="List Continue 3"/>
    <w:basedOn w:val="Normal"/>
    <w:uiPriority w:val="99"/>
    <w:semiHidden/>
    <w:unhideWhenUsed/>
    <w:rsid w:val="00CA2862"/>
    <w:pPr>
      <w:spacing w:after="120"/>
      <w:ind w:left="849"/>
      <w:contextualSpacing/>
    </w:pPr>
  </w:style>
  <w:style w:type="paragraph" w:styleId="ListContinue4">
    <w:name w:val="List Continue 4"/>
    <w:basedOn w:val="Normal"/>
    <w:uiPriority w:val="99"/>
    <w:semiHidden/>
    <w:unhideWhenUsed/>
    <w:rsid w:val="00CA2862"/>
    <w:pPr>
      <w:spacing w:after="120"/>
      <w:ind w:left="1132"/>
      <w:contextualSpacing/>
    </w:pPr>
  </w:style>
  <w:style w:type="paragraph" w:styleId="ListContinue5">
    <w:name w:val="List Continue 5"/>
    <w:basedOn w:val="Normal"/>
    <w:uiPriority w:val="99"/>
    <w:semiHidden/>
    <w:unhideWhenUsed/>
    <w:rsid w:val="00CA2862"/>
    <w:pPr>
      <w:spacing w:after="120"/>
      <w:ind w:left="1415"/>
      <w:contextualSpacing/>
    </w:pPr>
  </w:style>
  <w:style w:type="paragraph" w:styleId="ListNumber">
    <w:name w:val="List Number"/>
    <w:basedOn w:val="Normal"/>
    <w:uiPriority w:val="99"/>
    <w:semiHidden/>
    <w:unhideWhenUsed/>
    <w:rsid w:val="00CA2862"/>
    <w:pPr>
      <w:numPr>
        <w:numId w:val="24"/>
      </w:numPr>
      <w:contextualSpacing/>
    </w:pPr>
  </w:style>
  <w:style w:type="paragraph" w:styleId="ListNumber2">
    <w:name w:val="List Number 2"/>
    <w:basedOn w:val="Normal"/>
    <w:uiPriority w:val="99"/>
    <w:semiHidden/>
    <w:unhideWhenUsed/>
    <w:rsid w:val="00CA2862"/>
    <w:pPr>
      <w:numPr>
        <w:numId w:val="32"/>
      </w:numPr>
      <w:contextualSpacing/>
    </w:pPr>
  </w:style>
  <w:style w:type="paragraph" w:styleId="ListNumber3">
    <w:name w:val="List Number 3"/>
    <w:basedOn w:val="Normal"/>
    <w:uiPriority w:val="99"/>
    <w:semiHidden/>
    <w:unhideWhenUsed/>
    <w:rsid w:val="00CA2862"/>
    <w:pPr>
      <w:numPr>
        <w:numId w:val="19"/>
      </w:numPr>
      <w:contextualSpacing/>
    </w:pPr>
  </w:style>
  <w:style w:type="paragraph" w:styleId="ListNumber4">
    <w:name w:val="List Number 4"/>
    <w:basedOn w:val="Normal"/>
    <w:uiPriority w:val="99"/>
    <w:semiHidden/>
    <w:unhideWhenUsed/>
    <w:rsid w:val="00CA2862"/>
    <w:pPr>
      <w:numPr>
        <w:numId w:val="23"/>
      </w:numPr>
      <w:contextualSpacing/>
    </w:pPr>
  </w:style>
  <w:style w:type="paragraph" w:styleId="ListNumber5">
    <w:name w:val="List Number 5"/>
    <w:basedOn w:val="Normal"/>
    <w:uiPriority w:val="99"/>
    <w:semiHidden/>
    <w:unhideWhenUsed/>
    <w:rsid w:val="00CA2862"/>
    <w:pPr>
      <w:numPr>
        <w:numId w:val="31"/>
      </w:numPr>
      <w:contextualSpacing/>
    </w:pPr>
  </w:style>
  <w:style w:type="paragraph" w:styleId="MacroText">
    <w:name w:val="macro"/>
    <w:link w:val="MacroTextChar"/>
    <w:uiPriority w:val="99"/>
    <w:semiHidden/>
    <w:unhideWhenUsed/>
    <w:rsid w:val="00CA2862"/>
    <w:pPr>
      <w:tabs>
        <w:tab w:val="left" w:pos="480"/>
        <w:tab w:val="left" w:pos="960"/>
        <w:tab w:val="left" w:pos="1440"/>
        <w:tab w:val="left" w:pos="1920"/>
        <w:tab w:val="left" w:pos="2400"/>
        <w:tab w:val="left" w:pos="2880"/>
        <w:tab w:val="left" w:pos="3360"/>
        <w:tab w:val="left" w:pos="3840"/>
        <w:tab w:val="left" w:pos="4320"/>
      </w:tabs>
      <w:spacing w:before="120" w:after="0" w:line="264" w:lineRule="auto"/>
    </w:pPr>
    <w:rPr>
      <w:rFonts w:ascii="Consolas" w:hAnsi="Consolas"/>
      <w:color w:val="44546A" w:themeColor="text2"/>
      <w:sz w:val="20"/>
      <w:szCs w:val="20"/>
    </w:rPr>
  </w:style>
  <w:style w:type="character" w:customStyle="1" w:styleId="MacroTextChar">
    <w:name w:val="Macro Text Char"/>
    <w:basedOn w:val="DefaultParagraphFont"/>
    <w:link w:val="MacroText"/>
    <w:uiPriority w:val="99"/>
    <w:semiHidden/>
    <w:rsid w:val="00CA2862"/>
    <w:rPr>
      <w:rFonts w:ascii="Consolas" w:hAnsi="Consolas"/>
      <w:color w:val="44546A" w:themeColor="text2"/>
      <w:sz w:val="20"/>
      <w:szCs w:val="20"/>
    </w:rPr>
  </w:style>
  <w:style w:type="paragraph" w:styleId="MessageHeader">
    <w:name w:val="Message Header"/>
    <w:basedOn w:val="Normal"/>
    <w:link w:val="MessageHeaderChar"/>
    <w:uiPriority w:val="99"/>
    <w:semiHidden/>
    <w:unhideWhenUsed/>
    <w:rsid w:val="00CA2862"/>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A2862"/>
    <w:rPr>
      <w:rFonts w:asciiTheme="majorHAnsi" w:eastAsiaTheme="majorEastAsia" w:hAnsiTheme="majorHAnsi" w:cstheme="majorBidi"/>
      <w:color w:val="44546A" w:themeColor="text2"/>
      <w:sz w:val="24"/>
      <w:szCs w:val="24"/>
      <w:shd w:val="pct20" w:color="auto" w:fill="auto"/>
    </w:rPr>
  </w:style>
  <w:style w:type="paragraph" w:styleId="NormalIndent">
    <w:name w:val="Normal Indent"/>
    <w:basedOn w:val="Normal"/>
    <w:uiPriority w:val="99"/>
    <w:semiHidden/>
    <w:unhideWhenUsed/>
    <w:rsid w:val="00CA2862"/>
    <w:pPr>
      <w:ind w:left="720"/>
    </w:pPr>
  </w:style>
  <w:style w:type="paragraph" w:styleId="NoteHeading">
    <w:name w:val="Note Heading"/>
    <w:basedOn w:val="Normal"/>
    <w:next w:val="Normal"/>
    <w:link w:val="NoteHeadingChar"/>
    <w:uiPriority w:val="99"/>
    <w:semiHidden/>
    <w:unhideWhenUsed/>
    <w:rsid w:val="00CA2862"/>
    <w:pPr>
      <w:spacing w:before="0" w:after="0" w:line="240" w:lineRule="auto"/>
    </w:pPr>
  </w:style>
  <w:style w:type="character" w:customStyle="1" w:styleId="NoteHeadingChar">
    <w:name w:val="Note Heading Char"/>
    <w:basedOn w:val="DefaultParagraphFont"/>
    <w:link w:val="NoteHeading"/>
    <w:uiPriority w:val="99"/>
    <w:semiHidden/>
    <w:rsid w:val="00CA2862"/>
    <w:rPr>
      <w:rFonts w:ascii="Quicksand" w:hAnsi="Quicksand"/>
      <w:color w:val="44546A" w:themeColor="text2"/>
      <w:sz w:val="22"/>
      <w:szCs w:val="28"/>
    </w:rPr>
  </w:style>
  <w:style w:type="paragraph" w:styleId="PlainText">
    <w:name w:val="Plain Text"/>
    <w:basedOn w:val="Normal"/>
    <w:link w:val="PlainTextChar"/>
    <w:uiPriority w:val="99"/>
    <w:semiHidden/>
    <w:unhideWhenUsed/>
    <w:rsid w:val="00CA2862"/>
    <w:pPr>
      <w:spacing w:before="0"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CA2862"/>
    <w:rPr>
      <w:rFonts w:ascii="Consolas" w:hAnsi="Consolas"/>
      <w:color w:val="44546A" w:themeColor="text2"/>
    </w:rPr>
  </w:style>
  <w:style w:type="paragraph" w:styleId="Salutation">
    <w:name w:val="Salutation"/>
    <w:basedOn w:val="Normal"/>
    <w:next w:val="Normal"/>
    <w:link w:val="SalutationChar"/>
    <w:uiPriority w:val="99"/>
    <w:semiHidden/>
    <w:unhideWhenUsed/>
    <w:rsid w:val="00CA2862"/>
  </w:style>
  <w:style w:type="character" w:customStyle="1" w:styleId="SalutationChar">
    <w:name w:val="Salutation Char"/>
    <w:basedOn w:val="DefaultParagraphFont"/>
    <w:link w:val="Salutation"/>
    <w:uiPriority w:val="99"/>
    <w:semiHidden/>
    <w:rsid w:val="00CA2862"/>
    <w:rPr>
      <w:rFonts w:ascii="Quicksand" w:hAnsi="Quicksand"/>
      <w:color w:val="44546A" w:themeColor="text2"/>
      <w:sz w:val="22"/>
      <w:szCs w:val="28"/>
    </w:rPr>
  </w:style>
  <w:style w:type="paragraph" w:styleId="Signature">
    <w:name w:val="Signature"/>
    <w:basedOn w:val="Normal"/>
    <w:link w:val="SignatureChar"/>
    <w:uiPriority w:val="99"/>
    <w:semiHidden/>
    <w:unhideWhenUsed/>
    <w:rsid w:val="00CA2862"/>
    <w:pPr>
      <w:spacing w:before="0" w:after="0" w:line="240" w:lineRule="auto"/>
      <w:ind w:left="4252"/>
    </w:pPr>
  </w:style>
  <w:style w:type="character" w:customStyle="1" w:styleId="SignatureChar">
    <w:name w:val="Signature Char"/>
    <w:basedOn w:val="DefaultParagraphFont"/>
    <w:link w:val="Signature"/>
    <w:uiPriority w:val="99"/>
    <w:semiHidden/>
    <w:rsid w:val="00CA2862"/>
    <w:rPr>
      <w:rFonts w:ascii="Quicksand" w:hAnsi="Quicksand"/>
      <w:color w:val="44546A" w:themeColor="text2"/>
      <w:sz w:val="22"/>
      <w:szCs w:val="28"/>
    </w:rPr>
  </w:style>
  <w:style w:type="paragraph" w:styleId="TableofAuthorities">
    <w:name w:val="table of authorities"/>
    <w:basedOn w:val="Normal"/>
    <w:next w:val="Normal"/>
    <w:uiPriority w:val="99"/>
    <w:semiHidden/>
    <w:unhideWhenUsed/>
    <w:rsid w:val="00CA2862"/>
    <w:pPr>
      <w:spacing w:after="0"/>
      <w:ind w:left="220" w:hanging="220"/>
    </w:pPr>
  </w:style>
  <w:style w:type="paragraph" w:customStyle="1" w:styleId="Bullet-Main">
    <w:name w:val="Bullet - Main"/>
    <w:basedOn w:val="Normal"/>
    <w:qFormat/>
    <w:rsid w:val="008E39EA"/>
    <w:pPr>
      <w:numPr>
        <w:numId w:val="4"/>
      </w:numPr>
      <w:spacing w:before="0" w:after="140" w:line="280" w:lineRule="atLeast"/>
    </w:pPr>
    <w:rPr>
      <w:rFonts w:ascii="Open Sans" w:hAnsi="Open Sans"/>
      <w:color w:val="auto"/>
      <w:spacing w:val="-4"/>
      <w:sz w:val="20"/>
      <w:szCs w:val="18"/>
    </w:rPr>
  </w:style>
  <w:style w:type="paragraph" w:customStyle="1" w:styleId="Bullet-Sub">
    <w:name w:val="Bullet - Sub"/>
    <w:basedOn w:val="Normal"/>
    <w:qFormat/>
    <w:rsid w:val="008E39EA"/>
    <w:pPr>
      <w:numPr>
        <w:ilvl w:val="1"/>
        <w:numId w:val="4"/>
      </w:numPr>
      <w:spacing w:before="0" w:after="140" w:line="280" w:lineRule="atLeast"/>
      <w:ind w:left="1080"/>
    </w:pPr>
    <w:rPr>
      <w:rFonts w:ascii="Open Sans" w:eastAsia="Times New Roman" w:hAnsi="Open Sans"/>
      <w:color w:val="auto"/>
      <w:spacing w:val="-4"/>
      <w:sz w:val="20"/>
      <w:szCs w:val="18"/>
    </w:rPr>
  </w:style>
  <w:style w:type="paragraph" w:customStyle="1" w:styleId="DocInfoBullets">
    <w:name w:val="DocInfo Bullets"/>
    <w:basedOn w:val="Normal"/>
    <w:rsid w:val="00F75B2E"/>
    <w:pPr>
      <w:numPr>
        <w:numId w:val="3"/>
      </w:numPr>
      <w:spacing w:before="0" w:after="140" w:line="280" w:lineRule="atLeast"/>
      <w:ind w:left="4315" w:hanging="357"/>
    </w:pPr>
    <w:rPr>
      <w:rFonts w:ascii="Open Sans" w:hAnsi="Open Sans"/>
      <w:color w:val="auto"/>
      <w:spacing w:val="-4"/>
      <w:sz w:val="18"/>
      <w:szCs w:val="18"/>
    </w:rPr>
  </w:style>
  <w:style w:type="character" w:customStyle="1" w:styleId="hgkelc">
    <w:name w:val="hgkelc"/>
    <w:basedOn w:val="DefaultParagraphFont"/>
    <w:rsid w:val="00D45CBA"/>
  </w:style>
  <w:style w:type="table" w:styleId="PlainTable1">
    <w:name w:val="Plain Table 1"/>
    <w:basedOn w:val="TableNormal"/>
    <w:uiPriority w:val="41"/>
    <w:rsid w:val="00724A7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1.xml"/><Relationship Id="rId26" Type="http://schemas.openxmlformats.org/officeDocument/2006/relationships/footer" Target="footer4.xml"/><Relationship Id="rId39" Type="http://schemas.openxmlformats.org/officeDocument/2006/relationships/header" Target="header9.xml"/><Relationship Id="rId21" Type="http://schemas.openxmlformats.org/officeDocument/2006/relationships/footer" Target="footer2.xml"/><Relationship Id="rId34" Type="http://schemas.openxmlformats.org/officeDocument/2006/relationships/hyperlink" Target="https://www.cityservices.act.gov.au/trees-and-nature/trees/act_tree_register" TargetMode="External"/><Relationship Id="rId42" Type="http://schemas.openxmlformats.org/officeDocument/2006/relationships/footer" Target="footer6.xml"/><Relationship Id="rId47" Type="http://schemas.openxmlformats.org/officeDocument/2006/relationships/hyperlink" Target="https://www.planning.act.gov.au/applications-and-assessments/environmental-impact-assessment/environmental-impact-statement/upper-and-lower-tumut-330-kv-transmission-line-realignment" TargetMode="External"/><Relationship Id="rId50" Type="http://schemas.openxmlformats.org/officeDocument/2006/relationships/hyperlink" Target="https://ecologyhost.sharepoint.com/:f:/s/Staff/IgD3RwUegL6CQ5JvmIcCVsZ3AVIKaKMathyTMYzwUIuTgik?e=8eDWY7" TargetMode="External"/><Relationship Id="rId55" Type="http://schemas.openxmlformats.org/officeDocument/2006/relationships/header" Target="header1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9" Type="http://schemas.microsoft.com/office/2011/relationships/commentsExtended" Target="commentsExtended.xml"/><Relationship Id="rId11" Type="http://schemas.openxmlformats.org/officeDocument/2006/relationships/image" Target="media/image1.jpeg"/><Relationship Id="rId24" Type="http://schemas.openxmlformats.org/officeDocument/2006/relationships/header" Target="header4.xml"/><Relationship Id="rId32" Type="http://schemas.openxmlformats.org/officeDocument/2006/relationships/hyperlink" Target="https://www.actmapi.act.gov.au/" TargetMode="External"/><Relationship Id="rId37" Type="http://schemas.openxmlformats.org/officeDocument/2006/relationships/header" Target="header8.xml"/><Relationship Id="rId40" Type="http://schemas.openxmlformats.org/officeDocument/2006/relationships/header" Target="header10.xml"/><Relationship Id="rId45" Type="http://schemas.openxmlformats.org/officeDocument/2006/relationships/image" Target="media/image9.png"/><Relationship Id="rId53" Type="http://schemas.openxmlformats.org/officeDocument/2006/relationships/hyperlink" Target="https://ecologyhost.sharepoint.com/:f:/s/Staff/IgD3RwUegL6CQ5JvmIcCVsZ3AVIKaKMathyTMYzwUIuTgik?e=8eDWY7" TargetMode="External"/><Relationship Id="rId58" Type="http://schemas.openxmlformats.org/officeDocument/2006/relationships/header" Target="header15.xm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header" Target="header2.xml"/><Relationship Id="rId14" Type="http://schemas.openxmlformats.org/officeDocument/2006/relationships/image" Target="media/image4.jpeg"/><Relationship Id="rId22" Type="http://schemas.openxmlformats.org/officeDocument/2006/relationships/header" Target="header3.xml"/><Relationship Id="rId27" Type="http://schemas.openxmlformats.org/officeDocument/2006/relationships/header" Target="header6.xml"/><Relationship Id="rId30" Type="http://schemas.microsoft.com/office/2016/09/relationships/commentsIds" Target="commentsIds.xml"/><Relationship Id="rId35" Type="http://schemas.openxmlformats.org/officeDocument/2006/relationships/hyperlink" Target="https://www.legislation.act.gov.au/a/2023-50" TargetMode="External"/><Relationship Id="rId43" Type="http://schemas.openxmlformats.org/officeDocument/2006/relationships/header" Target="header12.xml"/><Relationship Id="rId48" Type="http://schemas.openxmlformats.org/officeDocument/2006/relationships/hyperlink" Target="https://www.planning.act.gov.au/applications-and-assessments/environmental-impact-assessment/environmental-impact-statement/" TargetMode="External"/><Relationship Id="rId56" Type="http://schemas.openxmlformats.org/officeDocument/2006/relationships/header" Target="header14.xml"/><Relationship Id="rId8" Type="http://schemas.openxmlformats.org/officeDocument/2006/relationships/webSettings" Target="webSettings.xml"/><Relationship Id="rId51" Type="http://schemas.openxmlformats.org/officeDocument/2006/relationships/hyperlink" Target="https://actgov.maps.arcgis.com/home/item.html?id=aa1aea6b7bb946d78388979d771ef2ef" TargetMode="Externa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header" Target="header5.xml"/><Relationship Id="rId33" Type="http://schemas.openxmlformats.org/officeDocument/2006/relationships/image" Target="media/image8.png"/><Relationship Id="rId38" Type="http://schemas.openxmlformats.org/officeDocument/2006/relationships/footer" Target="footer5.xml"/><Relationship Id="rId46" Type="http://schemas.openxmlformats.org/officeDocument/2006/relationships/hyperlink" Target="https://www.planning.act.gov.au/applications-and-assessments/environmental-impact-assessment/environmental-impact-statement/" TargetMode="External"/><Relationship Id="rId59" Type="http://schemas.openxmlformats.org/officeDocument/2006/relationships/fontTable" Target="fontTable.xml"/><Relationship Id="rId20" Type="http://schemas.openxmlformats.org/officeDocument/2006/relationships/footer" Target="footer1.xml"/><Relationship Id="rId41" Type="http://schemas.openxmlformats.org/officeDocument/2006/relationships/header" Target="header11.xml"/><Relationship Id="rId54" Type="http://schemas.openxmlformats.org/officeDocument/2006/relationships/hyperlink" Target="https://ecologyhost.sharepoint.com/:b:/s/Staff/IQCzdoqJNHDWSJE-6htcFIPnAXtSBofCUSzT_hbHbZcbJrE?e=9l0CVq"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footer" Target="footer3.xml"/><Relationship Id="rId28" Type="http://schemas.openxmlformats.org/officeDocument/2006/relationships/comments" Target="comments.xml"/><Relationship Id="rId36" Type="http://schemas.openxmlformats.org/officeDocument/2006/relationships/header" Target="header7.xml"/><Relationship Id="rId49" Type="http://schemas.openxmlformats.org/officeDocument/2006/relationships/hyperlink" Target="https://www.planning.act.gov.au/applications-and-assessments/environmental-impact-assessment/environmental-impact-statement/territory-battery-energy-storage-belconnen" TargetMode="External"/><Relationship Id="rId57" Type="http://schemas.openxmlformats.org/officeDocument/2006/relationships/footer" Target="footer7.xml"/><Relationship Id="rId10" Type="http://schemas.openxmlformats.org/officeDocument/2006/relationships/endnotes" Target="endnotes.xml"/><Relationship Id="rId31" Type="http://schemas.microsoft.com/office/2018/08/relationships/commentsExtensible" Target="commentsExtensible.xml"/><Relationship Id="rId44" Type="http://schemas.openxmlformats.org/officeDocument/2006/relationships/hyperlink" Target="https://ecologyhost.sharepoint.com/:f:/s/Staff/IgBdIYiQMLDPQ6_Sh5vzVcZvAfB2N6koexPOO9tyxrm3GyI?e=GcW7UK" TargetMode="External"/><Relationship Id="rId52" Type="http://schemas.openxmlformats.org/officeDocument/2006/relationships/hyperlink" Target="https://ecologyhost.sharepoint.com/:f:/s/Staff/IgA3Ygh2lmQ6SKov47XW2JWbAdA6BHNn0LLQMzcePJ5Zo30?e=Y3YAOR" TargetMode="External"/><Relationship Id="rId60"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Policy Partner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olicy Partners">
      <a:majorFont>
        <a:latin typeface="Quicksand"/>
        <a:ea typeface=""/>
        <a:cs typeface=""/>
      </a:majorFont>
      <a:minorFont>
        <a:latin typeface="Quicksa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7640AA55F7024188F14D23AEA6CFD9" ma:contentTypeVersion="19" ma:contentTypeDescription="Create a new document." ma:contentTypeScope="" ma:versionID="b2dc2bc54087260220cf577f99014cee">
  <xsd:schema xmlns:xsd="http://www.w3.org/2001/XMLSchema" xmlns:xs="http://www.w3.org/2001/XMLSchema" xmlns:p="http://schemas.microsoft.com/office/2006/metadata/properties" xmlns:ns2="14406472-4e75-4c46-bfbe-b929a639379c" xmlns:ns3="cce83724-dbfc-463f-b064-f5493d096ad2" targetNamespace="http://schemas.microsoft.com/office/2006/metadata/properties" ma:root="true" ma:fieldsID="3bb79cc97f0f0d1ce536e4ff0eff9581" ns2:_="" ns3:_="">
    <xsd:import namespace="14406472-4e75-4c46-bfbe-b929a639379c"/>
    <xsd:import namespace="cce83724-dbfc-463f-b064-f5493d096ad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Note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406472-4e75-4c46-bfbe-b929a63937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Notes" ma:index="18" nillable="true" ma:displayName="Notes" ma:format="Dropdown" ma:internalName="Notes">
      <xsd:simpleType>
        <xsd:restriction base="dms:Text">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7a04229-89eb-4483-9b1f-86c8462eb541"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internalName="MediaServiceLocation" ma:readOnly="true">
      <xsd:simpleType>
        <xsd:restriction base="dms:Text"/>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e83724-dbfc-463f-b064-f5493d096ad2"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9e91f11-cb3b-4723-a5ba-24b7b911cc7a}" ma:internalName="TaxCatchAll" ma:showField="CatchAllData" ma:web="cce83724-dbfc-463f-b064-f5493d096a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ce83724-dbfc-463f-b064-f5493d096ad2" xsi:nil="true"/>
    <SharedWithUsers xmlns="cce83724-dbfc-463f-b064-f5493d096ad2">
      <UserInfo>
        <DisplayName>Michelle Moorby</DisplayName>
        <AccountId>13</AccountId>
        <AccountType/>
      </UserInfo>
      <UserInfo>
        <DisplayName>Gerard Dwyer</DisplayName>
        <AccountId>17</AccountId>
        <AccountType/>
      </UserInfo>
      <UserInfo>
        <DisplayName>Simon Vinson</DisplayName>
        <AccountId>15</AccountId>
        <AccountType/>
      </UserInfo>
      <UserInfo>
        <DisplayName>Aaron Dooley</DisplayName>
        <AccountId>2767</AccountId>
        <AccountType/>
      </UserInfo>
      <UserInfo>
        <DisplayName>Lesley Peden</DisplayName>
        <AccountId>12</AccountId>
        <AccountType/>
      </UserInfo>
    </SharedWithUsers>
    <lcf76f155ced4ddcb4097134ff3c332f xmlns="14406472-4e75-4c46-bfbe-b929a639379c">
      <Terms xmlns="http://schemas.microsoft.com/office/infopath/2007/PartnerControls"/>
    </lcf76f155ced4ddcb4097134ff3c332f>
    <Notes xmlns="14406472-4e75-4c46-bfbe-b929a639379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C154C3-2EBB-4F05-B1FB-82C054EAA6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406472-4e75-4c46-bfbe-b929a639379c"/>
    <ds:schemaRef ds:uri="cce83724-dbfc-463f-b064-f5493d096a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4E1D0B-9A7F-4997-9452-C162DFF984AB}">
  <ds:schemaRefs>
    <ds:schemaRef ds:uri="http://schemas.microsoft.com/office/2006/metadata/properties"/>
    <ds:schemaRef ds:uri="http://schemas.microsoft.com/office/infopath/2007/PartnerControls"/>
    <ds:schemaRef ds:uri="cce83724-dbfc-463f-b064-f5493d096ad2"/>
    <ds:schemaRef ds:uri="14406472-4e75-4c46-bfbe-b929a639379c"/>
  </ds:schemaRefs>
</ds:datastoreItem>
</file>

<file path=customXml/itemProps3.xml><?xml version="1.0" encoding="utf-8"?>
<ds:datastoreItem xmlns:ds="http://schemas.openxmlformats.org/officeDocument/2006/customXml" ds:itemID="{7DE7F495-2A4A-4047-9C33-8C222588DC68}">
  <ds:schemaRefs>
    <ds:schemaRef ds:uri="http://schemas.microsoft.com/sharepoint/v3/contenttype/forms"/>
  </ds:schemaRefs>
</ds:datastoreItem>
</file>

<file path=customXml/itemProps4.xml><?xml version="1.0" encoding="utf-8"?>
<ds:datastoreItem xmlns:ds="http://schemas.openxmlformats.org/officeDocument/2006/customXml" ds:itemID="{CA2FCD7C-B1F7-4A9C-BC15-B82D7963A4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29</Pages>
  <Words>8401</Words>
  <Characters>53347</Characters>
  <Application>Microsoft Office Word</Application>
  <DocSecurity>0</DocSecurity>
  <Lines>1159</Lines>
  <Paragraphs>857</Paragraphs>
  <ScaleCrop>false</ScaleCrop>
  <Company/>
  <LinksUpToDate>false</LinksUpToDate>
  <CharactersWithSpaces>60891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PP_MasterStyles</dc:title>
  <dc:subject/>
  <dc:creator>Rebecca Goodwin</dc:creator>
  <cp:keywords/>
  <dc:description/>
  <cp:lastModifiedBy>Rosie Guo</cp:lastModifiedBy>
  <cp:revision>652</cp:revision>
  <cp:lastPrinted>2025-11-08T08:46:00Z</cp:lastPrinted>
  <dcterms:created xsi:type="dcterms:W3CDTF">2026-07-22T03:51:00Z</dcterms:created>
  <dcterms:modified xsi:type="dcterms:W3CDTF">2026-08-27T08:29:00Z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0x010100C87640AA55F7024188F14D23AEA6CFD9</vt:lpwstr>
  </property>
  <property fmtid="{D5CDD505-2E9C-101B-9397-08002B2CF9AE}" pid="3" name="MediaServiceImageTags">
    <vt:lpwstr/>
  </property>
  <property fmtid="{D5CDD505-2E9C-101B-9397-08002B2CF9AE}" pid="4" name="GrammarlyDocumentId">
    <vt:lpwstr>a0d0ef587ca1d71da7d428c945fddd06a2afe06fb86031fb2b86b78450093124</vt:lpwstr>
  </property>
</Properties>
</file>