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5A5A52"/>
          <w:spacing w:val="40"/>
          <w:sz w:val="16"/>
          <w:szCs w:val="16"/>
        </w:rPr>
        <w:t xml:space="preserve">PLANTILLA · TENTARE</w:t>
      </w:r>
    </w:p>
    <w:p>
      <w:pPr>
        <w:pStyle w:val="Heading1"/>
      </w:pPr>
      <w:r>
        <w:t xml:space="preserve">Política de cancelación de clases</w:t>
      </w:r>
    </w:p>
    <w:p>
      <w:pPr>
        <w:pBdr>
          <w:left w:val="single" w:color="343825" w:sz="18" w:space="8"/>
        </w:pBdr>
        <w:shd w:fill="F1F2EA" w:color="auto" w:val="clear"/>
        <w:spacing w:after="240" w:before="120" w:line="300"/>
        <w:ind w:left="160" w:right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Cómo usarla. </w:t>
      </w:r>
      <w:r>
        <w:rPr>
          <w:rFonts w:ascii="Arial" w:cs="Arial" w:eastAsia="Arial" w:hAnsi="Arial"/>
          <w:sz w:val="21"/>
          <w:szCs w:val="21"/>
        </w:rPr>
        <w:t xml:space="preserve">Copia cada cláusula, cambia lo que va entre corchetes (los números son ejemplos para rellenar, no recomendaciones) y borra lo que no aplique. Revísala con tu asesoría antes de publicarla.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Condiciones de reserva y cancelación de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[nombre del estudio]</w:t>
      </w:r>
    </w:p>
    <w:p>
      <w:pPr>
        <w:pStyle w:val="Heading3"/>
      </w:pPr>
      <w:r>
        <w:t xml:space="preserve">1. Ámbito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Estas condiciones se aplican a todas las clases de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[nombre del estudio]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[razón social y NIF]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[dirección]</w:t>
      </w:r>
      <w:r>
        <w:rPr>
          <w:rFonts w:ascii="Arial" w:cs="Arial" w:eastAsia="Arial" w:hAnsi="Arial"/>
          <w:sz w:val="22"/>
          <w:szCs w:val="22"/>
        </w:rPr>
        <w:t xml:space="preserve">), se reserven en la web, en la app o en recepción, y a sus bonos, cuotas y clases sueltas. Forman parte de las condiciones de compra.</w:t>
      </w:r>
    </w:p>
    <w:p>
      <w:pPr>
        <w:pStyle w:val="Heading3"/>
      </w:pPr>
      <w:r>
        <w:t xml:space="preserve">2. Reserva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Para asistir hay que reservar. La reserva es personal, queda confirmada cuando recibes el aviso y descuenta una sesión de tu bono o de tu cuota, o requiere pagar la clase suelta.</w:t>
      </w:r>
    </w:p>
    <w:p>
      <w:pPr>
        <w:pStyle w:val="Heading3"/>
      </w:pPr>
      <w:r>
        <w:t xml:space="preserve">3. Cancelación a tiempo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Puedes cancelar sin coste hasta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[12]</w:t>
      </w:r>
      <w:r>
        <w:rPr>
          <w:rFonts w:ascii="Arial" w:cs="Arial" w:eastAsia="Arial" w:hAnsi="Arial"/>
          <w:sz w:val="22"/>
          <w:szCs w:val="22"/>
        </w:rPr>
        <w:t xml:space="preserve"> horas antes de la clase (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[24]</w:t>
      </w:r>
      <w:r>
        <w:rPr>
          <w:rFonts w:ascii="Arial" w:cs="Arial" w:eastAsia="Arial" w:hAnsi="Arial"/>
          <w:sz w:val="22"/>
          <w:szCs w:val="22"/>
        </w:rPr>
        <w:t xml:space="preserve"> en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[reformer / privadas]</w:t>
      </w:r>
      <w:r>
        <w:rPr>
          <w:rFonts w:ascii="Arial" w:cs="Arial" w:eastAsia="Arial" w:hAnsi="Arial"/>
          <w:sz w:val="22"/>
          <w:szCs w:val="22"/>
        </w:rPr>
        <w:t xml:space="preserve">) desde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[la app / la web]</w:t>
      </w:r>
      <w:r>
        <w:rPr>
          <w:rFonts w:ascii="Arial" w:cs="Arial" w:eastAsia="Arial" w:hAnsi="Arial"/>
          <w:sz w:val="22"/>
          <w:szCs w:val="22"/>
        </w:rPr>
        <w:t xml:space="preserve">. La sesión vuelve a tu bono o a tu cuota y, si pagaste una clase suelta,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[te devolvemos el importe / queda como saldo para otra]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</w:pPr>
      <w:r>
        <w:t xml:space="preserve">4. Cancelación tardía y no presentarse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Si cancelas con menos de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[12]</w:t>
      </w:r>
      <w:r>
        <w:rPr>
          <w:rFonts w:ascii="Arial" w:cs="Arial" w:eastAsia="Arial" w:hAnsi="Arial"/>
          <w:sz w:val="22"/>
          <w:szCs w:val="22"/>
        </w:rPr>
        <w:t xml:space="preserve"> horas de antelación o no vienes sin avisar, la sesión se da por usada: se descuenta de tu bono o de tu cuota, y la clase suelta no se devuelve.</w:t>
      </w:r>
    </w:p>
    <w:p>
      <w:pPr>
        <w:pStyle w:val="Heading3"/>
      </w:pPr>
      <w:r>
        <w:t xml:space="preserve">5. Penalización económica (opcional)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Solo si la aceptas al comprar: por cada cancelación tardía cobraremos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[5]</w:t>
      </w:r>
      <w:r>
        <w:rPr>
          <w:rFonts w:ascii="Arial" w:cs="Arial" w:eastAsia="Arial" w:hAnsi="Arial"/>
          <w:sz w:val="22"/>
          <w:szCs w:val="22"/>
        </w:rPr>
        <w:t xml:space="preserve"> € y por cada ausencia sin aviso,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[8]</w:t>
      </w:r>
      <w:r>
        <w:rPr>
          <w:rFonts w:ascii="Arial" w:cs="Arial" w:eastAsia="Arial" w:hAnsi="Arial"/>
          <w:sz w:val="22"/>
          <w:szCs w:val="22"/>
        </w:rPr>
        <w:t xml:space="preserve"> €, a la tarjeta que tengas guardada,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[a partir de la segunda vez en un mismo mes]</w:t>
      </w:r>
      <w:r>
        <w:rPr>
          <w:rFonts w:ascii="Arial" w:cs="Arial" w:eastAsia="Arial" w:hAnsi="Arial"/>
          <w:sz w:val="22"/>
          <w:szCs w:val="22"/>
        </w:rPr>
        <w:t xml:space="preserve">. El importe nunca superará el precio de una clase suelta.</w:t>
      </w:r>
    </w:p>
    <w:p>
      <w:pPr>
        <w:pStyle w:val="Heading3"/>
      </w:pPr>
      <w:r>
        <w:t xml:space="preserve">6. Lista de espera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Si una clase está llena, puedes apuntarte a la lista de espera. Cuando se libera una plaza, se ofrece a la primera de la lista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[y se confirma sola / y tiene [60] minutos para aceptarla]</w:t>
      </w:r>
      <w:r>
        <w:rPr>
          <w:rFonts w:ascii="Arial" w:cs="Arial" w:eastAsia="Arial" w:hAnsi="Arial"/>
          <w:sz w:val="22"/>
          <w:szCs w:val="22"/>
        </w:rPr>
        <w:t xml:space="preserve">. Desde entonces se aplican las mismas reglas de cancelación.</w:t>
      </w:r>
    </w:p>
    <w:p>
      <w:pPr>
        <w:pStyle w:val="Heading3"/>
      </w:pPr>
      <w:r>
        <w:t xml:space="preserve">7. Cancelación o cambios por parte del estudio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Solo cancelaremos una clase o cambiaremos su horario o su instructora por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[baja de la instructora sin sustituta / menos de [3] reservas [2] horas antes / avería o cierre obligado del local]</w:t>
      </w:r>
      <w:r>
        <w:rPr>
          <w:rFonts w:ascii="Arial" w:cs="Arial" w:eastAsia="Arial" w:hAnsi="Arial"/>
          <w:sz w:val="22"/>
          <w:szCs w:val="22"/>
        </w:rPr>
        <w:t xml:space="preserve">, y te avisaremos en cuanto lo sepamos por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[canal]</w:t>
      </w:r>
      <w:r>
        <w:rPr>
          <w:rFonts w:ascii="Arial" w:cs="Arial" w:eastAsia="Arial" w:hAnsi="Arial"/>
          <w:sz w:val="22"/>
          <w:szCs w:val="22"/>
        </w:rPr>
        <w:t xml:space="preserve">. Si cancelamos, recuperas la sesión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[o te devolvemos lo pagado por esa clase]</w:t>
      </w:r>
      <w:r>
        <w:rPr>
          <w:rFonts w:ascii="Arial" w:cs="Arial" w:eastAsia="Arial" w:hAnsi="Arial"/>
          <w:sz w:val="22"/>
          <w:szCs w:val="22"/>
        </w:rPr>
        <w:t xml:space="preserve">; si el cambio no te encaja, puedes cancelar sin coste.</w:t>
      </w:r>
    </w:p>
    <w:p>
      <w:pPr>
        <w:pStyle w:val="Heading3"/>
      </w:pPr>
      <w:r>
        <w:t xml:space="preserve">8. Recuperaciones y congelaciones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Las clases canceladas a tiempo se recuperan en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[el mismo mes / las [4] semanas siguientes]</w:t>
      </w:r>
      <w:r>
        <w:rPr>
          <w:rFonts w:ascii="Arial" w:cs="Arial" w:eastAsia="Arial" w:hAnsi="Arial"/>
          <w:sz w:val="22"/>
          <w:szCs w:val="22"/>
        </w:rPr>
        <w:t xml:space="preserve">, según disponibilidad. Puedes congelar tu cuota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[una vez al año, hasta [30] días]</w:t>
      </w:r>
      <w:r>
        <w:rPr>
          <w:rFonts w:ascii="Arial" w:cs="Arial" w:eastAsia="Arial" w:hAnsi="Arial"/>
          <w:sz w:val="22"/>
          <w:szCs w:val="22"/>
        </w:rPr>
        <w:t xml:space="preserve">, avisando con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[15]</w:t>
      </w:r>
      <w:r>
        <w:rPr>
          <w:rFonts w:ascii="Arial" w:cs="Arial" w:eastAsia="Arial" w:hAnsi="Arial"/>
          <w:sz w:val="22"/>
          <w:szCs w:val="22"/>
        </w:rPr>
        <w:t xml:space="preserve"> días de antelación.</w:t>
      </w:r>
    </w:p>
    <w:p>
      <w:pPr>
        <w:pStyle w:val="Heading3"/>
      </w:pPr>
      <w:r>
        <w:t xml:space="preserve">9. Bonos, cuotas y bajas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Los bonos son personales y caducan a los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[3]</w:t>
      </w:r>
      <w:r>
        <w:rPr>
          <w:rFonts w:ascii="Arial" w:cs="Arial" w:eastAsia="Arial" w:hAnsi="Arial"/>
          <w:sz w:val="22"/>
          <w:szCs w:val="22"/>
        </w:rPr>
        <w:t xml:space="preserve"> meses de la compra. La cuota se renueva cada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[mes]</w:t>
      </w:r>
      <w:r>
        <w:rPr>
          <w:rFonts w:ascii="Arial" w:cs="Arial" w:eastAsia="Arial" w:hAnsi="Arial"/>
          <w:sz w:val="22"/>
          <w:szCs w:val="22"/>
        </w:rPr>
        <w:t xml:space="preserve">; puedes darte de baja cuando quieras, por la misma vía por la que te apuntaste (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[la app / la web / recepción]</w:t>
      </w:r>
      <w:r>
        <w:rPr>
          <w:rFonts w:ascii="Arial" w:cs="Arial" w:eastAsia="Arial" w:hAnsi="Arial"/>
          <w:sz w:val="22"/>
          <w:szCs w:val="22"/>
        </w:rPr>
        <w:t xml:space="preserve">), y si lo haces antes del día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[1]</w:t>
      </w:r>
      <w:r>
        <w:rPr>
          <w:rFonts w:ascii="Arial" w:cs="Arial" w:eastAsia="Arial" w:hAnsi="Arial"/>
          <w:sz w:val="22"/>
          <w:szCs w:val="22"/>
        </w:rPr>
        <w:t xml:space="preserve">, no se te cobra el mes siguiente.</w:t>
      </w:r>
    </w:p>
    <w:p>
      <w:pPr>
        <w:pStyle w:val="Heading3"/>
      </w:pPr>
      <w:r>
        <w:t xml:space="preserve">10. Fuerza mayor y justificantes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Si no puedes avisar a tiempo por enfermedad, accidente u otra causa de fuerza mayor, envíanos un justificante en los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[2]</w:t>
      </w:r>
      <w:r>
        <w:rPr>
          <w:rFonts w:ascii="Arial" w:cs="Arial" w:eastAsia="Arial" w:hAnsi="Arial"/>
          <w:sz w:val="22"/>
          <w:szCs w:val="22"/>
        </w:rPr>
        <w:t xml:space="preserve"> días siguientes y te devolveremos la sesión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[y anularemos la penalización]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</w:pPr>
      <w:r>
        <w:t xml:space="preserve">11. Aceptación y cambios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Al comprar un bono, una cuota o una clase aceptas estas condiciones, que tienes siempre disponibles en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[enlace]</w:t>
      </w:r>
      <w:r>
        <w:rPr>
          <w:rFonts w:ascii="Arial" w:cs="Arial" w:eastAsia="Arial" w:hAnsi="Arial"/>
          <w:sz w:val="22"/>
          <w:szCs w:val="22"/>
        </w:rPr>
        <w:t xml:space="preserve">. Si las cambiamos, te avisaremos con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[15]</w:t>
      </w:r>
      <w:r>
        <w:rPr>
          <w:rFonts w:ascii="Arial" w:cs="Arial" w:eastAsia="Arial" w:hAnsi="Arial"/>
          <w:sz w:val="22"/>
          <w:szCs w:val="22"/>
        </w:rPr>
        <w:t xml:space="preserve"> días de antelación, y las nuevas se aplicarán a las compras y renovaciones posteriores, nunca a lo ya pagado.</w:t>
      </w:r>
    </w:p>
    <w:p>
      <w:pPr>
        <w:spacing w:after="120"/>
      </w:pPr>
    </w:p>
    <w:p>
      <w:pPr>
        <w:pStyle w:val="Heading2"/>
        <w:pageBreakBefore/>
      </w:pPr>
      <w:r>
        <w:t xml:space="preserve">Cómo aplicarla sin discusiones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Publícala donde se compra: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en la web y en la app, junto a los precios, y en recepción, en un cartel visible.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Pide que la acepte al comprar: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una casilla sin marcar con el enlace al texto, guardando qué versión aceptó y cuándo. Sin eso, es su palabra contra la tuya.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Recuérdasela a tiempo: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en la confirmación de la reserva y en el recordatorio, con la hora límite para cancelar.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Aplícala igual a todas: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la excepción de hoy es la queja de mañana de quien sí cumplió. Si perdonas, que sea por fuerza mayor, no a ojo.</w:t>
      </w:r>
    </w:p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color w:val="5A5A52"/>
          <w:sz w:val="21"/>
          <w:szCs w:val="21"/>
        </w:rPr>
        <w:t xml:space="preserve">La guía completa, con lo que dice la ley y lo que piden los estudios españoles: </w:t>
      </w:r>
      <w:r>
        <w:rPr>
          <w:rFonts w:ascii="Arial" w:cs="Arial" w:eastAsia="Arial" w:hAnsi="Arial"/>
          <w:b/>
          <w:bCs/>
          <w:color w:val="343825"/>
          <w:sz w:val="21"/>
          <w:szCs w:val="21"/>
        </w:rPr>
        <w:t xml:space="preserve">tentare.app/recursos/politica-de-cancelacion-de-clases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52"/>
        <w:sz w:val="16"/>
        <w:szCs w:val="16"/>
      </w:rPr>
      <w:t xml:space="preserve">Plantilla de Tentare · tentare.app/recursos/politica-de-cancelacion-de-clases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34382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4382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1C1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política de cancelación de clases</dc:title>
  <dc:creator>Tentare</dc:creator>
  <dc:description>Plantilla para estudios de pilates</dc:description>
  <cp:lastModifiedBy>Un-named</cp:lastModifiedBy>
  <cp:revision>1</cp:revision>
  <dcterms:created xsi:type="dcterms:W3CDTF">2026-09-25T18:14:29.028Z</dcterms:created>
  <dcterms:modified xsi:type="dcterms:W3CDTF">2026-09-25T18:14:29.035Z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