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ffboarding-security-checklist"/>
    <w:p>
      <w:pPr>
        <w:pStyle w:val="Heading1"/>
      </w:pPr>
      <w:r>
        <w:t xml:space="preserve">Offboarding Security Checklist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Based on:</w:t>
      </w:r>
      <w:r>
        <w:t xml:space="preserve"> </w:t>
      </w:r>
      <w:r>
        <w:t xml:space="preserve">Access Control Policy, AWS Access Control Matrix</w:t>
      </w:r>
    </w:p>
    <w:p>
      <w:r>
        <w:pict>
          <v:rect style="width:0;height:1.5pt" o:hralign="center" o:hrstd="t" o:hr="t"/>
        </w:pict>
      </w:r>
    </w:p>
    <w:bookmarkStart w:id="9" w:name="employeecontractor-offboarding"/>
    <w:p>
      <w:pPr>
        <w:pStyle w:val="Heading2"/>
      </w:pPr>
      <w:r>
        <w:t xml:space="preserve">Employee/Contractor Offboarding</w:t>
      </w:r>
    </w:p>
    <w:p>
      <w:pPr>
        <w:pStyle w:val="FirstParagraph"/>
      </w:pPr>
      <w:r>
        <w:rPr>
          <w:b/>
          <w:bCs/>
        </w:rPr>
        <w:t xml:space="preserve">Employee Name: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Department: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Manager: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Last Day: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Offboarding Date: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HR Contact: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IT Contact:</w:t>
      </w:r>
      <w:r>
        <w:t xml:space="preserve"> </w:t>
      </w:r>
      <w:r>
        <w:t xml:space="preserve">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2" w:name="pre-departure-before-last-day"/>
    <w:p>
      <w:pPr>
        <w:pStyle w:val="Heading2"/>
      </w:pPr>
      <w:r>
        <w:t xml:space="preserve">Pre-Departure (Before Last Day)</w:t>
      </w:r>
    </w:p>
    <w:bookmarkStart w:id="10" w:name="knowledge-transfer"/>
    <w:p>
      <w:pPr>
        <w:pStyle w:val="Heading3"/>
      </w:pPr>
      <w:r>
        <w:t xml:space="preserve">Knowledge Transfer</w:t>
      </w:r>
    </w:p>
    <w:p>
      <w:pPr>
        <w:pStyle w:val="Compact"/>
        <w:numPr>
          <w:ilvl w:val="0"/>
          <w:numId w:val="1001"/>
        </w:numPr>
      </w:pPr>
      <w:r>
        <w:t xml:space="preserve">Critical knowledge documented</w:t>
      </w:r>
    </w:p>
    <w:p>
      <w:pPr>
        <w:pStyle w:val="Compact"/>
        <w:numPr>
          <w:ilvl w:val="0"/>
          <w:numId w:val="1002"/>
        </w:numPr>
      </w:pPr>
      <w:r>
        <w:t xml:space="preserve">Ongoing projects transitioned</w:t>
      </w:r>
    </w:p>
    <w:p>
      <w:pPr>
        <w:pStyle w:val="Compact"/>
        <w:numPr>
          <w:ilvl w:val="0"/>
          <w:numId w:val="1003"/>
        </w:numPr>
      </w:pPr>
      <w:r>
        <w:t xml:space="preserve">Passwords/credentials for shared accounts documented securely</w:t>
      </w:r>
    </w:p>
    <w:p>
      <w:pPr>
        <w:pStyle w:val="Compact"/>
        <w:numPr>
          <w:ilvl w:val="0"/>
          <w:numId w:val="1004"/>
        </w:numPr>
      </w:pPr>
      <w:r>
        <w:t xml:space="preserve">Key contacts and responsibilities transferred</w:t>
      </w:r>
    </w:p>
    <w:bookmarkEnd w:id="10"/>
    <w:bookmarkStart w:id="11" w:name="manager-tasks"/>
    <w:p>
      <w:pPr>
        <w:pStyle w:val="Heading3"/>
      </w:pPr>
      <w:r>
        <w:t xml:space="preserve">Manager Tasks</w:t>
      </w:r>
    </w:p>
    <w:p>
      <w:pPr>
        <w:pStyle w:val="Compact"/>
        <w:numPr>
          <w:ilvl w:val="0"/>
          <w:numId w:val="1005"/>
        </w:numPr>
      </w:pPr>
      <w:r>
        <w:t xml:space="preserve">Exit interview scheduled</w:t>
      </w:r>
    </w:p>
    <w:p>
      <w:pPr>
        <w:pStyle w:val="Compact"/>
        <w:numPr>
          <w:ilvl w:val="0"/>
          <w:numId w:val="1006"/>
        </w:numPr>
      </w:pPr>
      <w:r>
        <w:t xml:space="preserve">Final work assignments completed</w:t>
      </w:r>
    </w:p>
    <w:p>
      <w:pPr>
        <w:pStyle w:val="Compact"/>
        <w:numPr>
          <w:ilvl w:val="0"/>
          <w:numId w:val="1007"/>
        </w:numPr>
      </w:pPr>
      <w:r>
        <w:t xml:space="preserve">Acknowledgment of confidentiality obligations obtained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day-of-departure"/>
    <w:p>
      <w:pPr>
        <w:pStyle w:val="Heading2"/>
      </w:pPr>
      <w:r>
        <w:t xml:space="preserve">Day of Departure</w:t>
      </w:r>
    </w:p>
    <w:bookmarkStart w:id="17" w:name="identity-and-access-it-team"/>
    <w:p>
      <w:pPr>
        <w:pStyle w:val="Heading3"/>
      </w:pPr>
      <w:r>
        <w:t xml:space="preserve">Identity and Access (IT Team)</w:t>
      </w:r>
    </w:p>
    <w:bookmarkStart w:id="13" w:name="microsoft-365-entra-id"/>
    <w:p>
      <w:pPr>
        <w:pStyle w:val="Heading4"/>
      </w:pPr>
      <w:r>
        <w:t xml:space="preserve">Microsoft 365 / Entra ID</w:t>
      </w:r>
    </w:p>
    <w:p>
      <w:pPr>
        <w:pStyle w:val="Compact"/>
        <w:numPr>
          <w:ilvl w:val="0"/>
          <w:numId w:val="1008"/>
        </w:numPr>
      </w:pPr>
      <w:r>
        <w:t xml:space="preserve">Disable Microsoft 365 account</w:t>
      </w:r>
    </w:p>
    <w:p>
      <w:pPr>
        <w:pStyle w:val="Compact"/>
        <w:numPr>
          <w:ilvl w:val="0"/>
          <w:numId w:val="1009"/>
        </w:numPr>
      </w:pPr>
      <w:r>
        <w:t xml:space="preserve">Revoke MFA tokens</w:t>
      </w:r>
    </w:p>
    <w:p>
      <w:pPr>
        <w:pStyle w:val="Compact"/>
        <w:numPr>
          <w:ilvl w:val="0"/>
          <w:numId w:val="1010"/>
        </w:numPr>
      </w:pPr>
      <w:r>
        <w:t xml:space="preserve">Remove from all Microsoft 365 groups</w:t>
      </w:r>
    </w:p>
    <w:p>
      <w:pPr>
        <w:pStyle w:val="Compact"/>
        <w:numPr>
          <w:ilvl w:val="0"/>
          <w:numId w:val="1011"/>
        </w:numPr>
      </w:pPr>
      <w:r>
        <w:t xml:space="preserve">Disable mailbox (or convert to shared if needed)</w:t>
      </w:r>
    </w:p>
    <w:p>
      <w:pPr>
        <w:pStyle w:val="Compact"/>
        <w:numPr>
          <w:ilvl w:val="0"/>
          <w:numId w:val="1012"/>
        </w:numPr>
      </w:pPr>
      <w:r>
        <w:t xml:space="preserve">Revoke Microsoft Authenticator registration</w:t>
      </w:r>
    </w:p>
    <w:p>
      <w:pPr>
        <w:pStyle w:val="Compact"/>
        <w:numPr>
          <w:ilvl w:val="0"/>
          <w:numId w:val="1013"/>
        </w:numPr>
      </w:pPr>
      <w:r>
        <w:t xml:space="preserve">Remove from Teams channels</w:t>
      </w:r>
    </w:p>
    <w:bookmarkEnd w:id="13"/>
    <w:bookmarkStart w:id="14" w:name="aws-access-per-aws-access-control-matrix"/>
    <w:p>
      <w:pPr>
        <w:pStyle w:val="Heading4"/>
      </w:pPr>
      <w:r>
        <w:t xml:space="preserve">AWS Access (Per AWS Access Control Matrix)</w:t>
      </w:r>
    </w:p>
    <w:p>
      <w:pPr>
        <w:pStyle w:val="Compact"/>
        <w:numPr>
          <w:ilvl w:val="0"/>
          <w:numId w:val="1014"/>
        </w:numPr>
      </w:pPr>
      <w:r>
        <w:t xml:space="preserve">Disable IAM user account</w:t>
      </w:r>
    </w:p>
    <w:p>
      <w:pPr>
        <w:pStyle w:val="Compact"/>
        <w:numPr>
          <w:ilvl w:val="0"/>
          <w:numId w:val="1015"/>
        </w:numPr>
      </w:pPr>
      <w:r>
        <w:t xml:space="preserve">Revoke all access keys</w:t>
      </w:r>
    </w:p>
    <w:p>
      <w:pPr>
        <w:pStyle w:val="Compact"/>
        <w:numPr>
          <w:ilvl w:val="0"/>
          <w:numId w:val="1016"/>
        </w:numPr>
      </w:pPr>
      <w:r>
        <w:t xml:space="preserve">Remove from all IAM groups</w:t>
      </w:r>
    </w:p>
    <w:p>
      <w:pPr>
        <w:pStyle w:val="Compact"/>
        <w:numPr>
          <w:ilvl w:val="0"/>
          <w:numId w:val="1017"/>
        </w:numPr>
      </w:pPr>
      <w:r>
        <w:t xml:space="preserve">Remove IAM policies</w:t>
      </w:r>
    </w:p>
    <w:p>
      <w:pPr>
        <w:pStyle w:val="Compact"/>
        <w:numPr>
          <w:ilvl w:val="0"/>
          <w:numId w:val="1018"/>
        </w:numPr>
      </w:pPr>
      <w:r>
        <w:t xml:space="preserve">Update AWS Access Control Matrix</w:t>
      </w:r>
    </w:p>
    <w:p>
      <w:pPr>
        <w:pStyle w:val="Compact"/>
        <w:numPr>
          <w:ilvl w:val="0"/>
          <w:numId w:val="1019"/>
        </w:numPr>
      </w:pPr>
      <w:r>
        <w:t xml:space="preserve">Verify no console access possible</w:t>
      </w:r>
    </w:p>
    <w:p>
      <w:pPr>
        <w:pStyle w:val="FirstParagraph"/>
      </w:pPr>
      <w:r>
        <w:rPr>
          <w:b/>
          <w:bCs/>
        </w:rPr>
        <w:t xml:space="preserve">IAM Users to Disable:</w:t>
      </w:r>
      <w:r>
        <w:t xml:space="preserve"> </w:t>
      </w:r>
      <w:r>
        <w:t xml:space="preserve">______________________</w:t>
      </w:r>
    </w:p>
    <w:bookmarkEnd w:id="14"/>
    <w:bookmarkStart w:id="15" w:name="third-party-applications"/>
    <w:p>
      <w:pPr>
        <w:pStyle w:val="Heading4"/>
      </w:pPr>
      <w:r>
        <w:t xml:space="preserve">Third-Party Applications</w:t>
      </w:r>
    </w:p>
    <w:p>
      <w:pPr>
        <w:pStyle w:val="Compact"/>
        <w:numPr>
          <w:ilvl w:val="0"/>
          <w:numId w:val="1020"/>
        </w:numPr>
      </w:pPr>
      <w:r>
        <w:t xml:space="preserve">Revoke Slack access</w:t>
      </w:r>
    </w:p>
    <w:p>
      <w:pPr>
        <w:pStyle w:val="Compact"/>
        <w:numPr>
          <w:ilvl w:val="0"/>
          <w:numId w:val="1021"/>
        </w:numPr>
      </w:pPr>
      <w:r>
        <w:t xml:space="preserve">Revoke Atlassian (Confluence) access</w:t>
      </w:r>
    </w:p>
    <w:p>
      <w:pPr>
        <w:pStyle w:val="Compact"/>
        <w:numPr>
          <w:ilvl w:val="0"/>
          <w:numId w:val="1022"/>
        </w:numPr>
      </w:pPr>
      <w:r>
        <w:t xml:space="preserve">Revoke GitHub access</w:t>
      </w:r>
    </w:p>
    <w:p>
      <w:pPr>
        <w:pStyle w:val="Compact"/>
        <w:numPr>
          <w:ilvl w:val="0"/>
          <w:numId w:val="1023"/>
        </w:numPr>
      </w:pPr>
      <w:r>
        <w:t xml:space="preserve">Remove from GitHub organization and repositories</w:t>
      </w:r>
    </w:p>
    <w:p>
      <w:pPr>
        <w:pStyle w:val="Compact"/>
        <w:numPr>
          <w:ilvl w:val="0"/>
          <w:numId w:val="1024"/>
        </w:numPr>
      </w:pPr>
      <w:r>
        <w:t xml:space="preserve">Revoke any other SaaS application access</w:t>
      </w:r>
    </w:p>
    <w:p>
      <w:pPr>
        <w:pStyle w:val="FirstParagraph"/>
      </w:pPr>
      <w:r>
        <w:rPr>
          <w:b/>
          <w:bCs/>
        </w:rPr>
        <w:t xml:space="preserve">Applications revoked (list):</w:t>
      </w:r>
      <w:r>
        <w:t xml:space="preserve"> </w:t>
      </w:r>
      <w:r>
        <w:t xml:space="preserve">______________________</w:t>
      </w:r>
    </w:p>
    <w:bookmarkEnd w:id="15"/>
    <w:bookmarkStart w:id="16" w:name="vpn-and-network-access"/>
    <w:p>
      <w:pPr>
        <w:pStyle w:val="Heading4"/>
      </w:pPr>
      <w:r>
        <w:t xml:space="preserve">VPN and Network Access</w:t>
      </w:r>
    </w:p>
    <w:p>
      <w:pPr>
        <w:pStyle w:val="Compact"/>
        <w:numPr>
          <w:ilvl w:val="0"/>
          <w:numId w:val="1025"/>
        </w:numPr>
      </w:pPr>
      <w:r>
        <w:t xml:space="preserve">Revoke VPN access</w:t>
      </w:r>
    </w:p>
    <w:p>
      <w:pPr>
        <w:pStyle w:val="Compact"/>
        <w:numPr>
          <w:ilvl w:val="0"/>
          <w:numId w:val="1026"/>
        </w:numPr>
      </w:pPr>
      <w:r>
        <w:t xml:space="preserve">Remove from network access lists</w:t>
      </w:r>
    </w:p>
    <w:p>
      <w:pPr>
        <w:pStyle w:val="Compact"/>
        <w:numPr>
          <w:ilvl w:val="0"/>
          <w:numId w:val="1027"/>
        </w:numPr>
      </w:pPr>
      <w:r>
        <w:t xml:space="preserve">Revoke any remote access tools</w:t>
      </w:r>
    </w:p>
    <w:bookmarkEnd w:id="16"/>
    <w:bookmarkEnd w:id="17"/>
    <w:bookmarkStart w:id="18" w:name="equipment-return"/>
    <w:p>
      <w:pPr>
        <w:pStyle w:val="Heading3"/>
      </w:pPr>
      <w:r>
        <w:t xml:space="preserve">Equipment Return</w:t>
      </w:r>
    </w:p>
    <w:p>
      <w:pPr>
        <w:pStyle w:val="Compact"/>
        <w:numPr>
          <w:ilvl w:val="0"/>
          <w:numId w:val="1028"/>
        </w:numPr>
      </w:pPr>
      <w:r>
        <w:t xml:space="preserve">Laptop returned</w:t>
      </w:r>
    </w:p>
    <w:p>
      <w:pPr>
        <w:pStyle w:val="Compact"/>
        <w:numPr>
          <w:ilvl w:val="0"/>
          <w:numId w:val="1029"/>
        </w:numPr>
      </w:pPr>
      <w:r>
        <w:t xml:space="preserve">Serial number: ______________________</w:t>
      </w:r>
    </w:p>
    <w:p>
      <w:pPr>
        <w:pStyle w:val="Compact"/>
        <w:numPr>
          <w:ilvl w:val="0"/>
          <w:numId w:val="1030"/>
        </w:numPr>
      </w:pPr>
      <w:r>
        <w:t xml:space="preserve">Mobile phone returned (if company-issued)</w:t>
      </w:r>
    </w:p>
    <w:p>
      <w:pPr>
        <w:pStyle w:val="Compact"/>
        <w:numPr>
          <w:ilvl w:val="0"/>
          <w:numId w:val="1031"/>
        </w:numPr>
      </w:pPr>
      <w:r>
        <w:t xml:space="preserve">Serial number: ______________________</w:t>
      </w:r>
    </w:p>
    <w:p>
      <w:pPr>
        <w:pStyle w:val="Compact"/>
        <w:numPr>
          <w:ilvl w:val="0"/>
          <w:numId w:val="1032"/>
        </w:numPr>
      </w:pPr>
      <w:r>
        <w:t xml:space="preserve">Access badges/keys returned</w:t>
      </w:r>
    </w:p>
    <w:p>
      <w:pPr>
        <w:pStyle w:val="Compact"/>
        <w:numPr>
          <w:ilvl w:val="0"/>
          <w:numId w:val="1033"/>
        </w:numPr>
      </w:pPr>
      <w:r>
        <w:t xml:space="preserve">Any other company equipment returned</w:t>
      </w:r>
    </w:p>
    <w:p>
      <w:pPr>
        <w:pStyle w:val="FirstParagraph"/>
      </w:pPr>
      <w:r>
        <w:rPr>
          <w:b/>
          <w:bCs/>
        </w:rPr>
        <w:t xml:space="preserve">Equipment condition notes:</w:t>
      </w:r>
      <w:r>
        <w:t xml:space="preserve"> </w:t>
      </w:r>
      <w:r>
        <w:t xml:space="preserve">______________________</w:t>
      </w:r>
    </w:p>
    <w:bookmarkEnd w:id="18"/>
    <w:bookmarkStart w:id="19" w:name="data-and-files"/>
    <w:p>
      <w:pPr>
        <w:pStyle w:val="Heading3"/>
      </w:pPr>
      <w:r>
        <w:t xml:space="preserve">Data and Files</w:t>
      </w:r>
    </w:p>
    <w:p>
      <w:pPr>
        <w:pStyle w:val="Compact"/>
        <w:numPr>
          <w:ilvl w:val="0"/>
          <w:numId w:val="1034"/>
        </w:numPr>
      </w:pPr>
      <w:r>
        <w:t xml:space="preserve">Company data removed from personal devices (if BYOD)</w:t>
      </w:r>
    </w:p>
    <w:p>
      <w:pPr>
        <w:pStyle w:val="Compact"/>
        <w:numPr>
          <w:ilvl w:val="0"/>
          <w:numId w:val="1035"/>
        </w:numPr>
      </w:pPr>
      <w:r>
        <w:t xml:space="preserve">Employee acknowledgment of data removal obtained</w:t>
      </w:r>
    </w:p>
    <w:p>
      <w:pPr>
        <w:pStyle w:val="Compact"/>
        <w:numPr>
          <w:ilvl w:val="0"/>
          <w:numId w:val="1036"/>
        </w:numPr>
      </w:pPr>
      <w:r>
        <w:t xml:space="preserve">Company files backed up or transferred</w:t>
      </w:r>
    </w:p>
    <w:p>
      <w:pPr>
        <w:pStyle w:val="Compact"/>
        <w:numPr>
          <w:ilvl w:val="0"/>
          <w:numId w:val="1037"/>
        </w:numPr>
      </w:pPr>
      <w:r>
        <w:t xml:space="preserve">Personal files returned to employee</w:t>
      </w:r>
    </w:p>
    <w:p>
      <w:pPr>
        <w:pStyle w:val="Compact"/>
        <w:numPr>
          <w:ilvl w:val="0"/>
          <w:numId w:val="1038"/>
        </w:numPr>
      </w:pPr>
      <w:r>
        <w:t xml:space="preserve">Email auto-reply or forwarding configured (if needed)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ost-departure-within-24-hours"/>
    <w:p>
      <w:pPr>
        <w:pStyle w:val="Heading2"/>
      </w:pPr>
      <w:r>
        <w:t xml:space="preserve">Post-Departure (Within 24 Hours)</w:t>
      </w:r>
    </w:p>
    <w:bookmarkStart w:id="21" w:name="access-verification"/>
    <w:p>
      <w:pPr>
        <w:pStyle w:val="Heading3"/>
      </w:pPr>
      <w:r>
        <w:t xml:space="preserve">Access Verification</w:t>
      </w:r>
    </w:p>
    <w:p>
      <w:pPr>
        <w:pStyle w:val="Compact"/>
        <w:numPr>
          <w:ilvl w:val="0"/>
          <w:numId w:val="1039"/>
        </w:numPr>
      </w:pPr>
      <w:r>
        <w:t xml:space="preserve">Attempt login to all systems to verify access revoked</w:t>
      </w:r>
    </w:p>
    <w:p>
      <w:pPr>
        <w:pStyle w:val="Compact"/>
        <w:numPr>
          <w:ilvl w:val="0"/>
          <w:numId w:val="1040"/>
        </w:numPr>
      </w:pPr>
      <w:r>
        <w:t xml:space="preserve">Verify no active sessions remain</w:t>
      </w:r>
    </w:p>
    <w:p>
      <w:pPr>
        <w:pStyle w:val="Compact"/>
        <w:numPr>
          <w:ilvl w:val="0"/>
          <w:numId w:val="1041"/>
        </w:numPr>
      </w:pPr>
      <w:r>
        <w:t xml:space="preserve">Check CloudTrail for any post-termination access attempts</w:t>
      </w:r>
    </w:p>
    <w:p>
      <w:pPr>
        <w:pStyle w:val="Compact"/>
        <w:numPr>
          <w:ilvl w:val="0"/>
          <w:numId w:val="1042"/>
        </w:numPr>
      </w:pPr>
      <w:r>
        <w:t xml:space="preserve">Verify shared accounts passwords changed (if any)</w:t>
      </w:r>
    </w:p>
    <w:bookmarkEnd w:id="21"/>
    <w:bookmarkStart w:id="22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43"/>
        </w:numPr>
      </w:pPr>
      <w:r>
        <w:t xml:space="preserve">Access revocation documented in this checklist</w:t>
      </w:r>
    </w:p>
    <w:p>
      <w:pPr>
        <w:pStyle w:val="Compact"/>
        <w:numPr>
          <w:ilvl w:val="0"/>
          <w:numId w:val="1044"/>
        </w:numPr>
      </w:pPr>
      <w:r>
        <w:t xml:space="preserve">AWS Access Control Matrix updated</w:t>
      </w:r>
    </w:p>
    <w:p>
      <w:pPr>
        <w:pStyle w:val="Compact"/>
        <w:numPr>
          <w:ilvl w:val="0"/>
          <w:numId w:val="1045"/>
        </w:numPr>
      </w:pPr>
      <w:r>
        <w:t xml:space="preserve">Vendor Inventory updated (if applicable)</w:t>
      </w:r>
    </w:p>
    <w:p>
      <w:pPr>
        <w:pStyle w:val="Compact"/>
        <w:numPr>
          <w:ilvl w:val="0"/>
          <w:numId w:val="1046"/>
        </w:numPr>
      </w:pPr>
      <w:r>
        <w:t xml:space="preserve">Offboarding ticket closed</w:t>
      </w:r>
    </w:p>
    <w:p>
      <w:pPr>
        <w:pStyle w:val="Compact"/>
        <w:numPr>
          <w:ilvl w:val="0"/>
          <w:numId w:val="1047"/>
        </w:numPr>
      </w:pPr>
      <w:r>
        <w:t xml:space="preserve">This checklist filed in HR records</w:t>
      </w:r>
    </w:p>
    <w:bookmarkEnd w:id="22"/>
    <w:bookmarkStart w:id="23" w:name="security-review"/>
    <w:p>
      <w:pPr>
        <w:pStyle w:val="Heading3"/>
      </w:pPr>
      <w:r>
        <w:t xml:space="preserve">Security Review</w:t>
      </w:r>
    </w:p>
    <w:p>
      <w:pPr>
        <w:pStyle w:val="Compact"/>
        <w:numPr>
          <w:ilvl w:val="0"/>
          <w:numId w:val="1048"/>
        </w:numPr>
      </w:pPr>
      <w:r>
        <w:t xml:space="preserve">Any anomalous activity during notice period?</w:t>
      </w:r>
    </w:p>
    <w:p>
      <w:pPr>
        <w:pStyle w:val="Compact"/>
        <w:numPr>
          <w:ilvl w:val="0"/>
          <w:numId w:val="1049"/>
        </w:numPr>
      </w:pPr>
      <w:r>
        <w:t xml:space="preserve">Any security concerns noted?</w:t>
      </w:r>
    </w:p>
    <w:p>
      <w:pPr>
        <w:pStyle w:val="Compact"/>
        <w:numPr>
          <w:ilvl w:val="0"/>
          <w:numId w:val="1050"/>
        </w:numPr>
      </w:pPr>
      <w:r>
        <w:t xml:space="preserve">If yes, escalate to InfoSec Team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actor-specific-items"/>
    <w:p>
      <w:pPr>
        <w:pStyle w:val="Heading2"/>
      </w:pPr>
      <w:r>
        <w:t xml:space="preserve">Contractor-Specific Items</w:t>
      </w:r>
    </w:p>
    <w:p>
      <w:pPr>
        <w:pStyle w:val="Compact"/>
        <w:numPr>
          <w:ilvl w:val="0"/>
          <w:numId w:val="1051"/>
        </w:numPr>
      </w:pPr>
      <w:r>
        <w:t xml:space="preserve">Contract termination confirmed</w:t>
      </w:r>
    </w:p>
    <w:p>
      <w:pPr>
        <w:pStyle w:val="Compact"/>
        <w:numPr>
          <w:ilvl w:val="0"/>
          <w:numId w:val="1052"/>
        </w:numPr>
      </w:pPr>
      <w:r>
        <w:t xml:space="preserve">NDA obligations reminded</w:t>
      </w:r>
    </w:p>
    <w:p>
      <w:pPr>
        <w:pStyle w:val="Compact"/>
        <w:numPr>
          <w:ilvl w:val="0"/>
          <w:numId w:val="1053"/>
        </w:numPr>
      </w:pPr>
      <w:r>
        <w:t xml:space="preserve">Equipment returned (if provided)</w:t>
      </w:r>
    </w:p>
    <w:p>
      <w:pPr>
        <w:pStyle w:val="Compact"/>
        <w:numPr>
          <w:ilvl w:val="0"/>
          <w:numId w:val="1054"/>
        </w:numPr>
      </w:pPr>
      <w:r>
        <w:t xml:space="preserve">Third-party system access revoked</w:t>
      </w:r>
    </w:p>
    <w:p>
      <w:pPr>
        <w:pStyle w:val="Compact"/>
        <w:numPr>
          <w:ilvl w:val="0"/>
          <w:numId w:val="1055"/>
        </w:numPr>
      </w:pPr>
      <w:r>
        <w:t xml:space="preserve">Vendor record updated</w:t>
      </w:r>
    </w:p>
    <w:p>
      <w:r>
        <w:pict>
          <v:rect style="width:0;height:1.5pt" o:hralign="center" o:hrstd="t" o:hr="t"/>
        </w:pict>
      </w:r>
    </w:p>
    <w:bookmarkEnd w:id="25"/>
    <w:bookmarkStart w:id="29" w:name="sign-off"/>
    <w:p>
      <w:pPr>
        <w:pStyle w:val="Heading2"/>
      </w:pPr>
      <w:r>
        <w:t xml:space="preserve">Sign-Off</w:t>
      </w:r>
    </w:p>
    <w:bookmarkStart w:id="26" w:name="itsecurity-confirmation"/>
    <w:p>
      <w:pPr>
        <w:pStyle w:val="Heading3"/>
      </w:pPr>
      <w:r>
        <w:t xml:space="preserve">IT/Security Confirmation</w:t>
      </w:r>
    </w:p>
    <w:p>
      <w:pPr>
        <w:pStyle w:val="FirstParagraph"/>
      </w:pPr>
      <w:r>
        <w:t xml:space="preserve">All access has been revoked and equipment collected.</w:t>
      </w:r>
    </w:p>
    <w:p>
      <w:pPr>
        <w:pStyle w:val="BodyText"/>
      </w:pPr>
      <w:r>
        <w:rPr>
          <w:b/>
          <w:bCs/>
        </w:rPr>
        <w:t xml:space="preserve">IT Representative:</w:t>
      </w:r>
      <w:r>
        <w:t xml:space="preserve"> </w:t>
      </w:r>
      <w:r>
        <w:t xml:space="preserve">- Name: ______________________</w:t>
      </w:r>
      <w:r>
        <w:t xml:space="preserve"> </w:t>
      </w:r>
      <w:r>
        <w:t xml:space="preserve">- Date: ______________________</w:t>
      </w:r>
      <w:r>
        <w:t xml:space="preserve"> </w:t>
      </w:r>
      <w:r>
        <w:t xml:space="preserve">- Signature: ______________________</w:t>
      </w:r>
    </w:p>
    <w:bookmarkEnd w:id="26"/>
    <w:bookmarkStart w:id="27" w:name="manager-confirmation"/>
    <w:p>
      <w:pPr>
        <w:pStyle w:val="Heading3"/>
      </w:pPr>
      <w:r>
        <w:t xml:space="preserve">Manager Confirmation</w:t>
      </w:r>
    </w:p>
    <w:p>
      <w:pPr>
        <w:pStyle w:val="FirstParagraph"/>
      </w:pPr>
      <w:r>
        <w:t xml:space="preserve">Knowledge transfer completed and no outstanding issues.</w:t>
      </w:r>
    </w:p>
    <w:p>
      <w:pPr>
        <w:pStyle w:val="BodyText"/>
      </w:pPr>
      <w:r>
        <w:rPr>
          <w:b/>
          <w:bCs/>
        </w:rPr>
        <w:t xml:space="preserve">Manager:</w:t>
      </w:r>
      <w:r>
        <w:t xml:space="preserve"> </w:t>
      </w:r>
      <w:r>
        <w:t xml:space="preserve">- Name: ______________________</w:t>
      </w:r>
      <w:r>
        <w:t xml:space="preserve"> </w:t>
      </w:r>
      <w:r>
        <w:t xml:space="preserve">- Date: ______________________</w:t>
      </w:r>
      <w:r>
        <w:t xml:space="preserve"> </w:t>
      </w:r>
      <w:r>
        <w:t xml:space="preserve">- Signature: ______________________</w:t>
      </w:r>
    </w:p>
    <w:bookmarkEnd w:id="27"/>
    <w:bookmarkStart w:id="28" w:name="hr-confirmation"/>
    <w:p>
      <w:pPr>
        <w:pStyle w:val="Heading3"/>
      </w:pPr>
      <w:r>
        <w:t xml:space="preserve">HR Confirmation</w:t>
      </w:r>
    </w:p>
    <w:p>
      <w:pPr>
        <w:pStyle w:val="FirstParagraph"/>
      </w:pPr>
      <w:r>
        <w:t xml:space="preserve">Offboarding process completed per policy.</w:t>
      </w:r>
    </w:p>
    <w:p>
      <w:pPr>
        <w:pStyle w:val="BodyText"/>
      </w:pPr>
      <w:r>
        <w:rPr>
          <w:b/>
          <w:bCs/>
        </w:rPr>
        <w:t xml:space="preserve">HR Representative:</w:t>
      </w:r>
      <w:r>
        <w:t xml:space="preserve"> </w:t>
      </w:r>
      <w:r>
        <w:t xml:space="preserve">- Name: ______________________</w:t>
      </w:r>
      <w:r>
        <w:t xml:space="preserve"> </w:t>
      </w:r>
      <w:r>
        <w:t xml:space="preserve">- Date: ______________________</w:t>
      </w:r>
      <w:r>
        <w:t xml:space="preserve"> </w:t>
      </w:r>
      <w:r>
        <w:t xml:space="preserve">- Signature: ______________________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mergency-contact"/>
    <w:p>
      <w:pPr>
        <w:pStyle w:val="Heading2"/>
      </w:pPr>
      <w:r>
        <w:t xml:space="preserve">Emergency Contact</w:t>
      </w:r>
    </w:p>
    <w:p>
      <w:pPr>
        <w:pStyle w:val="FirstParagraph"/>
      </w:pPr>
      <w:r>
        <w:t xml:space="preserve">For security concerns post-offboarding: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security@ecometricx.com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InfoSec Lead:</w:t>
      </w:r>
      <w:r>
        <w:t xml:space="preserve"> </w:t>
      </w:r>
      <w:r>
        <w:t xml:space="preserve">Andrei Ionete (andrei@ecometricx.com)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2025-12-05T23:38:40Z</dcterms:created>
  <dcterms:modified xsi:type="dcterms:W3CDTF">2025-12-05T23:38:40Z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