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0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936875" cy="112331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1123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0"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after="160" w:before="0"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0" w:line="360" w:lineRule="auto"/>
        <w:jc w:val="center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360" w:lineRule="auto"/>
        <w:jc w:val="center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Márcio Vinicius Bonfim de Carvalho</w:t>
      </w:r>
    </w:p>
    <w:p w:rsidR="00000000" w:rsidDel="00000000" w:rsidP="00000000" w:rsidRDefault="00000000" w:rsidRPr="00000000" w14:paraId="00000008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0" w:line="360" w:lineRule="auto"/>
        <w:jc w:val="center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0" w:line="360" w:lineRule="auto"/>
        <w:jc w:val="center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Salvador</w:t>
      </w:r>
    </w:p>
    <w:p w:rsidR="00000000" w:rsidDel="00000000" w:rsidP="00000000" w:rsidRDefault="00000000" w:rsidRPr="00000000" w14:paraId="00000015">
      <w:pPr>
        <w:spacing w:after="160" w:before="0" w:line="360" w:lineRule="auto"/>
        <w:jc w:val="center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16">
      <w:pPr>
        <w:spacing w:after="160" w:before="0" w:line="360" w:lineRule="auto"/>
        <w:jc w:val="center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before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tabs>
          <w:tab w:val="left" w:leader="none" w:pos="0"/>
        </w:tabs>
        <w:spacing w:after="160" w:before="0" w:line="36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RESUMO</w:t>
      </w:r>
    </w:p>
    <w:p w:rsidR="00000000" w:rsidDel="00000000" w:rsidP="00000000" w:rsidRDefault="00000000" w:rsidRPr="00000000" w14:paraId="0000001A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Neste trabalho, faremos uma análise técnica sobre o teclado Tc160 da Multilaser</w:t>
      </w:r>
    </w:p>
    <w:p w:rsidR="00000000" w:rsidDel="00000000" w:rsidP="00000000" w:rsidRDefault="00000000" w:rsidRPr="00000000" w14:paraId="0000001B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before="0" w:line="24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160" w:before="0" w:line="24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tabs>
          <w:tab w:val="left" w:leader="none" w:pos="0"/>
        </w:tabs>
        <w:spacing w:after="160" w:before="0" w:line="36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1F">
      <w:pPr>
        <w:tabs>
          <w:tab w:val="left" w:leader="none" w:pos="440"/>
          <w:tab w:val="right" w:leader="none" w:pos="8494"/>
        </w:tabs>
        <w:spacing w:after="0" w:before="120" w:line="240" w:lineRule="auto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1.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RESUMO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ab/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440"/>
          <w:tab w:val="right" w:leader="none" w:pos="8494"/>
        </w:tabs>
        <w:spacing w:after="0" w:before="120" w:line="240" w:lineRule="auto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SUMÁRIO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440"/>
          <w:tab w:val="right" w:leader="none" w:pos="8494"/>
        </w:tabs>
        <w:spacing w:after="0" w:before="120" w:line="240" w:lineRule="auto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INTRODUÇÃO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440"/>
          <w:tab w:val="right" w:leader="none" w:pos="8494"/>
        </w:tabs>
        <w:spacing w:after="0" w:before="120" w:line="240" w:lineRule="auto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O PROJETO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660"/>
          <w:tab w:val="right" w:leader="none" w:pos="8274"/>
        </w:tabs>
        <w:spacing w:after="0" w:before="120" w:line="240" w:lineRule="auto"/>
        <w:ind w:left="220" w:firstLine="0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4.1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Detalhes do produto ou serviço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660"/>
          <w:tab w:val="right" w:leader="none" w:pos="8274"/>
        </w:tabs>
        <w:spacing w:after="0" w:before="120" w:line="240" w:lineRule="auto"/>
        <w:ind w:left="220" w:firstLine="0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4.2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Tabela de Análise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660"/>
          <w:tab w:val="right" w:leader="none" w:pos="8274"/>
        </w:tabs>
        <w:spacing w:after="0" w:before="120" w:line="240" w:lineRule="auto"/>
        <w:ind w:left="220" w:firstLine="0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4.3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Relatório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ab/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660"/>
          <w:tab w:val="right" w:leader="none" w:pos="8274"/>
        </w:tabs>
        <w:spacing w:after="0" w:before="120" w:line="240" w:lineRule="auto"/>
        <w:ind w:left="220" w:firstLine="0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4.4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Evidências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ab/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660"/>
          <w:tab w:val="right" w:leader="none" w:pos="8274"/>
        </w:tabs>
        <w:spacing w:after="0" w:before="120" w:line="240" w:lineRule="auto"/>
        <w:ind w:left="220" w:firstLine="0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4.5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563c1"/>
          <w:sz w:val="22"/>
          <w:szCs w:val="22"/>
          <w:u w:val="single"/>
          <w:rtl w:val="0"/>
        </w:rPr>
        <w:t xml:space="preserve">Onde encontrar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440"/>
          <w:tab w:val="right" w:leader="none" w:pos="8494"/>
        </w:tabs>
        <w:spacing w:after="0" w:before="120" w:line="240" w:lineRule="auto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CONCLUSÃO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440"/>
          <w:tab w:val="right" w:leader="none" w:pos="8494"/>
        </w:tabs>
        <w:spacing w:after="0" w:before="120" w:line="240" w:lineRule="auto"/>
        <w:jc w:val="left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6.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color w:val="0563c1"/>
          <w:sz w:val="24"/>
          <w:szCs w:val="24"/>
          <w:u w:val="single"/>
          <w:rtl w:val="0"/>
        </w:rPr>
        <w:t xml:space="preserve">REFERÊNCIAS BIBLIOGRÁFICAS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ab/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tabs>
          <w:tab w:val="left" w:leader="none" w:pos="0"/>
        </w:tabs>
        <w:spacing w:after="160" w:before="0" w:line="36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2E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Neste trabalho faremos uma análise técnica e minuciosa do teclado "Tc160" da Multilaser, visando abranger seu Design, durabilidade,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funcionalidade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 e ao final, fazer um breve comparativo com outros modelos do mercado com a mesma base de preço.</w:t>
      </w:r>
    </w:p>
    <w:p w:rsidR="00000000" w:rsidDel="00000000" w:rsidP="00000000" w:rsidRDefault="00000000" w:rsidRPr="00000000" w14:paraId="00000030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before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tabs>
          <w:tab w:val="left" w:leader="none" w:pos="0"/>
        </w:tabs>
        <w:spacing w:after="160" w:before="0" w:line="360" w:lineRule="auto"/>
        <w:ind w:left="108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-104.0" w:type="dxa"/>
        <w:tblBorders>
          <w:top w:color="000000" w:space="0" w:sz="3" w:val="single"/>
          <w:left w:color="000000" w:space="0" w:sz="3" w:val="single"/>
          <w:bottom w:color="000000" w:space="0" w:sz="3" w:val="single"/>
          <w:right w:color="000000" w:space="0" w:sz="3" w:val="single"/>
          <w:insideH w:color="000000" w:space="0" w:sz="3" w:val="single"/>
          <w:insideV w:color="000000" w:space="0" w:sz="3" w:val="single"/>
        </w:tblBorders>
        <w:tblLayout w:type="fixed"/>
        <w:tblLook w:val="00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4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5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rtl w:val="0"/>
              </w:rPr>
              <w:t xml:space="preserve">Teclado Multilaser Tc160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6">
            <w:pPr>
              <w:spacing w:after="160" w:before="0" w:line="360" w:lineRule="auto"/>
              <w:jc w:val="left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7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rtl w:val="0"/>
              </w:rPr>
              <w:t xml:space="preserve">Multilaser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8">
            <w:pPr>
              <w:spacing w:after="160" w:before="0" w:line="360" w:lineRule="auto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39">
            <w:pPr>
              <w:spacing w:after="160" w:before="0" w:line="360" w:lineRule="auto"/>
              <w:jc w:val="left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A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rtl w:val="0"/>
              </w:rPr>
              <w:t xml:space="preserve">1 ano e 4 mêses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B">
            <w:pPr>
              <w:spacing w:after="160" w:before="0" w:line="360" w:lineRule="auto"/>
              <w:jc w:val="left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C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rtl w:val="0"/>
              </w:rPr>
              <w:t xml:space="preserve">Teclado de entrada da Multilaser</w:t>
            </w:r>
          </w:p>
        </w:tc>
      </w:tr>
    </w:tbl>
    <w:p w:rsidR="00000000" w:rsidDel="00000000" w:rsidP="00000000" w:rsidRDefault="00000000" w:rsidRPr="00000000" w14:paraId="0000003D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tabs>
          <w:tab w:val="left" w:leader="none" w:pos="0"/>
        </w:tabs>
        <w:spacing w:after="160" w:before="0" w:line="360" w:lineRule="auto"/>
        <w:ind w:left="108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Tabela de Anális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e:</w:t>
      </w:r>
    </w:p>
    <w:tbl>
      <w:tblPr>
        <w:tblStyle w:val="Table2"/>
        <w:tblW w:w="9478.0" w:type="dxa"/>
        <w:jc w:val="left"/>
        <w:tblInd w:w="-104.0" w:type="dxa"/>
        <w:tblBorders>
          <w:top w:color="000000" w:space="0" w:sz="3" w:val="single"/>
          <w:left w:color="000000" w:space="0" w:sz="3" w:val="single"/>
          <w:bottom w:color="000000" w:space="0" w:sz="3" w:val="single"/>
          <w:right w:color="000000" w:space="0" w:sz="3" w:val="single"/>
          <w:insideH w:color="000000" w:space="0" w:sz="3" w:val="single"/>
          <w:insideV w:color="000000" w:space="0" w:sz="3" w:val="single"/>
        </w:tblBorders>
        <w:tblLayout w:type="fixed"/>
        <w:tblLook w:val="0000"/>
      </w:tblPr>
      <w:tblGrid>
        <w:gridCol w:w="1965"/>
        <w:gridCol w:w="3969"/>
        <w:gridCol w:w="3544"/>
        <w:tblGridChange w:id="0">
          <w:tblGrid>
            <w:gridCol w:w="1965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F">
            <w:pPr>
              <w:spacing w:after="160" w:before="0" w:line="360" w:lineRule="auto"/>
              <w:jc w:val="left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0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1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2">
            <w:pPr>
              <w:spacing w:after="160" w:before="0" w:line="360" w:lineRule="auto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43">
            <w:pPr>
              <w:spacing w:after="160" w:before="0" w:line="360" w:lineRule="auto"/>
              <w:jc w:val="left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4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Apesar do baixo custo,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possui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 uma boa usabilidade, as teclas são projetadas para aguentar bastante a tensão das "pressionadas".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5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6">
            <w:pPr>
              <w:spacing w:after="160" w:before="0" w:line="360" w:lineRule="auto"/>
              <w:jc w:val="left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7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A uma predominância é de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plástico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 em sua composição, silicone e borracha. Se comparado ao modelo "TGT M16L" com preço similar de mercado, este possuindo alguns componentes de metal na parte interna, o modelo "Tc160" acaba deixando a desejar.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8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Imagem 1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9">
            <w:pPr>
              <w:spacing w:after="160" w:before="0" w:line="360" w:lineRule="auto"/>
              <w:jc w:val="left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A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O teclado possui uma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ótima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funcionalidade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, apesar de não ter Anti-ghosting, todas as teclas respondem bem e em tempo hábil.</w:t>
              <w:br w:type="textWrapping"/>
              <w:t xml:space="preserve">após algum tempo de uso, esta performance acaba caindo um pouco, gerando um delay quando alguma tecla é pressionada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B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C">
            <w:pPr>
              <w:spacing w:after="160" w:before="0" w:line="360" w:lineRule="auto"/>
              <w:jc w:val="left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D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O design deste modelo não é bem projetado, as teclas auxiliares ficam nas laterais, que por vezes, o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 acaba por acionar alguma dessas funcionalidades sem querer enquanto escreve, dificultando o bom uso do periférico. O acabamento restando do teclado, apesar deste ponto negativo, é bem comum e funcional.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E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 Imagem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F">
            <w:pPr>
              <w:spacing w:after="160" w:before="0" w:line="360" w:lineRule="auto"/>
              <w:jc w:val="left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0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1">
            <w:pPr>
              <w:spacing w:after="160" w:before="0" w:line="360" w:lineRule="auto"/>
              <w:jc w:val="both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tabs>
          <w:tab w:val="left" w:leader="none" w:pos="0"/>
        </w:tabs>
        <w:spacing w:after="160" w:before="0" w:line="360" w:lineRule="auto"/>
        <w:ind w:left="108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Relatório </w:t>
      </w:r>
    </w:p>
    <w:p w:rsidR="00000000" w:rsidDel="00000000" w:rsidP="00000000" w:rsidRDefault="00000000" w:rsidRPr="00000000" w14:paraId="00000054">
      <w:pPr>
        <w:spacing w:after="160" w:before="0" w:line="240" w:lineRule="auto"/>
        <w:jc w:val="left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Em um panorama geral, pelo custo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benefício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 este teclado é altamente recomendado, apesar dos erros de design e redução em suas funcionalidades com o passar do tempo, ainda acaba sendo uma opção bastante viável para quem quer pagar bastante barato.</w:t>
      </w:r>
    </w:p>
    <w:p w:rsidR="00000000" w:rsidDel="00000000" w:rsidP="00000000" w:rsidRDefault="00000000" w:rsidRPr="00000000" w14:paraId="00000055">
      <w:pPr>
        <w:tabs>
          <w:tab w:val="left" w:leader="none" w:pos="0"/>
        </w:tabs>
        <w:spacing w:after="160" w:before="0" w:line="360" w:lineRule="auto"/>
        <w:ind w:left="108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0"/>
        </w:tabs>
        <w:spacing w:after="160" w:before="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tabs>
          <w:tab w:val="left" w:leader="none" w:pos="0"/>
        </w:tabs>
        <w:spacing w:after="160" w:before="0" w:line="360" w:lineRule="auto"/>
        <w:ind w:left="108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Evidências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pacing w:after="160" w:before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imagem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before="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885123" cy="162521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123" cy="1625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before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before="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Imagem 2:</w:t>
      </w:r>
    </w:p>
    <w:p w:rsidR="00000000" w:rsidDel="00000000" w:rsidP="00000000" w:rsidRDefault="00000000" w:rsidRPr="00000000" w14:paraId="0000005C">
      <w:pPr>
        <w:spacing w:after="160" w:before="0"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1868620" cy="332458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620" cy="3324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before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before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before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tabs>
          <w:tab w:val="left" w:leader="none" w:pos="0"/>
        </w:tabs>
        <w:spacing w:after="160" w:before="0" w:line="360" w:lineRule="auto"/>
        <w:ind w:left="108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Onde encontrar</w:t>
      </w:r>
    </w:p>
    <w:p w:rsidR="00000000" w:rsidDel="00000000" w:rsidP="00000000" w:rsidRDefault="00000000" w:rsidRPr="00000000" w14:paraId="00000061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Este produto pode ser facilmente encontrado em lojas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físicas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 como Login ou em lojas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virtuais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 como mercado livre.</w:t>
      </w:r>
    </w:p>
    <w:p w:rsidR="00000000" w:rsidDel="00000000" w:rsidP="00000000" w:rsidRDefault="00000000" w:rsidRPr="00000000" w14:paraId="00000062">
      <w:pPr>
        <w:spacing w:after="160" w:before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before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tabs>
          <w:tab w:val="left" w:leader="none" w:pos="0"/>
        </w:tabs>
        <w:spacing w:after="160" w:before="0" w:line="360" w:lineRule="auto"/>
        <w:ind w:left="72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CONCLUSÃO</w:t>
      </w:r>
    </w:p>
    <w:p w:rsidR="00000000" w:rsidDel="00000000" w:rsidP="00000000" w:rsidRDefault="00000000" w:rsidRPr="00000000" w14:paraId="00000065">
      <w:pPr>
        <w:spacing w:after="160" w:before="0" w:line="360" w:lineRule="auto"/>
        <w:jc w:val="both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O trabalho foi muito proveitoso principalmente em questão de desenvolver o senso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crítico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, sabendo que o mesmo será de grande valia para exercer a profissão de Quality Assurance.</w:t>
      </w:r>
    </w:p>
    <w:p w:rsidR="00000000" w:rsidDel="00000000" w:rsidP="00000000" w:rsidRDefault="00000000" w:rsidRPr="00000000" w14:paraId="00000066">
      <w:pPr>
        <w:spacing w:after="160" w:before="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before="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•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4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4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