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DF3CE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4084DEF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8446AD7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215FF8F8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962F500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5BCF581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2A05200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A067685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68228A9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11526E54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EC45B4E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4B93749" w14:textId="77777777" w:rsidR="007A1C63" w:rsidRDefault="007A1C63" w:rsidP="007A1C63">
      <w:pPr>
        <w:pStyle w:val="Default"/>
        <w:jc w:val="center"/>
      </w:pPr>
    </w:p>
    <w:p w14:paraId="308ADE89" w14:textId="73959F44" w:rsidR="007A1C63" w:rsidRDefault="007A1C63" w:rsidP="007A1C63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15.433 Assignment 2</w:t>
      </w:r>
    </w:p>
    <w:p w14:paraId="14A2DF93" w14:textId="618C8105" w:rsidR="007A1C63" w:rsidRDefault="007A1C63" w:rsidP="007A1C63">
      <w:pPr>
        <w:pStyle w:val="Default"/>
        <w:rPr>
          <w:sz w:val="40"/>
          <w:szCs w:val="40"/>
        </w:rPr>
      </w:pPr>
    </w:p>
    <w:p w14:paraId="0732477F" w14:textId="2EED94DA" w:rsidR="007A1C63" w:rsidRPr="007A1C63" w:rsidRDefault="007A1C63" w:rsidP="007A1C63">
      <w:pPr>
        <w:pStyle w:val="Default"/>
        <w:jc w:val="center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Group Member:</w:t>
      </w:r>
    </w:p>
    <w:p w14:paraId="2E8D695F" w14:textId="4803E096" w:rsidR="007A1C63" w:rsidRPr="007A1C63" w:rsidRDefault="007A1C63" w:rsidP="007A1C63">
      <w:pPr>
        <w:pStyle w:val="Default"/>
        <w:jc w:val="center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Jincheng Cui (923726863)</w:t>
      </w:r>
    </w:p>
    <w:p w14:paraId="02103A88" w14:textId="57CBA9EA" w:rsidR="007A1C63" w:rsidRPr="007A1C63" w:rsidRDefault="007A1C63" w:rsidP="007A1C63">
      <w:pPr>
        <w:pStyle w:val="Default"/>
        <w:jc w:val="center"/>
        <w:rPr>
          <w:rFonts w:ascii="Times New Roman" w:hAnsi="Times New Roman" w:cs="Times New Roman"/>
        </w:rPr>
      </w:pPr>
      <w:proofErr w:type="spellStart"/>
      <w:r w:rsidRPr="007A1C63">
        <w:rPr>
          <w:rFonts w:ascii="Times New Roman" w:hAnsi="Times New Roman" w:cs="Times New Roman"/>
        </w:rPr>
        <w:t>Yukai</w:t>
      </w:r>
      <w:proofErr w:type="spellEnd"/>
      <w:r w:rsidRPr="007A1C63">
        <w:rPr>
          <w:rFonts w:ascii="Times New Roman" w:hAnsi="Times New Roman" w:cs="Times New Roman"/>
        </w:rPr>
        <w:t xml:space="preserve"> Tan (928598798)</w:t>
      </w:r>
    </w:p>
    <w:p w14:paraId="43A21ECA" w14:textId="3B426487" w:rsidR="007A1C63" w:rsidRPr="007A1C63" w:rsidRDefault="007A1C63" w:rsidP="007A1C63">
      <w:pPr>
        <w:pStyle w:val="Default"/>
        <w:jc w:val="center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Yinan Huang (921772453)</w:t>
      </w:r>
    </w:p>
    <w:p w14:paraId="385ECCDA" w14:textId="3D840BBE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 w:rsidRPr="007A1C63">
        <w:rPr>
          <w:rFonts w:ascii="Times New Roman" w:hAnsi="Times New Roman" w:cs="Times New Roman"/>
        </w:rPr>
        <w:t>Songhao</w:t>
      </w:r>
      <w:proofErr w:type="spellEnd"/>
      <w:r w:rsidRPr="007A1C63">
        <w:rPr>
          <w:rFonts w:ascii="Times New Roman" w:hAnsi="Times New Roman" w:cs="Times New Roman"/>
        </w:rPr>
        <w:t xml:space="preserve"> Li (925322960)</w:t>
      </w:r>
    </w:p>
    <w:p w14:paraId="2737507C" w14:textId="77777777" w:rsidR="007A1C63" w:rsidRPr="007A1C63" w:rsidRDefault="007A1C63" w:rsidP="007A1C63">
      <w:pPr>
        <w:rPr>
          <w:rFonts w:ascii="Times New Roman" w:eastAsia="Times New Roman" w:hAnsi="Times New Roman" w:cs="Times New Roman"/>
          <w:color w:val="000000"/>
        </w:rPr>
      </w:pPr>
    </w:p>
    <w:p w14:paraId="6B8094C7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164BD54D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74E51206" w14:textId="57527611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A1C63">
        <w:rPr>
          <w:rFonts w:ascii="Times New Roman" w:eastAsia="Times New Roman" w:hAnsi="Times New Roman" w:cs="Times New Roman"/>
          <w:color w:val="000000"/>
        </w:rPr>
        <w:t>Date: 09/22/2020</w:t>
      </w:r>
    </w:p>
    <w:p w14:paraId="52577E05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3886B389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49803DBC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73967A67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0CCBBB45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58E710D2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64DD8347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684B979B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32301A78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5AB9F56D" w14:textId="77777777" w:rsidR="007A1C63" w:rsidRPr="007A1C63" w:rsidRDefault="007A1C63" w:rsidP="007A1C63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1ACD87C7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978F1D8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88D46D1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CDD3921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A9FDEC3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9305540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B6E42F5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CDC0184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3319A62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542DFE6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59D3FBD0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1CC46CB1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CBA9816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25AB6D8" w14:textId="77777777" w:rsidR="007A1C63" w:rsidRDefault="007A1C63" w:rsidP="007A1C63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0E7D2EC" w14:textId="77777777" w:rsidR="007A1C63" w:rsidRPr="007A1C63" w:rsidRDefault="007A1C63" w:rsidP="007A1C63">
      <w:pPr>
        <w:rPr>
          <w:rFonts w:ascii="Times New Roman" w:eastAsia="Times New Roman" w:hAnsi="Times New Roman" w:cs="Times New Roman"/>
          <w:color w:val="000000"/>
        </w:rPr>
      </w:pPr>
    </w:p>
    <w:p w14:paraId="34C0B8FC" w14:textId="1D257435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Exercise #1:</w:t>
      </w:r>
    </w:p>
    <w:p w14:paraId="5AB78E7A" w14:textId="4EE1D41B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4A33B348" w14:textId="04BDDC93" w:rsidR="007A1C63" w:rsidRPr="007A1C63" w:rsidRDefault="007A1C63" w:rsidP="007A1C63">
      <w:pPr>
        <w:rPr>
          <w:rFonts w:ascii="Times New Roman" w:hAnsi="Times New Roman" w:cs="Times New Roman"/>
        </w:rPr>
      </w:pPr>
      <w:r w:rsidRPr="00336D26">
        <w:rPr>
          <w:rFonts w:ascii="Times New Roman" w:hAnsi="Times New Roman" w:cs="Times New Roman"/>
          <w:highlight w:val="yellow"/>
        </w:rPr>
        <w:t xml:space="preserve">***Note for </w:t>
      </w:r>
      <w:r w:rsidRPr="007A1C63">
        <w:rPr>
          <w:rFonts w:ascii="Times New Roman" w:eastAsia="Times New Roman" w:hAnsi="Times New Roman" w:cs="Times New Roman"/>
          <w:color w:val="000000"/>
          <w:highlight w:val="yellow"/>
        </w:rPr>
        <w:t>Exercise</w:t>
      </w:r>
      <w:r w:rsidRPr="00336D26">
        <w:rPr>
          <w:rFonts w:ascii="Times New Roman" w:hAnsi="Times New Roman" w:cs="Times New Roman"/>
          <w:highlight w:val="yellow"/>
        </w:rPr>
        <w:t xml:space="preserve"> #1: I downloaded all the files before September 15th, so the data were only updated to 202006. Therefore, all the results do not include the data for 202007.</w:t>
      </w:r>
      <w:r w:rsidRPr="007A1C63">
        <w:rPr>
          <w:rFonts w:ascii="Times New Roman" w:hAnsi="Times New Roman" w:cs="Times New Roman"/>
        </w:rPr>
        <w:t xml:space="preserve"> </w:t>
      </w:r>
    </w:p>
    <w:p w14:paraId="4892FE54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77B94DE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# Output for the mean excess returns for value-weight returns:</w:t>
      </w:r>
    </w:p>
    <w:p w14:paraId="1AEDAE19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Lo10:</w:t>
      </w:r>
    </w:p>
    <w:p w14:paraId="2B3CA437" w14:textId="0BEDED83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"https://lh6.googleusercontent.com/NE9kOCxsBXmIgrGYFg6G59U6u__p3n_-nP6UrFrIc3pP2WTaMZX4eENlUgZwPi-R7eWQzjcEY_bfWswGCgVJruavNATUOHH58leElM9YeciRSwpxePlYcdqkKC86oMsVlg-xKBs4"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D0B94D7" wp14:editId="7772D8A3">
            <wp:extent cx="5943600" cy="1383030"/>
            <wp:effectExtent l="0" t="0" r="0" b="127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50748F1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2A37A7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Dec2:</w:t>
      </w:r>
    </w:p>
    <w:p w14:paraId="749F12A1" w14:textId="3B640AC6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"https://lh6.googleusercontent.com/GENEwLfHx7j2KXFYKUrAnNCZIcDIm-09kuT4qBAS_u0BT6Mt55Jg2f_8y38dBY6mtTu4fXHWkSn36evcyEzuQI_LZkh6cI6c7OM_w6QWYpmxk2JVbNE4Y5JDRfF6dnMX873QhjFK"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059DE7C" wp14:editId="4E129ED4">
            <wp:extent cx="5943600" cy="113347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159AA90C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6953DCE4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Dec3:</w:t>
      </w:r>
    </w:p>
    <w:p w14:paraId="514E051F" w14:textId="43648E98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"https://lh3.googleusercontent.com/yAA9B7xqCQOb8K55mWi33nrcnl30PrArLRmAfKRn1p-7u_64fS7MhEiiLMDQ_D513T9DZoCdZK7o-9_FWTp8RI18tHgBCPE0B-LBBI7S4YtALydPbNwoNre2MpW5TIIH-792q_VC"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2B927D8" wp14:editId="02F9C76F">
            <wp:extent cx="5943600" cy="119761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9275E7D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660AE4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Dec4:</w:t>
      </w:r>
    </w:p>
    <w:p w14:paraId="360B0E4C" w14:textId="4F04C5B6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"https://lh4.googleusercontent.com/JHn8MFuez8nlOraRbOzkqhxY8uZSV1OIcHI32V6F-E48AwjG_pU3WoC5h6EOjnSpdxMxSoQKxmQZcD819I6SBeWs_Zyd1B1OoUeVMUk4reOAll22MeGoBB8yuGj3WxfVUXqPmK_J"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43A596B" wp14:editId="4DFBC6C1">
            <wp:extent cx="5943600" cy="113347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130430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1388B0C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Dec5:</w:t>
      </w:r>
    </w:p>
    <w:p w14:paraId="7DF2631C" w14:textId="0E1C03B8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"https://lh3.googleusercontent.com/i7PXhvBNSJ65xr5-kBCdSuaUsAMnrnDyAlCBXarBHGy75KjjpulVWgLrNjtIzPUP4Fw1VRVkgHEpQI3p48574yCHXC5AwQTkUrZRUM7HV0o4O9au15gFa2Eccx5W1MC_LXF3Mzua"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D853071" wp14:editId="2C63DCD8">
            <wp:extent cx="5943600" cy="114808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56D1187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EA376D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Dec6:</w:t>
      </w:r>
    </w:p>
    <w:p w14:paraId="50134DD4" w14:textId="14E44B71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"https://lh6.googleusercontent.com/gExY7gC8TQmtOfvgrX9f5MUSQI19I5Ao69ry_NtV_sPhXiHFL6XP5FEL3D41lZAR-nhwTSTCiPibszr1k7xQNyuhtAO6fG29clk_TBVDxFT4F2nxs-psAIrysWghnC2YmamA_yiX"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9A03F56" wp14:editId="42F38FE6">
            <wp:extent cx="5943600" cy="1176020"/>
            <wp:effectExtent l="0" t="0" r="0" b="5080"/>
            <wp:docPr id="28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0F9DA68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E0AE4E2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Dec7:</w:t>
      </w:r>
    </w:p>
    <w:p w14:paraId="72FB8964" w14:textId="3AC2EC81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"https://lh6.googleusercontent.com/nnrzVQ1TtIb4MAJ1MEvIN0_0XkxIfCOlq6xC6gMJ1JIz5_hayms5FnUF7LSxzHVFHlxsrjgERZTt-tRSfQX71a8m_96ONwGnbRAoggflD9U3xSPr81_BRbD6FpshMk8d-QOY0WAy"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3AA8961" wp14:editId="32A68ED9">
            <wp:extent cx="5943600" cy="1113155"/>
            <wp:effectExtent l="0" t="0" r="0" b="444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6D2B29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4C1B49D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Dec8:</w:t>
      </w:r>
    </w:p>
    <w:p w14:paraId="4DEB986A" w14:textId="24A2CB54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"https://lh5.googleusercontent.com/hl8nH2SJBA7k6W9VQ4DfESo2zYx_fg7BzJq8WZKo7hnqXFIEqdP3d9YFSoFFoLBy4EKAGKKjsuCRUI6j4cjWFj0NVdjZhEloaJL-hrkPE_2SjMnw9rnksveUE5OlBbA53RUqgMZJ"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0651E7C" wp14:editId="4AE3EA5D">
            <wp:extent cx="5943600" cy="114808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242EAE7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C3A9C4D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Dec9:</w:t>
      </w:r>
    </w:p>
    <w:p w14:paraId="2F8AFD88" w14:textId="499741BE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"https://lh3.googleusercontent.com/rQ1ChizaN68DcJQ3VVXzYgCR-opVzwNKvk5wm649fDC6wnnP7zlc5Ms1HKXd9qZVdM5-vreWyM07GFI80SUaDyWHqw_YiAdvfS8q4OT0U3CDQ2Dj5k5CoAvEaMBm-eIBsYMc7VY6"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24F697E" wp14:editId="3D463620">
            <wp:extent cx="5943600" cy="121094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022D0FC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15C399DE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Hi10:</w:t>
      </w:r>
    </w:p>
    <w:p w14:paraId="0BF29932" w14:textId="611FD58D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"https://lh6.googleusercontent.com/aYXdcFakkH5uvfbEZPscJ0qSTJNs97C2e2iPlqvoqiXGc_GU8ZcVM_7ysyfRyg-5uv1qX9A9iQYRfhlWGcSXWxnBVBcIo0hNzGJ-0L6fDzNkcJbHgZU75tNVlqK2a_MQBBZ7SOTh"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B8ED692" wp14:editId="20B1D407">
            <wp:extent cx="5943600" cy="1176020"/>
            <wp:effectExtent l="0" t="0" r="0" b="508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74EBB87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12110BB2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output for the difference between the mean returns of the largest decile portfolio and the smallest decile portfolio:</w:t>
      </w:r>
    </w:p>
    <w:p w14:paraId="32FA6A6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4BCFE65A" w14:textId="37F45C4A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"https://lh6.googleusercontent.com/So0qm8hPNSE_UUiaG3qynntCs6om96wMb1UJYbpHYssAenDjixsE6LYIEnwWHdMX91aySDuhKJ5LRLwfycv_gCWyxe6KwyBRAZlFRRxgziF8HzPGf9FPC-4EoieOnta_9wd87pGr"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1CA8A09" wp14:editId="6FD4209F">
            <wp:extent cx="5943600" cy="1267460"/>
            <wp:effectExtent l="0" t="0" r="0" b="254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01C4DFBE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78C835B7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(b)</w:t>
      </w:r>
    </w:p>
    <w:p w14:paraId="33C1A87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Lo10:</w:t>
      </w:r>
    </w:p>
    <w:p w14:paraId="2767C44E" w14:textId="05E7D218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"https://lh4.googleusercontent.com/V2acaV7_YD78F6hSdkb2GuGkJX6UbDwdcyDfuu9htWw_y36H_0IMEVyRJbidCpQC1Aguzuha-pCygFxMhooJH7skIhwnZpGJMpQ-ebifEFoCUtoV9DFtwq2x1MIbvOROhRoluRLq"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21E63CC" wp14:editId="7CD80294">
            <wp:extent cx="5943600" cy="1113155"/>
            <wp:effectExtent l="0" t="0" r="0" b="444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52E2A23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Dec2:</w:t>
      </w:r>
    </w:p>
    <w:p w14:paraId="5B766642" w14:textId="050FBECB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"https://lh5.googleusercontent.com/2TAPYho_XQsYC4JLn3ZKqT2tiK_dvDPwVZ9-OEVSH5Yng_MJl2eVs0d4LyXzJM71391zN89dNQlrgkOi8qwPAhhKMt4sWd4SD6eVxNAB-1HDtjhKDX0mxqAxKzHRXt4EW6gEDJdm"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2E74B7F" wp14:editId="75742DD8">
            <wp:extent cx="5943600" cy="1155065"/>
            <wp:effectExtent l="0" t="0" r="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83DCDFD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6143ED9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Dec3:</w:t>
      </w:r>
    </w:p>
    <w:p w14:paraId="71BBDFCC" w14:textId="50B48CAC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"https://lh6.googleusercontent.com/9itDpKJpFIsdQ8cEwvdzjgizNTACaKyZmxrVDiIOefCRXoWZRawtpmUlDTEZEnBqgbUeVXLdDG5J007Kj-oxn4R_aY3iyjgxZ-_4LcIBNohrVS2QniZ_Ujn2VJgy_PNBzffQAwuu"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E481E6D" wp14:editId="65ED03B8">
            <wp:extent cx="5943600" cy="1113155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F85949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52A1311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Dec4:</w:t>
      </w:r>
    </w:p>
    <w:p w14:paraId="0CE595A7" w14:textId="0CAAB4D3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"https://lh6.googleusercontent.com/FVf6OecRNVecCg3O9U0haaO5SvOTYTX80erkQRpC9h0h5Bp_wS0_nJWIwTjuTbTJEY4r5IHVD8UaUulsNliD9fS71_3GAX-k4x11J8mHD234rzbi9fQ_1Om5lr_3Hs4Scxe4JV3n"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FC42CE3" wp14:editId="568D7ABE">
            <wp:extent cx="5943600" cy="1176020"/>
            <wp:effectExtent l="0" t="0" r="0" b="5080"/>
            <wp:docPr id="19" name="Picture 19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knif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5EAAEE0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5E7A4B8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Dec5:</w:t>
      </w:r>
    </w:p>
    <w:p w14:paraId="14B02A60" w14:textId="70779B59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"https://lh4.googleusercontent.com/ruhmpFzZ9ejbpsscD3BJJ9VR5qE7IRtm4zgbKr7ujeA1o2i5KSsll8iEbHZ6bhtNMxUd1gz6hHulQEVDskcehJZvSoveg_foZsomsCR19vGpTYFe2xY9DhYQCI-Bl_-fkuliE7wH"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3FAF2E2" wp14:editId="4C8048D9">
            <wp:extent cx="5943600" cy="113347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5565E6C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Dec6:</w:t>
      </w:r>
    </w:p>
    <w:p w14:paraId="1D711BE5" w14:textId="566C63E0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"https://lh3.googleusercontent.com/TXlpky-kSQZke5M-UDHd9VeLYxQq2LECRrcIwHYzYHYZbsIDG9Q86UZHof5Fzmif6yy2npgzM38Y8HhbxdWCnasFBiAiXIIm9Z6jZ0zHd0ZhK-GhhvXIiQAEU7BtC047DAewbmtz"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D448997" wp14:editId="7147469A">
            <wp:extent cx="5943600" cy="119761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1747DEA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B36A5C8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Dec7:</w:t>
      </w:r>
    </w:p>
    <w:p w14:paraId="3A82CB10" w14:textId="5CBAF02D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"https://lh6.googleusercontent.com/fxxmwVBFHmfvTxU9rws6nbiWbXb7crmQEWQ8YaJTw9eFFveTkeDfOaibh-VehqyeMFaHV-9Wh_YuNDhf2UXsdpcLPFbPdBjflk486iCZnI35SF7z-mVH_R3yeqmS8twb3cKcZ7jK"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95F3641" wp14:editId="6E876F04">
            <wp:extent cx="5943600" cy="1155065"/>
            <wp:effectExtent l="0" t="0" r="0" b="6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6B503B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95D958C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Dec8:</w:t>
      </w:r>
    </w:p>
    <w:p w14:paraId="063EE990" w14:textId="2E80819A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"https://lh4.googleusercontent.com/GPwetFbFCH1ei38MW705W4Y6mJZyV_htxYehzvXZvgmSRjhBECkwSw53t5Alah30nDnlALKKYlpEipy_hqYnFDiG2AQZHlcfnxxIpbpSLmuGTqHmLhJvSQkEztWB1ZyHDtjelu8k"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4B131A2" wp14:editId="4159D656">
            <wp:extent cx="5943600" cy="107061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692FAA7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FA69B2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Dec9:</w:t>
      </w:r>
    </w:p>
    <w:p w14:paraId="759A1F3F" w14:textId="146C4C56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"https://lh6.googleusercontent.com/0onjsyGmhn6yJGsbfOE_IGZq5U1V3pLq5MvXsSMDNGHM-91ovmoGqiF2w_12--1TvHreq8anU1OiwuGToRtOVVbmmrt9a4Ackomo2APcx_FN1q7w4Sh-7JSthAkLJ4fPTy7z8u4Z"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CC9DB69" wp14:editId="3B8C6786">
            <wp:extent cx="5943600" cy="111315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4ADA10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040888F4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Hi10:</w:t>
      </w:r>
    </w:p>
    <w:p w14:paraId="567ABD93" w14:textId="63951250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"https://lh5.googleusercontent.com/ZPoD0BAiNUj6fGk9WqQGrd7fzrKQh52leTarkZAqLPR14JedPciV97_xfLc6VJn5NCrY85QsjlF3G-bVu4TkWq6IIonNTmr55ZlX06pkHylKlxTtVvrcv8YDruzuA3J9Ph6pB1lq"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6F31087" wp14:editId="49C69D80">
            <wp:extent cx="5943600" cy="10985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3DC78E7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2BB036F4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# output for the difference between the mean returns of the highest book-to-market decile portfolio and lowest book-to-market decile portfolio:</w:t>
      </w:r>
    </w:p>
    <w:p w14:paraId="2239076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00DEEA2C" w14:textId="3E9B3AA3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"https://lh4.googleusercontent.com/VzXnWV0IU5MiCg2BGPF4GxlIrWKrVrn-LuHVmT7hJJESopHfaqLHN-pY2cC1IqTOCrMt7NlCcoMqbBZxWjWf8TLcjywAv1LPM5yxkGYQn6wYhS3mYUBOZNH7rorEO_mQcjhFR8Q9"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5CDEC87" wp14:editId="15DC46F7">
            <wp:extent cx="5943600" cy="1155065"/>
            <wp:effectExtent l="0" t="0" r="0" b="635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02CA39FC" w14:textId="77777777" w:rsidR="007A1C63" w:rsidRPr="007A1C63" w:rsidRDefault="007A1C63" w:rsidP="007A1C63">
      <w:pPr>
        <w:spacing w:after="240"/>
        <w:rPr>
          <w:rFonts w:ascii="Times New Roman" w:eastAsia="Times New Roman" w:hAnsi="Times New Roman" w:cs="Times New Roman"/>
        </w:rPr>
      </w:pPr>
    </w:p>
    <w:p w14:paraId="231F1B2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# 1</w:t>
      </w:r>
      <w:proofErr w:type="gramStart"/>
      <w:r w:rsidRPr="007A1C63">
        <w:rPr>
          <w:rFonts w:ascii="Times New Roman" w:eastAsia="Times New Roman" w:hAnsi="Times New Roman" w:cs="Times New Roman"/>
          <w:color w:val="000000"/>
        </w:rPr>
        <w:t>C  Intercept</w:t>
      </w:r>
      <w:proofErr w:type="gramEnd"/>
      <w:r w:rsidRPr="007A1C63">
        <w:rPr>
          <w:rFonts w:ascii="Times New Roman" w:eastAsia="Times New Roman" w:hAnsi="Times New Roman" w:cs="Times New Roman"/>
          <w:color w:val="000000"/>
        </w:rPr>
        <w:t xml:space="preserve"> is the alpha.</w:t>
      </w:r>
    </w:p>
    <w:p w14:paraId="7B61FC72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Lo10: </w:t>
      </w:r>
    </w:p>
    <w:p w14:paraId="791E9F54" w14:textId="7213D5AE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"https://lh4.googleusercontent.com/bMyN6f4iw-3op-rQL_mnZct5vw1oG-HPLwVcbrEA74Cz7X0RuhFqnzfN-dNZWW4P5rXmzTqgY_WDjWhzs6Ep8aJh-PZV-ljZXpHeYr27F1LFHCKaZHZjlU-8WS_Dn-A5C6eByf2i"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7F7B694" wp14:editId="1E0CF4B0">
            <wp:extent cx="5943600" cy="1133475"/>
            <wp:effectExtent l="0" t="0" r="0" b="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26D3502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13B5CA2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Dec2:</w:t>
      </w:r>
    </w:p>
    <w:p w14:paraId="4018C435" w14:textId="0E7AD224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"https://lh6.googleusercontent.com/UJkGnwVEHM53z2DvCkNQoAwEtNvs8HY03j-UN_m4sawmQUSYiRVHjDZw3X2JI5KHob5pPjWCG99l4TG2cmefebRA9lggIRM_rZ5bGxF6vqprY3SbREisKj9TZKXXuMsJxVV7QC1n"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5244D2B" wp14:editId="6F403D41">
            <wp:extent cx="5943600" cy="1176020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112C0C22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61DA36E3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Dec3:</w:t>
      </w:r>
    </w:p>
    <w:p w14:paraId="0B7887B2" w14:textId="0AA2D171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"https://lh4.googleusercontent.com/C_Zi8_xmW0sR8qfJKcZvjLWYUCk_S8ilMKzeCDfUoFyrKPK1sYDnvBl33PrwqVR_xVxMWHRy9CeYRbtXGzCyQGQX86Hvr-C3FRdiV2JEtU0v6q6heVKvaa4KQOBGAu_tZoxbsUQP"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CB138B1" wp14:editId="77EE4390">
            <wp:extent cx="5943600" cy="1176020"/>
            <wp:effectExtent l="0" t="0" r="0" b="5080"/>
            <wp:docPr id="9" name="Picture 9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knif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29FA7A5A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09349B8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Dec4:</w:t>
      </w:r>
    </w:p>
    <w:p w14:paraId="423E37F2" w14:textId="21B98E25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"https://lh4.googleusercontent.com/tAs89FW59x875sM5VjcdaLZvHkC7xGMOYN1F_6EP75zQ-gmsuUdJFYbfQAly_UOZBoDIULc5YMq0p0Ys35uiw6GP3XbOjoJm4sw-sG_TPJ90oqL1DKKpcH0PQbpxdz9h1bSzCtyD"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5D8E8D8" wp14:editId="3C22E50A">
            <wp:extent cx="5943600" cy="12109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7F50C7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EEC0AF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Dec5:</w:t>
      </w:r>
    </w:p>
    <w:p w14:paraId="006EA358" w14:textId="7797D1C1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"https://lh3.googleusercontent.com/6IVhZQ2EhTkl2GKgCwvs8OzTP5Tw2jrqpdn-ljUlVtLqtvM_knMuKmaAusRplCUa6o7O5BbG7Osd_2PazBE3T07lBVeCFiAb0uC3pdKDv_ad38yAEyxw7ySI3lln1BGYL1vCkilK"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D697AC3" wp14:editId="5EA83F78">
            <wp:extent cx="5943600" cy="1070610"/>
            <wp:effectExtent l="0" t="0" r="0" b="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2F7D1E1E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6DF932BF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Dec6:</w:t>
      </w:r>
    </w:p>
    <w:p w14:paraId="0C1CCA87" w14:textId="3F174E24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"https://lh4.googleusercontent.com/zw5W4DS4KYIe79nB3sTHdCnmQqMGgKNNCHqwBn5JzrzY3sML-ftbySwJJVE9gSuQtwiXQMrcSsKJDy1MCQYfYX7fix-y2SOUb9HQ91cHaa4-XW5Jt-OnaOFKi_z-dUUNAr6E0xbO"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29771F1" wp14:editId="6F482DF0">
            <wp:extent cx="5943600" cy="11334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79265F3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Dec7:</w:t>
      </w:r>
    </w:p>
    <w:p w14:paraId="565DEB00" w14:textId="2311BF06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"https://lh3.googleusercontent.com/IT5bO79bQipR1UowZjMotaCRRUF70vQNr3q5bN09czqAWjw4ZlEoRLHqk3LIXNAzhTjjvjKKlVuf5XeeVFrGIcxbtPsBuBXDDSOF0pj8muufCDyV8-1Fi3a5m28e_s6-VUWGF2ul"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6FB01FD" wp14:editId="513616B3">
            <wp:extent cx="5943600" cy="1070610"/>
            <wp:effectExtent l="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C0D4307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53D15030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Dec8:</w:t>
      </w:r>
    </w:p>
    <w:p w14:paraId="1FFE29F7" w14:textId="6C3B480F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"https://lh5.googleusercontent.com/6tDaifQg0tN7LDxTiTeaFVwymmMdW9AEtYkbcBqzsLDEj2mPbvi5IAeyOWb8odpThLMiP3afiLl6gdPif8wnOSqS98DSN-CrhCXZ-D-mzcTHJzvAQlKgRZ5KdDEb2UTvJHzUcsgT"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6884624" wp14:editId="6849A491">
            <wp:extent cx="5943600" cy="11131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749CAB1D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395D7531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Dec9:</w:t>
      </w:r>
    </w:p>
    <w:p w14:paraId="5165A3CE" w14:textId="7AC3A9A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"https://lh3.googleusercontent.com/CCyYcssV9awafP9V2pYlSQURaIewUmqvqVE9CF89uZharI1__kM_9AhY70GcNeebYJVwjO2jd1q54Dlxw1gXxQB05Iq5J6lQ_XomJEq1YrUB1_LKR9uGNjY3x0LZBWhgDSY1udGg"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4F7970B" wp14:editId="1186C86D">
            <wp:extent cx="5943600" cy="11055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349E8D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0576FD4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Hi10:</w:t>
      </w:r>
    </w:p>
    <w:p w14:paraId="40DFD0A8" w14:textId="3C83640C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"https://lh3.googleusercontent.com/0M1KCz826GzoQjBh9J13Q2XK3ehfOuEdpQlLCp8Iwc9daOiTUoxFJDyyXiZ_9z2wl-Fvuh5wFlHvvviAjCVThwhHATPyHbbdMlF1sMZb3BEsVjTPEmuObI0Yjdgz5puATR9VfmAD"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96A2ACF" wp14:editId="38AC13E1">
            <wp:extent cx="5943600" cy="1148080"/>
            <wp:effectExtent l="0" t="0" r="0" b="0"/>
            <wp:docPr id="2" name="Picture 2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knif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65548F86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</w:p>
    <w:p w14:paraId="7813075B" w14:textId="77777777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</w:rPr>
        <w:t># 1C difference</w:t>
      </w:r>
    </w:p>
    <w:p w14:paraId="0D0E1BAF" w14:textId="777FB9CB" w:rsidR="007A1C63" w:rsidRPr="007A1C63" w:rsidRDefault="007A1C63" w:rsidP="007A1C63">
      <w:pPr>
        <w:rPr>
          <w:rFonts w:ascii="Times New Roman" w:eastAsia="Times New Roman" w:hAnsi="Times New Roman" w:cs="Times New Roman"/>
        </w:rPr>
      </w:pP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"https://lh4.googleusercontent.com/s-qZ9q7VEBHrfyd8weutaLkmtUZ8AB6MiSotowlbgaYMCtuMK3jncuKiprj-cWDsivBfz82zGJbe4UU1YwEKcg6W57S1WyOvcWVVegPakK55BZETCkcMeJXsaKsOUk1HGRqOofED" \* MERGEFORMATINET </w:instrText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7A1C6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8F9084F" wp14:editId="121CD763">
            <wp:extent cx="5943600" cy="1098550"/>
            <wp:effectExtent l="0" t="0" r="0" b="635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C63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7148B228" w14:textId="37DE78A6" w:rsidR="007A1C63" w:rsidRDefault="007A1C63" w:rsidP="007A1C63">
      <w:pPr>
        <w:spacing w:after="240"/>
        <w:rPr>
          <w:rFonts w:ascii="Times New Roman" w:eastAsia="Times New Roman" w:hAnsi="Times New Roman" w:cs="Times New Roman"/>
        </w:rPr>
      </w:pPr>
    </w:p>
    <w:p w14:paraId="6CC73A9D" w14:textId="32208FB9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26367B42" w14:textId="13235EA8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4EF3180A" w14:textId="5EEE1CA2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6FCD6D5B" w14:textId="36E93B96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2C9FC954" w14:textId="08FB5B35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2DE6C2DE" w14:textId="08CE847C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75BD479C" w14:textId="79711F35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</w:p>
    <w:p w14:paraId="03C7380F" w14:textId="66A1A9F3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#</w:t>
      </w:r>
      <w:r>
        <w:rPr>
          <w:rFonts w:ascii="Times New Roman" w:eastAsia="Times New Roman" w:hAnsi="Times New Roman" w:cs="Times New Roman" w:hint="eastAsia"/>
        </w:rPr>
        <w:t>Ex</w:t>
      </w:r>
      <w:r>
        <w:rPr>
          <w:rFonts w:ascii="Times New Roman" w:eastAsia="Times New Roman" w:hAnsi="Times New Roman" w:cs="Times New Roman"/>
        </w:rPr>
        <w:t>ercise 2</w:t>
      </w:r>
    </w:p>
    <w:p w14:paraId="6301CB22" w14:textId="63B863B6" w:rsidR="00244494" w:rsidRDefault="00244494" w:rsidP="007A1C63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(A)</w:t>
      </w:r>
    </w:p>
    <w:p w14:paraId="33D6354E" w14:textId="61F273B3" w:rsidR="00244494" w:rsidRPr="007A1C63" w:rsidRDefault="00244494" w:rsidP="007A1C63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Smallest size/highest book-to-market: </w:t>
      </w:r>
    </w:p>
    <w:p w14:paraId="491ACEDB" w14:textId="3582FABA" w:rsidR="00244494" w:rsidRDefault="00244494">
      <w:r>
        <w:rPr>
          <w:noProof/>
        </w:rPr>
        <w:drawing>
          <wp:inline distT="0" distB="0" distL="0" distR="0" wp14:anchorId="2994DC1C" wp14:editId="20CC884D">
            <wp:extent cx="3465095" cy="11100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1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8B1B" w14:textId="77777777" w:rsidR="00244494" w:rsidRDefault="00244494"/>
    <w:p w14:paraId="26A8AB21" w14:textId="032C23EB" w:rsidR="007A1C63" w:rsidRPr="007A1C63" w:rsidRDefault="00244494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Largest size/lowest book-to-market:</w:t>
      </w:r>
    </w:p>
    <w:p w14:paraId="07EEB5A9" w14:textId="4134354D" w:rsidR="007A1C63" w:rsidRPr="007A1C63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EDA75D" wp14:editId="0723C39D">
            <wp:extent cx="3573379" cy="10673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98" cy="10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453" w14:textId="0214133D" w:rsidR="007A1C63" w:rsidRDefault="007A1C63">
      <w:pPr>
        <w:rPr>
          <w:rFonts w:ascii="Times New Roman" w:hAnsi="Times New Roman" w:cs="Times New Roman"/>
        </w:rPr>
      </w:pPr>
    </w:p>
    <w:p w14:paraId="5732BD49" w14:textId="59ABEDCC" w:rsidR="00244494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Test </w:t>
      </w:r>
      <w:r>
        <w:rPr>
          <w:rFonts w:ascii="Times New Roman" w:hAnsi="Times New Roman" w:cs="Times New Roman"/>
        </w:rPr>
        <w:t>on difference:</w:t>
      </w:r>
    </w:p>
    <w:p w14:paraId="694C4BA1" w14:textId="024667CE" w:rsidR="00244494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456BA8" wp14:editId="65D04726">
            <wp:extent cx="3573145" cy="1111816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00" cy="11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BFF" w14:textId="586D54B2" w:rsidR="00244494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7557288C" w14:textId="6A758DDF" w:rsidR="00244494" w:rsidRPr="007A1C63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08831" wp14:editId="61524B39">
            <wp:extent cx="3367559" cy="3056021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73" cy="30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803B" w14:textId="2BB1DDB7" w:rsidR="007A1C63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Based</w:t>
      </w:r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Fama</w:t>
      </w:r>
      <w:proofErr w:type="spellEnd"/>
      <w:r>
        <w:rPr>
          <w:rFonts w:ascii="Times New Roman" w:hAnsi="Times New Roman" w:cs="Times New Roman"/>
        </w:rPr>
        <w:t>-Macbeth result, although smaller size and higher book-to-market ratio do imply higher return (which is consistent with results in A), the effect from size is not very significant.</w:t>
      </w:r>
    </w:p>
    <w:p w14:paraId="61937ADD" w14:textId="71DD51C4" w:rsidR="00244494" w:rsidRDefault="00244494">
      <w:pPr>
        <w:rPr>
          <w:rFonts w:ascii="Times New Roman" w:hAnsi="Times New Roman" w:cs="Times New Roman"/>
        </w:rPr>
      </w:pPr>
    </w:p>
    <w:p w14:paraId="5296B21B" w14:textId="77777777" w:rsidR="00244494" w:rsidRPr="007A1C63" w:rsidRDefault="00244494">
      <w:pPr>
        <w:rPr>
          <w:rFonts w:ascii="Times New Roman" w:hAnsi="Times New Roman" w:cs="Times New Roman"/>
        </w:rPr>
      </w:pPr>
    </w:p>
    <w:p w14:paraId="53F08E05" w14:textId="07E96294" w:rsidR="007A1C63" w:rsidRPr="007A1C63" w:rsidRDefault="00244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p w14:paraId="478B3B0D" w14:textId="0007A0A0" w:rsidR="00AC357B" w:rsidRDefault="00AC3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and t-stat on the constant:</w:t>
      </w:r>
    </w:p>
    <w:p w14:paraId="3FA9BF84" w14:textId="63E21E06" w:rsidR="00AC357B" w:rsidRDefault="00AC3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6B0F5" wp14:editId="51D9C820">
            <wp:extent cx="4673600" cy="952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83" w14:textId="2ADF4872" w:rsidR="00AC357B" w:rsidRDefault="00AC3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and t-stat on the BETA:</w:t>
      </w:r>
    </w:p>
    <w:p w14:paraId="52EB0891" w14:textId="76188D70" w:rsidR="00AC357B" w:rsidRPr="007A1C63" w:rsidRDefault="00AC3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6FE85" wp14:editId="44EB7F8D">
            <wp:extent cx="4622800" cy="876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5D5" w14:textId="1EA4610C" w:rsidR="007A1C63" w:rsidRPr="007A1C63" w:rsidRDefault="00AC3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Both values are insignificant, which is bad news for CAPM model.</w:t>
      </w:r>
    </w:p>
    <w:p w14:paraId="26C6A459" w14:textId="2D9BBE2E" w:rsidR="007A1C63" w:rsidRPr="007A1C63" w:rsidRDefault="007A1C63">
      <w:pPr>
        <w:rPr>
          <w:rFonts w:ascii="Times New Roman" w:hAnsi="Times New Roman" w:cs="Times New Roman"/>
        </w:rPr>
      </w:pPr>
    </w:p>
    <w:p w14:paraId="4ADBA800" w14:textId="67C8F82A" w:rsidR="007A1C63" w:rsidRPr="007A1C63" w:rsidRDefault="007A1C63">
      <w:pPr>
        <w:rPr>
          <w:rFonts w:ascii="Times New Roman" w:hAnsi="Times New Roman" w:cs="Times New Roman"/>
        </w:rPr>
      </w:pPr>
    </w:p>
    <w:p w14:paraId="49167473" w14:textId="0C5A6224" w:rsidR="007A1C63" w:rsidRPr="007A1C63" w:rsidRDefault="00660ED6" w:rsidP="007A1C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 #</w:t>
      </w:r>
      <w:r w:rsidR="007A1C63" w:rsidRPr="007A1C63">
        <w:rPr>
          <w:rFonts w:ascii="Times New Roman" w:hAnsi="Times New Roman" w:cs="Times New Roman"/>
        </w:rPr>
        <w:t xml:space="preserve">3 (A) </w:t>
      </w:r>
    </w:p>
    <w:p w14:paraId="7D7E48D3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CAPM alpha and associated t-stat for firms in the lowest decile of operating profitability:</w:t>
      </w:r>
    </w:p>
    <w:p w14:paraId="70BCB9D1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66B8062D" wp14:editId="3CD1CA29">
            <wp:extent cx="5274310" cy="699770"/>
            <wp:effectExtent l="0" t="0" r="0" b="0"/>
            <wp:docPr id="35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9-22 上午10.49.2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67D0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eastAsiaTheme="minorEastAsia" w:hAnsi="Times New Roman" w:cs="Times New Roman"/>
          <w:kern w:val="2"/>
        </w:rPr>
      </w:pPr>
      <w:r w:rsidRPr="007A1C63">
        <w:rPr>
          <w:rFonts w:ascii="Times New Roman" w:eastAsiaTheme="minorEastAsia" w:hAnsi="Times New Roman" w:cs="Times New Roman"/>
          <w:kern w:val="2"/>
        </w:rPr>
        <w:t>Note: Standard Errors are heteroscedasticity and autocorrelation robust (HAC) using 6 lags. It displays z-stat here because z-stat is the same as t-stat here.</w:t>
      </w:r>
    </w:p>
    <w:p w14:paraId="696844CB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eastAsiaTheme="minorEastAsia" w:hAnsi="Times New Roman" w:cs="Times New Roman"/>
          <w:kern w:val="2"/>
        </w:rPr>
      </w:pPr>
    </w:p>
    <w:p w14:paraId="6023FC5B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CAPM alpha and associated t-stat for firms in the highest decile of operating profitability:</w:t>
      </w:r>
    </w:p>
    <w:p w14:paraId="5F951C61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eastAsiaTheme="minorEastAsia" w:hAnsi="Times New Roman" w:cs="Times New Roman"/>
          <w:kern w:val="2"/>
        </w:rPr>
      </w:pPr>
      <w:r w:rsidRPr="007A1C63">
        <w:rPr>
          <w:rFonts w:ascii="Times New Roman" w:eastAsiaTheme="minorEastAsia" w:hAnsi="Times New Roman" w:cs="Times New Roman"/>
          <w:noProof/>
          <w:kern w:val="2"/>
        </w:rPr>
        <w:drawing>
          <wp:inline distT="0" distB="0" distL="0" distR="0" wp14:anchorId="57454A41" wp14:editId="183E84C5">
            <wp:extent cx="5274310" cy="716915"/>
            <wp:effectExtent l="0" t="0" r="0" b="0"/>
            <wp:docPr id="36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9-22 上午10.50.4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F99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eastAsiaTheme="minorEastAsia" w:hAnsi="Times New Roman" w:cs="Times New Roman"/>
          <w:kern w:val="2"/>
        </w:rPr>
      </w:pPr>
    </w:p>
    <w:p w14:paraId="0A87E309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CAPM alpha and associated t-stat for lowest minus highest:</w:t>
      </w:r>
    </w:p>
    <w:p w14:paraId="1A1D8CE4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31783549" wp14:editId="6BA10271">
            <wp:extent cx="5274310" cy="693420"/>
            <wp:effectExtent l="0" t="0" r="0" b="5080"/>
            <wp:docPr id="37" name="图片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 descr="A screenshot of a cell phon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847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The difference in CAPM alpha for these two portfolios is statistically significant, with absolute value of t-stat greater than 2.</w:t>
      </w:r>
    </w:p>
    <w:p w14:paraId="35547780" w14:textId="77777777" w:rsidR="007A1C63" w:rsidRPr="007A1C63" w:rsidRDefault="007A1C63" w:rsidP="007A1C63">
      <w:pPr>
        <w:rPr>
          <w:rFonts w:ascii="Times New Roman" w:hAnsi="Times New Roman" w:cs="Times New Roman"/>
        </w:rPr>
      </w:pPr>
    </w:p>
    <w:p w14:paraId="04793F26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 xml:space="preserve">3 (B) </w:t>
      </w:r>
    </w:p>
    <w:p w14:paraId="3A783985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FF3 alpha and associated t-stat for firms in the lowest decile of operating profitability:</w:t>
      </w:r>
    </w:p>
    <w:p w14:paraId="31437D4E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7897C" wp14:editId="3F922B32">
            <wp:extent cx="5274310" cy="967105"/>
            <wp:effectExtent l="0" t="0" r="0" b="0"/>
            <wp:docPr id="38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9-22 上午10.53.2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8F3" w14:textId="77777777" w:rsidR="007A1C63" w:rsidRPr="007A1C63" w:rsidRDefault="007A1C63" w:rsidP="007A1C63">
      <w:pPr>
        <w:rPr>
          <w:rFonts w:ascii="Times New Roman" w:hAnsi="Times New Roman" w:cs="Times New Roman"/>
        </w:rPr>
      </w:pPr>
    </w:p>
    <w:p w14:paraId="5C9D2D0F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FF3 alpha and associated t-stat for firms in the highest decile of operating profitability:</w:t>
      </w:r>
    </w:p>
    <w:p w14:paraId="14D68DCA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658FEC23" wp14:editId="5D62E5C9">
            <wp:extent cx="5274310" cy="958850"/>
            <wp:effectExtent l="0" t="0" r="0" b="6350"/>
            <wp:docPr id="39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9-22 上午10.54.1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4319" w14:textId="77777777" w:rsidR="007A1C63" w:rsidRPr="007A1C63" w:rsidRDefault="007A1C63" w:rsidP="007A1C63">
      <w:pPr>
        <w:rPr>
          <w:rFonts w:ascii="Times New Roman" w:hAnsi="Times New Roman" w:cs="Times New Roman"/>
        </w:rPr>
      </w:pPr>
    </w:p>
    <w:p w14:paraId="52BCB8D9" w14:textId="77777777" w:rsidR="007A1C63" w:rsidRPr="007A1C63" w:rsidRDefault="007A1C63" w:rsidP="007A1C63">
      <w:pPr>
        <w:pStyle w:val="HTMLPreformatted"/>
        <w:wordWrap w:val="0"/>
        <w:textAlignment w:val="baseline"/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FF3 alpha and associated t-stat for lowest minus highest:</w:t>
      </w:r>
    </w:p>
    <w:p w14:paraId="2D0C4176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36163F84" wp14:editId="0E8F6939">
            <wp:extent cx="5274310" cy="974725"/>
            <wp:effectExtent l="0" t="0" r="0" b="3175"/>
            <wp:docPr id="40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9-22 上午10.54.5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388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The difference in FF3 alpha for these two portfolios is still statistically significant, with absolute value of t-stat greater than 2. Therefore, the FF3 factors does not explain the risk associated with the difference between low operating profitability and high operating profitability.</w:t>
      </w:r>
    </w:p>
    <w:p w14:paraId="23E5603E" w14:textId="02C39F04" w:rsidR="007A1C63" w:rsidRPr="007A1C63" w:rsidRDefault="007A1C63">
      <w:pPr>
        <w:rPr>
          <w:rFonts w:ascii="Times New Roman" w:hAnsi="Times New Roman" w:cs="Times New Roman"/>
        </w:rPr>
      </w:pPr>
    </w:p>
    <w:p w14:paraId="25B804FE" w14:textId="1FA44205" w:rsidR="007A1C63" w:rsidRPr="007A1C63" w:rsidRDefault="007A1C63">
      <w:pPr>
        <w:rPr>
          <w:rFonts w:ascii="Times New Roman" w:hAnsi="Times New Roman" w:cs="Times New Roman"/>
        </w:rPr>
      </w:pPr>
    </w:p>
    <w:p w14:paraId="5A928D4A" w14:textId="42396886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Ex</w:t>
      </w:r>
      <w:r w:rsidR="00AD7319">
        <w:rPr>
          <w:rFonts w:ascii="Times New Roman" w:hAnsi="Times New Roman" w:cs="Times New Roman"/>
        </w:rPr>
        <w:t>ercise</w:t>
      </w:r>
      <w:r w:rsidRPr="007A1C63">
        <w:rPr>
          <w:rFonts w:ascii="Times New Roman" w:hAnsi="Times New Roman" w:cs="Times New Roman"/>
        </w:rPr>
        <w:t xml:space="preserve"> </w:t>
      </w:r>
      <w:r w:rsidR="00AD7319">
        <w:rPr>
          <w:rFonts w:ascii="Times New Roman" w:hAnsi="Times New Roman" w:cs="Times New Roman"/>
        </w:rPr>
        <w:t>#</w:t>
      </w:r>
      <w:r w:rsidRPr="007A1C63">
        <w:rPr>
          <w:rFonts w:ascii="Times New Roman" w:hAnsi="Times New Roman" w:cs="Times New Roman"/>
        </w:rPr>
        <w:t>4</w:t>
      </w:r>
    </w:p>
    <w:p w14:paraId="43432F91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(A) CAPM</w:t>
      </w:r>
    </w:p>
    <w:p w14:paraId="0384A5CC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Equally-weighted:</w:t>
      </w:r>
    </w:p>
    <w:p w14:paraId="12D9279A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22E8CFF6" wp14:editId="587ED813">
            <wp:extent cx="3648710" cy="810895"/>
            <wp:effectExtent l="0" t="0" r="8890" b="8255"/>
            <wp:docPr id="41" name="图片 1" descr="C:\Users\崔锦成\AppData\Local\Temp\16007146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崔锦成\AppData\Local\Temp\1600714637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0408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Value-weighted:</w:t>
      </w:r>
    </w:p>
    <w:p w14:paraId="00946C85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drawing>
          <wp:inline distT="0" distB="0" distL="0" distR="0" wp14:anchorId="15343B3B" wp14:editId="0FD0F03F">
            <wp:extent cx="3649366" cy="776377"/>
            <wp:effectExtent l="0" t="0" r="0" b="5080"/>
            <wp:docPr id="42" name="图片 2" descr="C:\Users\崔锦成\AppData\Local\Temp\1600714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崔锦成\AppData\Local\Temp\1600714679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94" cy="7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D3FA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(B)</w:t>
      </w:r>
    </w:p>
    <w:p w14:paraId="68B7F75C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FF3 model for value-weighted:</w:t>
      </w:r>
    </w:p>
    <w:p w14:paraId="74996C0B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D61FF" wp14:editId="79C56DEB">
            <wp:extent cx="3649345" cy="1299657"/>
            <wp:effectExtent l="0" t="0" r="8255" b="0"/>
            <wp:docPr id="43" name="图片 3" descr="C:\Users\崔锦成\AppData\Local\Temp\16007148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崔锦成\AppData\Local\Temp\1600714819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31" cy="13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EA37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x1 for mkt, x2 for SMB, x3 for HML.</w:t>
      </w:r>
    </w:p>
    <w:p w14:paraId="02702284" w14:textId="77777777" w:rsidR="007A1C63" w:rsidRPr="007A1C63" w:rsidRDefault="007A1C63" w:rsidP="007A1C63">
      <w:pPr>
        <w:rPr>
          <w:rFonts w:ascii="Times New Roman" w:hAnsi="Times New Roman" w:cs="Times New Roman"/>
        </w:rPr>
      </w:pPr>
      <w:r w:rsidRPr="007A1C63">
        <w:rPr>
          <w:rFonts w:ascii="Times New Roman" w:hAnsi="Times New Roman" w:cs="Times New Roman"/>
        </w:rPr>
        <w:t>We suspect these firms are big firms with slight small book-to-market ratio.</w:t>
      </w:r>
    </w:p>
    <w:p w14:paraId="7B8577B4" w14:textId="77777777" w:rsidR="007A1C63" w:rsidRDefault="007A1C63"/>
    <w:sectPr w:rsidR="007A1C63" w:rsidSect="00465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63"/>
    <w:rsid w:val="00244494"/>
    <w:rsid w:val="00336D26"/>
    <w:rsid w:val="00465182"/>
    <w:rsid w:val="00660ED6"/>
    <w:rsid w:val="007A1C63"/>
    <w:rsid w:val="007C6999"/>
    <w:rsid w:val="00AC357B"/>
    <w:rsid w:val="00AD7319"/>
    <w:rsid w:val="00DB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EA601"/>
  <w15:chartTrackingRefBased/>
  <w15:docId w15:val="{262D9D04-4146-D240-97FB-64B2C9FF1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1C6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7A1C6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1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SimSu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1C63"/>
    <w:rPr>
      <w:rFonts w:ascii="SimSun" w:eastAsia="SimSun" w:hAnsi="SimSun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1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Yinan</dc:creator>
  <cp:keywords/>
  <dc:description/>
  <cp:lastModifiedBy>Songhao Li (SME,116020123)</cp:lastModifiedBy>
  <cp:revision>5</cp:revision>
  <dcterms:created xsi:type="dcterms:W3CDTF">2020-09-22T09:18:00Z</dcterms:created>
  <dcterms:modified xsi:type="dcterms:W3CDTF">2020-09-22T10:05:00Z</dcterms:modified>
</cp:coreProperties>
</file>