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CF5D" w14:textId="77777777" w:rsidR="002536F1" w:rsidRPr="000C327A" w:rsidRDefault="00B2239C" w:rsidP="00B2239C">
      <w:pPr>
        <w:jc w:val="center"/>
        <w:rPr>
          <w:rFonts w:ascii="Century Gothic" w:hAnsi="Century Gothic"/>
        </w:rPr>
      </w:pPr>
      <w:r w:rsidRPr="000C327A">
        <w:rPr>
          <w:rFonts w:ascii="Century Gothic" w:hAnsi="Century Gothic"/>
          <w:noProof/>
          <w:sz w:val="24"/>
        </w:rPr>
        <w:drawing>
          <wp:inline distT="0" distB="0" distL="0" distR="0" wp14:anchorId="1E7594DA" wp14:editId="1FDC2C44">
            <wp:extent cx="1158875" cy="960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376" cy="96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D85D" w14:textId="77777777" w:rsidR="003E23E7" w:rsidRPr="00D60F13" w:rsidRDefault="00B02E5E" w:rsidP="00B2239C">
      <w:pPr>
        <w:jc w:val="center"/>
        <w:rPr>
          <w:rFonts w:ascii="Century Gothic" w:hAnsi="Century Gothic" w:cs="Tahoma"/>
          <w:b/>
          <w:bCs/>
          <w:sz w:val="24"/>
          <w:szCs w:val="24"/>
        </w:rPr>
      </w:pPr>
      <w:r w:rsidRPr="00D60F13">
        <w:rPr>
          <w:rFonts w:ascii="Century Gothic" w:hAnsi="Century Gothic" w:cs="Tahoma"/>
          <w:b/>
          <w:bCs/>
          <w:sz w:val="24"/>
          <w:szCs w:val="24"/>
        </w:rPr>
        <w:t>KENYA SUGAR BOARD</w:t>
      </w:r>
    </w:p>
    <w:p w14:paraId="379C1664" w14:textId="77777777" w:rsidR="00DC61EA" w:rsidRPr="00D60F13" w:rsidRDefault="003E23E7" w:rsidP="00D44B1E">
      <w:pPr>
        <w:jc w:val="center"/>
        <w:rPr>
          <w:rFonts w:ascii="Century Gothic" w:hAnsi="Century Gothic" w:cs="Tahoma"/>
          <w:b/>
          <w:bCs/>
          <w:sz w:val="24"/>
          <w:szCs w:val="24"/>
        </w:rPr>
      </w:pPr>
      <w:r w:rsidRPr="00D60F13">
        <w:rPr>
          <w:rFonts w:ascii="Century Gothic" w:hAnsi="Century Gothic" w:cs="Tahoma"/>
          <w:b/>
          <w:bCs/>
          <w:sz w:val="24"/>
          <w:szCs w:val="24"/>
        </w:rPr>
        <w:t>INTERNAL MEMO</w:t>
      </w:r>
    </w:p>
    <w:p w14:paraId="7A13D36A" w14:textId="77777777" w:rsidR="00342A9F" w:rsidRPr="003C0EDF" w:rsidRDefault="00342A9F" w:rsidP="00C16DF6">
      <w:pPr>
        <w:jc w:val="both"/>
        <w:rPr>
          <w:rFonts w:ascii="Century Gothic" w:hAnsi="Century Gothic" w:cs="Tahoma"/>
          <w:bCs/>
          <w:sz w:val="24"/>
          <w:szCs w:val="24"/>
        </w:rPr>
      </w:pPr>
      <w:r w:rsidRPr="00143D3B">
        <w:rPr>
          <w:rFonts w:ascii="Century Gothic" w:hAnsi="Century Gothic" w:cs="Tahoma"/>
          <w:bCs/>
          <w:sz w:val="24"/>
          <w:szCs w:val="24"/>
        </w:rPr>
        <w:t>TO</w:t>
      </w:r>
      <w:r w:rsidRPr="005E26ED">
        <w:rPr>
          <w:rFonts w:ascii="Century Gothic" w:hAnsi="Century Gothic" w:cs="Tahoma"/>
          <w:b/>
          <w:bCs/>
          <w:sz w:val="24"/>
          <w:szCs w:val="24"/>
        </w:rPr>
        <w:t xml:space="preserve">    </w:t>
      </w:r>
      <w:r w:rsidR="000C327A" w:rsidRPr="005E26ED">
        <w:rPr>
          <w:rFonts w:ascii="Century Gothic" w:hAnsi="Century Gothic" w:cs="Tahoma"/>
          <w:b/>
          <w:bCs/>
          <w:sz w:val="24"/>
          <w:szCs w:val="24"/>
        </w:rPr>
        <w:t xml:space="preserve"> </w:t>
      </w:r>
      <w:r w:rsidRPr="005E26ED">
        <w:rPr>
          <w:rFonts w:ascii="Century Gothic" w:hAnsi="Century Gothic" w:cs="Tahoma"/>
          <w:b/>
          <w:bCs/>
          <w:sz w:val="24"/>
          <w:szCs w:val="24"/>
        </w:rPr>
        <w:t xml:space="preserve">  </w:t>
      </w:r>
      <w:r w:rsidR="005E26ED">
        <w:rPr>
          <w:rFonts w:ascii="Century Gothic" w:hAnsi="Century Gothic" w:cs="Tahoma"/>
          <w:b/>
          <w:bCs/>
          <w:sz w:val="24"/>
          <w:szCs w:val="24"/>
        </w:rPr>
        <w:tab/>
        <w:t xml:space="preserve">: </w:t>
      </w:r>
      <w:r w:rsidR="001D1715" w:rsidRPr="003C0EDF">
        <w:rPr>
          <w:rFonts w:ascii="Century Gothic" w:hAnsi="Century Gothic" w:cs="Tahoma"/>
          <w:bCs/>
          <w:sz w:val="24"/>
          <w:szCs w:val="24"/>
        </w:rPr>
        <w:t xml:space="preserve">Ag. </w:t>
      </w:r>
      <w:r w:rsidRPr="003C0EDF">
        <w:rPr>
          <w:rFonts w:ascii="Century Gothic" w:hAnsi="Century Gothic" w:cs="Tahoma"/>
          <w:bCs/>
          <w:sz w:val="24"/>
          <w:szCs w:val="24"/>
        </w:rPr>
        <w:t>Chief Executive Officer</w:t>
      </w:r>
    </w:p>
    <w:p w14:paraId="65A28896" w14:textId="77777777" w:rsidR="00C77ACE" w:rsidRPr="003C0EDF" w:rsidRDefault="00342A9F" w:rsidP="00C16DF6">
      <w:pPr>
        <w:jc w:val="both"/>
        <w:rPr>
          <w:rFonts w:ascii="Century Gothic" w:hAnsi="Century Gothic" w:cs="Tahoma"/>
          <w:sz w:val="24"/>
          <w:szCs w:val="24"/>
        </w:rPr>
      </w:pPr>
      <w:r w:rsidRPr="003C0EDF">
        <w:rPr>
          <w:rFonts w:ascii="Century Gothic" w:hAnsi="Century Gothic" w:cs="Tahoma"/>
          <w:bCs/>
          <w:sz w:val="24"/>
          <w:szCs w:val="24"/>
        </w:rPr>
        <w:t>FROM</w:t>
      </w:r>
      <w:r w:rsidR="00CA6C9D" w:rsidRPr="003C0EDF">
        <w:rPr>
          <w:rFonts w:ascii="Century Gothic" w:hAnsi="Century Gothic" w:cs="Tahoma"/>
          <w:bCs/>
          <w:sz w:val="24"/>
          <w:szCs w:val="24"/>
        </w:rPr>
        <w:t xml:space="preserve">    </w:t>
      </w:r>
      <w:r w:rsidR="005E26ED" w:rsidRPr="003C0EDF">
        <w:rPr>
          <w:rFonts w:ascii="Century Gothic" w:hAnsi="Century Gothic" w:cs="Tahoma"/>
          <w:bCs/>
          <w:sz w:val="24"/>
          <w:szCs w:val="24"/>
        </w:rPr>
        <w:tab/>
        <w:t xml:space="preserve">: </w:t>
      </w:r>
      <w:r w:rsidR="00A04FB3" w:rsidRPr="003C0EDF">
        <w:rPr>
          <w:rFonts w:ascii="Century Gothic" w:hAnsi="Century Gothic" w:cs="Tahoma"/>
          <w:bCs/>
          <w:sz w:val="24"/>
          <w:szCs w:val="24"/>
        </w:rPr>
        <w:t>D</w:t>
      </w:r>
      <w:r w:rsidR="0062301F" w:rsidRPr="003C0EDF">
        <w:rPr>
          <w:rFonts w:ascii="Century Gothic" w:hAnsi="Century Gothic" w:cs="Tahoma"/>
          <w:bCs/>
          <w:sz w:val="24"/>
          <w:szCs w:val="24"/>
        </w:rPr>
        <w:t>irector</w:t>
      </w:r>
      <w:r w:rsidRPr="003C0EDF">
        <w:rPr>
          <w:rFonts w:ascii="Century Gothic" w:hAnsi="Century Gothic" w:cs="Tahoma"/>
          <w:bCs/>
          <w:sz w:val="24"/>
          <w:szCs w:val="24"/>
        </w:rPr>
        <w:t xml:space="preserve"> - </w:t>
      </w:r>
      <w:r w:rsidR="00757361">
        <w:rPr>
          <w:rFonts w:ascii="Century Gothic" w:hAnsi="Century Gothic" w:cs="Tahoma"/>
          <w:bCs/>
          <w:sz w:val="24"/>
          <w:szCs w:val="24"/>
        </w:rPr>
        <w:t>MRPP</w:t>
      </w:r>
    </w:p>
    <w:p w14:paraId="275EBEBB" w14:textId="5A88B57A" w:rsidR="00864292" w:rsidRPr="003C0EDF" w:rsidRDefault="00C77ACE" w:rsidP="00C16DF6">
      <w:pPr>
        <w:jc w:val="both"/>
        <w:rPr>
          <w:rFonts w:ascii="Century Gothic" w:hAnsi="Century Gothic" w:cs="Tahoma"/>
          <w:bCs/>
          <w:sz w:val="24"/>
          <w:szCs w:val="24"/>
        </w:rPr>
      </w:pPr>
      <w:r w:rsidRPr="003C0EDF">
        <w:rPr>
          <w:rFonts w:ascii="Century Gothic" w:hAnsi="Century Gothic" w:cs="Tahoma"/>
          <w:bCs/>
          <w:sz w:val="24"/>
          <w:szCs w:val="24"/>
        </w:rPr>
        <w:t>DATE</w:t>
      </w:r>
      <w:r w:rsidRPr="003C0EDF">
        <w:rPr>
          <w:rFonts w:ascii="Century Gothic" w:hAnsi="Century Gothic" w:cs="Tahoma"/>
          <w:bCs/>
          <w:sz w:val="24"/>
          <w:szCs w:val="24"/>
        </w:rPr>
        <w:tab/>
      </w:r>
      <w:r w:rsidRPr="003C0EDF">
        <w:rPr>
          <w:rFonts w:ascii="Century Gothic" w:hAnsi="Century Gothic" w:cs="Tahoma"/>
          <w:bCs/>
          <w:sz w:val="24"/>
          <w:szCs w:val="24"/>
        </w:rPr>
        <w:tab/>
        <w:t>:</w:t>
      </w:r>
      <w:r w:rsidR="005E26ED" w:rsidRPr="003C0EDF">
        <w:rPr>
          <w:rFonts w:ascii="Century Gothic" w:hAnsi="Century Gothic" w:cs="Tahoma"/>
          <w:bCs/>
          <w:sz w:val="24"/>
          <w:szCs w:val="24"/>
        </w:rPr>
        <w:t xml:space="preserve"> </w:t>
      </w:r>
      <w:r w:rsidR="00DD68BA">
        <w:rPr>
          <w:rFonts w:ascii="Century Gothic" w:hAnsi="Century Gothic" w:cs="Tahoma"/>
          <w:bCs/>
          <w:sz w:val="24"/>
          <w:szCs w:val="24"/>
        </w:rPr>
        <w:t>2</w:t>
      </w:r>
      <w:r w:rsidR="00EF62BF">
        <w:rPr>
          <w:rFonts w:ascii="Century Gothic" w:hAnsi="Century Gothic" w:cs="Tahoma"/>
          <w:bCs/>
          <w:sz w:val="24"/>
          <w:szCs w:val="24"/>
        </w:rPr>
        <w:t>3</w:t>
      </w:r>
      <w:r w:rsidR="00EF62BF" w:rsidRPr="00EF62BF">
        <w:rPr>
          <w:rFonts w:ascii="Century Gothic" w:hAnsi="Century Gothic" w:cs="Tahoma"/>
          <w:bCs/>
          <w:sz w:val="24"/>
          <w:szCs w:val="24"/>
          <w:vertAlign w:val="superscript"/>
        </w:rPr>
        <w:t>rd</w:t>
      </w:r>
      <w:r w:rsidR="00EF62BF">
        <w:rPr>
          <w:rFonts w:ascii="Century Gothic" w:hAnsi="Century Gothic" w:cs="Tahoma"/>
          <w:bCs/>
          <w:sz w:val="24"/>
          <w:szCs w:val="24"/>
        </w:rPr>
        <w:t xml:space="preserve"> </w:t>
      </w:r>
      <w:r w:rsidR="000C5E30">
        <w:rPr>
          <w:rFonts w:ascii="Century Gothic" w:hAnsi="Century Gothic" w:cs="Tahoma"/>
          <w:bCs/>
          <w:sz w:val="24"/>
          <w:szCs w:val="24"/>
        </w:rPr>
        <w:t>Sept.</w:t>
      </w:r>
      <w:r w:rsidR="00342A9F" w:rsidRPr="003C0EDF">
        <w:rPr>
          <w:rFonts w:ascii="Century Gothic" w:hAnsi="Century Gothic" w:cs="Tahoma"/>
          <w:bCs/>
          <w:sz w:val="24"/>
          <w:szCs w:val="24"/>
        </w:rPr>
        <w:t xml:space="preserve"> 2025</w:t>
      </w:r>
    </w:p>
    <w:p w14:paraId="78C7D669" w14:textId="77777777" w:rsidR="00F7383D" w:rsidRPr="003C0EDF" w:rsidRDefault="00864292" w:rsidP="00F7383D">
      <w:pPr>
        <w:jc w:val="both"/>
        <w:rPr>
          <w:rFonts w:ascii="Century Gothic" w:hAnsi="Century Gothic" w:cs="Tahoma"/>
          <w:sz w:val="24"/>
          <w:szCs w:val="24"/>
        </w:rPr>
      </w:pPr>
      <w:r w:rsidRPr="003C0EDF">
        <w:rPr>
          <w:rFonts w:ascii="Century Gothic" w:hAnsi="Century Gothic" w:cs="Tahoma"/>
          <w:bCs/>
          <w:sz w:val="24"/>
          <w:szCs w:val="24"/>
        </w:rPr>
        <w:t xml:space="preserve">REF              </w:t>
      </w:r>
      <w:r w:rsidR="00825D97" w:rsidRPr="003C0EDF">
        <w:rPr>
          <w:rFonts w:ascii="Century Gothic" w:hAnsi="Century Gothic" w:cs="Tahoma"/>
          <w:bCs/>
          <w:sz w:val="24"/>
          <w:szCs w:val="24"/>
        </w:rPr>
        <w:t xml:space="preserve"> :</w:t>
      </w:r>
      <w:r w:rsidR="00046769" w:rsidRPr="003C0EDF">
        <w:rPr>
          <w:rFonts w:ascii="Century Gothic" w:hAnsi="Century Gothic" w:cs="Tahoma"/>
          <w:bCs/>
          <w:sz w:val="24"/>
          <w:szCs w:val="24"/>
        </w:rPr>
        <w:t xml:space="preserve">  </w:t>
      </w:r>
      <w:r w:rsidR="000C5E30" w:rsidRPr="00EF62BF">
        <w:rPr>
          <w:rFonts w:ascii="Century Gothic" w:hAnsi="Century Gothic" w:cs="Tahoma"/>
          <w:bCs/>
          <w:sz w:val="24"/>
          <w:szCs w:val="24"/>
          <w:highlight w:val="yellow"/>
        </w:rPr>
        <w:t>KSB/TAS/4(22</w:t>
      </w:r>
      <w:r w:rsidRPr="00EF62BF">
        <w:rPr>
          <w:rFonts w:ascii="Century Gothic" w:hAnsi="Century Gothic" w:cs="Tahoma"/>
          <w:bCs/>
          <w:sz w:val="24"/>
          <w:szCs w:val="24"/>
          <w:highlight w:val="yellow"/>
        </w:rPr>
        <w:t>)</w:t>
      </w:r>
    </w:p>
    <w:p w14:paraId="2579691E" w14:textId="66ABF30A" w:rsidR="001F7E60" w:rsidRPr="002800B1" w:rsidRDefault="00757361" w:rsidP="00143D3B">
      <w:pPr>
        <w:spacing w:before="240"/>
        <w:jc w:val="both"/>
        <w:rPr>
          <w:rFonts w:ascii="Century Gothic" w:eastAsia="Calibri" w:hAnsi="Century Gothic" w:cs="Times New Roman"/>
          <w:b/>
          <w:sz w:val="28"/>
          <w:szCs w:val="28"/>
          <w:u w:val="single"/>
        </w:rPr>
      </w:pPr>
      <w:r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>Subject</w:t>
      </w:r>
      <w:r w:rsidR="00F7383D"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 xml:space="preserve">: </w:t>
      </w:r>
      <w:r w:rsidR="00CF0438"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 xml:space="preserve"> </w:t>
      </w:r>
      <w:r w:rsidR="00DD68BA" w:rsidRPr="00DD68BA">
        <w:rPr>
          <w:rFonts w:ascii="Century Gothic" w:eastAsia="Calibri" w:hAnsi="Century Gothic" w:cs="Times New Roman"/>
          <w:b/>
          <w:sz w:val="28"/>
          <w:szCs w:val="28"/>
          <w:u w:val="single"/>
        </w:rPr>
        <w:t>Drone and Satellite</w:t>
      </w:r>
      <w:r w:rsidR="00EF62BF">
        <w:rPr>
          <w:rFonts w:ascii="Century Gothic" w:eastAsia="Calibri" w:hAnsi="Century Gothic" w:cs="Times New Roman"/>
          <w:b/>
          <w:sz w:val="28"/>
          <w:szCs w:val="28"/>
          <w:u w:val="single"/>
        </w:rPr>
        <w:t xml:space="preserve"> Imagery Data Processing, Analysis and Report Writing</w:t>
      </w:r>
      <w:r w:rsidR="00DD68BA" w:rsidRPr="00DD68BA">
        <w:rPr>
          <w:rFonts w:ascii="Century Gothic" w:eastAsia="Calibri" w:hAnsi="Century Gothic" w:cs="Times New Roman"/>
          <w:b/>
          <w:sz w:val="28"/>
          <w:szCs w:val="28"/>
          <w:u w:val="single"/>
        </w:rPr>
        <w:t xml:space="preserve"> – Butali and Western Kenya Region</w:t>
      </w:r>
      <w:r w:rsidR="00DD68BA" w:rsidRPr="002800B1">
        <w:rPr>
          <w:rFonts w:ascii="Century Gothic" w:eastAsia="Calibri" w:hAnsi="Century Gothic" w:cs="Times New Roman"/>
          <w:b/>
          <w:sz w:val="28"/>
          <w:szCs w:val="28"/>
          <w:u w:val="single"/>
        </w:rPr>
        <w:t>.</w:t>
      </w:r>
    </w:p>
    <w:p w14:paraId="3DC257D3" w14:textId="77777777" w:rsidR="00CF0438" w:rsidRPr="002149F6" w:rsidRDefault="00706915" w:rsidP="00F7383D">
      <w:pPr>
        <w:jc w:val="both"/>
        <w:rPr>
          <w:rFonts w:ascii="Century Gothic" w:eastAsia="Calibri" w:hAnsi="Century Gothic" w:cs="Times New Roman"/>
          <w:sz w:val="24"/>
          <w:szCs w:val="24"/>
        </w:rPr>
      </w:pPr>
      <w:r w:rsidRPr="002149F6">
        <w:rPr>
          <w:rFonts w:ascii="Century Gothic" w:eastAsia="Calibri" w:hAnsi="Century Gothic" w:cs="Times New Roman"/>
          <w:sz w:val="24"/>
          <w:szCs w:val="24"/>
        </w:rPr>
        <w:t>The above subject refers.</w:t>
      </w:r>
    </w:p>
    <w:p w14:paraId="68CD1108" w14:textId="35DA5B00" w:rsidR="00EF62BF" w:rsidRPr="00EF62BF" w:rsidRDefault="00EF62BF" w:rsidP="00EF62BF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>
        <w:rPr>
          <w:rFonts w:ascii="Century Gothic" w:eastAsia="Calibri" w:hAnsi="Century Gothic" w:cs="Times New Roman"/>
          <w:sz w:val="24"/>
          <w:szCs w:val="24"/>
          <w:lang w:val="en-KE"/>
        </w:rPr>
        <w:t xml:space="preserve">KSB 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>in collaboration with Ecospace Services Ltd,</w:t>
      </w:r>
      <w:r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has successfully completed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multispectral drone data collection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over the Western Region sugar belt, specifically Butali and West Kenya areas. The next critical step is the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processing,</w:t>
      </w:r>
      <w: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and analysis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of this data to generate actionable intelligence for cane yield prediction, sustainability planning, and sector-wide decision support.</w:t>
      </w:r>
    </w:p>
    <w:p w14:paraId="1E1353E6" w14:textId="47BA1E9C" w:rsidR="00EF62BF" w:rsidRDefault="00EF62BF" w:rsidP="00EF62BF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To achieve this, we propose a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5-day workshop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that will bring together technical staff from KSB, </w:t>
      </w:r>
      <w:r>
        <w:rPr>
          <w:rFonts w:ascii="Century Gothic" w:eastAsia="Calibri" w:hAnsi="Century Gothic" w:cs="Times New Roman"/>
          <w:sz w:val="24"/>
          <w:szCs w:val="24"/>
          <w:lang w:val="en-KE"/>
        </w:rPr>
        <w:t xml:space="preserve">and 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>Ecospace specialists</w:t>
      </w:r>
      <w:r>
        <w:rPr>
          <w:rFonts w:ascii="Century Gothic" w:eastAsia="Calibri" w:hAnsi="Century Gothic" w:cs="Times New Roman"/>
          <w:sz w:val="24"/>
          <w:szCs w:val="24"/>
          <w:lang w:val="en-KE"/>
        </w:rPr>
        <w:t xml:space="preserve">. 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>The seminar will focus on data processing, advanced analytics, and collaborative report writing.</w:t>
      </w:r>
    </w:p>
    <w:p w14:paraId="67483B35" w14:textId="77CDFE40" w:rsidR="00EF62BF" w:rsidRPr="00EF62BF" w:rsidRDefault="00EF62BF" w:rsidP="00EF62BF">
      <w:pPr>
        <w:jc w:val="both"/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Objectives of the </w:t>
      </w:r>
      <w: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Workshop</w:t>
      </w:r>
    </w:p>
    <w:p w14:paraId="59144123" w14:textId="77777777" w:rsidR="00EF62BF" w:rsidRPr="00EF62BF" w:rsidRDefault="00EF62BF" w:rsidP="00EF62BF">
      <w:pPr>
        <w:numPr>
          <w:ilvl w:val="0"/>
          <w:numId w:val="9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Process Drone Data: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Utilize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DJI Terra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to process multispectral drone imagery into usable outputs such as orthomosaics, NDVI maps, and crop health indicators.</w:t>
      </w:r>
    </w:p>
    <w:p w14:paraId="7913B03B" w14:textId="77777777" w:rsidR="00EF62BF" w:rsidRPr="00EF62BF" w:rsidRDefault="00EF62BF" w:rsidP="00EF62BF">
      <w:pPr>
        <w:numPr>
          <w:ilvl w:val="0"/>
          <w:numId w:val="9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Vegetation Indices Analysis: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Evaluate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multiple vegetation indices (NDVI, GNDVI, SAVI, EVI, etc.)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for crop health assessment and canopy monitoring.</w:t>
      </w:r>
    </w:p>
    <w:p w14:paraId="035CC372" w14:textId="77777777" w:rsidR="00EF62BF" w:rsidRPr="00EF62BF" w:rsidRDefault="00EF62BF" w:rsidP="00EF62BF">
      <w:pPr>
        <w:numPr>
          <w:ilvl w:val="0"/>
          <w:numId w:val="9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Integration with External Datasets: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Combine drone data with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Sentinel satellite imagery, soil datasets, weather information, and farm management inputs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to enrich the analysis.</w:t>
      </w:r>
    </w:p>
    <w:p w14:paraId="18C29135" w14:textId="58D905C9" w:rsidR="00EF62BF" w:rsidRPr="00EF62BF" w:rsidRDefault="00EF62BF" w:rsidP="00EF62BF">
      <w:pPr>
        <w:numPr>
          <w:ilvl w:val="0"/>
          <w:numId w:val="9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Yield Prediction Modelling: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Apply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Random Forest machine learning techniques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to develop predictive yield models that can guide KSB’s decision-making.</w:t>
      </w:r>
    </w:p>
    <w:p w14:paraId="7B4958D8" w14:textId="77777777" w:rsidR="00EF62BF" w:rsidRPr="00EF62BF" w:rsidRDefault="00EF62BF" w:rsidP="00EF62BF">
      <w:pPr>
        <w:numPr>
          <w:ilvl w:val="0"/>
          <w:numId w:val="9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lastRenderedPageBreak/>
        <w:t>Report Writing: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Jointly produce a </w:t>
      </w:r>
      <w:r w:rsidRPr="00EF62B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technical report and policy brief</w:t>
      </w:r>
      <w:r w:rsidRPr="00EF62B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to document findings, methods, and recommendations for adoption by the industry.</w:t>
      </w:r>
    </w:p>
    <w:p w14:paraId="1D5E8201" w14:textId="77777777" w:rsidR="00EF62BF" w:rsidRDefault="00EF62BF" w:rsidP="00EF62BF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</w:p>
    <w:p w14:paraId="06F111DE" w14:textId="0D44F811" w:rsidR="007E2D7F" w:rsidRPr="007E2D7F" w:rsidRDefault="007E2D7F" w:rsidP="007E2D7F">
      <w:pPr>
        <w:jc w:val="both"/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Justification for the Seminar</w:t>
      </w:r>
    </w:p>
    <w:p w14:paraId="69473528" w14:textId="77777777" w:rsidR="007E2D7F" w:rsidRPr="007E2D7F" w:rsidRDefault="007E2D7F" w:rsidP="007E2D7F">
      <w:pPr>
        <w:numPr>
          <w:ilvl w:val="0"/>
          <w:numId w:val="10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Timely Utilization of Collected Data: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Large volumes of drone imagery have been collected. Without structured processing and analysis, the investment risks being underutilized.</w:t>
      </w:r>
    </w:p>
    <w:p w14:paraId="6BCF329E" w14:textId="77777777" w:rsidR="007E2D7F" w:rsidRPr="007E2D7F" w:rsidRDefault="007E2D7F" w:rsidP="007E2D7F">
      <w:pPr>
        <w:numPr>
          <w:ilvl w:val="0"/>
          <w:numId w:val="10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Capacity Building for KSB Staff: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The seminar will serve as a </w:t>
      </w: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hands-on training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for KSB’s technical officers, enabling them to independently handle future drone and satellite data.</w:t>
      </w:r>
    </w:p>
    <w:p w14:paraId="06D5D79B" w14:textId="77777777" w:rsidR="007E2D7F" w:rsidRPr="007E2D7F" w:rsidRDefault="007E2D7F" w:rsidP="007E2D7F">
      <w:pPr>
        <w:numPr>
          <w:ilvl w:val="0"/>
          <w:numId w:val="10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Evidence-Based Decision Making: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Yield prediction models supported by multiple datasets will provide KSB with </w:t>
      </w: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scientifically validated tools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for policy formulation, resource allocation, and industry regulation.</w:t>
      </w:r>
    </w:p>
    <w:p w14:paraId="54BD00B1" w14:textId="77777777" w:rsidR="007E2D7F" w:rsidRPr="007E2D7F" w:rsidRDefault="007E2D7F" w:rsidP="007E2D7F">
      <w:pPr>
        <w:numPr>
          <w:ilvl w:val="0"/>
          <w:numId w:val="10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Sector-Wide Benefits: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The integration of remote sensing, soil, and weather inputs will not only improve yield estimation accuracy but also help in </w:t>
      </w: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early detection of crop stress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>, thereby supporting timely interventions.</w:t>
      </w:r>
    </w:p>
    <w:p w14:paraId="71D066A8" w14:textId="77777777" w:rsidR="007E2D7F" w:rsidRPr="007E2D7F" w:rsidRDefault="007E2D7F" w:rsidP="007E2D7F">
      <w:pPr>
        <w:numPr>
          <w:ilvl w:val="0"/>
          <w:numId w:val="10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Alignment with Modernization Goals: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The seminar supports KSB’s mandate to adopt </w:t>
      </w: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digital agriculture technologies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>, aligning with government and international directives on climate-smart agriculture and precision farming.</w:t>
      </w:r>
    </w:p>
    <w:p w14:paraId="62FF2B7F" w14:textId="77777777" w:rsidR="007E2D7F" w:rsidRPr="007E2D7F" w:rsidRDefault="007E2D7F" w:rsidP="007E2D7F">
      <w:pPr>
        <w:numPr>
          <w:ilvl w:val="0"/>
          <w:numId w:val="10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Collaborative Knowledge Sharing: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Co-developing the final report ensures </w:t>
      </w: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institutional ownership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of outputs, continuity in research, and sets the foundation for long-term monitoring programs.</w:t>
      </w:r>
    </w:p>
    <w:p w14:paraId="723499B3" w14:textId="29ED6CA2" w:rsidR="007E2D7F" w:rsidRPr="007E2D7F" w:rsidRDefault="007E2D7F" w:rsidP="007E2D7F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</w:p>
    <w:p w14:paraId="128D0AF0" w14:textId="09A89E5C" w:rsidR="007E2D7F" w:rsidRPr="007E2D7F" w:rsidRDefault="007E2D7F" w:rsidP="007E2D7F">
      <w:pPr>
        <w:jc w:val="both"/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Expected Outcomes</w:t>
      </w:r>
    </w:p>
    <w:p w14:paraId="47E953A2" w14:textId="4B2B9465" w:rsidR="007E2D7F" w:rsidRPr="007E2D7F" w:rsidRDefault="007E2D7F" w:rsidP="007E2D7F">
      <w:pPr>
        <w:numPr>
          <w:ilvl w:val="0"/>
          <w:numId w:val="12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>A processed and analysed dataset for Butali and West Kenya sugar zones</w:t>
      </w:r>
      <w:r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and other regions already mapped.</w:t>
      </w:r>
    </w:p>
    <w:p w14:paraId="5D3A3B67" w14:textId="77777777" w:rsidR="007E2D7F" w:rsidRPr="007E2D7F" w:rsidRDefault="007E2D7F" w:rsidP="007E2D7F">
      <w:pPr>
        <w:numPr>
          <w:ilvl w:val="0"/>
          <w:numId w:val="12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>A yield prediction model based on Random Forest integrating multiple data layers.</w:t>
      </w:r>
    </w:p>
    <w:p w14:paraId="1E05B82F" w14:textId="77777777" w:rsidR="007E2D7F" w:rsidRPr="007E2D7F" w:rsidRDefault="007E2D7F" w:rsidP="007E2D7F">
      <w:pPr>
        <w:numPr>
          <w:ilvl w:val="0"/>
          <w:numId w:val="12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A comprehensive </w:t>
      </w:r>
      <w:r w:rsidRPr="007E2D7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technical and policy report</w:t>
      </w: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for adoption by KSB.</w:t>
      </w:r>
    </w:p>
    <w:p w14:paraId="5C77ADC7" w14:textId="78D583BE" w:rsidR="007E2D7F" w:rsidRPr="007E2D7F" w:rsidRDefault="007E2D7F" w:rsidP="007E2D7F">
      <w:pPr>
        <w:numPr>
          <w:ilvl w:val="0"/>
          <w:numId w:val="12"/>
        </w:num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7E2D7F">
        <w:rPr>
          <w:rFonts w:ascii="Century Gothic" w:eastAsia="Calibri" w:hAnsi="Century Gothic" w:cs="Times New Roman"/>
          <w:sz w:val="24"/>
          <w:szCs w:val="24"/>
          <w:lang w:val="en-KE"/>
        </w:rPr>
        <w:t>Enhanced skills and capacity of KSB technical staff in remote sensing, data analytics, and predictive modelling.</w:t>
      </w:r>
    </w:p>
    <w:p w14:paraId="3B2A0ED0" w14:textId="02BA0AF6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</w:p>
    <w:p w14:paraId="6A1EF2FB" w14:textId="36433BD6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</w:p>
    <w:p w14:paraId="7333EE89" w14:textId="77777777" w:rsidR="00471BA4" w:rsidRDefault="00471BA4">
      <w:pP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br w:type="page"/>
      </w:r>
    </w:p>
    <w:p w14:paraId="405C87FC" w14:textId="16AC8340" w:rsidR="00DD68BA" w:rsidRPr="00DD68BA" w:rsidRDefault="00DD68BA" w:rsidP="00DD68BA">
      <w:pPr>
        <w:jc w:val="both"/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lastRenderedPageBreak/>
        <w:t>Conclusion and Request</w:t>
      </w:r>
    </w:p>
    <w:p w14:paraId="38D9B19A" w14:textId="77777777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This exercise will directly support KSB’s mandate of promoting evidence-based planning and strengthening farmer–miller relationships by providing accurate cane availability data. It also lays the foundation for a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nationally scalable yield prediction framework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 by combining drone precision with Sentinel-2 scalability.</w:t>
      </w:r>
    </w:p>
    <w:p w14:paraId="127F3FBC" w14:textId="78FAE70B" w:rsidR="00DD68BA" w:rsidRPr="00DD68BA" w:rsidRDefault="00DD68BA" w:rsidP="00DD68BA">
      <w:pPr>
        <w:jc w:val="both"/>
        <w:rPr>
          <w:rFonts w:ascii="Century Gothic" w:eastAsia="Calibri" w:hAnsi="Century Gothic" w:cs="Times New Roman"/>
          <w:sz w:val="24"/>
          <w:szCs w:val="24"/>
          <w:lang w:val="en-KE"/>
        </w:rPr>
      </w:pP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I therefore seek your approval to expend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KSh</w:t>
      </w:r>
      <w:r w:rsidR="00471BA4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s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. </w:t>
      </w:r>
      <w:r w:rsidR="00A53F5F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7</w:t>
      </w:r>
      <w:r w:rsidR="0066161B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72</w:t>
      </w:r>
      <w:r w:rsidR="00843CDE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,500</w:t>
      </w:r>
      <w:r w:rsidR="00471BA4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 xml:space="preserve"> 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 xml:space="preserve">to facilitate this strategic activity. Facilitation will be drawn from the </w:t>
      </w:r>
      <w:r w:rsidRPr="00DD68BA">
        <w:rPr>
          <w:rFonts w:ascii="Century Gothic" w:eastAsia="Calibri" w:hAnsi="Century Gothic" w:cs="Times New Roman"/>
          <w:b/>
          <w:bCs/>
          <w:sz w:val="24"/>
          <w:szCs w:val="24"/>
          <w:lang w:val="en-KE"/>
        </w:rPr>
        <w:t>Market Research vote</w:t>
      </w:r>
      <w:r w:rsidRPr="00DD68BA">
        <w:rPr>
          <w:rFonts w:ascii="Century Gothic" w:eastAsia="Calibri" w:hAnsi="Century Gothic" w:cs="Times New Roman"/>
          <w:sz w:val="24"/>
          <w:szCs w:val="24"/>
          <w:lang w:val="en-KE"/>
        </w:rPr>
        <w:t>. A detailed activity budget is attached herewith.</w:t>
      </w:r>
    </w:p>
    <w:p w14:paraId="3CDBDDD2" w14:textId="77777777" w:rsidR="00DD68BA" w:rsidRDefault="00DD68BA" w:rsidP="00E37B4F">
      <w:pPr>
        <w:jc w:val="both"/>
        <w:rPr>
          <w:rFonts w:ascii="Century Gothic" w:eastAsia="Calibri" w:hAnsi="Century Gothic" w:cs="Times New Roman"/>
          <w:sz w:val="24"/>
          <w:szCs w:val="24"/>
        </w:rPr>
      </w:pPr>
    </w:p>
    <w:p w14:paraId="63CFE5BD" w14:textId="77777777" w:rsidR="00A0711A" w:rsidRPr="009A0342" w:rsidRDefault="00A0711A" w:rsidP="00A0711A">
      <w:pPr>
        <w:spacing w:line="276" w:lineRule="auto"/>
        <w:rPr>
          <w:rFonts w:ascii="Century Gothic" w:hAnsi="Century Gothic" w:cs="Tahoma"/>
          <w:b/>
          <w:sz w:val="24"/>
          <w:szCs w:val="24"/>
        </w:rPr>
      </w:pPr>
      <w:r w:rsidRPr="009A0342">
        <w:rPr>
          <w:rFonts w:ascii="Century Gothic" w:hAnsi="Century Gothic" w:cs="Tahoma"/>
          <w:b/>
          <w:sz w:val="24"/>
          <w:szCs w:val="24"/>
        </w:rPr>
        <w:t>P. NJERU</w:t>
      </w:r>
    </w:p>
    <w:p w14:paraId="39AD6FDB" w14:textId="77777777" w:rsidR="00A0711A" w:rsidRDefault="00A0711A" w:rsidP="00F7383D">
      <w:pPr>
        <w:jc w:val="both"/>
        <w:rPr>
          <w:rFonts w:ascii="Century Gothic" w:eastAsia="Calibri" w:hAnsi="Century Gothic" w:cs="Times New Roman"/>
          <w:b/>
          <w:sz w:val="24"/>
          <w:szCs w:val="24"/>
        </w:rPr>
      </w:pPr>
    </w:p>
    <w:p w14:paraId="704D116A" w14:textId="77777777" w:rsidR="00A53F5F" w:rsidRDefault="00A53F5F" w:rsidP="00F7383D">
      <w:pPr>
        <w:jc w:val="both"/>
        <w:rPr>
          <w:rFonts w:ascii="Century Gothic" w:eastAsia="Calibri" w:hAnsi="Century Gothic" w:cs="Times New Roman"/>
          <w:b/>
          <w:sz w:val="24"/>
          <w:szCs w:val="24"/>
        </w:rPr>
      </w:pPr>
    </w:p>
    <w:p w14:paraId="4DA9097D" w14:textId="52F90256" w:rsidR="00731A22" w:rsidRPr="00C92897" w:rsidRDefault="009A0342" w:rsidP="009A0342">
      <w:pPr>
        <w:spacing w:after="0"/>
        <w:rPr>
          <w:rFonts w:ascii="Century Gothic" w:hAnsi="Century Gothic" w:cs="Tahoma"/>
          <w:b/>
          <w:sz w:val="24"/>
          <w:szCs w:val="24"/>
        </w:rPr>
      </w:pPr>
      <w:r w:rsidRPr="00C92897">
        <w:rPr>
          <w:rFonts w:ascii="Century Gothic" w:hAnsi="Century Gothic" w:cs="Tahoma"/>
          <w:b/>
          <w:sz w:val="24"/>
          <w:szCs w:val="24"/>
        </w:rPr>
        <w:t xml:space="preserve">Table </w:t>
      </w:r>
      <w:r w:rsidR="00843CDE">
        <w:rPr>
          <w:rFonts w:ascii="Century Gothic" w:hAnsi="Century Gothic" w:cs="Tahoma"/>
          <w:b/>
          <w:sz w:val="24"/>
          <w:szCs w:val="24"/>
        </w:rPr>
        <w:t>1</w:t>
      </w:r>
      <w:r w:rsidRPr="00C92897">
        <w:rPr>
          <w:rFonts w:ascii="Century Gothic" w:hAnsi="Century Gothic" w:cs="Tahoma"/>
          <w:b/>
          <w:sz w:val="24"/>
          <w:szCs w:val="24"/>
        </w:rPr>
        <w:t>: Activity</w:t>
      </w:r>
      <w:r w:rsidR="00582B25">
        <w:rPr>
          <w:rFonts w:ascii="Century Gothic" w:hAnsi="Century Gothic" w:cs="Tahoma"/>
          <w:b/>
          <w:sz w:val="24"/>
          <w:szCs w:val="24"/>
        </w:rPr>
        <w:t xml:space="preserve"> Budget – </w:t>
      </w:r>
      <w:r w:rsidR="00843CDE">
        <w:rPr>
          <w:rFonts w:ascii="Century Gothic" w:hAnsi="Century Gothic" w:cs="Tahoma"/>
          <w:b/>
          <w:sz w:val="24"/>
          <w:szCs w:val="24"/>
        </w:rPr>
        <w:t>Drone Mapping Report Writing</w:t>
      </w:r>
    </w:p>
    <w:tbl>
      <w:tblPr>
        <w:tblStyle w:val="TableGrid"/>
        <w:tblW w:w="9862" w:type="dxa"/>
        <w:tblInd w:w="-289" w:type="dxa"/>
        <w:tblLook w:val="04A0" w:firstRow="1" w:lastRow="0" w:firstColumn="1" w:lastColumn="0" w:noHBand="0" w:noVBand="1"/>
      </w:tblPr>
      <w:tblGrid>
        <w:gridCol w:w="548"/>
        <w:gridCol w:w="2278"/>
        <w:gridCol w:w="1462"/>
        <w:gridCol w:w="3124"/>
        <w:gridCol w:w="2450"/>
      </w:tblGrid>
      <w:tr w:rsidR="005026DB" w:rsidRPr="002800B1" w14:paraId="2B03D711" w14:textId="77777777" w:rsidTr="00843CDE">
        <w:trPr>
          <w:trHeight w:val="447"/>
        </w:trPr>
        <w:tc>
          <w:tcPr>
            <w:tcW w:w="548" w:type="dxa"/>
            <w:shd w:val="clear" w:color="auto" w:fill="E7E6E6"/>
            <w:vAlign w:val="center"/>
          </w:tcPr>
          <w:p w14:paraId="68DDCD96" w14:textId="77777777" w:rsidR="00FA2C19" w:rsidRPr="00843CDE" w:rsidRDefault="00FA2C19" w:rsidP="00843CDE">
            <w:pPr>
              <w:spacing w:line="360" w:lineRule="auto"/>
              <w:jc w:val="center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No.</w:t>
            </w:r>
          </w:p>
        </w:tc>
        <w:tc>
          <w:tcPr>
            <w:tcW w:w="2278" w:type="dxa"/>
            <w:shd w:val="clear" w:color="auto" w:fill="E7E6E6"/>
            <w:vAlign w:val="center"/>
          </w:tcPr>
          <w:p w14:paraId="2024D0C8" w14:textId="4F7FF887" w:rsidR="00FA2C19" w:rsidRPr="00843CDE" w:rsidRDefault="00FA2C19" w:rsidP="00843CDE">
            <w:pPr>
              <w:spacing w:line="360" w:lineRule="auto"/>
              <w:jc w:val="center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Participant</w:t>
            </w:r>
          </w:p>
        </w:tc>
        <w:tc>
          <w:tcPr>
            <w:tcW w:w="1462" w:type="dxa"/>
            <w:shd w:val="clear" w:color="auto" w:fill="E7E6E6"/>
            <w:vAlign w:val="center"/>
          </w:tcPr>
          <w:p w14:paraId="3F6A419A" w14:textId="77777777" w:rsidR="00FA2C19" w:rsidRPr="00843CDE" w:rsidRDefault="00FA2C19" w:rsidP="00843CDE">
            <w:pPr>
              <w:spacing w:line="360" w:lineRule="auto"/>
              <w:jc w:val="center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Organization</w:t>
            </w:r>
          </w:p>
        </w:tc>
        <w:tc>
          <w:tcPr>
            <w:tcW w:w="3124" w:type="dxa"/>
            <w:shd w:val="clear" w:color="auto" w:fill="E7E6E6"/>
            <w:vAlign w:val="center"/>
          </w:tcPr>
          <w:p w14:paraId="6A638C95" w14:textId="77777777" w:rsidR="00FA2C19" w:rsidRPr="00843CDE" w:rsidRDefault="00FA2C19" w:rsidP="00843CDE">
            <w:pPr>
              <w:spacing w:line="360" w:lineRule="auto"/>
              <w:jc w:val="center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Role</w:t>
            </w:r>
          </w:p>
        </w:tc>
        <w:tc>
          <w:tcPr>
            <w:tcW w:w="2450" w:type="dxa"/>
            <w:shd w:val="clear" w:color="auto" w:fill="E7E6E6"/>
            <w:vAlign w:val="center"/>
          </w:tcPr>
          <w:p w14:paraId="08150F97" w14:textId="7B6E4229" w:rsidR="00FA2C19" w:rsidRPr="00843CDE" w:rsidRDefault="00FA2C19" w:rsidP="00843CDE">
            <w:pPr>
              <w:spacing w:line="360" w:lineRule="auto"/>
              <w:jc w:val="center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Activity budget</w:t>
            </w:r>
          </w:p>
        </w:tc>
      </w:tr>
      <w:tr w:rsidR="005026DB" w:rsidRPr="002800B1" w14:paraId="33552FFC" w14:textId="77777777" w:rsidTr="0026327F">
        <w:trPr>
          <w:trHeight w:val="435"/>
        </w:trPr>
        <w:tc>
          <w:tcPr>
            <w:tcW w:w="548" w:type="dxa"/>
          </w:tcPr>
          <w:p w14:paraId="4D5E7E64" w14:textId="77777777" w:rsidR="00FA2C19" w:rsidRPr="00843CDE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</w:t>
            </w:r>
          </w:p>
        </w:tc>
        <w:tc>
          <w:tcPr>
            <w:tcW w:w="2278" w:type="dxa"/>
          </w:tcPr>
          <w:p w14:paraId="3D23ACA7" w14:textId="77777777" w:rsidR="00FA2C19" w:rsidRPr="00843CDE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Okola Erick</w:t>
            </w:r>
          </w:p>
        </w:tc>
        <w:tc>
          <w:tcPr>
            <w:tcW w:w="1462" w:type="dxa"/>
          </w:tcPr>
          <w:p w14:paraId="1CA352D8" w14:textId="77777777" w:rsidR="00FA2C19" w:rsidRPr="00843CDE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KSB</w:t>
            </w:r>
          </w:p>
        </w:tc>
        <w:tc>
          <w:tcPr>
            <w:tcW w:w="3124" w:type="dxa"/>
          </w:tcPr>
          <w:p w14:paraId="40ADE995" w14:textId="77777777" w:rsidR="00FA2C19" w:rsidRPr="00843CDE" w:rsidRDefault="00E37B4F" w:rsidP="00E37B4F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Data Processing and Analysis</w:t>
            </w:r>
          </w:p>
        </w:tc>
        <w:tc>
          <w:tcPr>
            <w:tcW w:w="2450" w:type="dxa"/>
          </w:tcPr>
          <w:p w14:paraId="6AE6CD0C" w14:textId="2C4FD48B" w:rsidR="00FA2C19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="00E37B4F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daysx</w:t>
            </w:r>
            <w:r w:rsidR="00843CDE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40</w:t>
            </w:r>
            <w:r w:rsidR="00E37B4F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=</w:t>
            </w:r>
            <w:r w:rsidR="00843CDE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7</w:t>
            </w:r>
            <w:r w:rsidR="002800B1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034A17" w:rsidRPr="002800B1" w14:paraId="2C89E9BB" w14:textId="77777777" w:rsidTr="0026327F">
        <w:trPr>
          <w:trHeight w:val="435"/>
        </w:trPr>
        <w:tc>
          <w:tcPr>
            <w:tcW w:w="548" w:type="dxa"/>
          </w:tcPr>
          <w:p w14:paraId="661E9C4E" w14:textId="77777777" w:rsidR="00034A17" w:rsidRPr="00843CDE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</w:t>
            </w:r>
          </w:p>
        </w:tc>
        <w:tc>
          <w:tcPr>
            <w:tcW w:w="2278" w:type="dxa"/>
          </w:tcPr>
          <w:p w14:paraId="3F5F3A4C" w14:textId="77777777" w:rsidR="00034A17" w:rsidRPr="00843CDE" w:rsidRDefault="00E37B4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Elisha Mtogo</w:t>
            </w:r>
          </w:p>
        </w:tc>
        <w:tc>
          <w:tcPr>
            <w:tcW w:w="1462" w:type="dxa"/>
          </w:tcPr>
          <w:p w14:paraId="434C46E8" w14:textId="77777777" w:rsidR="00034A17" w:rsidRPr="00843CDE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KSB</w:t>
            </w:r>
          </w:p>
        </w:tc>
        <w:tc>
          <w:tcPr>
            <w:tcW w:w="3124" w:type="dxa"/>
          </w:tcPr>
          <w:p w14:paraId="60490F31" w14:textId="77777777" w:rsidR="00034A17" w:rsidRPr="00843CDE" w:rsidRDefault="00034A17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Data Processing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and Analysis </w:t>
            </w: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450" w:type="dxa"/>
          </w:tcPr>
          <w:p w14:paraId="6DD8ADA1" w14:textId="01B55120" w:rsidR="00034A17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  <w:r w:rsidR="00E37B4F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daysx14,000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=</w:t>
            </w:r>
            <w:r w:rsidR="00843CDE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70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7E2D7F" w:rsidRPr="002800B1" w14:paraId="009E6E1F" w14:textId="77777777" w:rsidTr="0026327F">
        <w:trPr>
          <w:trHeight w:val="435"/>
        </w:trPr>
        <w:tc>
          <w:tcPr>
            <w:tcW w:w="548" w:type="dxa"/>
          </w:tcPr>
          <w:p w14:paraId="70791C8C" w14:textId="77777777" w:rsidR="007E2D7F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</w:p>
        </w:tc>
        <w:tc>
          <w:tcPr>
            <w:tcW w:w="2278" w:type="dxa"/>
          </w:tcPr>
          <w:p w14:paraId="714925EF" w14:textId="1CBC23EA" w:rsidR="007E2D7F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Brian Apuoyo</w:t>
            </w:r>
          </w:p>
        </w:tc>
        <w:tc>
          <w:tcPr>
            <w:tcW w:w="1462" w:type="dxa"/>
          </w:tcPr>
          <w:p w14:paraId="1E41446D" w14:textId="03B88E67" w:rsidR="007E2D7F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KSB</w:t>
            </w:r>
          </w:p>
        </w:tc>
        <w:tc>
          <w:tcPr>
            <w:tcW w:w="3124" w:type="dxa"/>
          </w:tcPr>
          <w:p w14:paraId="48EAD427" w14:textId="77777777" w:rsidR="007E2D7F" w:rsidRPr="00843CDE" w:rsidRDefault="007E2D7F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</w:p>
        </w:tc>
        <w:tc>
          <w:tcPr>
            <w:tcW w:w="2450" w:type="dxa"/>
          </w:tcPr>
          <w:p w14:paraId="73D9ABBD" w14:textId="07035AA8" w:rsidR="007E2D7F" w:rsidRPr="00843CDE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 daysx14,000=70,000</w:t>
            </w:r>
          </w:p>
        </w:tc>
      </w:tr>
      <w:tr w:rsidR="007E2D7F" w:rsidRPr="002800B1" w14:paraId="5395018F" w14:textId="77777777" w:rsidTr="0026327F">
        <w:trPr>
          <w:trHeight w:val="435"/>
        </w:trPr>
        <w:tc>
          <w:tcPr>
            <w:tcW w:w="548" w:type="dxa"/>
          </w:tcPr>
          <w:p w14:paraId="45EDFEB6" w14:textId="77777777" w:rsidR="007E2D7F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</w:p>
        </w:tc>
        <w:tc>
          <w:tcPr>
            <w:tcW w:w="2278" w:type="dxa"/>
          </w:tcPr>
          <w:p w14:paraId="56515851" w14:textId="15F16A60" w:rsidR="007E2D7F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Brandon Ngatia</w:t>
            </w:r>
          </w:p>
        </w:tc>
        <w:tc>
          <w:tcPr>
            <w:tcW w:w="1462" w:type="dxa"/>
          </w:tcPr>
          <w:p w14:paraId="09B61137" w14:textId="1ED1CE71" w:rsidR="007E2D7F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KSB</w:t>
            </w:r>
          </w:p>
        </w:tc>
        <w:tc>
          <w:tcPr>
            <w:tcW w:w="3124" w:type="dxa"/>
          </w:tcPr>
          <w:p w14:paraId="28BF3323" w14:textId="1548C5B9" w:rsidR="007E2D7F" w:rsidRPr="00843CDE" w:rsidRDefault="007E2D7F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GIS Analyst</w:t>
            </w:r>
          </w:p>
        </w:tc>
        <w:tc>
          <w:tcPr>
            <w:tcW w:w="2450" w:type="dxa"/>
          </w:tcPr>
          <w:p w14:paraId="4A199C7B" w14:textId="00EE5FAA" w:rsidR="007E2D7F" w:rsidRPr="00843CDE" w:rsidRDefault="007E2D7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5 Days x 6,300 = </w:t>
            </w:r>
            <w:r w:rsidR="00843CDE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31,500</w:t>
            </w:r>
          </w:p>
        </w:tc>
      </w:tr>
      <w:tr w:rsidR="005026DB" w:rsidRPr="002800B1" w14:paraId="0DA9DF73" w14:textId="77777777" w:rsidTr="0026327F">
        <w:trPr>
          <w:trHeight w:val="447"/>
        </w:trPr>
        <w:tc>
          <w:tcPr>
            <w:tcW w:w="548" w:type="dxa"/>
          </w:tcPr>
          <w:p w14:paraId="41D888AB" w14:textId="77777777" w:rsidR="00FA2C19" w:rsidRPr="00843CDE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2278" w:type="dxa"/>
          </w:tcPr>
          <w:p w14:paraId="2AFFEAE1" w14:textId="77777777" w:rsidR="00FA2C19" w:rsidRPr="00843CDE" w:rsidRDefault="00FA2C19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Fredrick Awiti</w:t>
            </w:r>
          </w:p>
        </w:tc>
        <w:tc>
          <w:tcPr>
            <w:tcW w:w="1462" w:type="dxa"/>
          </w:tcPr>
          <w:p w14:paraId="36E27CA6" w14:textId="77777777" w:rsidR="00FA2C19" w:rsidRPr="00843CDE" w:rsidRDefault="00034A17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Ecospace</w:t>
            </w:r>
          </w:p>
        </w:tc>
        <w:tc>
          <w:tcPr>
            <w:tcW w:w="3124" w:type="dxa"/>
          </w:tcPr>
          <w:p w14:paraId="29D4CE03" w14:textId="77777777" w:rsidR="00FA2C19" w:rsidRPr="00843CDE" w:rsidRDefault="00322311" w:rsidP="005026DB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Drone Pilot/Analyst</w:t>
            </w:r>
            <w:r w:rsidR="00E37B4F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450" w:type="dxa"/>
          </w:tcPr>
          <w:p w14:paraId="63F01D88" w14:textId="59409BD4" w:rsidR="00FA2C19" w:rsidRPr="00843CDE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="002800B1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  <w:r w:rsidR="00E37B4F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Daysx14,000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=</w:t>
            </w: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7</w:t>
            </w:r>
            <w:r w:rsidR="00E3167D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034A17" w:rsidRPr="002800B1" w14:paraId="2001DA78" w14:textId="77777777" w:rsidTr="0026327F">
        <w:trPr>
          <w:trHeight w:val="435"/>
        </w:trPr>
        <w:tc>
          <w:tcPr>
            <w:tcW w:w="548" w:type="dxa"/>
          </w:tcPr>
          <w:p w14:paraId="48EDE79D" w14:textId="77777777" w:rsidR="00034A17" w:rsidRPr="00843CDE" w:rsidRDefault="00E37B4F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2278" w:type="dxa"/>
          </w:tcPr>
          <w:p w14:paraId="69DB4BA6" w14:textId="082783EA" w:rsidR="00034A17" w:rsidRPr="00843CDE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Carolyne Anita</w:t>
            </w:r>
            <w:r w:rsidR="005026DB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462" w:type="dxa"/>
          </w:tcPr>
          <w:p w14:paraId="1CF20270" w14:textId="038BBFAE" w:rsidR="00034A17" w:rsidRPr="00843CDE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Ecospace</w:t>
            </w:r>
          </w:p>
        </w:tc>
        <w:tc>
          <w:tcPr>
            <w:tcW w:w="3124" w:type="dxa"/>
          </w:tcPr>
          <w:p w14:paraId="0B544215" w14:textId="212288FF" w:rsidR="00034A17" w:rsidRPr="00843CDE" w:rsidRDefault="00843CDE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GIS ANalyst</w:t>
            </w:r>
          </w:p>
        </w:tc>
        <w:tc>
          <w:tcPr>
            <w:tcW w:w="2450" w:type="dxa"/>
          </w:tcPr>
          <w:p w14:paraId="3A77C65E" w14:textId="00F6E1E6" w:rsidR="00034A17" w:rsidRPr="00843CDE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</w:t>
            </w:r>
            <w:r w:rsidR="00E37B4F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day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sx1</w:t>
            </w: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4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</w:t>
            </w: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00=</w:t>
            </w: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70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</w:t>
            </w: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</w:t>
            </w:r>
            <w:r w:rsidR="00E02745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00</w:t>
            </w:r>
          </w:p>
        </w:tc>
      </w:tr>
      <w:tr w:rsidR="00E02745" w:rsidRPr="002800B1" w14:paraId="6671FB20" w14:textId="77777777" w:rsidTr="0026327F">
        <w:trPr>
          <w:trHeight w:val="435"/>
        </w:trPr>
        <w:tc>
          <w:tcPr>
            <w:tcW w:w="548" w:type="dxa"/>
          </w:tcPr>
          <w:p w14:paraId="0226EAAA" w14:textId="77777777" w:rsidR="00E02745" w:rsidRPr="002800B1" w:rsidRDefault="00E02745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</w:p>
        </w:tc>
        <w:tc>
          <w:tcPr>
            <w:tcW w:w="2278" w:type="dxa"/>
          </w:tcPr>
          <w:p w14:paraId="2A0530A9" w14:textId="2BBD86FC" w:rsidR="00E02745" w:rsidRPr="002800B1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………</w:t>
            </w:r>
          </w:p>
        </w:tc>
        <w:tc>
          <w:tcPr>
            <w:tcW w:w="1462" w:type="dxa"/>
          </w:tcPr>
          <w:p w14:paraId="24288004" w14:textId="3DDE5158" w:rsidR="00E02745" w:rsidRPr="002800B1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KSB</w:t>
            </w:r>
          </w:p>
        </w:tc>
        <w:tc>
          <w:tcPr>
            <w:tcW w:w="3124" w:type="dxa"/>
          </w:tcPr>
          <w:p w14:paraId="40C3E1E9" w14:textId="60D02122" w:rsidR="00E02745" w:rsidRPr="002800B1" w:rsidRDefault="00843CDE" w:rsidP="00034A17">
            <w:pPr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Driver</w:t>
            </w:r>
          </w:p>
        </w:tc>
        <w:tc>
          <w:tcPr>
            <w:tcW w:w="2450" w:type="dxa"/>
          </w:tcPr>
          <w:p w14:paraId="35BE73EC" w14:textId="62E4D14A" w:rsidR="00E02745" w:rsidRPr="002800B1" w:rsidRDefault="00843CDE" w:rsidP="00FA2C19">
            <w:pPr>
              <w:spacing w:line="360" w:lineRule="auto"/>
              <w:jc w:val="both"/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daysx</w:t>
            </w: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11,2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00=</w:t>
            </w: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="00E3167D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6</w:t>
            </w:r>
            <w:r w:rsidR="00E02745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383AE4" w:rsidRPr="002800B1" w14:paraId="05334AEA" w14:textId="77777777" w:rsidTr="00E37B4F">
        <w:trPr>
          <w:trHeight w:val="435"/>
        </w:trPr>
        <w:tc>
          <w:tcPr>
            <w:tcW w:w="7412" w:type="dxa"/>
            <w:gridSpan w:val="4"/>
            <w:shd w:val="clear" w:color="auto" w:fill="FBE4D5" w:themeFill="accent2" w:themeFillTint="33"/>
          </w:tcPr>
          <w:p w14:paraId="70FDA146" w14:textId="77777777" w:rsidR="00383AE4" w:rsidRPr="002800B1" w:rsidRDefault="00383AE4" w:rsidP="00034A17">
            <w:pPr>
              <w:jc w:val="both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2800B1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 xml:space="preserve">Total </w:t>
            </w:r>
          </w:p>
        </w:tc>
        <w:tc>
          <w:tcPr>
            <w:tcW w:w="2450" w:type="dxa"/>
            <w:shd w:val="clear" w:color="auto" w:fill="FBE4D5" w:themeFill="accent2" w:themeFillTint="33"/>
          </w:tcPr>
          <w:p w14:paraId="4D20FA68" w14:textId="74933C5F" w:rsidR="00383AE4" w:rsidRPr="002800B1" w:rsidRDefault="00843CDE" w:rsidP="00843CDE">
            <w:pPr>
              <w:spacing w:line="360" w:lineRule="auto"/>
              <w:jc w:val="right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437,500</w:t>
            </w:r>
          </w:p>
        </w:tc>
      </w:tr>
    </w:tbl>
    <w:p w14:paraId="1BCDB266" w14:textId="77777777" w:rsidR="00C92897" w:rsidRDefault="00C92897" w:rsidP="009B04E4">
      <w:pPr>
        <w:rPr>
          <w:rFonts w:ascii="Century Gothic" w:hAnsi="Century Gothic" w:cs="Tahoma"/>
          <w:sz w:val="26"/>
          <w:szCs w:val="26"/>
        </w:rPr>
      </w:pPr>
    </w:p>
    <w:p w14:paraId="080B786B" w14:textId="7FC1588D" w:rsidR="00843CDE" w:rsidRPr="00843CDE" w:rsidRDefault="00843CDE" w:rsidP="00843CDE">
      <w:pPr>
        <w:spacing w:after="0"/>
        <w:rPr>
          <w:rFonts w:ascii="Century Gothic" w:hAnsi="Century Gothic" w:cs="Tahoma"/>
          <w:b/>
          <w:sz w:val="24"/>
          <w:szCs w:val="24"/>
        </w:rPr>
      </w:pPr>
      <w:r w:rsidRPr="00843CDE">
        <w:rPr>
          <w:rFonts w:ascii="Century Gothic" w:hAnsi="Century Gothic" w:cs="Tahoma"/>
          <w:b/>
          <w:sz w:val="24"/>
          <w:szCs w:val="24"/>
        </w:rPr>
        <w:t>Table 2: Ecospace Consultancy Services Fees.</w:t>
      </w: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3118"/>
        <w:gridCol w:w="1560"/>
        <w:gridCol w:w="2409"/>
      </w:tblGrid>
      <w:tr w:rsidR="00843CDE" w14:paraId="409BCD02" w14:textId="77777777" w:rsidTr="00A53F5F">
        <w:trPr>
          <w:trHeight w:val="259"/>
        </w:trPr>
        <w:tc>
          <w:tcPr>
            <w:tcW w:w="568" w:type="dxa"/>
            <w:shd w:val="clear" w:color="auto" w:fill="A6A6A6" w:themeFill="background1" w:themeFillShade="A6"/>
            <w:vAlign w:val="center"/>
          </w:tcPr>
          <w:p w14:paraId="06575A8B" w14:textId="19F2700E" w:rsidR="00843CDE" w:rsidRDefault="00843CDE" w:rsidP="00843CDE">
            <w:pPr>
              <w:rPr>
                <w:rFonts w:ascii="Century Gothic" w:hAnsi="Century Gothic" w:cs="Tahoma"/>
                <w:sz w:val="26"/>
                <w:szCs w:val="26"/>
              </w:rPr>
            </w:pPr>
            <w:r w:rsidRPr="00843CDE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No.</w:t>
            </w: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60392883" w14:textId="62A79C47" w:rsidR="00843CDE" w:rsidRDefault="00843CDE" w:rsidP="00843CDE">
            <w:pPr>
              <w:rPr>
                <w:rFonts w:ascii="Century Gothic" w:hAnsi="Century Gothic" w:cs="Tahoma"/>
                <w:sz w:val="26"/>
                <w:szCs w:val="26"/>
              </w:rPr>
            </w:pPr>
            <w:r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Service Component</w:t>
            </w:r>
          </w:p>
        </w:tc>
        <w:tc>
          <w:tcPr>
            <w:tcW w:w="3118" w:type="dxa"/>
            <w:shd w:val="clear" w:color="auto" w:fill="A6A6A6" w:themeFill="background1" w:themeFillShade="A6"/>
            <w:vAlign w:val="center"/>
          </w:tcPr>
          <w:p w14:paraId="0BD41544" w14:textId="3EEC375E" w:rsidR="00843CDE" w:rsidRDefault="00843CDE" w:rsidP="00843CDE">
            <w:pPr>
              <w:rPr>
                <w:rFonts w:ascii="Century Gothic" w:hAnsi="Century Gothic" w:cs="Tahoma"/>
                <w:sz w:val="26"/>
                <w:szCs w:val="26"/>
              </w:rPr>
            </w:pPr>
            <w:r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560" w:type="dxa"/>
            <w:shd w:val="clear" w:color="auto" w:fill="A6A6A6" w:themeFill="background1" w:themeFillShade="A6"/>
            <w:vAlign w:val="center"/>
          </w:tcPr>
          <w:p w14:paraId="624085DA" w14:textId="59BB40FA" w:rsidR="00843CDE" w:rsidRDefault="00843CDE" w:rsidP="00843CDE">
            <w:pPr>
              <w:rPr>
                <w:rFonts w:ascii="Century Gothic" w:hAnsi="Century Gothic" w:cs="Tahoma"/>
                <w:sz w:val="26"/>
                <w:szCs w:val="26"/>
              </w:rPr>
            </w:pPr>
            <w:r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Proposed Rate</w:t>
            </w:r>
          </w:p>
        </w:tc>
        <w:tc>
          <w:tcPr>
            <w:tcW w:w="2409" w:type="dxa"/>
            <w:shd w:val="clear" w:color="auto" w:fill="A6A6A6" w:themeFill="background1" w:themeFillShade="A6"/>
            <w:vAlign w:val="center"/>
          </w:tcPr>
          <w:p w14:paraId="605BE638" w14:textId="0EFFCFEF" w:rsidR="00843CDE" w:rsidRDefault="00843CDE" w:rsidP="00843CDE">
            <w:pPr>
              <w:rPr>
                <w:rFonts w:ascii="Century Gothic" w:hAnsi="Century Gothic" w:cs="Tahoma"/>
                <w:sz w:val="26"/>
                <w:szCs w:val="26"/>
              </w:rPr>
            </w:pPr>
            <w:r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Total</w:t>
            </w:r>
          </w:p>
        </w:tc>
      </w:tr>
      <w:tr w:rsidR="00843CDE" w14:paraId="63452A46" w14:textId="77777777" w:rsidTr="00A53F5F">
        <w:tc>
          <w:tcPr>
            <w:tcW w:w="568" w:type="dxa"/>
          </w:tcPr>
          <w:p w14:paraId="34149753" w14:textId="36C3E2DE" w:rsidR="00843CDE" w:rsidRPr="00A53F5F" w:rsidRDefault="00843CDE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</w:t>
            </w:r>
          </w:p>
        </w:tc>
        <w:tc>
          <w:tcPr>
            <w:tcW w:w="2268" w:type="dxa"/>
          </w:tcPr>
          <w:p w14:paraId="14FE1D94" w14:textId="10F7D5AC" w:rsidR="00843CDE" w:rsidRPr="00843CDE" w:rsidRDefault="00843CDE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Technical Consultancy</w:t>
            </w:r>
          </w:p>
        </w:tc>
        <w:tc>
          <w:tcPr>
            <w:tcW w:w="3118" w:type="dxa"/>
          </w:tcPr>
          <w:p w14:paraId="73C162BF" w14:textId="6D094E53" w:rsidR="00843CDE" w:rsidRPr="00843CDE" w:rsidRDefault="00843CDE" w:rsidP="00A53F5F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Geospatial &amp; drone analytics design, methodology development, </w:t>
            </w:r>
            <w:r w:rsid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and </w:t>
            </w:r>
            <w:r w:rsidR="00A53F5F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modelling</w:t>
            </w:r>
            <w:r w:rsid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.</w:t>
            </w:r>
          </w:p>
        </w:tc>
        <w:tc>
          <w:tcPr>
            <w:tcW w:w="1560" w:type="dxa"/>
          </w:tcPr>
          <w:p w14:paraId="5CF62B20" w14:textId="5753A703" w:rsidR="00843CDE" w:rsidRPr="00843CDE" w:rsidRDefault="00A53F5F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25</w:t>
            </w:r>
            <w:r w:rsid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,000/ Day</w:t>
            </w:r>
            <w:r w:rsidR="00843CDE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 </w:t>
            </w:r>
          </w:p>
        </w:tc>
        <w:tc>
          <w:tcPr>
            <w:tcW w:w="2409" w:type="dxa"/>
          </w:tcPr>
          <w:p w14:paraId="6AE160A2" w14:textId="4FF8ED72" w:rsidR="00843CDE" w:rsidRPr="00843CDE" w:rsidRDefault="00A53F5F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daysx</w:t>
            </w: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30,0</w:t>
            </w: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00=</w:t>
            </w: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150</w:t>
            </w: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843CDE" w14:paraId="4376A579" w14:textId="77777777" w:rsidTr="00A53F5F">
        <w:tc>
          <w:tcPr>
            <w:tcW w:w="568" w:type="dxa"/>
          </w:tcPr>
          <w:p w14:paraId="6F73B058" w14:textId="7F7D306C" w:rsidR="00843CDE" w:rsidRPr="00A53F5F" w:rsidRDefault="00A53F5F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</w:t>
            </w:r>
          </w:p>
        </w:tc>
        <w:tc>
          <w:tcPr>
            <w:tcW w:w="2268" w:type="dxa"/>
          </w:tcPr>
          <w:p w14:paraId="4A1BF8B2" w14:textId="77777777" w:rsidR="00843CDE" w:rsidRPr="00843CDE" w:rsidRDefault="00843CDE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Data Processing &amp; GIS Analysis</w:t>
            </w:r>
          </w:p>
          <w:p w14:paraId="444115E8" w14:textId="77777777" w:rsidR="00843CDE" w:rsidRPr="00843CDE" w:rsidRDefault="00843CDE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</w:p>
        </w:tc>
        <w:tc>
          <w:tcPr>
            <w:tcW w:w="3118" w:type="dxa"/>
          </w:tcPr>
          <w:p w14:paraId="0FF23B87" w14:textId="69D8E355" w:rsidR="00843CDE" w:rsidRPr="00843CDE" w:rsidRDefault="00843CDE" w:rsidP="00A53F5F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Imagery processing, </w:t>
            </w:r>
            <w:r w:rsid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analysis, </w:t>
            </w: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classification, yield estimation</w:t>
            </w:r>
            <w:r w:rsidR="0066161B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.</w:t>
            </w:r>
          </w:p>
        </w:tc>
        <w:tc>
          <w:tcPr>
            <w:tcW w:w="1560" w:type="dxa"/>
          </w:tcPr>
          <w:p w14:paraId="5AE26024" w14:textId="07D3C2EC" w:rsidR="00843CDE" w:rsidRPr="00843CDE" w:rsidRDefault="00843CDE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30000</w:t>
            </w:r>
            <w:r w:rsid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/ Day</w:t>
            </w:r>
          </w:p>
        </w:tc>
        <w:tc>
          <w:tcPr>
            <w:tcW w:w="2409" w:type="dxa"/>
          </w:tcPr>
          <w:p w14:paraId="398F2476" w14:textId="39A6238C" w:rsidR="00843CDE" w:rsidRPr="00843CDE" w:rsidRDefault="00A53F5F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daysx</w:t>
            </w: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25,0</w:t>
            </w: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00=</w:t>
            </w: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125</w:t>
            </w:r>
            <w:r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843CDE" w14:paraId="084037FF" w14:textId="77777777" w:rsidTr="00A53F5F">
        <w:tc>
          <w:tcPr>
            <w:tcW w:w="568" w:type="dxa"/>
          </w:tcPr>
          <w:p w14:paraId="39B6EE4C" w14:textId="00B78CC9" w:rsidR="00843CDE" w:rsidRPr="00A53F5F" w:rsidRDefault="00A53F5F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2268" w:type="dxa"/>
          </w:tcPr>
          <w:p w14:paraId="19FF9E7F" w14:textId="77777777" w:rsidR="00843CDE" w:rsidRPr="00843CDE" w:rsidRDefault="00843CDE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Reports &amp; Deliverables Preparation</w:t>
            </w:r>
          </w:p>
          <w:p w14:paraId="39E09D32" w14:textId="77777777" w:rsidR="00843CDE" w:rsidRPr="00843CDE" w:rsidRDefault="00843CDE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</w:p>
        </w:tc>
        <w:tc>
          <w:tcPr>
            <w:tcW w:w="3118" w:type="dxa"/>
          </w:tcPr>
          <w:p w14:paraId="78FB5ADB" w14:textId="71557A30" w:rsidR="00843CDE" w:rsidRPr="00843CDE" w:rsidRDefault="00843CDE" w:rsidP="00A53F5F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Technical reports, maps, dashboards, and presentations</w:t>
            </w:r>
          </w:p>
        </w:tc>
        <w:tc>
          <w:tcPr>
            <w:tcW w:w="1560" w:type="dxa"/>
          </w:tcPr>
          <w:p w14:paraId="5DD97FA3" w14:textId="4AC3ADBA" w:rsidR="00843CDE" w:rsidRPr="00843CDE" w:rsidRDefault="00A53F5F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15</w:t>
            </w:r>
            <w:r w:rsidR="00843CDE" w:rsidRPr="00843CDE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000/ report</w:t>
            </w:r>
          </w:p>
        </w:tc>
        <w:tc>
          <w:tcPr>
            <w:tcW w:w="2409" w:type="dxa"/>
          </w:tcPr>
          <w:p w14:paraId="7C02889F" w14:textId="5B986F79" w:rsidR="00843CDE" w:rsidRPr="00843CDE" w:rsidRDefault="0066161B" w:rsidP="00843CDE">
            <w:pP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</w:pP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</w:t>
            </w:r>
            <w:r w:rsidR="00A53F5F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 xml:space="preserve"> daysx</w:t>
            </w:r>
            <w:r w:rsid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15,0</w:t>
            </w:r>
            <w:r w:rsidR="00A53F5F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00=</w:t>
            </w:r>
            <w:r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1</w:t>
            </w:r>
            <w:r w:rsidR="00A53F5F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5</w:t>
            </w:r>
            <w:r w:rsidR="00A53F5F" w:rsidRPr="002800B1">
              <w:rPr>
                <w:rFonts w:ascii="Century Gothic" w:eastAsia="Calibri" w:hAnsi="Century Gothic" w:cs="Times New Roman"/>
                <w:sz w:val="18"/>
                <w:szCs w:val="18"/>
                <w:lang w:val="en-GB"/>
              </w:rPr>
              <w:t>,000</w:t>
            </w:r>
          </w:p>
        </w:tc>
      </w:tr>
      <w:tr w:rsidR="00A53F5F" w14:paraId="02F8BBDD" w14:textId="77777777" w:rsidTr="00A53F5F">
        <w:tc>
          <w:tcPr>
            <w:tcW w:w="7514" w:type="dxa"/>
            <w:gridSpan w:val="4"/>
            <w:shd w:val="clear" w:color="auto" w:fill="A6A6A6" w:themeFill="background1" w:themeFillShade="A6"/>
          </w:tcPr>
          <w:p w14:paraId="08BA43EE" w14:textId="08E96134" w:rsidR="00A53F5F" w:rsidRPr="00A53F5F" w:rsidRDefault="00A53F5F" w:rsidP="00A53F5F">
            <w:pPr>
              <w:spacing w:line="360" w:lineRule="auto"/>
              <w:jc w:val="right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A53F5F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Total</w:t>
            </w:r>
          </w:p>
        </w:tc>
        <w:tc>
          <w:tcPr>
            <w:tcW w:w="2409" w:type="dxa"/>
            <w:shd w:val="clear" w:color="auto" w:fill="A6A6A6" w:themeFill="background1" w:themeFillShade="A6"/>
          </w:tcPr>
          <w:p w14:paraId="6CCCAC3E" w14:textId="139EEA0C" w:rsidR="00A53F5F" w:rsidRPr="00A53F5F" w:rsidRDefault="00A53F5F" w:rsidP="00A53F5F">
            <w:pPr>
              <w:spacing w:line="360" w:lineRule="auto"/>
              <w:jc w:val="right"/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</w:pPr>
            <w:r w:rsidRPr="00A53F5F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3</w:t>
            </w:r>
            <w:r w:rsidR="0066161B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35</w:t>
            </w:r>
            <w:r w:rsidRPr="00A53F5F">
              <w:rPr>
                <w:rFonts w:ascii="Century Gothic" w:eastAsia="Calibri" w:hAnsi="Century Gothic" w:cs="Times New Roman"/>
                <w:b/>
                <w:sz w:val="18"/>
                <w:szCs w:val="18"/>
                <w:lang w:val="en-GB"/>
              </w:rPr>
              <w:t>,000</w:t>
            </w:r>
          </w:p>
        </w:tc>
      </w:tr>
    </w:tbl>
    <w:p w14:paraId="3D41C028" w14:textId="77777777" w:rsidR="00C92897" w:rsidRDefault="00C92897" w:rsidP="009B04E4">
      <w:pPr>
        <w:rPr>
          <w:rFonts w:ascii="Century Gothic" w:hAnsi="Century Gothic" w:cs="Tahoma"/>
          <w:sz w:val="26"/>
          <w:szCs w:val="26"/>
        </w:rPr>
      </w:pPr>
    </w:p>
    <w:sectPr w:rsidR="00C92897" w:rsidSect="00C77AC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47D9" w14:textId="77777777" w:rsidR="00EB0840" w:rsidRDefault="00EB0840" w:rsidP="00C47722">
      <w:pPr>
        <w:spacing w:after="0" w:line="240" w:lineRule="auto"/>
      </w:pPr>
      <w:r>
        <w:separator/>
      </w:r>
    </w:p>
  </w:endnote>
  <w:endnote w:type="continuationSeparator" w:id="0">
    <w:p w14:paraId="53478780" w14:textId="77777777" w:rsidR="00EB0840" w:rsidRDefault="00EB0840" w:rsidP="00C47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056F7" w14:textId="77777777" w:rsidR="00EB0840" w:rsidRDefault="00EB0840" w:rsidP="00C47722">
      <w:pPr>
        <w:spacing w:after="0" w:line="240" w:lineRule="auto"/>
      </w:pPr>
      <w:r>
        <w:separator/>
      </w:r>
    </w:p>
  </w:footnote>
  <w:footnote w:type="continuationSeparator" w:id="0">
    <w:p w14:paraId="63625D54" w14:textId="77777777" w:rsidR="00EB0840" w:rsidRDefault="00EB0840" w:rsidP="00C47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6683"/>
    <w:multiLevelType w:val="multilevel"/>
    <w:tmpl w:val="D934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94ED9"/>
    <w:multiLevelType w:val="hybridMultilevel"/>
    <w:tmpl w:val="5AC23A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16AB0"/>
    <w:multiLevelType w:val="hybridMultilevel"/>
    <w:tmpl w:val="4274E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C4CDD"/>
    <w:multiLevelType w:val="multilevel"/>
    <w:tmpl w:val="E058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3853DA"/>
    <w:multiLevelType w:val="multilevel"/>
    <w:tmpl w:val="296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D69DC"/>
    <w:multiLevelType w:val="hybridMultilevel"/>
    <w:tmpl w:val="3D1E1758"/>
    <w:lvl w:ilvl="0" w:tplc="050CF26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82D7A"/>
    <w:multiLevelType w:val="hybridMultilevel"/>
    <w:tmpl w:val="D27C7C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15A48"/>
    <w:multiLevelType w:val="multilevel"/>
    <w:tmpl w:val="819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13A7F"/>
    <w:multiLevelType w:val="multilevel"/>
    <w:tmpl w:val="A198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C329A"/>
    <w:multiLevelType w:val="hybridMultilevel"/>
    <w:tmpl w:val="1BA4B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24867"/>
    <w:multiLevelType w:val="hybridMultilevel"/>
    <w:tmpl w:val="A2B47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E11B4"/>
    <w:multiLevelType w:val="hybridMultilevel"/>
    <w:tmpl w:val="A3928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184549">
    <w:abstractNumId w:val="9"/>
  </w:num>
  <w:num w:numId="2" w16cid:durableId="1808669467">
    <w:abstractNumId w:val="2"/>
  </w:num>
  <w:num w:numId="3" w16cid:durableId="823009486">
    <w:abstractNumId w:val="11"/>
  </w:num>
  <w:num w:numId="4" w16cid:durableId="1476870848">
    <w:abstractNumId w:val="10"/>
  </w:num>
  <w:num w:numId="5" w16cid:durableId="1228227237">
    <w:abstractNumId w:val="6"/>
  </w:num>
  <w:num w:numId="6" w16cid:durableId="848716435">
    <w:abstractNumId w:val="1"/>
  </w:num>
  <w:num w:numId="7" w16cid:durableId="442070562">
    <w:abstractNumId w:val="5"/>
  </w:num>
  <w:num w:numId="8" w16cid:durableId="1917549277">
    <w:abstractNumId w:val="3"/>
  </w:num>
  <w:num w:numId="9" w16cid:durableId="1873766482">
    <w:abstractNumId w:val="7"/>
  </w:num>
  <w:num w:numId="10" w16cid:durableId="299966880">
    <w:abstractNumId w:val="8"/>
  </w:num>
  <w:num w:numId="11" w16cid:durableId="218517482">
    <w:abstractNumId w:val="4"/>
  </w:num>
  <w:num w:numId="12" w16cid:durableId="175744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KE" w:vendorID="64" w:dllVersion="4096" w:nlCheck="1" w:checkStyle="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D0A"/>
    <w:rsid w:val="0000736E"/>
    <w:rsid w:val="00022B6B"/>
    <w:rsid w:val="00026D2B"/>
    <w:rsid w:val="00034A17"/>
    <w:rsid w:val="000403EB"/>
    <w:rsid w:val="00046769"/>
    <w:rsid w:val="0004684E"/>
    <w:rsid w:val="00073A6F"/>
    <w:rsid w:val="00091E6C"/>
    <w:rsid w:val="00096C87"/>
    <w:rsid w:val="000B4E21"/>
    <w:rsid w:val="000B6485"/>
    <w:rsid w:val="000C327A"/>
    <w:rsid w:val="000C53BE"/>
    <w:rsid w:val="000C5E30"/>
    <w:rsid w:val="000D5672"/>
    <w:rsid w:val="000D79A3"/>
    <w:rsid w:val="000E31F6"/>
    <w:rsid w:val="000F3ECA"/>
    <w:rsid w:val="000F4885"/>
    <w:rsid w:val="00104B83"/>
    <w:rsid w:val="001115D9"/>
    <w:rsid w:val="0012670A"/>
    <w:rsid w:val="00143D3B"/>
    <w:rsid w:val="001546E9"/>
    <w:rsid w:val="001667A2"/>
    <w:rsid w:val="0017023B"/>
    <w:rsid w:val="00173CCA"/>
    <w:rsid w:val="0019133C"/>
    <w:rsid w:val="001942CF"/>
    <w:rsid w:val="001C3D67"/>
    <w:rsid w:val="001D1715"/>
    <w:rsid w:val="001F2DE0"/>
    <w:rsid w:val="001F7E60"/>
    <w:rsid w:val="002011EE"/>
    <w:rsid w:val="002149F6"/>
    <w:rsid w:val="00243894"/>
    <w:rsid w:val="002536F1"/>
    <w:rsid w:val="0026327F"/>
    <w:rsid w:val="002800B1"/>
    <w:rsid w:val="0029529C"/>
    <w:rsid w:val="002A23D1"/>
    <w:rsid w:val="002A3407"/>
    <w:rsid w:val="002B5078"/>
    <w:rsid w:val="002E010C"/>
    <w:rsid w:val="002E37FA"/>
    <w:rsid w:val="002F0886"/>
    <w:rsid w:val="00303D60"/>
    <w:rsid w:val="00317D24"/>
    <w:rsid w:val="00322311"/>
    <w:rsid w:val="00335673"/>
    <w:rsid w:val="00342A9F"/>
    <w:rsid w:val="00383AE4"/>
    <w:rsid w:val="003912E1"/>
    <w:rsid w:val="00397424"/>
    <w:rsid w:val="003A5FF4"/>
    <w:rsid w:val="003C0109"/>
    <w:rsid w:val="003C0EDF"/>
    <w:rsid w:val="003D08C3"/>
    <w:rsid w:val="003D549B"/>
    <w:rsid w:val="003D7A18"/>
    <w:rsid w:val="003E23E7"/>
    <w:rsid w:val="003E2EA6"/>
    <w:rsid w:val="003E6F11"/>
    <w:rsid w:val="003F594E"/>
    <w:rsid w:val="00402B71"/>
    <w:rsid w:val="00406333"/>
    <w:rsid w:val="00445942"/>
    <w:rsid w:val="00447CAD"/>
    <w:rsid w:val="004518EF"/>
    <w:rsid w:val="00471BA4"/>
    <w:rsid w:val="00480168"/>
    <w:rsid w:val="00483455"/>
    <w:rsid w:val="00483D64"/>
    <w:rsid w:val="00490A74"/>
    <w:rsid w:val="004A3E34"/>
    <w:rsid w:val="004C7E14"/>
    <w:rsid w:val="004F5F18"/>
    <w:rsid w:val="004F7CD9"/>
    <w:rsid w:val="0050132E"/>
    <w:rsid w:val="005026DB"/>
    <w:rsid w:val="00503AC8"/>
    <w:rsid w:val="00513EE9"/>
    <w:rsid w:val="0052506B"/>
    <w:rsid w:val="005317CB"/>
    <w:rsid w:val="00560ED1"/>
    <w:rsid w:val="00582B25"/>
    <w:rsid w:val="00590108"/>
    <w:rsid w:val="0059253D"/>
    <w:rsid w:val="005B5DB9"/>
    <w:rsid w:val="005C4F9E"/>
    <w:rsid w:val="005D1E6D"/>
    <w:rsid w:val="005D3894"/>
    <w:rsid w:val="005D3A55"/>
    <w:rsid w:val="005E26ED"/>
    <w:rsid w:val="005E379B"/>
    <w:rsid w:val="005E55B0"/>
    <w:rsid w:val="00604855"/>
    <w:rsid w:val="0061252B"/>
    <w:rsid w:val="0062301F"/>
    <w:rsid w:val="006539CF"/>
    <w:rsid w:val="0066161B"/>
    <w:rsid w:val="00686DB5"/>
    <w:rsid w:val="006C6BD3"/>
    <w:rsid w:val="006F511A"/>
    <w:rsid w:val="00701C8B"/>
    <w:rsid w:val="00706915"/>
    <w:rsid w:val="00720B49"/>
    <w:rsid w:val="00731A22"/>
    <w:rsid w:val="00734B33"/>
    <w:rsid w:val="007462C4"/>
    <w:rsid w:val="00757361"/>
    <w:rsid w:val="00765C1B"/>
    <w:rsid w:val="00766F0F"/>
    <w:rsid w:val="0077194B"/>
    <w:rsid w:val="00771DD8"/>
    <w:rsid w:val="007721EA"/>
    <w:rsid w:val="007C566C"/>
    <w:rsid w:val="007C6A6A"/>
    <w:rsid w:val="007D697E"/>
    <w:rsid w:val="007E10C4"/>
    <w:rsid w:val="007E2D7F"/>
    <w:rsid w:val="007F5C47"/>
    <w:rsid w:val="008076F8"/>
    <w:rsid w:val="00814B52"/>
    <w:rsid w:val="00825D97"/>
    <w:rsid w:val="00843CDE"/>
    <w:rsid w:val="0084512B"/>
    <w:rsid w:val="00864292"/>
    <w:rsid w:val="00885E6F"/>
    <w:rsid w:val="008B0849"/>
    <w:rsid w:val="008F22C7"/>
    <w:rsid w:val="00900864"/>
    <w:rsid w:val="00905E51"/>
    <w:rsid w:val="00930A61"/>
    <w:rsid w:val="00934D30"/>
    <w:rsid w:val="009366CD"/>
    <w:rsid w:val="00947EF7"/>
    <w:rsid w:val="00961296"/>
    <w:rsid w:val="0097465F"/>
    <w:rsid w:val="00997DF8"/>
    <w:rsid w:val="009A0342"/>
    <w:rsid w:val="009A208D"/>
    <w:rsid w:val="009A26E3"/>
    <w:rsid w:val="009B04E4"/>
    <w:rsid w:val="009B0E15"/>
    <w:rsid w:val="009B7F4A"/>
    <w:rsid w:val="009D0CBE"/>
    <w:rsid w:val="009D4715"/>
    <w:rsid w:val="009F522D"/>
    <w:rsid w:val="00A04FB3"/>
    <w:rsid w:val="00A0711A"/>
    <w:rsid w:val="00A155EA"/>
    <w:rsid w:val="00A15C50"/>
    <w:rsid w:val="00A32C8F"/>
    <w:rsid w:val="00A352C8"/>
    <w:rsid w:val="00A37C22"/>
    <w:rsid w:val="00A462DA"/>
    <w:rsid w:val="00A53F5F"/>
    <w:rsid w:val="00A67D9D"/>
    <w:rsid w:val="00A84634"/>
    <w:rsid w:val="00AA68FC"/>
    <w:rsid w:val="00AE11B0"/>
    <w:rsid w:val="00AE1C83"/>
    <w:rsid w:val="00AE380C"/>
    <w:rsid w:val="00AE546A"/>
    <w:rsid w:val="00AE5D18"/>
    <w:rsid w:val="00B02E5E"/>
    <w:rsid w:val="00B06294"/>
    <w:rsid w:val="00B21F5F"/>
    <w:rsid w:val="00B2239C"/>
    <w:rsid w:val="00B56D14"/>
    <w:rsid w:val="00B60256"/>
    <w:rsid w:val="00B6671B"/>
    <w:rsid w:val="00B67BF2"/>
    <w:rsid w:val="00B71FB7"/>
    <w:rsid w:val="00B773FA"/>
    <w:rsid w:val="00B92B94"/>
    <w:rsid w:val="00B97961"/>
    <w:rsid w:val="00BA1D0A"/>
    <w:rsid w:val="00BC0DBF"/>
    <w:rsid w:val="00BE2AC4"/>
    <w:rsid w:val="00BE6945"/>
    <w:rsid w:val="00C00B2E"/>
    <w:rsid w:val="00C04025"/>
    <w:rsid w:val="00C04EA1"/>
    <w:rsid w:val="00C13DA2"/>
    <w:rsid w:val="00C16DF6"/>
    <w:rsid w:val="00C3025B"/>
    <w:rsid w:val="00C31B7B"/>
    <w:rsid w:val="00C47722"/>
    <w:rsid w:val="00C52CA9"/>
    <w:rsid w:val="00C55FAB"/>
    <w:rsid w:val="00C66757"/>
    <w:rsid w:val="00C723E5"/>
    <w:rsid w:val="00C77ACE"/>
    <w:rsid w:val="00C822D7"/>
    <w:rsid w:val="00C837A2"/>
    <w:rsid w:val="00C864B7"/>
    <w:rsid w:val="00C87B45"/>
    <w:rsid w:val="00C92897"/>
    <w:rsid w:val="00CA562E"/>
    <w:rsid w:val="00CA6C9D"/>
    <w:rsid w:val="00CC5636"/>
    <w:rsid w:val="00CD58D1"/>
    <w:rsid w:val="00CF0438"/>
    <w:rsid w:val="00D30E5B"/>
    <w:rsid w:val="00D44B1E"/>
    <w:rsid w:val="00D4795E"/>
    <w:rsid w:val="00D50004"/>
    <w:rsid w:val="00D579E9"/>
    <w:rsid w:val="00D60F13"/>
    <w:rsid w:val="00D66544"/>
    <w:rsid w:val="00D7672E"/>
    <w:rsid w:val="00D7699B"/>
    <w:rsid w:val="00D8300E"/>
    <w:rsid w:val="00DB1AD2"/>
    <w:rsid w:val="00DB3A53"/>
    <w:rsid w:val="00DB73E9"/>
    <w:rsid w:val="00DC61EA"/>
    <w:rsid w:val="00DD68BA"/>
    <w:rsid w:val="00DE5E25"/>
    <w:rsid w:val="00DF2A80"/>
    <w:rsid w:val="00E02745"/>
    <w:rsid w:val="00E03BA9"/>
    <w:rsid w:val="00E22405"/>
    <w:rsid w:val="00E3167D"/>
    <w:rsid w:val="00E31712"/>
    <w:rsid w:val="00E37B4F"/>
    <w:rsid w:val="00E37C90"/>
    <w:rsid w:val="00E429F2"/>
    <w:rsid w:val="00E5004F"/>
    <w:rsid w:val="00E51BB9"/>
    <w:rsid w:val="00E52974"/>
    <w:rsid w:val="00E55D0A"/>
    <w:rsid w:val="00E71DBB"/>
    <w:rsid w:val="00E73387"/>
    <w:rsid w:val="00E77695"/>
    <w:rsid w:val="00E80FBE"/>
    <w:rsid w:val="00E83658"/>
    <w:rsid w:val="00E9053C"/>
    <w:rsid w:val="00E97F38"/>
    <w:rsid w:val="00EA2C69"/>
    <w:rsid w:val="00EB0840"/>
    <w:rsid w:val="00EB4B27"/>
    <w:rsid w:val="00EC0430"/>
    <w:rsid w:val="00ED5D3B"/>
    <w:rsid w:val="00EE1E28"/>
    <w:rsid w:val="00EF3099"/>
    <w:rsid w:val="00EF62BF"/>
    <w:rsid w:val="00F2486B"/>
    <w:rsid w:val="00F24E55"/>
    <w:rsid w:val="00F45A34"/>
    <w:rsid w:val="00F53106"/>
    <w:rsid w:val="00F70C8C"/>
    <w:rsid w:val="00F7383D"/>
    <w:rsid w:val="00F73FDE"/>
    <w:rsid w:val="00F915AB"/>
    <w:rsid w:val="00FA2C19"/>
    <w:rsid w:val="00FB2465"/>
    <w:rsid w:val="00FD4675"/>
    <w:rsid w:val="00FE0B80"/>
    <w:rsid w:val="00FE0FED"/>
    <w:rsid w:val="00FF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1CFF0"/>
  <w15:chartTrackingRefBased/>
  <w15:docId w15:val="{CA58F90A-1B03-4313-AEDA-E2AA1C3D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722"/>
  </w:style>
  <w:style w:type="paragraph" w:styleId="Footer">
    <w:name w:val="footer"/>
    <w:basedOn w:val="Normal"/>
    <w:link w:val="FooterChar"/>
    <w:uiPriority w:val="99"/>
    <w:unhideWhenUsed/>
    <w:rsid w:val="00C47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722"/>
  </w:style>
  <w:style w:type="paragraph" w:styleId="ListParagraph">
    <w:name w:val="List Paragraph"/>
    <w:basedOn w:val="Normal"/>
    <w:uiPriority w:val="34"/>
    <w:qFormat/>
    <w:rsid w:val="004063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5C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C5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4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43CDE"/>
    <w:rPr>
      <w:rFonts w:ascii="Corbel" w:hAnsi="Corbe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ambui\Downloads\KSB%20Memo%20Temp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A062C-180A-4934-B07F-D52713179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KSB Memo Tempate.dotx</Template>
  <TotalTime>10</TotalTime>
  <Pages>3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Wambui</dc:creator>
  <cp:keywords/>
  <dc:description/>
  <cp:lastModifiedBy>Fred Awiti</cp:lastModifiedBy>
  <cp:revision>3</cp:revision>
  <cp:lastPrinted>2025-05-20T06:36:00Z</cp:lastPrinted>
  <dcterms:created xsi:type="dcterms:W3CDTF">2025-09-23T10:04:00Z</dcterms:created>
  <dcterms:modified xsi:type="dcterms:W3CDTF">2025-09-23T10:09:00Z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21f15518-91d9-4145-81e9-1f0bff3881f1</vt:lpwstr>
  </property>
</Properties>
</file>