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A00026" w14:textId="192964EC" w:rsidR="00F24835" w:rsidRDefault="00326CAE">
      <w:r>
        <w:rPr>
          <w:rFonts w:hint="eastAsia"/>
        </w:rPr>
        <w:t>26赛季电控采用</w:t>
      </w:r>
      <w:proofErr w:type="spellStart"/>
      <w:r>
        <w:rPr>
          <w:rFonts w:hint="eastAsia"/>
        </w:rPr>
        <w:t>CubeMX+Clion</w:t>
      </w:r>
      <w:proofErr w:type="spellEnd"/>
      <w:r>
        <w:rPr>
          <w:rFonts w:hint="eastAsia"/>
        </w:rPr>
        <w:t>工具链，</w:t>
      </w:r>
      <w:proofErr w:type="spellStart"/>
      <w:r>
        <w:rPr>
          <w:rFonts w:hint="eastAsia"/>
        </w:rPr>
        <w:t>Clion</w:t>
      </w:r>
      <w:proofErr w:type="spellEnd"/>
      <w:r>
        <w:rPr>
          <w:rFonts w:hint="eastAsia"/>
        </w:rPr>
        <w:t>作为扩展性较高的软件，并且支持原生</w:t>
      </w:r>
      <w:proofErr w:type="spellStart"/>
      <w:r>
        <w:rPr>
          <w:rFonts w:hint="eastAsia"/>
        </w:rPr>
        <w:t>STLink</w:t>
      </w:r>
      <w:proofErr w:type="spellEnd"/>
      <w:r>
        <w:rPr>
          <w:rFonts w:hint="eastAsia"/>
        </w:rPr>
        <w:t>，界面清爽，功能强大。</w:t>
      </w:r>
    </w:p>
    <w:p w14:paraId="0A7019C6" w14:textId="046E388B" w:rsidR="00326CAE" w:rsidRDefault="00326CAE">
      <w:r>
        <w:rPr>
          <w:rFonts w:hint="eastAsia"/>
        </w:rPr>
        <w:t>首先</w:t>
      </w:r>
      <w:proofErr w:type="gramStart"/>
      <w:r>
        <w:rPr>
          <w:rFonts w:hint="eastAsia"/>
        </w:rPr>
        <w:t>请注册</w:t>
      </w:r>
      <w:proofErr w:type="gramEnd"/>
      <w:r>
        <w:rPr>
          <w:rFonts w:hint="eastAsia"/>
        </w:rPr>
        <w:t>重庆大学学生邮箱，这一步需要登录重庆大学网上服务大厅：</w:t>
      </w:r>
    </w:p>
    <w:p w14:paraId="7F6C5E34" w14:textId="358619C2" w:rsidR="00326CAE" w:rsidRDefault="00326CAE">
      <w:pPr>
        <w:rPr>
          <w:rFonts w:hint="eastAsia"/>
        </w:rPr>
      </w:pPr>
      <w:hyperlink r:id="rId4" w:history="1">
        <w:r w:rsidRPr="00326CAE">
          <w:rPr>
            <w:rStyle w:val="ae"/>
            <w:rFonts w:hint="eastAsia"/>
          </w:rPr>
          <w:t>https://i.cqu.edu.cn/new/index.html#/</w:t>
        </w:r>
      </w:hyperlink>
    </w:p>
    <w:p w14:paraId="12438585" w14:textId="2BCFF7FF" w:rsidR="00326CAE" w:rsidRDefault="00326CAE">
      <w:r>
        <w:rPr>
          <w:noProof/>
        </w:rPr>
        <w:drawing>
          <wp:inline distT="0" distB="0" distL="0" distR="0" wp14:anchorId="6469C8C7" wp14:editId="7534332E">
            <wp:extent cx="5274310" cy="2776220"/>
            <wp:effectExtent l="0" t="0" r="2540" b="5080"/>
            <wp:docPr id="5536646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6646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BB40" w14:textId="3B9D4166" w:rsidR="00326CAE" w:rsidRDefault="00326CAE">
      <w:r>
        <w:rPr>
          <w:noProof/>
        </w:rPr>
        <w:drawing>
          <wp:inline distT="0" distB="0" distL="0" distR="0" wp14:anchorId="1AE2B3FC" wp14:editId="709A78B0">
            <wp:extent cx="5274310" cy="1891030"/>
            <wp:effectExtent l="0" t="0" r="2540" b="0"/>
            <wp:docPr id="2338107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107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B76F" w14:textId="1E12BA21" w:rsidR="00326CAE" w:rsidRDefault="00326CAE">
      <w:r>
        <w:rPr>
          <w:rFonts w:hint="eastAsia"/>
        </w:rPr>
        <w:t>点击新增按钮按照具体要求操作。</w:t>
      </w:r>
    </w:p>
    <w:p w14:paraId="45468F40" w14:textId="6BA376B9" w:rsidR="00326CAE" w:rsidRDefault="00326CAE">
      <w:r>
        <w:rPr>
          <w:rFonts w:hint="eastAsia"/>
        </w:rPr>
        <w:t>申请到邮箱之后，可以使用网站</w:t>
      </w:r>
      <w:hyperlink r:id="rId7" w:history="1">
        <w:r w:rsidRPr="00326CAE">
          <w:rPr>
            <w:rStyle w:val="ae"/>
            <w:rFonts w:hint="eastAsia"/>
          </w:rPr>
          <w:t>https://stu.cqu.edu.cn/coremail/</w:t>
        </w:r>
      </w:hyperlink>
      <w:r>
        <w:rPr>
          <w:rFonts w:hint="eastAsia"/>
        </w:rPr>
        <w:t>来验证</w:t>
      </w:r>
    </w:p>
    <w:p w14:paraId="3CC007C1" w14:textId="77777777" w:rsidR="00326CAE" w:rsidRDefault="00326CAE">
      <w:r>
        <w:rPr>
          <w:rFonts w:hint="eastAsia"/>
        </w:rPr>
        <w:t>在这一步完成之后我们需要访问</w:t>
      </w:r>
      <w:proofErr w:type="spellStart"/>
      <w:r>
        <w:rPr>
          <w:rFonts w:hint="eastAsia"/>
        </w:rPr>
        <w:t>jetbrain</w:t>
      </w:r>
      <w:proofErr w:type="spellEnd"/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fldChar w:fldCharType="begin"/>
      </w:r>
      <w:r>
        <w:rPr>
          <w:rFonts w:hint="eastAsia"/>
        </w:rPr>
        <w:instrText>HYPERLINK "https://www.jetbrains.com.cn/"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 w:rsidRPr="00326CAE">
        <w:rPr>
          <w:rStyle w:val="ae"/>
          <w:rFonts w:hint="eastAsia"/>
        </w:rPr>
        <w:t>https://www.jetbrains.com.cn/</w:t>
      </w:r>
      <w:r>
        <w:rPr>
          <w:rFonts w:hint="eastAsia"/>
        </w:rPr>
        <w:fldChar w:fldCharType="end"/>
      </w:r>
    </w:p>
    <w:p w14:paraId="5EA625A3" w14:textId="6177DE15" w:rsidR="00326CAE" w:rsidRDefault="00326CAE">
      <w:r>
        <w:rPr>
          <w:rFonts w:hint="eastAsia"/>
        </w:rPr>
        <w:t>在右上角的教育选项中选择面向学生的免费许可证</w:t>
      </w:r>
    </w:p>
    <w:p w14:paraId="3AAEE420" w14:textId="7387D33F" w:rsidR="00326CAE" w:rsidRDefault="00326CAE">
      <w:r>
        <w:rPr>
          <w:noProof/>
        </w:rPr>
        <w:lastRenderedPageBreak/>
        <w:drawing>
          <wp:inline distT="0" distB="0" distL="0" distR="0" wp14:anchorId="32093F7C" wp14:editId="1E6DC0BD">
            <wp:extent cx="5274310" cy="2776220"/>
            <wp:effectExtent l="0" t="0" r="2540" b="5080"/>
            <wp:docPr id="18926903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903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876E" w14:textId="019C64DD" w:rsidR="00326CAE" w:rsidRDefault="00326CAE">
      <w:r>
        <w:rPr>
          <w:noProof/>
        </w:rPr>
        <w:drawing>
          <wp:inline distT="0" distB="0" distL="0" distR="0" wp14:anchorId="67D6296E" wp14:editId="33C68952">
            <wp:extent cx="5274310" cy="2776220"/>
            <wp:effectExtent l="0" t="0" r="2540" b="5080"/>
            <wp:docPr id="6062692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692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096C" w14:textId="46E51350" w:rsidR="00326CAE" w:rsidRDefault="00326CAE">
      <w:r>
        <w:rPr>
          <w:rFonts w:hint="eastAsia"/>
        </w:rPr>
        <w:t>根据你的真实个人信息填写如上申请表，</w:t>
      </w:r>
      <w:proofErr w:type="gramStart"/>
      <w:r>
        <w:rPr>
          <w:rFonts w:hint="eastAsia"/>
        </w:rPr>
        <w:t>若申请</w:t>
      </w:r>
      <w:proofErr w:type="gramEnd"/>
      <w:r>
        <w:rPr>
          <w:rFonts w:hint="eastAsia"/>
        </w:rPr>
        <w:t>通过，你会获得相应的许可证如下：</w:t>
      </w:r>
    </w:p>
    <w:p w14:paraId="190FD644" w14:textId="313BC5A3" w:rsidR="00326CAE" w:rsidRDefault="00326CAE">
      <w:r>
        <w:rPr>
          <w:noProof/>
        </w:rPr>
        <w:lastRenderedPageBreak/>
        <w:drawing>
          <wp:inline distT="0" distB="0" distL="0" distR="0" wp14:anchorId="5D19DD99" wp14:editId="6E4334DD">
            <wp:extent cx="5274310" cy="2776220"/>
            <wp:effectExtent l="0" t="0" r="2540" b="5080"/>
            <wp:docPr id="497404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042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C868" w14:textId="238B2141" w:rsidR="00251A85" w:rsidRPr="00251A85" w:rsidRDefault="00251A85">
      <w:pPr>
        <w:rPr>
          <w:rFonts w:hint="eastAsia"/>
        </w:rPr>
      </w:pPr>
      <w:r>
        <w:rPr>
          <w:rFonts w:hint="eastAsia"/>
        </w:rPr>
        <w:t>接下来你就可以下载</w:t>
      </w:r>
      <w:proofErr w:type="spellStart"/>
      <w:r>
        <w:rPr>
          <w:rFonts w:hint="eastAsia"/>
        </w:rPr>
        <w:t>Clion</w:t>
      </w:r>
      <w:proofErr w:type="spellEnd"/>
      <w:r>
        <w:rPr>
          <w:rFonts w:hint="eastAsia"/>
        </w:rPr>
        <w:t>，使用这款功能强大的IDE。具体配置过程可以参照视频</w:t>
      </w:r>
      <w:hyperlink r:id="rId11" w:history="1">
        <w:r w:rsidRPr="0003206E">
          <w:rPr>
            <w:rStyle w:val="ae"/>
            <w:rFonts w:hint="eastAsia"/>
          </w:rPr>
          <w:t>https://www.bilibili.com/video/BV1pnjizYEAk/</w:t>
        </w:r>
      </w:hyperlink>
    </w:p>
    <w:p w14:paraId="6F7AE87F" w14:textId="77777777" w:rsidR="00251A85" w:rsidRDefault="00251A85"/>
    <w:p w14:paraId="3D4B5BD9" w14:textId="77777777" w:rsidR="00EF441D" w:rsidRDefault="00EF441D"/>
    <w:p w14:paraId="5B6B4E20" w14:textId="77777777" w:rsidR="00EF441D" w:rsidRDefault="00EF441D">
      <w:pPr>
        <w:rPr>
          <w:rFonts w:hint="eastAsia"/>
        </w:rPr>
      </w:pPr>
    </w:p>
    <w:p w14:paraId="10569227" w14:textId="6B057E21" w:rsidR="00251A85" w:rsidRDefault="00251A85">
      <w:r>
        <w:rPr>
          <w:rFonts w:hint="eastAsia"/>
        </w:rPr>
        <w:t>但是这款IDE仍然具有占用内存高体量大的缺点，如果您的设备在硬件层面实在不支持良好运行这款软件，我们仍然可以采用如下方式：</w:t>
      </w:r>
    </w:p>
    <w:p w14:paraId="2FB8DA1F" w14:textId="0CB037E8" w:rsidR="00251A85" w:rsidRDefault="00251A85">
      <w:r>
        <w:rPr>
          <w:rFonts w:hint="eastAsia"/>
        </w:rPr>
        <w:t>首先是CubeMX+Keilv5工具链：</w:t>
      </w:r>
    </w:p>
    <w:p w14:paraId="72059F5E" w14:textId="2DD138C1" w:rsidR="00251A85" w:rsidRDefault="00251A85">
      <w:pPr>
        <w:rPr>
          <w:rFonts w:hint="eastAsia"/>
        </w:rPr>
      </w:pPr>
      <w:r>
        <w:rPr>
          <w:rFonts w:hint="eastAsia"/>
        </w:rPr>
        <w:t>Keilv5的下载安装破解具体可以参照以下视频，破解是由于该软件作为工业软件价格昂贵。</w:t>
      </w:r>
    </w:p>
    <w:p w14:paraId="2055BF26" w14:textId="18F9BC27" w:rsidR="00251A85" w:rsidRDefault="00251A85">
      <w:hyperlink r:id="rId12" w:history="1">
        <w:r w:rsidRPr="00251A85">
          <w:rPr>
            <w:rStyle w:val="ae"/>
            <w:rFonts w:hint="eastAsia"/>
          </w:rPr>
          <w:t>https://www.bilibili.com/video/BV1xrdYYJE6R/</w:t>
        </w:r>
      </w:hyperlink>
    </w:p>
    <w:p w14:paraId="61C64781" w14:textId="77777777" w:rsidR="00251A85" w:rsidRDefault="00251A85"/>
    <w:p w14:paraId="5F1B2529" w14:textId="6040A7E0" w:rsidR="00251A85" w:rsidRDefault="00251A85">
      <w:r>
        <w:rPr>
          <w:rFonts w:hint="eastAsia"/>
        </w:rPr>
        <w:t>其次是</w:t>
      </w:r>
      <w:proofErr w:type="spellStart"/>
      <w:r>
        <w:rPr>
          <w:rFonts w:hint="eastAsia"/>
        </w:rPr>
        <w:t>CubeMX+VScode</w:t>
      </w:r>
      <w:proofErr w:type="spellEnd"/>
      <w:r>
        <w:rPr>
          <w:rFonts w:hint="eastAsia"/>
        </w:rPr>
        <w:t>工具链，如果需要使用，需要下载如下插件：</w:t>
      </w:r>
    </w:p>
    <w:p w14:paraId="492967E4" w14:textId="666B52BC" w:rsidR="00251A85" w:rsidRDefault="00251A85">
      <w:r>
        <w:rPr>
          <w:noProof/>
        </w:rPr>
        <w:drawing>
          <wp:inline distT="0" distB="0" distL="0" distR="0" wp14:anchorId="6FA16EF1" wp14:editId="6E3ACB37">
            <wp:extent cx="5274310" cy="896620"/>
            <wp:effectExtent l="0" t="0" r="2540" b="0"/>
            <wp:docPr id="3753576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576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0C3DD5" wp14:editId="16ED56CB">
            <wp:extent cx="5274310" cy="839470"/>
            <wp:effectExtent l="0" t="0" r="2540" b="0"/>
            <wp:docPr id="939109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09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51D72E" wp14:editId="72228C0C">
            <wp:extent cx="5274310" cy="875030"/>
            <wp:effectExtent l="0" t="0" r="2540" b="1270"/>
            <wp:docPr id="10221835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835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BCA6" w14:textId="2379D816" w:rsidR="00251A85" w:rsidRDefault="00251A85">
      <w:r>
        <w:rPr>
          <w:rFonts w:hint="eastAsia"/>
        </w:rPr>
        <w:t>实际开发主要使用最后一个插件，配置相关内容可以参照视频：</w:t>
      </w:r>
    </w:p>
    <w:p w14:paraId="438528FA" w14:textId="51C34933" w:rsidR="00251A85" w:rsidRDefault="00251A85">
      <w:hyperlink r:id="rId16" w:history="1">
        <w:r w:rsidRPr="0003206E">
          <w:rPr>
            <w:rStyle w:val="ae"/>
            <w:rFonts w:hint="eastAsia"/>
          </w:rPr>
          <w:t>https://www.bilibili.com/video/BV1QfbpzGENy/</w:t>
        </w:r>
      </w:hyperlink>
    </w:p>
    <w:p w14:paraId="48C05911" w14:textId="1625BADE" w:rsidR="00251A85" w:rsidRDefault="00251A85">
      <w:pPr>
        <w:rPr>
          <w:rFonts w:hint="eastAsia"/>
        </w:rPr>
      </w:pPr>
      <w:r>
        <w:rPr>
          <w:noProof/>
        </w:rPr>
        <w:drawing>
          <wp:inline distT="0" distB="0" distL="0" distR="0" wp14:anchorId="40C1D32F" wp14:editId="6C05BA9E">
            <wp:extent cx="5274310" cy="3148965"/>
            <wp:effectExtent l="0" t="0" r="2540" b="0"/>
            <wp:docPr id="1031775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7753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1A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835"/>
    <w:rsid w:val="002277BE"/>
    <w:rsid w:val="00251A85"/>
    <w:rsid w:val="00326CAE"/>
    <w:rsid w:val="0049328B"/>
    <w:rsid w:val="00EF441D"/>
    <w:rsid w:val="00F24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222CB"/>
  <w15:chartTrackingRefBased/>
  <w15:docId w15:val="{3A1208BA-8EFC-4A3F-A34A-96CE45764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2483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248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2483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24835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24835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24835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24835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24835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24835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24835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2483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248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24835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24835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24835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2483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2483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2483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2483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248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2483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2483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248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2483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2483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24835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2483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24835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F24835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326CAE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326C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stu.cqu.edu.cn/coremail/" TargetMode="External"/><Relationship Id="rId12" Type="http://schemas.openxmlformats.org/officeDocument/2006/relationships/hyperlink" Target="https://www.bilibili.com/video/BV1xrdYYJE6R/" TargetMode="External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hyperlink" Target="https://www.bilibili.com/video/BV1QfbpzGENy/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www.bilibili.com/video/BV1pnjizYEAk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hyperlink" Target="https://i.cqu.edu.cn/new/index.html%23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153</Words>
  <Characters>877</Characters>
  <Application>Microsoft Office Word</Application>
  <DocSecurity>0</DocSecurity>
  <Lines>7</Lines>
  <Paragraphs>2</Paragraphs>
  <ScaleCrop>false</ScaleCrop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杨文琦 杨</dc:creator>
  <cp:keywords/>
  <dc:description/>
  <cp:lastModifiedBy>杨文琦 杨</cp:lastModifiedBy>
  <cp:revision>4</cp:revision>
  <dcterms:created xsi:type="dcterms:W3CDTF">2025-09-26T03:29:00Z</dcterms:created>
  <dcterms:modified xsi:type="dcterms:W3CDTF">2025-09-26T03:47:00Z</dcterms:modified>
</cp:coreProperties>
</file>