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3068" w14:textId="098FBFD3" w:rsidR="00983FA6" w:rsidRDefault="006969C3">
      <w:r>
        <w:t>1-</w:t>
      </w:r>
      <w:r w:rsidR="00DA290C">
        <w:t>O que é CNPJ</w:t>
      </w:r>
    </w:p>
    <w:p w14:paraId="3F164D82" w14:textId="27161839" w:rsidR="00DA290C" w:rsidRDefault="00DA290C">
      <w:r>
        <w:t xml:space="preserve">R: </w:t>
      </w:r>
      <w:r w:rsidRPr="00DA290C">
        <w:t>O Cadastro Nacional de Pessoas Jurídicas (CNPJ) é o número designado pela Receita Federal na abertura da empresa. Ele serve para identificar o negócio nos mais diversos tipos de atividades, como a emissão de notas fiscais ou o pagamento dos impostos.</w:t>
      </w:r>
    </w:p>
    <w:p w14:paraId="057FB32B" w14:textId="2FFB52E3" w:rsidR="00DA290C" w:rsidRDefault="006969C3">
      <w:r>
        <w:t>2-</w:t>
      </w:r>
      <w:r w:rsidR="00DA290C">
        <w:t>O que é CLT</w:t>
      </w:r>
    </w:p>
    <w:p w14:paraId="42E32C65" w14:textId="014FA5F1" w:rsidR="00DA290C" w:rsidRDefault="00DA290C">
      <w:r>
        <w:t>R:</w:t>
      </w:r>
      <w:r w:rsidRPr="00DA290C">
        <w:rPr>
          <w:rFonts w:ascii="Helvetica" w:hAnsi="Helvetica" w:cs="Helvetica"/>
          <w:color w:val="425067"/>
          <w:sz w:val="27"/>
          <w:szCs w:val="27"/>
          <w:shd w:val="clear" w:color="auto" w:fill="FFFFFF"/>
        </w:rPr>
        <w:t xml:space="preserve"> </w:t>
      </w:r>
      <w:r>
        <w:t>Con</w:t>
      </w:r>
      <w:r w:rsidRPr="00DA290C">
        <w:t>hecida como Consolidação das Leis Trabalhistas (CLT), foi decretada em 1943, na gestão do então presidente Getúlio Vargas. Ela reuniu normas trabalhistas presentes em diferentes leis, algumas que eram voltadas para apenas uma parcela dos trabalhadores, e estendeu sua aplicabilidade a toda a classe assalariada.</w:t>
      </w:r>
    </w:p>
    <w:p w14:paraId="2AE14FF1" w14:textId="54D116F0" w:rsidR="00DA290C" w:rsidRDefault="006969C3">
      <w:r>
        <w:t>3-</w:t>
      </w:r>
      <w:r w:rsidR="00DA290C">
        <w:t>Cite alguns benefícios de CLT</w:t>
      </w:r>
    </w:p>
    <w:p w14:paraId="230A8915" w14:textId="67D6F6D2" w:rsidR="00DA290C" w:rsidRDefault="00DA290C" w:rsidP="00DA290C">
      <w:r>
        <w:t>R:</w:t>
      </w:r>
      <w:r w:rsidRPr="00DA290C">
        <w:t xml:space="preserve"> </w:t>
      </w:r>
      <w:r>
        <w:t>Registro em carteira</w:t>
      </w:r>
      <w:r>
        <w:t>, r</w:t>
      </w:r>
      <w:r>
        <w:t>ecebimento de salário</w:t>
      </w:r>
      <w:r>
        <w:t>, f</w:t>
      </w:r>
      <w:r>
        <w:t>érias</w:t>
      </w:r>
    </w:p>
    <w:p w14:paraId="595CD2DE" w14:textId="1E6B20D9" w:rsidR="00DA290C" w:rsidRDefault="006969C3" w:rsidP="00DA290C">
      <w:r>
        <w:t>4-</w:t>
      </w:r>
      <w:r w:rsidR="00DA290C">
        <w:t>Quais as vantagens de ser PJ</w:t>
      </w:r>
    </w:p>
    <w:p w14:paraId="42E97264" w14:textId="07AA87AA" w:rsidR="00DA290C" w:rsidRDefault="00DA290C" w:rsidP="00DA290C">
      <w:r>
        <w:t>R:</w:t>
      </w:r>
      <w:r w:rsidRPr="00DA290C">
        <w:t xml:space="preserve"> </w:t>
      </w:r>
      <w:r>
        <w:t>Os impostos são pagos pela chamada DAS, guia de pagamentos mensais que reúne todos os impostos das empresas do Simples Nacional, são bem menores dos que os pagos na CLT. Ou seja, no final do mês, cai mais dinheiro na sua conta.</w:t>
      </w:r>
    </w:p>
    <w:p w14:paraId="26A10C4D" w14:textId="10D64EA2" w:rsidR="00DA290C" w:rsidRDefault="00DA290C" w:rsidP="00DA290C">
      <w:r>
        <w:t>Normalmente, os salários de um PJ são maiores do que um CLT, isso para compensar valores como férias, 13º e FGTS</w:t>
      </w:r>
    </w:p>
    <w:p w14:paraId="7264376F" w14:textId="0E3DEA93" w:rsidR="006969C3" w:rsidRDefault="006969C3" w:rsidP="00DA290C">
      <w:r>
        <w:t>5-</w:t>
      </w:r>
      <w:r w:rsidRPr="006969C3">
        <w:t>Cite 2 exemplos de publicações de vaga abertas</w:t>
      </w:r>
    </w:p>
    <w:p w14:paraId="008B61EA" w14:textId="13186819" w:rsidR="006969C3" w:rsidRDefault="006969C3" w:rsidP="00DA290C">
      <w:r>
        <w:t xml:space="preserve">R: LinkedIn e </w:t>
      </w:r>
      <w:proofErr w:type="spellStart"/>
      <w:r>
        <w:t>Infojobs</w:t>
      </w:r>
      <w:proofErr w:type="spellEnd"/>
    </w:p>
    <w:p w14:paraId="009D0F1C" w14:textId="55A9874D" w:rsidR="006969C3" w:rsidRPr="006969C3" w:rsidRDefault="006969C3" w:rsidP="006969C3">
      <w:pPr>
        <w:numPr>
          <w:ilvl w:val="0"/>
          <w:numId w:val="2"/>
        </w:numPr>
      </w:pPr>
      <w:r>
        <w:t>R:</w:t>
      </w:r>
      <w:r w:rsidRPr="006969C3">
        <w:rPr>
          <w:rFonts w:ascii="moderat" w:eastAsia="Times New Roman" w:hAnsi="moderat" w:cs="Times New Roman"/>
          <w:sz w:val="27"/>
          <w:szCs w:val="27"/>
          <w:lang w:eastAsia="pt-BR"/>
        </w:rPr>
        <w:t xml:space="preserve"> </w:t>
      </w:r>
      <w:proofErr w:type="spellStart"/>
      <w:r w:rsidRPr="006969C3">
        <w:t>icença-maternidade</w:t>
      </w:r>
      <w:proofErr w:type="spellEnd"/>
      <w:r w:rsidRPr="006969C3">
        <w:t>;</w:t>
      </w:r>
    </w:p>
    <w:p w14:paraId="24595CD8" w14:textId="77777777" w:rsidR="006969C3" w:rsidRPr="006969C3" w:rsidRDefault="006969C3" w:rsidP="006969C3">
      <w:pPr>
        <w:numPr>
          <w:ilvl w:val="0"/>
          <w:numId w:val="2"/>
        </w:numPr>
      </w:pPr>
      <w:r w:rsidRPr="006969C3">
        <w:t>licença paternidade;</w:t>
      </w:r>
    </w:p>
    <w:p w14:paraId="134BA2BD" w14:textId="77777777" w:rsidR="006969C3" w:rsidRPr="006969C3" w:rsidRDefault="006969C3" w:rsidP="006969C3">
      <w:pPr>
        <w:numPr>
          <w:ilvl w:val="0"/>
          <w:numId w:val="2"/>
        </w:numPr>
      </w:pPr>
      <w:r w:rsidRPr="006969C3">
        <w:t>licença médica;</w:t>
      </w:r>
    </w:p>
    <w:p w14:paraId="57AEEA96" w14:textId="77777777" w:rsidR="006969C3" w:rsidRPr="006969C3" w:rsidRDefault="006969C3" w:rsidP="006969C3">
      <w:pPr>
        <w:numPr>
          <w:ilvl w:val="0"/>
          <w:numId w:val="2"/>
        </w:numPr>
      </w:pPr>
      <w:r w:rsidRPr="006969C3">
        <w:t>licença para o serviço militar obrigatório.</w:t>
      </w:r>
    </w:p>
    <w:p w14:paraId="7E69158E" w14:textId="6C6A6E58" w:rsidR="006969C3" w:rsidRPr="00DA290C" w:rsidRDefault="006969C3" w:rsidP="00DA290C"/>
    <w:sectPr w:rsidR="006969C3" w:rsidRPr="00DA2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ode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6BE"/>
    <w:multiLevelType w:val="multilevel"/>
    <w:tmpl w:val="7492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82FCC"/>
    <w:multiLevelType w:val="multilevel"/>
    <w:tmpl w:val="CEB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818220">
    <w:abstractNumId w:val="1"/>
  </w:num>
  <w:num w:numId="2" w16cid:durableId="74542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0C"/>
    <w:rsid w:val="006969C3"/>
    <w:rsid w:val="008069EF"/>
    <w:rsid w:val="00983FA6"/>
    <w:rsid w:val="00DA2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E459"/>
  <w15:chartTrackingRefBased/>
  <w15:docId w15:val="{C8013F25-060E-471B-BB39-11924069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2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A2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A29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A29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A29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A29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29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29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290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290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A290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A290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A290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A290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A290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290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290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290C"/>
    <w:rPr>
      <w:rFonts w:eastAsiaTheme="majorEastAsia" w:cstheme="majorBidi"/>
      <w:color w:val="272727" w:themeColor="text1" w:themeTint="D8"/>
    </w:rPr>
  </w:style>
  <w:style w:type="paragraph" w:styleId="Ttulo">
    <w:name w:val="Title"/>
    <w:basedOn w:val="Normal"/>
    <w:next w:val="Normal"/>
    <w:link w:val="TtuloChar"/>
    <w:uiPriority w:val="10"/>
    <w:qFormat/>
    <w:rsid w:val="00DA2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29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290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290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290C"/>
    <w:pPr>
      <w:spacing w:before="160"/>
      <w:jc w:val="center"/>
    </w:pPr>
    <w:rPr>
      <w:i/>
      <w:iCs/>
      <w:color w:val="404040" w:themeColor="text1" w:themeTint="BF"/>
    </w:rPr>
  </w:style>
  <w:style w:type="character" w:customStyle="1" w:styleId="CitaoChar">
    <w:name w:val="Citação Char"/>
    <w:basedOn w:val="Fontepargpadro"/>
    <w:link w:val="Citao"/>
    <w:uiPriority w:val="29"/>
    <w:rsid w:val="00DA290C"/>
    <w:rPr>
      <w:i/>
      <w:iCs/>
      <w:color w:val="404040" w:themeColor="text1" w:themeTint="BF"/>
    </w:rPr>
  </w:style>
  <w:style w:type="paragraph" w:styleId="PargrafodaLista">
    <w:name w:val="List Paragraph"/>
    <w:basedOn w:val="Normal"/>
    <w:uiPriority w:val="34"/>
    <w:qFormat/>
    <w:rsid w:val="00DA290C"/>
    <w:pPr>
      <w:ind w:left="720"/>
      <w:contextualSpacing/>
    </w:pPr>
  </w:style>
  <w:style w:type="character" w:styleId="nfaseIntensa">
    <w:name w:val="Intense Emphasis"/>
    <w:basedOn w:val="Fontepargpadro"/>
    <w:uiPriority w:val="21"/>
    <w:qFormat/>
    <w:rsid w:val="00DA290C"/>
    <w:rPr>
      <w:i/>
      <w:iCs/>
      <w:color w:val="0F4761" w:themeColor="accent1" w:themeShade="BF"/>
    </w:rPr>
  </w:style>
  <w:style w:type="paragraph" w:styleId="CitaoIntensa">
    <w:name w:val="Intense Quote"/>
    <w:basedOn w:val="Normal"/>
    <w:next w:val="Normal"/>
    <w:link w:val="CitaoIntensaChar"/>
    <w:uiPriority w:val="30"/>
    <w:qFormat/>
    <w:rsid w:val="00DA2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A290C"/>
    <w:rPr>
      <w:i/>
      <w:iCs/>
      <w:color w:val="0F4761" w:themeColor="accent1" w:themeShade="BF"/>
    </w:rPr>
  </w:style>
  <w:style w:type="character" w:styleId="RefernciaIntensa">
    <w:name w:val="Intense Reference"/>
    <w:basedOn w:val="Fontepargpadro"/>
    <w:uiPriority w:val="32"/>
    <w:qFormat/>
    <w:rsid w:val="00DA290C"/>
    <w:rPr>
      <w:b/>
      <w:bCs/>
      <w:smallCaps/>
      <w:color w:val="0F4761" w:themeColor="accent1" w:themeShade="BF"/>
      <w:spacing w:val="5"/>
    </w:rPr>
  </w:style>
  <w:style w:type="character" w:styleId="Hyperlink">
    <w:name w:val="Hyperlink"/>
    <w:basedOn w:val="Fontepargpadro"/>
    <w:uiPriority w:val="99"/>
    <w:unhideWhenUsed/>
    <w:rsid w:val="00DA290C"/>
    <w:rPr>
      <w:color w:val="467886" w:themeColor="hyperlink"/>
      <w:u w:val="single"/>
    </w:rPr>
  </w:style>
  <w:style w:type="character" w:styleId="MenoPendente">
    <w:name w:val="Unresolved Mention"/>
    <w:basedOn w:val="Fontepargpadro"/>
    <w:uiPriority w:val="99"/>
    <w:semiHidden/>
    <w:unhideWhenUsed/>
    <w:rsid w:val="00DA2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07601">
      <w:bodyDiv w:val="1"/>
      <w:marLeft w:val="0"/>
      <w:marRight w:val="0"/>
      <w:marTop w:val="0"/>
      <w:marBottom w:val="0"/>
      <w:divBdr>
        <w:top w:val="none" w:sz="0" w:space="0" w:color="auto"/>
        <w:left w:val="none" w:sz="0" w:space="0" w:color="auto"/>
        <w:bottom w:val="none" w:sz="0" w:space="0" w:color="auto"/>
        <w:right w:val="none" w:sz="0" w:space="0" w:color="auto"/>
      </w:divBdr>
    </w:div>
    <w:div w:id="438186901">
      <w:bodyDiv w:val="1"/>
      <w:marLeft w:val="0"/>
      <w:marRight w:val="0"/>
      <w:marTop w:val="0"/>
      <w:marBottom w:val="0"/>
      <w:divBdr>
        <w:top w:val="none" w:sz="0" w:space="0" w:color="auto"/>
        <w:left w:val="none" w:sz="0" w:space="0" w:color="auto"/>
        <w:bottom w:val="none" w:sz="0" w:space="0" w:color="auto"/>
        <w:right w:val="none" w:sz="0" w:space="0" w:color="auto"/>
      </w:divBdr>
    </w:div>
    <w:div w:id="1089346032">
      <w:bodyDiv w:val="1"/>
      <w:marLeft w:val="0"/>
      <w:marRight w:val="0"/>
      <w:marTop w:val="0"/>
      <w:marBottom w:val="0"/>
      <w:divBdr>
        <w:top w:val="none" w:sz="0" w:space="0" w:color="auto"/>
        <w:left w:val="none" w:sz="0" w:space="0" w:color="auto"/>
        <w:bottom w:val="none" w:sz="0" w:space="0" w:color="auto"/>
        <w:right w:val="none" w:sz="0" w:space="0" w:color="auto"/>
      </w:divBdr>
    </w:div>
    <w:div w:id="1122576617">
      <w:bodyDiv w:val="1"/>
      <w:marLeft w:val="0"/>
      <w:marRight w:val="0"/>
      <w:marTop w:val="0"/>
      <w:marBottom w:val="0"/>
      <w:divBdr>
        <w:top w:val="none" w:sz="0" w:space="0" w:color="auto"/>
        <w:left w:val="none" w:sz="0" w:space="0" w:color="auto"/>
        <w:bottom w:val="none" w:sz="0" w:space="0" w:color="auto"/>
        <w:right w:val="none" w:sz="0" w:space="0" w:color="auto"/>
      </w:divBdr>
    </w:div>
    <w:div w:id="1172912838">
      <w:bodyDiv w:val="1"/>
      <w:marLeft w:val="0"/>
      <w:marRight w:val="0"/>
      <w:marTop w:val="0"/>
      <w:marBottom w:val="0"/>
      <w:divBdr>
        <w:top w:val="none" w:sz="0" w:space="0" w:color="auto"/>
        <w:left w:val="none" w:sz="0" w:space="0" w:color="auto"/>
        <w:bottom w:val="none" w:sz="0" w:space="0" w:color="auto"/>
        <w:right w:val="none" w:sz="0" w:space="0" w:color="auto"/>
      </w:divBdr>
    </w:div>
    <w:div w:id="138047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193</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Emanuel Luran Donaire</dc:creator>
  <cp:keywords/>
  <dc:description/>
  <cp:lastModifiedBy>Bruce Emanuel Luran Donaire</cp:lastModifiedBy>
  <cp:revision>1</cp:revision>
  <cp:lastPrinted>2024-10-22T23:50:00Z</cp:lastPrinted>
  <dcterms:created xsi:type="dcterms:W3CDTF">2024-10-22T23:35:00Z</dcterms:created>
  <dcterms:modified xsi:type="dcterms:W3CDTF">2024-10-22T23:52:00Z</dcterms:modified>
</cp:coreProperties>
</file>