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11"/>
        </w:rPr>
      </w:pPr>
    </w:p>
    <w:p>
      <w:pPr>
        <w:pStyle w:val="Heading1"/>
        <w:numPr>
          <w:ilvl w:val="0"/>
          <w:numId w:val="1"/>
        </w:numPr>
        <w:tabs>
          <w:tab w:pos="3572" w:val="left" w:leader="none"/>
        </w:tabs>
        <w:spacing w:line="240" w:lineRule="auto" w:before="93" w:after="0"/>
        <w:ind w:left="3571" w:right="0" w:hanging="3156"/>
        <w:jc w:val="left"/>
      </w:pPr>
      <w:r>
        <w:rPr/>
        <w:t>DENOMINACIÓN</w:t>
      </w:r>
      <w:r>
        <w:rPr>
          <w:spacing w:val="-4"/>
        </w:rPr>
        <w:t> </w:t>
      </w:r>
      <w:r>
        <w:rPr/>
        <w:t>LEGAL DEL</w:t>
      </w:r>
      <w:r>
        <w:rPr>
          <w:spacing w:val="-2"/>
        </w:rPr>
        <w:t> </w:t>
      </w:r>
      <w:r>
        <w:rPr/>
        <w:t>PRODUCTO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317" w:right="260"/>
        <w:jc w:val="center"/>
      </w:pPr>
      <w:r>
        <w:rPr/>
        <w:t>Queso</w:t>
      </w:r>
      <w:r>
        <w:rPr>
          <w:spacing w:val="-3"/>
        </w:rPr>
        <w:t> </w:t>
      </w:r>
      <w:r>
        <w:rPr/>
        <w:t>madurado, graso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duro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3327" w:val="left" w:leader="none"/>
        </w:tabs>
        <w:spacing w:line="240" w:lineRule="auto" w:before="0" w:after="0"/>
        <w:ind w:left="3326" w:right="0" w:hanging="2916"/>
        <w:jc w:val="left"/>
      </w:pPr>
      <w:r>
        <w:rPr/>
        <w:t>DENOMINACIÓN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FANTASÍA</w:t>
      </w:r>
      <w:r>
        <w:rPr>
          <w:spacing w:val="-6"/>
        </w:rPr>
        <w:t> </w:t>
      </w:r>
      <w:r>
        <w:rPr/>
        <w:t>O</w:t>
      </w:r>
      <w:r>
        <w:rPr>
          <w:spacing w:val="-2"/>
        </w:rPr>
        <w:t> </w:t>
      </w:r>
      <w:r>
        <w:rPr/>
        <w:t>COMERCIAL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317" w:right="260"/>
        <w:jc w:val="center"/>
      </w:pPr>
      <w:r>
        <w:rPr/>
        <w:t>Queso</w:t>
      </w:r>
      <w:r>
        <w:rPr>
          <w:spacing w:val="-3"/>
        </w:rPr>
        <w:t> </w:t>
      </w:r>
      <w:r>
        <w:rPr/>
        <w:t>Holandés</w:t>
      </w:r>
      <w:r>
        <w:rPr>
          <w:spacing w:val="-2"/>
        </w:rPr>
        <w:t> </w:t>
      </w:r>
      <w:r>
        <w:rPr/>
        <w:t>Gouda</w:t>
      </w:r>
    </w:p>
    <w:p>
      <w:pPr>
        <w:pStyle w:val="Heading1"/>
        <w:numPr>
          <w:ilvl w:val="0"/>
          <w:numId w:val="1"/>
        </w:numPr>
        <w:tabs>
          <w:tab w:pos="2989" w:val="left" w:leader="none"/>
        </w:tabs>
        <w:spacing w:line="240" w:lineRule="auto" w:before="112" w:after="0"/>
        <w:ind w:left="2988" w:right="0" w:hanging="362"/>
        <w:jc w:val="left"/>
      </w:pPr>
      <w:r>
        <w:rPr/>
        <w:t>MARCAS</w:t>
      </w:r>
      <w:r>
        <w:rPr>
          <w:spacing w:val="-1"/>
        </w:rPr>
        <w:t> </w:t>
      </w:r>
      <w:r>
        <w:rPr/>
        <w:t>RESPALDADAS</w:t>
      </w:r>
      <w:r>
        <w:rPr>
          <w:spacing w:val="1"/>
        </w:rPr>
        <w:t> </w:t>
      </w:r>
      <w:r>
        <w:rPr/>
        <w:t>POR</w:t>
      </w:r>
      <w:r>
        <w:rPr>
          <w:spacing w:val="-2"/>
        </w:rPr>
        <w:t> </w:t>
      </w:r>
      <w:r>
        <w:rPr/>
        <w:t>ESTA</w:t>
      </w:r>
      <w:r>
        <w:rPr>
          <w:spacing w:val="-6"/>
        </w:rPr>
        <w:t> </w:t>
      </w:r>
      <w:r>
        <w:rPr/>
        <w:t>FICHA</w:t>
      </w:r>
      <w:r>
        <w:rPr>
          <w:spacing w:val="-7"/>
        </w:rPr>
        <w:t> </w:t>
      </w:r>
      <w:r>
        <w:rPr/>
        <w:t>TÉCNICA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317" w:right="260"/>
        <w:jc w:val="center"/>
      </w:pPr>
      <w:r>
        <w:rPr/>
        <w:t>COLACTEOS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3821" w:val="left" w:leader="none"/>
        </w:tabs>
        <w:spacing w:line="240" w:lineRule="auto" w:before="0" w:after="0"/>
        <w:ind w:left="3821" w:right="0" w:hanging="3406"/>
        <w:jc w:val="left"/>
      </w:pPr>
      <w:r>
        <w:rPr/>
        <w:t>NÚMERO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REGISTRO</w:t>
      </w:r>
      <w:r>
        <w:rPr>
          <w:spacing w:val="-2"/>
        </w:rPr>
        <w:t> </w:t>
      </w:r>
      <w:r>
        <w:rPr/>
        <w:t>SANITARIO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ind w:left="315" w:right="260"/>
        <w:jc w:val="center"/>
      </w:pPr>
      <w:r>
        <w:rPr/>
        <w:t>RSA-0008313-2019</w:t>
      </w:r>
    </w:p>
    <w:p>
      <w:pPr>
        <w:pStyle w:val="Heading1"/>
        <w:numPr>
          <w:ilvl w:val="0"/>
          <w:numId w:val="1"/>
        </w:numPr>
        <w:tabs>
          <w:tab w:pos="4133" w:val="left" w:leader="none"/>
        </w:tabs>
        <w:spacing w:line="240" w:lineRule="auto" w:before="113" w:after="0"/>
        <w:ind w:left="4133" w:right="0" w:hanging="360"/>
        <w:jc w:val="left"/>
        <w:rPr>
          <w:sz w:val="22"/>
        </w:rPr>
      </w:pPr>
      <w:r>
        <w:rPr/>
        <w:t>PRESENTACIÓN</w:t>
      </w:r>
      <w:r>
        <w:rPr>
          <w:spacing w:val="-3"/>
        </w:rPr>
        <w:t> </w:t>
      </w:r>
      <w:r>
        <w:rPr/>
        <w:t>COMERCIAL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pStyle w:val="BodyText"/>
        <w:ind w:left="322" w:right="260"/>
        <w:jc w:val="center"/>
      </w:pPr>
      <w:r>
        <w:rPr/>
        <w:t>Se empacan unidades en tortas desde</w:t>
      </w:r>
      <w:r>
        <w:rPr>
          <w:spacing w:val="1"/>
        </w:rPr>
        <w:t> </w:t>
      </w:r>
      <w:r>
        <w:rPr/>
        <w:t>250g hasta 5.000g,</w:t>
      </w:r>
      <w:r>
        <w:rPr>
          <w:spacing w:val="1"/>
        </w:rPr>
        <w:t> </w:t>
      </w:r>
      <w:r>
        <w:rPr/>
        <w:t>cuñas desde 200g hasta 1.000g, bloque</w:t>
      </w:r>
      <w:r>
        <w:rPr>
          <w:spacing w:val="-53"/>
        </w:rPr>
        <w:t> </w:t>
      </w:r>
      <w:r>
        <w:rPr/>
        <w:t>rectangular desde</w:t>
      </w:r>
      <w:r>
        <w:rPr>
          <w:spacing w:val="1"/>
        </w:rPr>
        <w:t> </w:t>
      </w:r>
      <w:r>
        <w:rPr/>
        <w:t>1.000g hasta</w:t>
      </w:r>
      <w:r>
        <w:rPr>
          <w:spacing w:val="-1"/>
        </w:rPr>
        <w:t> </w:t>
      </w:r>
      <w:r>
        <w:rPr/>
        <w:t>5.000g,</w:t>
      </w:r>
      <w:r>
        <w:rPr>
          <w:spacing w:val="-1"/>
        </w:rPr>
        <w:t> </w:t>
      </w:r>
      <w:r>
        <w:rPr/>
        <w:t>Rallado</w:t>
      </w:r>
      <w:r>
        <w:rPr>
          <w:spacing w:val="-2"/>
        </w:rPr>
        <w:t> </w:t>
      </w:r>
      <w:r>
        <w:rPr/>
        <w:t>desde</w:t>
      </w:r>
      <w:r>
        <w:rPr>
          <w:spacing w:val="1"/>
        </w:rPr>
        <w:t> </w:t>
      </w:r>
      <w:r>
        <w:rPr/>
        <w:t>250g</w:t>
      </w:r>
      <w:r>
        <w:rPr>
          <w:spacing w:val="-1"/>
        </w:rPr>
        <w:t> </w:t>
      </w:r>
      <w:r>
        <w:rPr/>
        <w:t>hasta</w:t>
      </w:r>
      <w:r>
        <w:rPr>
          <w:spacing w:val="-2"/>
        </w:rPr>
        <w:t> </w:t>
      </w:r>
      <w:r>
        <w:rPr/>
        <w:t>10.000g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3682" w:val="left" w:leader="none"/>
        </w:tabs>
        <w:spacing w:line="240" w:lineRule="auto" w:before="0" w:after="0"/>
        <w:ind w:left="3681" w:right="0" w:hanging="361"/>
        <w:jc w:val="left"/>
      </w:pPr>
      <w:r>
        <w:rPr/>
        <w:t>DESCRIPCIÓN</w:t>
      </w:r>
      <w:r>
        <w:rPr>
          <w:spacing w:val="-2"/>
        </w:rPr>
        <w:t> </w:t>
      </w:r>
      <w:r>
        <w:rPr/>
        <w:t>FÍSICA</w:t>
      </w:r>
      <w:r>
        <w:rPr>
          <w:spacing w:val="-6"/>
        </w:rPr>
        <w:t> </w:t>
      </w:r>
      <w:r>
        <w:rPr/>
        <w:t>DEL PRODUCTO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ind w:left="313" w:right="260"/>
        <w:jc w:val="center"/>
      </w:pPr>
      <w:r>
        <w:rPr/>
        <w:t>Es un producto de pasta blanca-amarillenta uniforme, sabor dulce característico, aroma suave, limpio bien</w:t>
      </w:r>
      <w:r>
        <w:rPr>
          <w:spacing w:val="-53"/>
        </w:rPr>
        <w:t> </w:t>
      </w:r>
      <w:r>
        <w:rPr/>
        <w:t>desarrollado,</w:t>
      </w:r>
      <w:r>
        <w:rPr>
          <w:spacing w:val="-2"/>
        </w:rPr>
        <w:t> </w:t>
      </w:r>
      <w:r>
        <w:rPr/>
        <w:t>textura</w:t>
      </w:r>
      <w:r>
        <w:rPr>
          <w:spacing w:val="-1"/>
        </w:rPr>
        <w:t> </w:t>
      </w:r>
      <w:r>
        <w:rPr/>
        <w:t>compacta,</w:t>
      </w:r>
      <w:r>
        <w:rPr>
          <w:spacing w:val="-1"/>
        </w:rPr>
        <w:t> </w:t>
      </w:r>
      <w:r>
        <w:rPr/>
        <w:t>firme</w:t>
      </w:r>
      <w:r>
        <w:rPr>
          <w:spacing w:val="1"/>
        </w:rPr>
        <w:t> </w:t>
      </w:r>
      <w:r>
        <w:rPr/>
        <w:t>y</w:t>
      </w:r>
      <w:r>
        <w:rPr>
          <w:spacing w:val="-7"/>
        </w:rPr>
        <w:t> </w:t>
      </w:r>
      <w:r>
        <w:rPr/>
        <w:t>elástica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4143" w:val="left" w:leader="none"/>
        </w:tabs>
        <w:spacing w:line="240" w:lineRule="auto" w:before="0" w:after="0"/>
        <w:ind w:left="4142" w:right="0" w:hanging="361"/>
        <w:jc w:val="left"/>
      </w:pPr>
      <w:r>
        <w:rPr/>
        <w:t>COMPOSICIÓN</w:t>
      </w:r>
      <w:r>
        <w:rPr>
          <w:spacing w:val="-4"/>
        </w:rPr>
        <w:t> </w:t>
      </w:r>
      <w:r>
        <w:rPr/>
        <w:t>CUALITATIVA</w:t>
      </w:r>
    </w:p>
    <w:p>
      <w:pPr>
        <w:pStyle w:val="BodyText"/>
        <w:spacing w:before="10"/>
        <w:rPr>
          <w:rFonts w:ascii="Arial"/>
          <w:b/>
          <w:sz w:val="19"/>
        </w:rPr>
      </w:pPr>
    </w:p>
    <w:p>
      <w:pPr>
        <w:pStyle w:val="BodyText"/>
        <w:spacing w:line="242" w:lineRule="auto"/>
        <w:ind w:left="319" w:right="260"/>
        <w:jc w:val="center"/>
      </w:pPr>
      <w:r>
        <w:rPr>
          <w:rFonts w:ascii="Arial" w:hAnsi="Arial"/>
          <w:b/>
        </w:rPr>
        <w:t>Leche entera pasteurizada, </w:t>
      </w:r>
      <w:r>
        <w:rPr/>
        <w:t>sal refinada, yodada y fluorizada apta para consumo humano (cloruro de sodio),</w:t>
      </w:r>
      <w:r>
        <w:rPr>
          <w:spacing w:val="-53"/>
        </w:rPr>
        <w:t> </w:t>
      </w:r>
      <w:r>
        <w:rPr/>
        <w:t>conservante (nitrato de potasio) estabilizante (cloruro de calcio),</w:t>
      </w:r>
      <w:r>
        <w:rPr>
          <w:spacing w:val="1"/>
        </w:rPr>
        <w:t> </w:t>
      </w:r>
      <w:r>
        <w:rPr/>
        <w:t>enzima (cuajo), cultivo láctico, colorante</w:t>
      </w:r>
      <w:r>
        <w:rPr>
          <w:spacing w:val="1"/>
        </w:rPr>
        <w:t> </w:t>
      </w:r>
      <w:r>
        <w:rPr/>
        <w:t>natural</w:t>
      </w:r>
      <w:r>
        <w:rPr>
          <w:spacing w:val="-3"/>
        </w:rPr>
        <w:t> </w:t>
      </w:r>
      <w:r>
        <w:rPr/>
        <w:t>(amarillo</w:t>
      </w:r>
      <w:r>
        <w:rPr>
          <w:spacing w:val="2"/>
        </w:rPr>
        <w:t> </w:t>
      </w:r>
      <w:r>
        <w:rPr/>
        <w:t>NB1265).</w:t>
      </w:r>
    </w:p>
    <w:p>
      <w:pPr>
        <w:pStyle w:val="BodyText"/>
        <w:spacing w:before="6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3517" w:val="left" w:leader="none"/>
        </w:tabs>
        <w:spacing w:line="240" w:lineRule="auto" w:before="1" w:after="0"/>
        <w:ind w:left="3516" w:right="0" w:hanging="361"/>
        <w:jc w:val="left"/>
      </w:pPr>
      <w:r>
        <w:rPr/>
        <w:t>LEGISLACIÓN</w:t>
      </w:r>
      <w:r>
        <w:rPr>
          <w:spacing w:val="-1"/>
        </w:rPr>
        <w:t> </w:t>
      </w:r>
      <w:r>
        <w:rPr/>
        <w:t>APLICABLE</w:t>
      </w:r>
      <w:r>
        <w:rPr>
          <w:spacing w:val="-2"/>
        </w:rPr>
        <w:t> </w:t>
      </w:r>
      <w:r>
        <w:rPr/>
        <w:t>AL</w:t>
      </w:r>
      <w:r>
        <w:rPr>
          <w:spacing w:val="-3"/>
        </w:rPr>
        <w:t> </w:t>
      </w:r>
      <w:r>
        <w:rPr/>
        <w:t>PRODUCTO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212" w:right="155"/>
        <w:jc w:val="both"/>
      </w:pPr>
      <w:r>
        <w:rPr/>
        <w:t>Resolución No. 02310 de 24 de febrero 1.986 del Ministerio de Salud, Resolución No.</w:t>
      </w:r>
      <w:r>
        <w:rPr>
          <w:spacing w:val="1"/>
        </w:rPr>
        <w:t> </w:t>
      </w:r>
      <w:r>
        <w:rPr/>
        <w:t>01804 de 3 de febrero</w:t>
      </w:r>
      <w:r>
        <w:rPr>
          <w:spacing w:val="1"/>
        </w:rPr>
        <w:t> </w:t>
      </w:r>
      <w:r>
        <w:rPr/>
        <w:t>1.989 del Ministerio de Salud, Resolución No. 005109 de 29 de diciembre 2.005 del Ministerio de la Protección</w:t>
      </w:r>
      <w:r>
        <w:rPr>
          <w:spacing w:val="1"/>
        </w:rPr>
        <w:t> </w:t>
      </w:r>
      <w:r>
        <w:rPr/>
        <w:t>Social, Decreto No. 616 de 28 de febrero 2.006 del Ministerio de la Protección Social, Resolución No. 10593 de</w:t>
      </w:r>
      <w:r>
        <w:rPr>
          <w:spacing w:val="1"/>
        </w:rPr>
        <w:t> </w:t>
      </w:r>
      <w:r>
        <w:rPr/>
        <w:t>1985 del Ministerio de Salud, Resolución No. 000017 de 2012 del Ministerio de Agricultura y Desarrollo Rural,</w:t>
      </w:r>
      <w:r>
        <w:rPr>
          <w:spacing w:val="1"/>
        </w:rPr>
        <w:t> </w:t>
      </w:r>
      <w:r>
        <w:rPr/>
        <w:t>Resolución 333</w:t>
      </w:r>
      <w:r>
        <w:rPr>
          <w:spacing w:val="-1"/>
        </w:rPr>
        <w:t> </w:t>
      </w:r>
      <w:r>
        <w:rPr/>
        <w:t>de Febrero</w:t>
      </w:r>
      <w:r>
        <w:rPr>
          <w:spacing w:val="2"/>
        </w:rPr>
        <w:t> </w:t>
      </w:r>
      <w:r>
        <w:rPr/>
        <w:t>10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2011</w:t>
      </w:r>
      <w:r>
        <w:rPr>
          <w:spacing w:val="1"/>
        </w:rPr>
        <w:t> </w:t>
      </w:r>
      <w:r>
        <w:rPr/>
        <w:t>Ministerio</w:t>
      </w:r>
      <w:r>
        <w:rPr>
          <w:spacing w:val="1"/>
        </w:rPr>
        <w:t> </w:t>
      </w:r>
      <w:r>
        <w:rPr/>
        <w:t>de la</w:t>
      </w:r>
      <w:r>
        <w:rPr>
          <w:spacing w:val="-1"/>
        </w:rPr>
        <w:t> </w:t>
      </w:r>
      <w:r>
        <w:rPr/>
        <w:t>Protección</w:t>
      </w:r>
      <w:r>
        <w:rPr>
          <w:spacing w:val="1"/>
        </w:rPr>
        <w:t> </w:t>
      </w:r>
      <w:r>
        <w:rPr/>
        <w:t>Social.</w:t>
      </w:r>
    </w:p>
    <w:p>
      <w:pPr>
        <w:spacing w:after="0"/>
        <w:jc w:val="both"/>
        <w:sectPr>
          <w:headerReference w:type="default" r:id="rId5"/>
          <w:footerReference w:type="default" r:id="rId6"/>
          <w:type w:val="continuous"/>
          <w:pgSz w:w="12250" w:h="15850"/>
          <w:pgMar w:header="1097" w:footer="1393" w:top="3060" w:bottom="1580" w:left="920" w:right="980"/>
          <w:pgNumType w:start="1"/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Heading1"/>
        <w:numPr>
          <w:ilvl w:val="0"/>
          <w:numId w:val="1"/>
        </w:numPr>
        <w:tabs>
          <w:tab w:pos="2582" w:val="left" w:leader="none"/>
        </w:tabs>
        <w:spacing w:line="240" w:lineRule="auto" w:before="93" w:after="0"/>
        <w:ind w:left="3806" w:right="1809" w:hanging="1585"/>
        <w:jc w:val="left"/>
      </w:pPr>
      <w:r>
        <w:rPr/>
        <w:t>CARACTERÍSTICAS Y MÉTODO DE ENSAYO PARA REALIZAR</w:t>
      </w:r>
      <w:r>
        <w:rPr>
          <w:spacing w:val="-53"/>
        </w:rPr>
        <w:t> </w:t>
      </w:r>
      <w:r>
        <w:rPr/>
        <w:t>ANÁLISIS</w:t>
      </w:r>
      <w:r>
        <w:rPr>
          <w:spacing w:val="-2"/>
        </w:rPr>
        <w:t> </w:t>
      </w:r>
      <w:r>
        <w:rPr/>
        <w:t>FISICO- QUÍMICOS</w:t>
      </w:r>
    </w:p>
    <w:p>
      <w:pPr>
        <w:pStyle w:val="BodyText"/>
        <w:spacing w:before="4"/>
        <w:rPr>
          <w:rFonts w:ascii="Arial"/>
          <w:b/>
        </w:rPr>
      </w:pPr>
    </w:p>
    <w:tbl>
      <w:tblPr>
        <w:tblW w:w="0" w:type="auto"/>
        <w:jc w:val="left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9"/>
        <w:gridCol w:w="1980"/>
        <w:gridCol w:w="1980"/>
        <w:gridCol w:w="2573"/>
      </w:tblGrid>
      <w:tr>
        <w:trPr>
          <w:trHeight w:val="184" w:hRule="atLeast"/>
        </w:trPr>
        <w:tc>
          <w:tcPr>
            <w:tcW w:w="2449" w:type="dxa"/>
          </w:tcPr>
          <w:p>
            <w:pPr>
              <w:pStyle w:val="TableParagraph"/>
              <w:spacing w:line="164" w:lineRule="exact"/>
              <w:ind w:left="139" w:right="12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CARACTERÍSTICA</w:t>
            </w:r>
          </w:p>
        </w:tc>
        <w:tc>
          <w:tcPr>
            <w:tcW w:w="1980" w:type="dxa"/>
          </w:tcPr>
          <w:p>
            <w:pPr>
              <w:pStyle w:val="TableParagraph"/>
              <w:spacing w:line="164" w:lineRule="exact"/>
              <w:ind w:left="142" w:right="13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ESPECIFICACIONES</w:t>
            </w:r>
          </w:p>
        </w:tc>
        <w:tc>
          <w:tcPr>
            <w:tcW w:w="1980" w:type="dxa"/>
          </w:tcPr>
          <w:p>
            <w:pPr>
              <w:pStyle w:val="TableParagraph"/>
              <w:spacing w:line="164" w:lineRule="exact"/>
              <w:ind w:left="147" w:right="13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MÉTODO</w:t>
            </w:r>
          </w:p>
        </w:tc>
        <w:tc>
          <w:tcPr>
            <w:tcW w:w="2573" w:type="dxa"/>
          </w:tcPr>
          <w:p>
            <w:pPr>
              <w:pStyle w:val="TableParagraph"/>
              <w:spacing w:line="164" w:lineRule="exact"/>
              <w:ind w:left="223" w:right="20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FRECUENCIA</w:t>
            </w:r>
          </w:p>
        </w:tc>
      </w:tr>
      <w:tr>
        <w:trPr>
          <w:trHeight w:val="460" w:hRule="atLeast"/>
        </w:trPr>
        <w:tc>
          <w:tcPr>
            <w:tcW w:w="2449" w:type="dxa"/>
          </w:tcPr>
          <w:p>
            <w:pPr>
              <w:pStyle w:val="TableParagraph"/>
              <w:spacing w:line="230" w:lineRule="exact"/>
              <w:ind w:left="702" w:right="187" w:hanging="500"/>
              <w:jc w:val="left"/>
              <w:rPr>
                <w:sz w:val="20"/>
              </w:rPr>
            </w:pPr>
            <w:r>
              <w:rPr>
                <w:sz w:val="20"/>
              </w:rPr>
              <w:t>Materia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grasa,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extracto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seco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mm</w:t>
            </w:r>
          </w:p>
        </w:tc>
        <w:tc>
          <w:tcPr>
            <w:tcW w:w="1980" w:type="dxa"/>
          </w:tcPr>
          <w:p>
            <w:pPr>
              <w:pStyle w:val="TableParagraph"/>
              <w:spacing w:before="112"/>
              <w:ind w:left="144" w:right="133"/>
              <w:rPr>
                <w:sz w:val="20"/>
              </w:rPr>
            </w:pPr>
            <w:r>
              <w:rPr>
                <w:sz w:val="20"/>
              </w:rPr>
              <w:t>45-54</w:t>
            </w:r>
          </w:p>
        </w:tc>
        <w:tc>
          <w:tcPr>
            <w:tcW w:w="1980" w:type="dxa"/>
          </w:tcPr>
          <w:p>
            <w:pPr>
              <w:pStyle w:val="TableParagraph"/>
              <w:spacing w:before="112"/>
              <w:ind w:left="140" w:right="133"/>
              <w:rPr>
                <w:sz w:val="20"/>
              </w:rPr>
            </w:pPr>
            <w:r>
              <w:rPr>
                <w:sz w:val="20"/>
              </w:rPr>
              <w:t>Van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Goülik</w:t>
            </w:r>
          </w:p>
        </w:tc>
        <w:tc>
          <w:tcPr>
            <w:tcW w:w="2573" w:type="dxa"/>
          </w:tcPr>
          <w:p>
            <w:pPr>
              <w:pStyle w:val="TableParagraph"/>
              <w:spacing w:before="112"/>
              <w:ind w:left="223" w:right="215"/>
              <w:rPr>
                <w:sz w:val="20"/>
              </w:rPr>
            </w:pP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muestra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bache</w:t>
            </w:r>
          </w:p>
        </w:tc>
      </w:tr>
      <w:tr>
        <w:trPr>
          <w:trHeight w:val="461" w:hRule="atLeast"/>
        </w:trPr>
        <w:tc>
          <w:tcPr>
            <w:tcW w:w="2449" w:type="dxa"/>
          </w:tcPr>
          <w:p>
            <w:pPr>
              <w:pStyle w:val="TableParagraph"/>
              <w:spacing w:line="227" w:lineRule="exact"/>
              <w:ind w:left="139" w:right="130"/>
              <w:rPr>
                <w:sz w:val="20"/>
              </w:rPr>
            </w:pPr>
            <w:r>
              <w:rPr>
                <w:sz w:val="20"/>
              </w:rPr>
              <w:t>Contenido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humedad,</w:t>
            </w:r>
          </w:p>
          <w:p>
            <w:pPr>
              <w:pStyle w:val="TableParagraph"/>
              <w:spacing w:line="213" w:lineRule="exact" w:before="1"/>
              <w:ind w:left="12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980" w:type="dxa"/>
          </w:tcPr>
          <w:p>
            <w:pPr>
              <w:pStyle w:val="TableParagraph"/>
              <w:spacing w:before="113"/>
              <w:ind w:left="144" w:right="133"/>
              <w:rPr>
                <w:sz w:val="20"/>
              </w:rPr>
            </w:pPr>
            <w:r>
              <w:rPr>
                <w:sz w:val="20"/>
              </w:rPr>
              <w:t>37-40</w:t>
            </w:r>
          </w:p>
        </w:tc>
        <w:tc>
          <w:tcPr>
            <w:tcW w:w="1980" w:type="dxa"/>
          </w:tcPr>
          <w:p>
            <w:pPr>
              <w:pStyle w:val="TableParagraph"/>
              <w:spacing w:before="113"/>
              <w:ind w:left="148" w:right="132"/>
              <w:rPr>
                <w:sz w:val="20"/>
              </w:rPr>
            </w:pPr>
            <w:r>
              <w:rPr>
                <w:sz w:val="20"/>
              </w:rPr>
              <w:t>Infrarrojo</w:t>
            </w:r>
          </w:p>
        </w:tc>
        <w:tc>
          <w:tcPr>
            <w:tcW w:w="2573" w:type="dxa"/>
          </w:tcPr>
          <w:p>
            <w:pPr>
              <w:pStyle w:val="TableParagraph"/>
              <w:spacing w:before="113"/>
              <w:ind w:left="223" w:right="215"/>
              <w:rPr>
                <w:sz w:val="20"/>
              </w:rPr>
            </w:pP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muestra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bache</w:t>
            </w:r>
          </w:p>
        </w:tc>
      </w:tr>
      <w:tr>
        <w:trPr>
          <w:trHeight w:val="230" w:hRule="atLeast"/>
        </w:trPr>
        <w:tc>
          <w:tcPr>
            <w:tcW w:w="2449" w:type="dxa"/>
          </w:tcPr>
          <w:p>
            <w:pPr>
              <w:pStyle w:val="TableParagraph"/>
              <w:spacing w:line="210" w:lineRule="exact"/>
              <w:ind w:left="137" w:right="130"/>
              <w:rPr>
                <w:sz w:val="20"/>
              </w:rPr>
            </w:pPr>
            <w:r>
              <w:rPr>
                <w:sz w:val="20"/>
              </w:rPr>
              <w:t>Determinación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pH</w:t>
            </w:r>
          </w:p>
        </w:tc>
        <w:tc>
          <w:tcPr>
            <w:tcW w:w="1980" w:type="dxa"/>
          </w:tcPr>
          <w:p>
            <w:pPr>
              <w:pStyle w:val="TableParagraph"/>
              <w:spacing w:line="210" w:lineRule="exact"/>
              <w:ind w:left="144" w:right="133"/>
              <w:rPr>
                <w:sz w:val="20"/>
              </w:rPr>
            </w:pPr>
            <w:r>
              <w:rPr>
                <w:sz w:val="20"/>
              </w:rPr>
              <w:t>5.1-5.4</w:t>
            </w:r>
          </w:p>
        </w:tc>
        <w:tc>
          <w:tcPr>
            <w:tcW w:w="1980" w:type="dxa"/>
          </w:tcPr>
          <w:p>
            <w:pPr>
              <w:pStyle w:val="TableParagraph"/>
              <w:spacing w:line="210" w:lineRule="exact"/>
              <w:ind w:left="146" w:right="133"/>
              <w:rPr>
                <w:sz w:val="20"/>
              </w:rPr>
            </w:pPr>
            <w:r>
              <w:rPr>
                <w:sz w:val="20"/>
              </w:rPr>
              <w:t>Potenciómetro</w:t>
            </w:r>
          </w:p>
        </w:tc>
        <w:tc>
          <w:tcPr>
            <w:tcW w:w="2573" w:type="dxa"/>
          </w:tcPr>
          <w:p>
            <w:pPr>
              <w:pStyle w:val="TableParagraph"/>
              <w:spacing w:line="210" w:lineRule="exact"/>
              <w:ind w:left="223" w:right="215"/>
              <w:rPr>
                <w:sz w:val="20"/>
              </w:rPr>
            </w:pP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muestra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bache</w:t>
            </w:r>
          </w:p>
        </w:tc>
      </w:tr>
    </w:tbl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582" w:val="left" w:leader="none"/>
        </w:tabs>
        <w:spacing w:line="240" w:lineRule="auto" w:before="0" w:after="0"/>
        <w:ind w:left="3734" w:right="1809" w:hanging="1513"/>
        <w:jc w:val="left"/>
        <w:rPr>
          <w:b/>
          <w:sz w:val="20"/>
        </w:rPr>
      </w:pPr>
      <w:r>
        <w:rPr>
          <w:b/>
          <w:sz w:val="20"/>
        </w:rPr>
        <w:t>CARACTERÍSTICAS Y MÉTODO DE ENSAYO PARA REALIZAR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ANÁLISIS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MICROBIOLÓGICOS</w:t>
      </w:r>
    </w:p>
    <w:p>
      <w:pPr>
        <w:pStyle w:val="BodyText"/>
        <w:spacing w:before="7"/>
        <w:rPr>
          <w:rFonts w:ascii="Arial"/>
          <w:b/>
        </w:rPr>
      </w:pPr>
    </w:p>
    <w:tbl>
      <w:tblPr>
        <w:tblW w:w="0" w:type="auto"/>
        <w:jc w:val="left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9"/>
        <w:gridCol w:w="1800"/>
        <w:gridCol w:w="1980"/>
        <w:gridCol w:w="2393"/>
      </w:tblGrid>
      <w:tr>
        <w:trPr>
          <w:trHeight w:val="184" w:hRule="atLeast"/>
        </w:trPr>
        <w:tc>
          <w:tcPr>
            <w:tcW w:w="2809" w:type="dxa"/>
          </w:tcPr>
          <w:p>
            <w:pPr>
              <w:pStyle w:val="TableParagraph"/>
              <w:spacing w:line="164" w:lineRule="exact"/>
              <w:ind w:left="137" w:right="12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CARACTERÍSTICA</w:t>
            </w:r>
          </w:p>
        </w:tc>
        <w:tc>
          <w:tcPr>
            <w:tcW w:w="1800" w:type="dxa"/>
          </w:tcPr>
          <w:p>
            <w:pPr>
              <w:pStyle w:val="TableParagraph"/>
              <w:spacing w:line="164" w:lineRule="exact"/>
              <w:ind w:left="93" w:right="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ESPECIFICACIONES</w:t>
            </w:r>
          </w:p>
        </w:tc>
        <w:tc>
          <w:tcPr>
            <w:tcW w:w="1980" w:type="dxa"/>
          </w:tcPr>
          <w:p>
            <w:pPr>
              <w:pStyle w:val="TableParagraph"/>
              <w:spacing w:line="164" w:lineRule="exact"/>
              <w:ind w:left="147" w:right="13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MÉTODO</w:t>
            </w:r>
          </w:p>
        </w:tc>
        <w:tc>
          <w:tcPr>
            <w:tcW w:w="2393" w:type="dxa"/>
          </w:tcPr>
          <w:p>
            <w:pPr>
              <w:pStyle w:val="TableParagraph"/>
              <w:spacing w:line="164" w:lineRule="exact"/>
              <w:ind w:left="134" w:right="11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FRECUENCIA</w:t>
            </w:r>
          </w:p>
        </w:tc>
      </w:tr>
      <w:tr>
        <w:trPr>
          <w:trHeight w:val="457" w:hRule="atLeast"/>
        </w:trPr>
        <w:tc>
          <w:tcPr>
            <w:tcW w:w="2809" w:type="dxa"/>
          </w:tcPr>
          <w:p>
            <w:pPr>
              <w:pStyle w:val="TableParagraph"/>
              <w:spacing w:before="112"/>
              <w:ind w:left="135" w:right="125"/>
              <w:rPr>
                <w:sz w:val="20"/>
              </w:rPr>
            </w:pPr>
            <w:r>
              <w:rPr>
                <w:sz w:val="20"/>
              </w:rPr>
              <w:t>Coliformes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totales/g</w:t>
            </w:r>
          </w:p>
        </w:tc>
        <w:tc>
          <w:tcPr>
            <w:tcW w:w="1800" w:type="dxa"/>
          </w:tcPr>
          <w:p>
            <w:pPr>
              <w:pStyle w:val="TableParagraph"/>
              <w:spacing w:before="112"/>
              <w:ind w:left="89" w:right="82"/>
              <w:rPr>
                <w:sz w:val="20"/>
              </w:rPr>
            </w:pPr>
            <w:r>
              <w:rPr>
                <w:sz w:val="20"/>
              </w:rPr>
              <w:t>&lt;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UFC</w:t>
            </w:r>
          </w:p>
        </w:tc>
        <w:tc>
          <w:tcPr>
            <w:tcW w:w="1980" w:type="dxa"/>
          </w:tcPr>
          <w:p>
            <w:pPr>
              <w:pStyle w:val="TableParagraph"/>
              <w:spacing w:line="230" w:lineRule="exact"/>
              <w:ind w:left="306" w:right="142" w:hanging="149"/>
              <w:jc w:val="left"/>
              <w:rPr>
                <w:sz w:val="20"/>
              </w:rPr>
            </w:pPr>
            <w:r>
              <w:rPr>
                <w:sz w:val="20"/>
              </w:rPr>
              <w:t>Recuento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placa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(Cristal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Violeta)</w:t>
            </w:r>
          </w:p>
        </w:tc>
        <w:tc>
          <w:tcPr>
            <w:tcW w:w="2393" w:type="dxa"/>
          </w:tcPr>
          <w:p>
            <w:pPr>
              <w:pStyle w:val="TableParagraph"/>
              <w:spacing w:before="112"/>
              <w:ind w:left="134" w:right="123"/>
              <w:rPr>
                <w:sz w:val="20"/>
              </w:rPr>
            </w:pP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muestra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bache</w:t>
            </w:r>
          </w:p>
        </w:tc>
      </w:tr>
      <w:tr>
        <w:trPr>
          <w:trHeight w:val="458" w:hRule="atLeast"/>
        </w:trPr>
        <w:tc>
          <w:tcPr>
            <w:tcW w:w="2809" w:type="dxa"/>
          </w:tcPr>
          <w:p>
            <w:pPr>
              <w:pStyle w:val="TableParagraph"/>
              <w:spacing w:before="112"/>
              <w:ind w:left="134" w:right="125"/>
              <w:rPr>
                <w:sz w:val="20"/>
              </w:rPr>
            </w:pPr>
            <w:r>
              <w:rPr>
                <w:sz w:val="20"/>
              </w:rPr>
              <w:t>Coliformes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fecales/g</w:t>
            </w:r>
          </w:p>
        </w:tc>
        <w:tc>
          <w:tcPr>
            <w:tcW w:w="1800" w:type="dxa"/>
          </w:tcPr>
          <w:p>
            <w:pPr>
              <w:pStyle w:val="TableParagraph"/>
              <w:spacing w:before="112"/>
              <w:ind w:left="89" w:right="82"/>
              <w:rPr>
                <w:sz w:val="20"/>
              </w:rPr>
            </w:pPr>
            <w:r>
              <w:rPr>
                <w:sz w:val="20"/>
              </w:rPr>
              <w:t>&lt;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UFC</w:t>
            </w:r>
          </w:p>
        </w:tc>
        <w:tc>
          <w:tcPr>
            <w:tcW w:w="1980" w:type="dxa"/>
          </w:tcPr>
          <w:p>
            <w:pPr>
              <w:pStyle w:val="TableParagraph"/>
              <w:spacing w:line="228" w:lineRule="exact"/>
              <w:ind w:left="174" w:right="142" w:hanging="17"/>
              <w:jc w:val="left"/>
              <w:rPr>
                <w:sz w:val="20"/>
              </w:rPr>
            </w:pPr>
            <w:r>
              <w:rPr>
                <w:sz w:val="20"/>
              </w:rPr>
              <w:t>Recuento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placa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(Agar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Chromocult)</w:t>
            </w:r>
          </w:p>
        </w:tc>
        <w:tc>
          <w:tcPr>
            <w:tcW w:w="2393" w:type="dxa"/>
          </w:tcPr>
          <w:p>
            <w:pPr>
              <w:pStyle w:val="TableParagraph"/>
              <w:spacing w:before="112"/>
              <w:ind w:left="134" w:right="123"/>
              <w:rPr>
                <w:sz w:val="20"/>
              </w:rPr>
            </w:pP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muestra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bache</w:t>
            </w:r>
          </w:p>
        </w:tc>
      </w:tr>
      <w:tr>
        <w:trPr>
          <w:trHeight w:val="460" w:hRule="atLeast"/>
        </w:trPr>
        <w:tc>
          <w:tcPr>
            <w:tcW w:w="2809" w:type="dxa"/>
          </w:tcPr>
          <w:p>
            <w:pPr>
              <w:pStyle w:val="TableParagraph"/>
              <w:spacing w:line="230" w:lineRule="exact"/>
              <w:ind w:left="983" w:right="315" w:hanging="651"/>
              <w:jc w:val="left"/>
              <w:rPr>
                <w:sz w:val="20"/>
              </w:rPr>
            </w:pPr>
            <w:r>
              <w:rPr>
                <w:sz w:val="20"/>
              </w:rPr>
              <w:t>Estafilococos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coagulasa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positivo/g</w:t>
            </w:r>
          </w:p>
        </w:tc>
        <w:tc>
          <w:tcPr>
            <w:tcW w:w="1800" w:type="dxa"/>
          </w:tcPr>
          <w:p>
            <w:pPr>
              <w:pStyle w:val="TableParagraph"/>
              <w:spacing w:before="112"/>
              <w:ind w:left="89" w:right="82"/>
              <w:rPr>
                <w:sz w:val="20"/>
              </w:rPr>
            </w:pPr>
            <w:r>
              <w:rPr>
                <w:sz w:val="20"/>
              </w:rPr>
              <w:t>&lt;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UFC</w:t>
            </w:r>
          </w:p>
        </w:tc>
        <w:tc>
          <w:tcPr>
            <w:tcW w:w="1980" w:type="dxa"/>
          </w:tcPr>
          <w:p>
            <w:pPr>
              <w:pStyle w:val="TableParagraph"/>
              <w:spacing w:before="112"/>
              <w:ind w:left="144" w:right="133"/>
              <w:rPr>
                <w:sz w:val="20"/>
              </w:rPr>
            </w:pPr>
            <w:r>
              <w:rPr>
                <w:sz w:val="20"/>
              </w:rPr>
              <w:t>Petrifilm</w:t>
            </w:r>
          </w:p>
        </w:tc>
        <w:tc>
          <w:tcPr>
            <w:tcW w:w="2393" w:type="dxa"/>
          </w:tcPr>
          <w:p>
            <w:pPr>
              <w:pStyle w:val="TableParagraph"/>
              <w:spacing w:line="230" w:lineRule="exact"/>
              <w:ind w:left="542" w:firstLine="101"/>
              <w:jc w:val="left"/>
              <w:rPr>
                <w:sz w:val="20"/>
              </w:rPr>
            </w:pPr>
            <w:r>
              <w:rPr>
                <w:sz w:val="20"/>
              </w:rPr>
              <w:t>Una vez a la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semana/bache</w:t>
            </w:r>
          </w:p>
        </w:tc>
      </w:tr>
      <w:tr>
        <w:trPr>
          <w:trHeight w:val="691" w:hRule="atLeast"/>
        </w:trPr>
        <w:tc>
          <w:tcPr>
            <w:tcW w:w="2809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35" w:right="125"/>
              <w:rPr>
                <w:sz w:val="20"/>
              </w:rPr>
            </w:pPr>
            <w:r>
              <w:rPr>
                <w:sz w:val="20"/>
              </w:rPr>
              <w:t>Salmonella/25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</w:t>
            </w:r>
          </w:p>
        </w:tc>
        <w:tc>
          <w:tcPr>
            <w:tcW w:w="1800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90" w:right="82"/>
              <w:rPr>
                <w:sz w:val="20"/>
              </w:rPr>
            </w:pPr>
            <w:r>
              <w:rPr>
                <w:sz w:val="20"/>
              </w:rPr>
              <w:t>Ausencia</w:t>
            </w:r>
          </w:p>
        </w:tc>
        <w:tc>
          <w:tcPr>
            <w:tcW w:w="1980" w:type="dxa"/>
          </w:tcPr>
          <w:p>
            <w:pPr>
              <w:pStyle w:val="TableParagraph"/>
              <w:spacing w:line="230" w:lineRule="exact"/>
              <w:ind w:left="147" w:right="133"/>
              <w:rPr>
                <w:sz w:val="20"/>
              </w:rPr>
            </w:pPr>
            <w:r>
              <w:rPr>
                <w:sz w:val="20"/>
              </w:rPr>
              <w:t>Recuento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placa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(Agar Rambach)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Método Precis</w:t>
            </w:r>
          </w:p>
        </w:tc>
        <w:tc>
          <w:tcPr>
            <w:tcW w:w="2393" w:type="dxa"/>
          </w:tcPr>
          <w:p>
            <w:pPr>
              <w:pStyle w:val="TableParagraph"/>
              <w:spacing w:before="112"/>
              <w:ind w:left="542" w:firstLine="101"/>
              <w:jc w:val="left"/>
              <w:rPr>
                <w:sz w:val="20"/>
              </w:rPr>
            </w:pPr>
            <w:r>
              <w:rPr>
                <w:sz w:val="20"/>
              </w:rPr>
              <w:t>Una vez a la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semana/bache</w:t>
            </w:r>
          </w:p>
        </w:tc>
      </w:tr>
      <w:tr>
        <w:trPr>
          <w:trHeight w:val="690" w:hRule="atLeast"/>
        </w:trPr>
        <w:tc>
          <w:tcPr>
            <w:tcW w:w="2809" w:type="dxa"/>
          </w:tcPr>
          <w:p>
            <w:pPr>
              <w:pStyle w:val="TableParagraph"/>
              <w:spacing w:before="8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37" w:right="125"/>
              <w:rPr>
                <w:sz w:val="20"/>
              </w:rPr>
            </w:pPr>
            <w:r>
              <w:rPr>
                <w:sz w:val="20"/>
              </w:rPr>
              <w:t>Listeria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monocytógenes/25g</w:t>
            </w:r>
          </w:p>
        </w:tc>
        <w:tc>
          <w:tcPr>
            <w:tcW w:w="1800" w:type="dxa"/>
          </w:tcPr>
          <w:p>
            <w:pPr>
              <w:pStyle w:val="TableParagraph"/>
              <w:spacing w:before="8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90" w:right="82"/>
              <w:rPr>
                <w:sz w:val="20"/>
              </w:rPr>
            </w:pPr>
            <w:r>
              <w:rPr>
                <w:sz w:val="20"/>
              </w:rPr>
              <w:t>Ausencia</w:t>
            </w:r>
          </w:p>
        </w:tc>
        <w:tc>
          <w:tcPr>
            <w:tcW w:w="1980" w:type="dxa"/>
          </w:tcPr>
          <w:p>
            <w:pPr>
              <w:pStyle w:val="TableParagraph"/>
              <w:spacing w:line="230" w:lineRule="exact"/>
              <w:ind w:left="148" w:right="133"/>
              <w:rPr>
                <w:sz w:val="20"/>
              </w:rPr>
            </w:pPr>
            <w:r>
              <w:rPr>
                <w:sz w:val="20"/>
              </w:rPr>
              <w:t>Recuento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Placa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(Oxford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 Palcam)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Método Precis</w:t>
            </w:r>
          </w:p>
        </w:tc>
        <w:tc>
          <w:tcPr>
            <w:tcW w:w="2393" w:type="dxa"/>
          </w:tcPr>
          <w:p>
            <w:pPr>
              <w:pStyle w:val="TableParagraph"/>
              <w:spacing w:before="112"/>
              <w:ind w:left="542" w:firstLine="101"/>
              <w:jc w:val="left"/>
              <w:rPr>
                <w:sz w:val="20"/>
              </w:rPr>
            </w:pPr>
            <w:r>
              <w:rPr>
                <w:sz w:val="20"/>
              </w:rPr>
              <w:t>Una vez a la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semana/bache</w:t>
            </w:r>
          </w:p>
        </w:tc>
      </w:tr>
    </w:tbl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pStyle w:val="Heading1"/>
        <w:numPr>
          <w:ilvl w:val="0"/>
          <w:numId w:val="1"/>
        </w:numPr>
        <w:tabs>
          <w:tab w:pos="4244" w:val="left" w:leader="none"/>
        </w:tabs>
        <w:spacing w:line="240" w:lineRule="auto" w:before="0" w:after="0"/>
        <w:ind w:left="4243" w:right="0" w:hanging="361"/>
        <w:jc w:val="left"/>
      </w:pPr>
      <w:r>
        <w:rPr/>
        <w:t>VIDA</w:t>
      </w:r>
      <w:r>
        <w:rPr>
          <w:spacing w:val="-5"/>
        </w:rPr>
        <w:t> </w:t>
      </w:r>
      <w:r>
        <w:rPr/>
        <w:t>ÚTIL</w:t>
      </w:r>
      <w:r>
        <w:rPr>
          <w:spacing w:val="-1"/>
        </w:rPr>
        <w:t> </w:t>
      </w:r>
      <w:r>
        <w:rPr/>
        <w:t>DEL</w:t>
      </w:r>
      <w:r>
        <w:rPr>
          <w:spacing w:val="2"/>
        </w:rPr>
        <w:t> </w:t>
      </w:r>
      <w:r>
        <w:rPr/>
        <w:t>PRODUCTO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spacing w:before="1"/>
        <w:ind w:left="301" w:right="244"/>
        <w:jc w:val="center"/>
      </w:pPr>
      <w:r>
        <w:rPr/>
        <w:t>El queso gouda tiene una vida útil de 110 días a partir de la fecha de despacho siempre y cuando se someta a</w:t>
      </w:r>
      <w:r>
        <w:rPr>
          <w:spacing w:val="-53"/>
        </w:rPr>
        <w:t> </w:t>
      </w:r>
      <w:r>
        <w:rPr/>
        <w:t>las</w:t>
      </w:r>
      <w:r>
        <w:rPr>
          <w:spacing w:val="-1"/>
        </w:rPr>
        <w:t> </w:t>
      </w:r>
      <w:r>
        <w:rPr/>
        <w:t>condiciones de</w:t>
      </w:r>
      <w:r>
        <w:rPr>
          <w:spacing w:val="-1"/>
        </w:rPr>
        <w:t> </w:t>
      </w:r>
      <w:r>
        <w:rPr/>
        <w:t>almacenamiento</w:t>
      </w:r>
      <w:r>
        <w:rPr>
          <w:spacing w:val="-1"/>
        </w:rPr>
        <w:t> </w:t>
      </w:r>
      <w:r>
        <w:rPr/>
        <w:t>recomendadas.</w:t>
      </w:r>
    </w:p>
    <w:p>
      <w:pPr>
        <w:pStyle w:val="BodyText"/>
        <w:spacing w:before="7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3205" w:val="left" w:leader="none"/>
        </w:tabs>
        <w:spacing w:line="240" w:lineRule="auto" w:before="1" w:after="0"/>
        <w:ind w:left="3125" w:right="2427" w:hanging="281"/>
        <w:jc w:val="left"/>
      </w:pPr>
      <w:r>
        <w:rPr/>
        <w:t>MANEJO Y CONTROLES ESPECIALES DURANTE</w:t>
      </w:r>
      <w:r>
        <w:rPr>
          <w:spacing w:val="-53"/>
        </w:rPr>
        <w:t> </w:t>
      </w:r>
      <w:r>
        <w:rPr/>
        <w:t>LA</w:t>
      </w:r>
      <w:r>
        <w:rPr>
          <w:spacing w:val="50"/>
        </w:rPr>
        <w:t> </w:t>
      </w:r>
      <w:r>
        <w:rPr/>
        <w:t>DISTRIBUCIÓN</w:t>
      </w:r>
      <w:r>
        <w:rPr>
          <w:spacing w:val="55"/>
        </w:rPr>
        <w:t> </w:t>
      </w:r>
      <w:r>
        <w:rPr/>
        <w:t>Y COMERCIALIZACIÓN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ind w:left="220" w:right="161" w:hanging="5"/>
        <w:jc w:val="center"/>
      </w:pPr>
      <w:r>
        <w:rPr/>
        <w:t>El</w:t>
      </w:r>
      <w:r>
        <w:rPr>
          <w:spacing w:val="3"/>
        </w:rPr>
        <w:t> </w:t>
      </w:r>
      <w:r>
        <w:rPr/>
        <w:t>alcance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este</w:t>
      </w:r>
      <w:r>
        <w:rPr>
          <w:spacing w:val="5"/>
        </w:rPr>
        <w:t> </w:t>
      </w:r>
      <w:r>
        <w:rPr/>
        <w:t>numeral</w:t>
      </w:r>
      <w:r>
        <w:rPr>
          <w:spacing w:val="2"/>
        </w:rPr>
        <w:t> </w:t>
      </w:r>
      <w:r>
        <w:rPr/>
        <w:t>está</w:t>
      </w:r>
      <w:r>
        <w:rPr>
          <w:spacing w:val="2"/>
        </w:rPr>
        <w:t> </w:t>
      </w:r>
      <w:r>
        <w:rPr/>
        <w:t>hasta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distribución</w:t>
      </w:r>
      <w:r>
        <w:rPr>
          <w:spacing w:val="4"/>
        </w:rPr>
        <w:t> </w:t>
      </w:r>
      <w:r>
        <w:rPr/>
        <w:t>del</w:t>
      </w:r>
      <w:r>
        <w:rPr>
          <w:spacing w:val="1"/>
        </w:rPr>
        <w:t> </w:t>
      </w:r>
      <w:r>
        <w:rPr/>
        <w:t>producto,</w:t>
      </w:r>
      <w:r>
        <w:rPr>
          <w:spacing w:val="4"/>
        </w:rPr>
        <w:t> </w:t>
      </w:r>
      <w:r>
        <w:rPr/>
        <w:t>para</w:t>
      </w:r>
      <w:r>
        <w:rPr>
          <w:spacing w:val="4"/>
        </w:rPr>
        <w:t> </w:t>
      </w:r>
      <w:r>
        <w:rPr/>
        <w:t>lo</w:t>
      </w:r>
      <w:r>
        <w:rPr>
          <w:spacing w:val="4"/>
        </w:rPr>
        <w:t> </w:t>
      </w:r>
      <w:r>
        <w:rPr/>
        <w:t>cual</w:t>
      </w:r>
      <w:r>
        <w:rPr>
          <w:spacing w:val="1"/>
        </w:rPr>
        <w:t> </w:t>
      </w:r>
      <w:r>
        <w:rPr/>
        <w:t>se</w:t>
      </w:r>
      <w:r>
        <w:rPr>
          <w:spacing w:val="4"/>
        </w:rPr>
        <w:t> </w:t>
      </w:r>
      <w:r>
        <w:rPr/>
        <w:t>emplea</w:t>
      </w:r>
      <w:r>
        <w:rPr>
          <w:spacing w:val="2"/>
        </w:rPr>
        <w:t> </w:t>
      </w:r>
      <w:r>
        <w:rPr/>
        <w:t>camiones</w:t>
      </w:r>
      <w:r>
        <w:rPr>
          <w:spacing w:val="1"/>
        </w:rPr>
        <w:t> </w:t>
      </w:r>
      <w:r>
        <w:rPr/>
        <w:t>refrigerados para transporte de alimentos, los cuales deben estar lavados y desinfectados, secos, libre de</w:t>
      </w:r>
      <w:r>
        <w:rPr>
          <w:spacing w:val="1"/>
        </w:rPr>
        <w:t> </w:t>
      </w:r>
      <w:r>
        <w:rPr/>
        <w:t>olores-insectos- roedores y fisuras del furgón. Además, son aprovisionados de un control de temperatura “Delta-</w:t>
      </w:r>
      <w:r>
        <w:rPr>
          <w:spacing w:val="-53"/>
        </w:rPr>
        <w:t> </w:t>
      </w:r>
      <w:r>
        <w:rPr/>
        <w:t>Trak”</w:t>
      </w:r>
    </w:p>
    <w:p>
      <w:pPr>
        <w:spacing w:after="0"/>
        <w:jc w:val="center"/>
        <w:sectPr>
          <w:pgSz w:w="12250" w:h="15850"/>
          <w:pgMar w:header="1097" w:footer="1393" w:top="3060" w:bottom="1580" w:left="920" w:right="980"/>
        </w:sect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235.800003pt;margin-top:634.650024pt;width:146.4pt;height:37.8pt;mso-position-horizontal-relative:page;mso-position-vertical-relative:page;z-index:-15924736" coordorigin="4716,12693" coordsize="2928,756">
            <v:shape style="position:absolute;left:4754;top:12731;width:2889;height:717" type="#_x0000_t75" stroked="false">
              <v:imagedata r:id="rId9" o:title=""/>
            </v:shape>
            <v:shape style="position:absolute;left:4716;top:12693;width:2889;height:717" type="#_x0000_t75" stroked="false">
              <v:imagedata r:id="rId10" o:title=""/>
            </v:shape>
            <w10:wrap type="none"/>
          </v:group>
        </w:pict>
      </w:r>
    </w:p>
    <w:p>
      <w:pPr>
        <w:pStyle w:val="Heading1"/>
        <w:numPr>
          <w:ilvl w:val="0"/>
          <w:numId w:val="1"/>
        </w:numPr>
        <w:tabs>
          <w:tab w:pos="1488" w:val="left" w:leader="none"/>
        </w:tabs>
        <w:spacing w:line="240" w:lineRule="auto" w:before="93" w:after="0"/>
        <w:ind w:left="1487" w:right="0" w:hanging="361"/>
        <w:jc w:val="left"/>
      </w:pPr>
      <w:r>
        <w:rPr/>
        <w:t>CONDICIONES</w:t>
      </w:r>
      <w:r>
        <w:rPr>
          <w:spacing w:val="-3"/>
        </w:rPr>
        <w:t> </w:t>
      </w:r>
      <w:r>
        <w:rPr/>
        <w:t>DE</w:t>
      </w:r>
      <w:r>
        <w:rPr>
          <w:spacing w:val="2"/>
        </w:rPr>
        <w:t> </w:t>
      </w:r>
      <w:r>
        <w:rPr/>
        <w:t>ALMACENAMIENTO</w:t>
      </w:r>
      <w:r>
        <w:rPr>
          <w:spacing w:val="-2"/>
        </w:rPr>
        <w:t> </w:t>
      </w:r>
      <w:r>
        <w:rPr/>
        <w:t>PARA</w:t>
      </w:r>
      <w:r>
        <w:rPr>
          <w:spacing w:val="-6"/>
        </w:rPr>
        <w:t> </w:t>
      </w:r>
      <w:r>
        <w:rPr/>
        <w:t>TENER EN</w:t>
      </w:r>
      <w:r>
        <w:rPr>
          <w:spacing w:val="-2"/>
        </w:rPr>
        <w:t> </w:t>
      </w:r>
      <w:r>
        <w:rPr/>
        <w:t>CUENTA</w:t>
      </w:r>
      <w:r>
        <w:rPr>
          <w:spacing w:val="-5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-2"/>
        </w:rPr>
        <w:t> </w:t>
      </w:r>
      <w:r>
        <w:rPr/>
        <w:t>PRODUCTO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301" w:right="245"/>
        <w:jc w:val="center"/>
      </w:pPr>
      <w:r>
        <w:rPr/>
        <w:t>Este</w:t>
      </w:r>
      <w:r>
        <w:rPr>
          <w:spacing w:val="-3"/>
        </w:rPr>
        <w:t> </w:t>
      </w:r>
      <w:r>
        <w:rPr/>
        <w:t>producto</w:t>
      </w:r>
      <w:r>
        <w:rPr>
          <w:spacing w:val="-3"/>
        </w:rPr>
        <w:t> </w:t>
      </w:r>
      <w:r>
        <w:rPr/>
        <w:t>se debe</w:t>
      </w:r>
      <w:r>
        <w:rPr>
          <w:spacing w:val="-3"/>
        </w:rPr>
        <w:t> </w:t>
      </w:r>
      <w:r>
        <w:rPr/>
        <w:t>almacenar</w:t>
      </w:r>
      <w:r>
        <w:rPr>
          <w:spacing w:val="2"/>
        </w:rPr>
        <w:t> </w:t>
      </w:r>
      <w:r>
        <w:rPr/>
        <w:t>y</w:t>
      </w:r>
      <w:r>
        <w:rPr>
          <w:spacing w:val="-5"/>
        </w:rPr>
        <w:t> </w:t>
      </w:r>
      <w:r>
        <w:rPr/>
        <w:t>exhibir</w:t>
      </w:r>
      <w:r>
        <w:rPr>
          <w:spacing w:val="-2"/>
        </w:rPr>
        <w:t> </w:t>
      </w:r>
      <w:r>
        <w:rPr/>
        <w:t>refrigerado en</w:t>
      </w:r>
      <w:r>
        <w:rPr>
          <w:spacing w:val="-1"/>
        </w:rPr>
        <w:t> </w:t>
      </w:r>
      <w:r>
        <w:rPr/>
        <w:t>lugares</w:t>
      </w:r>
      <w:r>
        <w:rPr>
          <w:spacing w:val="-1"/>
        </w:rPr>
        <w:t> </w:t>
      </w:r>
      <w:r>
        <w:rPr/>
        <w:t>secos</w:t>
      </w:r>
      <w:r>
        <w:rPr>
          <w:spacing w:val="1"/>
        </w:rPr>
        <w:t> </w:t>
      </w:r>
      <w:r>
        <w:rPr/>
        <w:t>y</w:t>
      </w:r>
      <w:r>
        <w:rPr>
          <w:spacing w:val="4"/>
        </w:rPr>
        <w:t> </w:t>
      </w:r>
      <w:r>
        <w:rPr/>
        <w:t>limpios a</w:t>
      </w:r>
      <w:r>
        <w:rPr>
          <w:spacing w:val="-2"/>
        </w:rPr>
        <w:t> </w:t>
      </w:r>
      <w:r>
        <w:rPr/>
        <w:t>temperaturas</w:t>
      </w:r>
      <w:r>
        <w:rPr>
          <w:spacing w:val="-2"/>
        </w:rPr>
        <w:t> </w:t>
      </w:r>
      <w:r>
        <w:rPr/>
        <w:t>entre</w:t>
      </w:r>
      <w:r>
        <w:rPr>
          <w:spacing w:val="-3"/>
        </w:rPr>
        <w:t> </w:t>
      </w:r>
      <w:r>
        <w:rPr/>
        <w:t>2-6° C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4321" w:val="left" w:leader="none"/>
        </w:tabs>
        <w:spacing w:line="240" w:lineRule="auto" w:before="0" w:after="0"/>
        <w:ind w:left="4320" w:right="0" w:hanging="361"/>
        <w:jc w:val="left"/>
      </w:pPr>
      <w:r>
        <w:rPr/>
        <w:t>INSTRUCCIONES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USO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318" w:right="260"/>
        <w:jc w:val="center"/>
      </w:pPr>
      <w:r>
        <w:rPr/>
        <w:t>Preparación de comidas rápidas, pastas, pasabocas. Ideal para acompañar con vinos, aperitivo cortado en</w:t>
      </w:r>
      <w:r>
        <w:rPr>
          <w:spacing w:val="-53"/>
        </w:rPr>
        <w:t> </w:t>
      </w:r>
      <w:r>
        <w:rPr/>
        <w:t>lonchas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trozos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3817" w:val="left" w:leader="none"/>
        </w:tabs>
        <w:spacing w:line="240" w:lineRule="auto" w:before="0" w:after="0"/>
        <w:ind w:left="3816" w:right="0" w:hanging="361"/>
        <w:jc w:val="left"/>
      </w:pPr>
      <w:r>
        <w:rPr/>
        <w:t>ESPECIFICACIONES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EMPAQUE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296" w:right="237" w:firstLine="5"/>
        <w:jc w:val="center"/>
      </w:pPr>
      <w:r>
        <w:rPr/>
        <w:t>Se usa una parafina sólida roja</w:t>
      </w:r>
      <w:r>
        <w:rPr>
          <w:spacing w:val="1"/>
        </w:rPr>
        <w:t> </w:t>
      </w:r>
      <w:r>
        <w:rPr/>
        <w:t>y amarilla, constituida por una mezcla de hidrocarburos refinados, polímeros y</w:t>
      </w:r>
      <w:r>
        <w:rPr>
          <w:spacing w:val="-53"/>
        </w:rPr>
        <w:t> </w:t>
      </w:r>
      <w:r>
        <w:rPr/>
        <w:t>pigmentos;</w:t>
      </w:r>
      <w:r>
        <w:rPr>
          <w:spacing w:val="-4"/>
        </w:rPr>
        <w:t> </w:t>
      </w:r>
      <w:r>
        <w:rPr/>
        <w:t>además</w:t>
      </w:r>
      <w:r>
        <w:rPr>
          <w:spacing w:val="50"/>
        </w:rPr>
        <w:t> </w:t>
      </w:r>
      <w:r>
        <w:rPr/>
        <w:t>del</w:t>
      </w:r>
      <w:r>
        <w:rPr>
          <w:spacing w:val="-4"/>
        </w:rPr>
        <w:t> </w:t>
      </w:r>
      <w:r>
        <w:rPr/>
        <w:t>uso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película</w:t>
      </w:r>
      <w:r>
        <w:rPr>
          <w:spacing w:val="-3"/>
        </w:rPr>
        <w:t> </w:t>
      </w:r>
      <w:r>
        <w:rPr/>
        <w:t>plástica</w:t>
      </w:r>
      <w:r>
        <w:rPr>
          <w:spacing w:val="-3"/>
        </w:rPr>
        <w:t> </w:t>
      </w:r>
      <w:r>
        <w:rPr/>
        <w:t>extensible</w:t>
      </w:r>
      <w:r>
        <w:rPr>
          <w:spacing w:val="-3"/>
        </w:rPr>
        <w:t> </w:t>
      </w:r>
      <w:r>
        <w:rPr/>
        <w:t>“vitafilm”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300mm</w:t>
      </w:r>
      <w:r>
        <w:rPr>
          <w:spacing w:val="-1"/>
        </w:rPr>
        <w:t> </w:t>
      </w:r>
      <w:r>
        <w:rPr/>
        <w:t>x</w:t>
      </w:r>
      <w:r>
        <w:rPr>
          <w:spacing w:val="-2"/>
        </w:rPr>
        <w:t> </w:t>
      </w:r>
      <w:r>
        <w:rPr/>
        <w:t>1500mts y</w:t>
      </w:r>
      <w:r>
        <w:rPr>
          <w:spacing w:val="-9"/>
        </w:rPr>
        <w:t> </w:t>
      </w:r>
      <w:r>
        <w:rPr/>
        <w:t>12</w:t>
      </w:r>
      <w:r>
        <w:rPr>
          <w:spacing w:val="-3"/>
        </w:rPr>
        <w:t> </w:t>
      </w:r>
      <w:r>
        <w:rPr/>
        <w:t>pulgadas.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67" w:right="301"/>
      </w:pPr>
      <w:r>
        <w:rPr/>
        <w:t>Para presentación de rallado, se utiliza una bolsa plana fabricada a partir de una película coextruida apta para</w:t>
      </w:r>
      <w:r>
        <w:rPr>
          <w:spacing w:val="-53"/>
        </w:rPr>
        <w:t> </w:t>
      </w:r>
      <w:r>
        <w:rPr/>
        <w:t>contacto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alimentos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flexible</w:t>
      </w:r>
      <w:r>
        <w:rPr>
          <w:spacing w:val="-1"/>
        </w:rPr>
        <w:t> </w:t>
      </w:r>
      <w:r>
        <w:rPr/>
        <w:t>(PA-PE) de</w:t>
      </w:r>
      <w:r>
        <w:rPr>
          <w:spacing w:val="-2"/>
        </w:rPr>
        <w:t> </w:t>
      </w:r>
      <w:r>
        <w:rPr/>
        <w:t>70</w:t>
      </w:r>
      <w:r>
        <w:rPr>
          <w:color w:val="212121"/>
        </w:rPr>
        <w:t>µm</w:t>
      </w:r>
      <w:r>
        <w:rPr>
          <w:color w:val="212121"/>
          <w:spacing w:val="4"/>
        </w:rPr>
        <w:t> </w:t>
      </w:r>
      <w:r>
        <w:rPr/>
        <w:t>de</w:t>
      </w:r>
      <w:r>
        <w:rPr>
          <w:spacing w:val="-1"/>
        </w:rPr>
        <w:t> </w:t>
      </w:r>
      <w:r>
        <w:rPr/>
        <w:t>calibre.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4304" w:val="left" w:leader="none"/>
        </w:tabs>
        <w:spacing w:line="240" w:lineRule="auto" w:before="182" w:after="0"/>
        <w:ind w:left="4303" w:right="0" w:hanging="361"/>
        <w:jc w:val="left"/>
      </w:pPr>
      <w:r>
        <w:rPr/>
        <w:t>DATOS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FABRICANTE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318" w:right="260"/>
        <w:jc w:val="center"/>
      </w:pPr>
      <w:r>
        <w:rPr/>
        <w:t>Cooperativa de Productos Lácteos de Nariño.</w:t>
      </w:r>
      <w:r>
        <w:rPr>
          <w:spacing w:val="1"/>
        </w:rPr>
        <w:t> </w:t>
      </w:r>
      <w:r>
        <w:rPr/>
        <w:t>Guachucal (Nariño) Km 1.5 Vía a Cumbal. Tel. 7778204</w:t>
      </w:r>
      <w:r>
        <w:rPr>
          <w:spacing w:val="-53"/>
        </w:rPr>
        <w:t> </w:t>
      </w:r>
      <w:hyperlink r:id="rId11">
        <w:r>
          <w:rPr>
            <w:color w:val="0000FF"/>
            <w:u w:val="single" w:color="0000FF"/>
          </w:rPr>
          <w:t>correo@colacteos.com</w:t>
        </w:r>
      </w:hyperlink>
      <w:r>
        <w:rPr>
          <w:color w:val="0000FF"/>
          <w:spacing w:val="8"/>
        </w:rPr>
        <w:t> </w:t>
      </w:r>
      <w:r>
        <w:rPr/>
        <w:t>y</w:t>
      </w:r>
      <w:r>
        <w:rPr>
          <w:spacing w:val="-5"/>
        </w:rPr>
        <w:t> </w:t>
      </w:r>
      <w:hyperlink r:id="rId12">
        <w:r>
          <w:rPr>
            <w:color w:val="4471C4"/>
            <w:u w:val="single" w:color="4471C4"/>
          </w:rPr>
          <w:t>director.calidad@colacteos.com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13"/>
      </w:tblGrid>
      <w:tr>
        <w:trPr>
          <w:trHeight w:val="842" w:hRule="atLeast"/>
        </w:trPr>
        <w:tc>
          <w:tcPr>
            <w:tcW w:w="10113" w:type="dxa"/>
          </w:tcPr>
          <w:p>
            <w:pPr>
              <w:pStyle w:val="TableParagraph"/>
              <w:tabs>
                <w:tab w:pos="7676" w:val="left" w:leader="none"/>
              </w:tabs>
              <w:spacing w:line="225" w:lineRule="exact"/>
              <w:ind w:left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APROBADO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POR:</w:t>
              <w:tab/>
              <w:t>REVISADO: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12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/08/2019</w:t>
            </w:r>
          </w:p>
        </w:tc>
      </w:tr>
      <w:tr>
        <w:trPr>
          <w:trHeight w:val="263" w:hRule="atLeast"/>
        </w:trPr>
        <w:tc>
          <w:tcPr>
            <w:tcW w:w="10113" w:type="dxa"/>
          </w:tcPr>
          <w:p>
            <w:pPr>
              <w:pStyle w:val="TableParagraph"/>
              <w:spacing w:before="11"/>
              <w:ind w:left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MARIA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ISABEL DELGADO LUNA</w:t>
            </w:r>
          </w:p>
        </w:tc>
      </w:tr>
      <w:tr>
        <w:trPr>
          <w:trHeight w:val="287" w:hRule="atLeast"/>
        </w:trPr>
        <w:tc>
          <w:tcPr>
            <w:tcW w:w="10113" w:type="dxa"/>
          </w:tcPr>
          <w:p>
            <w:pPr>
              <w:pStyle w:val="TableParagraph"/>
              <w:spacing w:line="225" w:lineRule="exact"/>
              <w:ind w:left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DIRECTORA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CALIDAD</w:t>
            </w:r>
          </w:p>
        </w:tc>
      </w:tr>
    </w:tbl>
    <w:sectPr>
      <w:headerReference w:type="default" r:id="rId7"/>
      <w:footerReference w:type="default" r:id="rId8"/>
      <w:pgSz w:w="12250" w:h="15850"/>
      <w:pgMar w:header="1097" w:footer="1247" w:top="3060" w:bottom="1440" w:left="920" w:right="980"/>
      <w:pgNumType w:start="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01.729996pt;margin-top:711.457581pt;width:208.65pt;height:11pt;mso-position-horizontal-relative:page;mso-position-vertical-relative:page;z-index:-1592524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rFonts w:ascii="Arial" w:hAnsi="Arial"/>
                    <w:b/>
                    <w:color w:val="A6A6A6"/>
                    <w:sz w:val="16"/>
                  </w:rPr>
                  <w:t>QUESO</w:t>
                </w:r>
                <w:r>
                  <w:rPr>
                    <w:rFonts w:ascii="Arial" w:hAnsi="Arial"/>
                    <w:b/>
                    <w:color w:val="A6A6A6"/>
                    <w:spacing w:val="-4"/>
                    <w:sz w:val="16"/>
                  </w:rPr>
                  <w:t> </w:t>
                </w:r>
                <w:r>
                  <w:rPr>
                    <w:rFonts w:ascii="Arial" w:hAnsi="Arial"/>
                    <w:b/>
                    <w:color w:val="A6A6A6"/>
                    <w:sz w:val="16"/>
                  </w:rPr>
                  <w:t>GOUDA</w:t>
                </w:r>
                <w:r>
                  <w:rPr>
                    <w:rFonts w:ascii="Arial" w:hAnsi="Arial"/>
                    <w:b/>
                    <w:color w:val="A6A6A6"/>
                    <w:spacing w:val="-9"/>
                    <w:sz w:val="16"/>
                  </w:rPr>
                  <w:t> </w:t>
                </w:r>
                <w:r>
                  <w:rPr>
                    <w:rFonts w:ascii="Arial" w:hAnsi="Arial"/>
                    <w:b/>
                    <w:color w:val="A6A6A6"/>
                    <w:sz w:val="16"/>
                  </w:rPr>
                  <w:t>Y</w:t>
                </w:r>
                <w:r>
                  <w:rPr>
                    <w:rFonts w:ascii="Arial" w:hAnsi="Arial"/>
                    <w:b/>
                    <w:color w:val="A6A6A6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b/>
                    <w:color w:val="A6A6A6"/>
                    <w:sz w:val="16"/>
                  </w:rPr>
                  <w:t>EDAM</w:t>
                </w:r>
                <w:r>
                  <w:rPr>
                    <w:rFonts w:ascii="Arial" w:hAnsi="Arial"/>
                    <w:b/>
                    <w:color w:val="A6A6A6"/>
                    <w:spacing w:val="2"/>
                    <w:sz w:val="16"/>
                  </w:rPr>
                  <w:t> </w:t>
                </w:r>
                <w:r>
                  <w:rPr>
                    <w:rFonts w:ascii="Arial" w:hAnsi="Arial"/>
                    <w:b/>
                    <w:color w:val="A6A6A6"/>
                    <w:sz w:val="16"/>
                  </w:rPr>
                  <w:t>“TRADICIONAL</w:t>
                </w:r>
                <w:r>
                  <w:rPr>
                    <w:rFonts w:ascii="Arial" w:hAnsi="Arial"/>
                    <w:b/>
                    <w:color w:val="A6A6A6"/>
                    <w:spacing w:val="-1"/>
                    <w:sz w:val="16"/>
                  </w:rPr>
                  <w:t> </w:t>
                </w:r>
                <w:r>
                  <w:rPr>
                    <w:rFonts w:ascii="Arial" w:hAnsi="Arial"/>
                    <w:b/>
                    <w:color w:val="A6A6A6"/>
                    <w:sz w:val="16"/>
                  </w:rPr>
                  <w:t>HOLANDES”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49.130005pt;margin-top:714.937622pt;width:110.25pt;height:11pt;mso-position-horizontal-relative:page;mso-position-vertical-relative:page;z-index:-1592422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color w:val="A6A6A6"/>
                    <w:sz w:val="16"/>
                  </w:rPr>
                  <w:t>QUESO</w:t>
                </w:r>
                <w:r>
                  <w:rPr>
                    <w:rFonts w:ascii="Arial"/>
                    <w:b/>
                    <w:color w:val="A6A6A6"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A6A6A6"/>
                    <w:sz w:val="16"/>
                  </w:rPr>
                  <w:t>HOLANDES</w:t>
                </w:r>
                <w:r>
                  <w:rPr>
                    <w:rFonts w:ascii="Arial"/>
                    <w:b/>
                    <w:color w:val="A6A6A6"/>
                    <w:spacing w:val="1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A6A6A6"/>
                    <w:sz w:val="16"/>
                  </w:rPr>
                  <w:t>GOUDA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639999pt;margin-top:54.599995pt;width:487.3pt;height:98.9pt;mso-position-horizontal-relative:page;mso-position-vertical-relative:page;z-index:157286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673"/>
                  <w:gridCol w:w="5571"/>
                  <w:gridCol w:w="1099"/>
                  <w:gridCol w:w="1386"/>
                </w:tblGrid>
                <w:tr>
                  <w:trPr>
                    <w:trHeight w:val="623" w:hRule="atLeast"/>
                  </w:trPr>
                  <w:tc>
                    <w:tcPr>
                      <w:tcW w:w="1673" w:type="dxa"/>
                      <w:vMerge w:val="restart"/>
                      <w:tcBorders>
                        <w:left w:val="single" w:sz="6" w:space="0" w:color="000000"/>
                      </w:tcBorders>
                    </w:tcPr>
                    <w:p>
                      <w:pPr>
                        <w:pStyle w:val="TableParagraph"/>
                        <w:jc w:val="left"/>
                        <w:rPr>
                          <w:rFonts w:ascii="Times New Roman"/>
                          <w:sz w:val="18"/>
                        </w:rPr>
                      </w:pPr>
                    </w:p>
                  </w:tc>
                  <w:tc>
                    <w:tcPr>
                      <w:tcW w:w="5571" w:type="dxa"/>
                    </w:tcPr>
                    <w:p>
                      <w:pPr>
                        <w:pStyle w:val="TableParagraph"/>
                        <w:spacing w:before="3"/>
                        <w:jc w:val="left"/>
                        <w:rPr>
                          <w:rFonts w:ascii="Times New Roman"/>
                          <w:sz w:val="15"/>
                        </w:rPr>
                      </w:pPr>
                    </w:p>
                    <w:p>
                      <w:pPr>
                        <w:pStyle w:val="TableParagraph"/>
                        <w:ind w:left="105"/>
                        <w:jc w:val="left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Nombre</w:t>
                      </w:r>
                      <w:r>
                        <w:rPr>
                          <w:rFonts w:ascii="Arial"/>
                          <w:b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del</w:t>
                      </w:r>
                      <w:r>
                        <w:rPr>
                          <w:rFonts w:ascii="Arial"/>
                          <w:b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Formato:</w:t>
                      </w:r>
                    </w:p>
                  </w:tc>
                  <w:tc>
                    <w:tcPr>
                      <w:tcW w:w="1099" w:type="dxa"/>
                    </w:tcPr>
                    <w:p>
                      <w:pPr>
                        <w:pStyle w:val="TableParagraph"/>
                        <w:spacing w:before="5"/>
                        <w:jc w:val="left"/>
                        <w:rPr>
                          <w:rFonts w:ascii="Times New Roman"/>
                          <w:sz w:val="18"/>
                        </w:rPr>
                      </w:pPr>
                    </w:p>
                    <w:p>
                      <w:pPr>
                        <w:pStyle w:val="TableParagraph"/>
                        <w:ind w:left="105"/>
                        <w:jc w:val="left"/>
                        <w:rPr>
                          <w:rFonts w:ascii="Arial" w:hAnsi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sz w:val="16"/>
                        </w:rPr>
                        <w:t>PÁGINA:</w:t>
                      </w:r>
                    </w:p>
                  </w:tc>
                  <w:tc>
                    <w:tcPr>
                      <w:tcW w:w="1386" w:type="dxa"/>
                    </w:tcPr>
                    <w:p>
                      <w:pPr>
                        <w:pStyle w:val="TableParagraph"/>
                        <w:spacing w:before="7"/>
                        <w:jc w:val="left"/>
                        <w:rPr>
                          <w:rFonts w:ascii="Times New Roman"/>
                          <w:sz w:val="18"/>
                        </w:rPr>
                      </w:pPr>
                    </w:p>
                    <w:p>
                      <w:pPr>
                        <w:pStyle w:val="TableParagraph"/>
                        <w:ind w:left="311" w:right="302"/>
                        <w:rPr>
                          <w:sz w:val="16"/>
                        </w:rPr>
                      </w:pPr>
                      <w:r>
                        <w:rPr/>
                        <w:fldChar w:fldCharType="begin"/>
                      </w:r>
                      <w:r>
                        <w:rPr>
                          <w:sz w:val="16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sz w:val="16"/>
                        </w:rPr>
                        <w:t> de 3</w:t>
                      </w:r>
                    </w:p>
                  </w:tc>
                </w:tr>
                <w:tr>
                  <w:trPr>
                    <w:trHeight w:val="395" w:hRule="atLeast"/>
                  </w:trPr>
                  <w:tc>
                    <w:tcPr>
                      <w:tcW w:w="1673" w:type="dxa"/>
                      <w:vMerge/>
                      <w:tcBorders>
                        <w:top w:val="nil"/>
                        <w:left w:val="single" w:sz="6" w:space="0" w:color="000000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571" w:type="dxa"/>
                      <w:vMerge w:val="restart"/>
                    </w:tcPr>
                    <w:p>
                      <w:pPr>
                        <w:pStyle w:val="TableParagraph"/>
                        <w:spacing w:before="6"/>
                        <w:jc w:val="left"/>
                        <w:rPr>
                          <w:rFonts w:ascii="Times New Roman"/>
                          <w:sz w:val="22"/>
                        </w:rPr>
                      </w:pPr>
                    </w:p>
                    <w:p>
                      <w:pPr>
                        <w:pStyle w:val="TableParagraph"/>
                        <w:ind w:left="1848"/>
                        <w:jc w:val="left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FICHA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TÉCNICA</w:t>
                      </w:r>
                    </w:p>
                  </w:tc>
                  <w:tc>
                    <w:tcPr>
                      <w:tcW w:w="1099" w:type="dxa"/>
                    </w:tcPr>
                    <w:p>
                      <w:pPr>
                        <w:pStyle w:val="TableParagraph"/>
                        <w:spacing w:before="99"/>
                        <w:ind w:left="105"/>
                        <w:jc w:val="left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VIGENCIA:</w:t>
                      </w:r>
                    </w:p>
                  </w:tc>
                  <w:tc>
                    <w:tcPr>
                      <w:tcW w:w="1386" w:type="dxa"/>
                    </w:tcPr>
                    <w:p>
                      <w:pPr>
                        <w:pStyle w:val="TableParagraph"/>
                        <w:spacing w:before="101"/>
                        <w:ind w:left="311" w:right="303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21/01/08</w:t>
                      </w:r>
                    </w:p>
                  </w:tc>
                </w:tr>
                <w:tr>
                  <w:trPr>
                    <w:trHeight w:val="397" w:hRule="atLeast"/>
                  </w:trPr>
                  <w:tc>
                    <w:tcPr>
                      <w:tcW w:w="1673" w:type="dxa"/>
                      <w:vMerge/>
                      <w:tcBorders>
                        <w:top w:val="nil"/>
                        <w:left w:val="single" w:sz="6" w:space="0" w:color="000000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571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099" w:type="dxa"/>
                    </w:tcPr>
                    <w:p>
                      <w:pPr>
                        <w:pStyle w:val="TableParagraph"/>
                        <w:spacing w:before="101"/>
                        <w:ind w:left="105"/>
                        <w:jc w:val="left"/>
                        <w:rPr>
                          <w:rFonts w:ascii="Arial" w:hAnsi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sz w:val="16"/>
                        </w:rPr>
                        <w:t>VERSIÓN:</w:t>
                      </w:r>
                    </w:p>
                  </w:tc>
                  <w:tc>
                    <w:tcPr>
                      <w:tcW w:w="1386" w:type="dxa"/>
                    </w:tcPr>
                    <w:p>
                      <w:pPr>
                        <w:pStyle w:val="TableParagraph"/>
                        <w:spacing w:before="104"/>
                        <w:ind w:left="311" w:right="303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01</w:t>
                      </w:r>
                    </w:p>
                  </w:tc>
                </w:tr>
                <w:tr>
                  <w:trPr>
                    <w:trHeight w:val="510" w:hRule="atLeast"/>
                  </w:trPr>
                  <w:tc>
                    <w:tcPr>
                      <w:tcW w:w="1673" w:type="dxa"/>
                      <w:vMerge/>
                      <w:tcBorders>
                        <w:top w:val="nil"/>
                        <w:left w:val="single" w:sz="6" w:space="0" w:color="000000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571" w:type="dxa"/>
                    </w:tcPr>
                    <w:p>
                      <w:pPr>
                        <w:pStyle w:val="TableParagraph"/>
                        <w:spacing w:before="113"/>
                        <w:ind w:left="1330"/>
                        <w:jc w:val="left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PROCESO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PRODUCCIÓN</w:t>
                      </w:r>
                    </w:p>
                  </w:tc>
                  <w:tc>
                    <w:tcPr>
                      <w:tcW w:w="1099" w:type="dxa"/>
                    </w:tcPr>
                    <w:p>
                      <w:pPr>
                        <w:pStyle w:val="TableParagraph"/>
                        <w:spacing w:before="157"/>
                        <w:ind w:left="105"/>
                        <w:jc w:val="left"/>
                        <w:rPr>
                          <w:rFonts w:ascii="Arial" w:hAnsi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sz w:val="16"/>
                        </w:rPr>
                        <w:t>CÓDIGO:</w:t>
                      </w:r>
                    </w:p>
                  </w:tc>
                  <w:tc>
                    <w:tcPr>
                      <w:tcW w:w="1386" w:type="dxa"/>
                    </w:tcPr>
                    <w:p>
                      <w:pPr>
                        <w:pStyle w:val="TableParagraph"/>
                        <w:spacing w:before="157"/>
                        <w:ind w:left="311" w:right="303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SA-PP-01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7390720">
          <wp:simplePos x="0" y="0"/>
          <wp:positionH relativeFrom="page">
            <wp:posOffset>852805</wp:posOffset>
          </wp:positionH>
          <wp:positionV relativeFrom="page">
            <wp:posOffset>1007109</wp:posOffset>
          </wp:positionV>
          <wp:extent cx="899794" cy="67754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99794" cy="677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2.639999pt;margin-top:54.599995pt;width:487.3pt;height:98.9pt;mso-position-horizontal-relative:page;mso-position-vertical-relative:page;z-index:15729152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673"/>
                  <w:gridCol w:w="5571"/>
                  <w:gridCol w:w="1099"/>
                  <w:gridCol w:w="1386"/>
                </w:tblGrid>
                <w:tr>
                  <w:trPr>
                    <w:trHeight w:val="623" w:hRule="atLeast"/>
                  </w:trPr>
                  <w:tc>
                    <w:tcPr>
                      <w:tcW w:w="1673" w:type="dxa"/>
                      <w:vMerge w:val="restart"/>
                      <w:tcBorders>
                        <w:left w:val="single" w:sz="6" w:space="0" w:color="000000"/>
                      </w:tcBorders>
                    </w:tcPr>
                    <w:p>
                      <w:pPr>
                        <w:pStyle w:val="TableParagraph"/>
                        <w:jc w:val="left"/>
                        <w:rPr>
                          <w:rFonts w:ascii="Times New Roman"/>
                          <w:sz w:val="18"/>
                        </w:rPr>
                      </w:pPr>
                    </w:p>
                  </w:tc>
                  <w:tc>
                    <w:tcPr>
                      <w:tcW w:w="5571" w:type="dxa"/>
                    </w:tcPr>
                    <w:p>
                      <w:pPr>
                        <w:pStyle w:val="TableParagraph"/>
                        <w:spacing w:before="3"/>
                        <w:jc w:val="left"/>
                        <w:rPr>
                          <w:sz w:val="15"/>
                        </w:rPr>
                      </w:pPr>
                    </w:p>
                    <w:p>
                      <w:pPr>
                        <w:pStyle w:val="TableParagraph"/>
                        <w:ind w:left="105"/>
                        <w:jc w:val="left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Nombre</w:t>
                      </w:r>
                      <w:r>
                        <w:rPr>
                          <w:rFonts w:ascii="Arial"/>
                          <w:b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del</w:t>
                      </w:r>
                      <w:r>
                        <w:rPr>
                          <w:rFonts w:ascii="Arial"/>
                          <w:b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Formato:</w:t>
                      </w:r>
                    </w:p>
                  </w:tc>
                  <w:tc>
                    <w:tcPr>
                      <w:tcW w:w="1099" w:type="dxa"/>
                    </w:tcPr>
                    <w:p>
                      <w:pPr>
                        <w:pStyle w:val="TableParagraph"/>
                        <w:spacing w:before="5"/>
                        <w:jc w:val="left"/>
                        <w:rPr>
                          <w:sz w:val="18"/>
                        </w:rPr>
                      </w:pPr>
                    </w:p>
                    <w:p>
                      <w:pPr>
                        <w:pStyle w:val="TableParagraph"/>
                        <w:ind w:left="105"/>
                        <w:jc w:val="left"/>
                        <w:rPr>
                          <w:rFonts w:ascii="Arial" w:hAnsi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sz w:val="16"/>
                        </w:rPr>
                        <w:t>PÁGINA:</w:t>
                      </w:r>
                    </w:p>
                  </w:tc>
                  <w:tc>
                    <w:tcPr>
                      <w:tcW w:w="1386" w:type="dxa"/>
                    </w:tcPr>
                    <w:p>
                      <w:pPr>
                        <w:pStyle w:val="TableParagraph"/>
                        <w:spacing w:before="7"/>
                        <w:jc w:val="left"/>
                        <w:rPr>
                          <w:sz w:val="18"/>
                        </w:rPr>
                      </w:pPr>
                    </w:p>
                    <w:p>
                      <w:pPr>
                        <w:pStyle w:val="TableParagraph"/>
                        <w:ind w:left="311" w:right="302"/>
                        <w:rPr>
                          <w:sz w:val="16"/>
                        </w:rPr>
                      </w:pPr>
                      <w:r>
                        <w:rPr/>
                        <w:fldChar w:fldCharType="begin"/>
                      </w:r>
                      <w:r>
                        <w:rPr>
                          <w:sz w:val="16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>
                          <w:sz w:val="16"/>
                        </w:rPr>
                        <w:t> de 3</w:t>
                      </w:r>
                    </w:p>
                  </w:tc>
                </w:tr>
                <w:tr>
                  <w:trPr>
                    <w:trHeight w:val="395" w:hRule="atLeast"/>
                  </w:trPr>
                  <w:tc>
                    <w:tcPr>
                      <w:tcW w:w="1673" w:type="dxa"/>
                      <w:vMerge/>
                      <w:tcBorders>
                        <w:top w:val="nil"/>
                        <w:left w:val="single" w:sz="6" w:space="0" w:color="000000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571" w:type="dxa"/>
                      <w:vMerge w:val="restart"/>
                    </w:tcPr>
                    <w:p>
                      <w:pPr>
                        <w:pStyle w:val="TableParagraph"/>
                        <w:spacing w:before="6"/>
                        <w:jc w:val="left"/>
                        <w:rPr>
                          <w:sz w:val="22"/>
                        </w:rPr>
                      </w:pPr>
                    </w:p>
                    <w:p>
                      <w:pPr>
                        <w:pStyle w:val="TableParagraph"/>
                        <w:ind w:left="1848"/>
                        <w:jc w:val="left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FICHA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TÉCNICA</w:t>
                      </w:r>
                    </w:p>
                  </w:tc>
                  <w:tc>
                    <w:tcPr>
                      <w:tcW w:w="1099" w:type="dxa"/>
                    </w:tcPr>
                    <w:p>
                      <w:pPr>
                        <w:pStyle w:val="TableParagraph"/>
                        <w:spacing w:before="99"/>
                        <w:ind w:left="105"/>
                        <w:jc w:val="left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VIGENCIA:</w:t>
                      </w:r>
                    </w:p>
                  </w:tc>
                  <w:tc>
                    <w:tcPr>
                      <w:tcW w:w="1386" w:type="dxa"/>
                    </w:tcPr>
                    <w:p>
                      <w:pPr>
                        <w:pStyle w:val="TableParagraph"/>
                        <w:spacing w:before="101"/>
                        <w:ind w:left="311" w:right="303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21/01/08</w:t>
                      </w:r>
                    </w:p>
                  </w:tc>
                </w:tr>
                <w:tr>
                  <w:trPr>
                    <w:trHeight w:val="397" w:hRule="atLeast"/>
                  </w:trPr>
                  <w:tc>
                    <w:tcPr>
                      <w:tcW w:w="1673" w:type="dxa"/>
                      <w:vMerge/>
                      <w:tcBorders>
                        <w:top w:val="nil"/>
                        <w:left w:val="single" w:sz="6" w:space="0" w:color="000000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571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099" w:type="dxa"/>
                    </w:tcPr>
                    <w:p>
                      <w:pPr>
                        <w:pStyle w:val="TableParagraph"/>
                        <w:spacing w:before="101"/>
                        <w:ind w:left="105"/>
                        <w:jc w:val="left"/>
                        <w:rPr>
                          <w:rFonts w:ascii="Arial" w:hAnsi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sz w:val="16"/>
                        </w:rPr>
                        <w:t>VERSIÓN:</w:t>
                      </w:r>
                    </w:p>
                  </w:tc>
                  <w:tc>
                    <w:tcPr>
                      <w:tcW w:w="1386" w:type="dxa"/>
                    </w:tcPr>
                    <w:p>
                      <w:pPr>
                        <w:pStyle w:val="TableParagraph"/>
                        <w:spacing w:before="104"/>
                        <w:ind w:left="311" w:right="303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01</w:t>
                      </w:r>
                    </w:p>
                  </w:tc>
                </w:tr>
                <w:tr>
                  <w:trPr>
                    <w:trHeight w:val="510" w:hRule="atLeast"/>
                  </w:trPr>
                  <w:tc>
                    <w:tcPr>
                      <w:tcW w:w="1673" w:type="dxa"/>
                      <w:vMerge/>
                      <w:tcBorders>
                        <w:top w:val="nil"/>
                        <w:left w:val="single" w:sz="6" w:space="0" w:color="000000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571" w:type="dxa"/>
                    </w:tcPr>
                    <w:p>
                      <w:pPr>
                        <w:pStyle w:val="TableParagraph"/>
                        <w:spacing w:before="113"/>
                        <w:ind w:left="1330"/>
                        <w:jc w:val="left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PROCESO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PRODUCCIÓN</w:t>
                      </w:r>
                    </w:p>
                  </w:tc>
                  <w:tc>
                    <w:tcPr>
                      <w:tcW w:w="1099" w:type="dxa"/>
                    </w:tcPr>
                    <w:p>
                      <w:pPr>
                        <w:pStyle w:val="TableParagraph"/>
                        <w:spacing w:before="157"/>
                        <w:ind w:left="105"/>
                        <w:jc w:val="left"/>
                        <w:rPr>
                          <w:rFonts w:ascii="Arial" w:hAnsi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sz w:val="16"/>
                        </w:rPr>
                        <w:t>CÓDIGO:</w:t>
                      </w:r>
                    </w:p>
                  </w:tc>
                  <w:tc>
                    <w:tcPr>
                      <w:tcW w:w="1386" w:type="dxa"/>
                    </w:tcPr>
                    <w:p>
                      <w:pPr>
                        <w:pStyle w:val="TableParagraph"/>
                        <w:spacing w:before="157"/>
                        <w:ind w:left="311" w:right="303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SA-PP-01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7391744">
          <wp:simplePos x="0" y="0"/>
          <wp:positionH relativeFrom="page">
            <wp:posOffset>852805</wp:posOffset>
          </wp:positionH>
          <wp:positionV relativeFrom="page">
            <wp:posOffset>1007109</wp:posOffset>
          </wp:positionV>
          <wp:extent cx="899794" cy="677545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99794" cy="677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571" w:hanging="360"/>
        <w:jc w:val="right"/>
      </w:pPr>
      <w:rPr>
        <w:rFonts w:hint="default"/>
        <w:b/>
        <w:bCs/>
        <w:spacing w:val="-1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25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93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0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28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9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3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1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89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487" w:hanging="361"/>
      <w:outlineLvl w:val="1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487" w:hanging="361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yperlink" Target="mailto:correo@colacteos.com" TargetMode="External"/><Relationship Id="rId12" Type="http://schemas.openxmlformats.org/officeDocument/2006/relationships/hyperlink" Target="mailto:director.calidad@colacteos.com" TargetMode="External"/><Relationship Id="rId1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TWC</dc:creator>
  <dc:title>NOMBRE COMERCIAL:</dc:title>
  <dcterms:created xsi:type="dcterms:W3CDTF">2024-06-07T22:28:55Z</dcterms:created>
  <dcterms:modified xsi:type="dcterms:W3CDTF">2024-06-07T22:28:55Z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2024-06-07T00:00:00Z</vt:filetime>
  </property>
</Properties>
</file>