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C63" w:rsidRDefault="003F3C63" w:rsidP="00536F9F">
      <w:pPr>
        <w:pStyle w:val="Ttulo1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bookmarkStart w:id="0" w:name="_Hlk177623383"/>
      <w:bookmarkStart w:id="1" w:name="_Hlk187086926"/>
      <w:r>
        <w:rPr>
          <w:rFonts w:ascii="Times New Roman" w:hAnsi="Times New Roman" w:cs="Times New Roman"/>
          <w:b/>
          <w:color w:val="auto"/>
          <w:sz w:val="22"/>
          <w:szCs w:val="22"/>
        </w:rPr>
        <w:t>FUNDACIÓN KALIAWIRI</w:t>
      </w:r>
    </w:p>
    <w:p w:rsidR="00536F9F" w:rsidRPr="002F58F7" w:rsidRDefault="00536F9F" w:rsidP="00536F9F">
      <w:pPr>
        <w:pStyle w:val="Ttulo1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2F58F7">
        <w:rPr>
          <w:rFonts w:ascii="Times New Roman" w:hAnsi="Times New Roman" w:cs="Times New Roman"/>
          <w:b/>
          <w:color w:val="auto"/>
          <w:sz w:val="22"/>
          <w:szCs w:val="22"/>
        </w:rPr>
        <w:t>PROGRAMA DE ACOMPAÑAMIENTO ACADÉMICO PARA LA PROMOCIÓN DE</w:t>
      </w:r>
      <w:r w:rsidR="00D81292" w:rsidRPr="002F58F7">
        <w:rPr>
          <w:rFonts w:ascii="Times New Roman" w:hAnsi="Times New Roman" w:cs="Times New Roman"/>
          <w:b/>
          <w:color w:val="auto"/>
          <w:sz w:val="22"/>
          <w:szCs w:val="22"/>
        </w:rPr>
        <w:t xml:space="preserve">L </w:t>
      </w:r>
      <w:r w:rsidRPr="002F58F7">
        <w:rPr>
          <w:rFonts w:ascii="Times New Roman" w:hAnsi="Times New Roman" w:cs="Times New Roman"/>
          <w:b/>
          <w:color w:val="auto"/>
          <w:sz w:val="22"/>
          <w:szCs w:val="22"/>
        </w:rPr>
        <w:t>TALENTO</w:t>
      </w:r>
      <w:r w:rsidR="00D81292" w:rsidRPr="002F58F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MATEMÁTICO Y EL PENSAMIENTO COMPUTACIONAL</w:t>
      </w:r>
    </w:p>
    <w:p w:rsidR="003878D6" w:rsidRPr="002F58F7" w:rsidRDefault="003878D6" w:rsidP="003878D6">
      <w:pPr>
        <w:rPr>
          <w:rFonts w:ascii="Times New Roman" w:eastAsia="Arial" w:hAnsi="Times New Roman" w:cs="Times New Roman"/>
          <w:b/>
          <w:bCs/>
          <w:sz w:val="22"/>
          <w:szCs w:val="22"/>
        </w:rPr>
      </w:pPr>
    </w:p>
    <w:p w:rsidR="00A95DE4" w:rsidRPr="002F58F7" w:rsidRDefault="00A95DE4" w:rsidP="003878D6">
      <w:pPr>
        <w:jc w:val="center"/>
        <w:rPr>
          <w:rFonts w:ascii="Times New Roman" w:eastAsia="Arial" w:hAnsi="Times New Roman" w:cs="Times New Roman"/>
          <w:b/>
          <w:bCs/>
          <w:sz w:val="22"/>
          <w:szCs w:val="22"/>
        </w:rPr>
      </w:pPr>
      <w:r w:rsidRPr="002F58F7">
        <w:rPr>
          <w:rFonts w:ascii="Times New Roman" w:eastAsia="Arial" w:hAnsi="Times New Roman" w:cs="Times New Roman"/>
          <w:b/>
          <w:bCs/>
          <w:sz w:val="22"/>
          <w:szCs w:val="22"/>
        </w:rPr>
        <w:t>JUSTIFICACIÓN</w:t>
      </w:r>
    </w:p>
    <w:p w:rsidR="00A95DE4" w:rsidRPr="002F58F7" w:rsidRDefault="00445600" w:rsidP="003878D6">
      <w:pPr>
        <w:pStyle w:val="NormalWeb"/>
        <w:shd w:val="clear" w:color="auto" w:fill="FFFFFF"/>
        <w:jc w:val="both"/>
        <w:rPr>
          <w:rFonts w:eastAsia="Arial"/>
          <w:sz w:val="22"/>
          <w:szCs w:val="22"/>
        </w:rPr>
      </w:pPr>
      <w:proofErr w:type="spellStart"/>
      <w:r>
        <w:rPr>
          <w:rFonts w:eastAsia="Arial"/>
          <w:sz w:val="22"/>
          <w:szCs w:val="22"/>
        </w:rPr>
        <w:t>N</w:t>
      </w:r>
      <w:r w:rsidR="003E56D8">
        <w:rPr>
          <w:rFonts w:eastAsia="Arial"/>
          <w:sz w:val="22"/>
          <w:szCs w:val="22"/>
        </w:rPr>
        <w:t>u</w:t>
      </w:r>
      <w:r w:rsidR="00A95DE4" w:rsidRPr="002F58F7">
        <w:rPr>
          <w:rFonts w:eastAsia="Arial"/>
          <w:sz w:val="22"/>
          <w:szCs w:val="22"/>
        </w:rPr>
        <w:t>estros</w:t>
      </w:r>
      <w:proofErr w:type="spellEnd"/>
      <w:r w:rsidR="00A95DE4" w:rsidRPr="002F58F7">
        <w:rPr>
          <w:rFonts w:eastAsia="Arial"/>
          <w:sz w:val="22"/>
          <w:szCs w:val="22"/>
        </w:rPr>
        <w:t xml:space="preserve"> </w:t>
      </w:r>
      <w:proofErr w:type="spellStart"/>
      <w:r w:rsidR="00A95DE4" w:rsidRPr="002F58F7">
        <w:rPr>
          <w:rFonts w:eastAsia="Arial"/>
          <w:sz w:val="22"/>
          <w:szCs w:val="22"/>
        </w:rPr>
        <w:t>jóvenes</w:t>
      </w:r>
      <w:proofErr w:type="spellEnd"/>
      <w:r w:rsidR="00A95DE4" w:rsidRPr="002F58F7">
        <w:rPr>
          <w:rFonts w:eastAsia="Arial"/>
          <w:sz w:val="22"/>
          <w:szCs w:val="22"/>
        </w:rPr>
        <w:t xml:space="preserve"> </w:t>
      </w:r>
      <w:proofErr w:type="spellStart"/>
      <w:r w:rsidR="00A95DE4" w:rsidRPr="002F58F7">
        <w:rPr>
          <w:rFonts w:eastAsia="Arial"/>
          <w:sz w:val="22"/>
          <w:szCs w:val="22"/>
        </w:rPr>
        <w:t>tienen</w:t>
      </w:r>
      <w:proofErr w:type="spellEnd"/>
      <w:r w:rsidR="00A95DE4" w:rsidRPr="002F58F7">
        <w:rPr>
          <w:rFonts w:eastAsia="Arial"/>
          <w:sz w:val="22"/>
          <w:szCs w:val="22"/>
        </w:rPr>
        <w:t xml:space="preserve"> </w:t>
      </w:r>
      <w:proofErr w:type="spellStart"/>
      <w:r w:rsidR="00A95DE4" w:rsidRPr="002F58F7">
        <w:rPr>
          <w:rFonts w:eastAsia="Arial"/>
          <w:sz w:val="22"/>
          <w:szCs w:val="22"/>
        </w:rPr>
        <w:t>grandes</w:t>
      </w:r>
      <w:proofErr w:type="spellEnd"/>
      <w:r w:rsidR="00A95DE4" w:rsidRPr="002F58F7">
        <w:rPr>
          <w:rFonts w:eastAsia="Arial"/>
          <w:sz w:val="22"/>
          <w:szCs w:val="22"/>
        </w:rPr>
        <w:t xml:space="preserve"> </w:t>
      </w:r>
      <w:proofErr w:type="spellStart"/>
      <w:r w:rsidR="00A95DE4" w:rsidRPr="002F58F7">
        <w:rPr>
          <w:rFonts w:eastAsia="Arial"/>
          <w:sz w:val="22"/>
          <w:szCs w:val="22"/>
        </w:rPr>
        <w:t>capacidades</w:t>
      </w:r>
      <w:proofErr w:type="spellEnd"/>
      <w:r w:rsidR="00A95DE4" w:rsidRPr="002F58F7">
        <w:rPr>
          <w:rFonts w:eastAsia="Arial"/>
          <w:sz w:val="22"/>
          <w:szCs w:val="22"/>
        </w:rPr>
        <w:t xml:space="preserve"> para </w:t>
      </w:r>
      <w:proofErr w:type="spellStart"/>
      <w:r w:rsidR="00A95DE4" w:rsidRPr="002F58F7">
        <w:rPr>
          <w:rFonts w:eastAsia="Arial"/>
          <w:sz w:val="22"/>
          <w:szCs w:val="22"/>
        </w:rPr>
        <w:t>desarrollar</w:t>
      </w:r>
      <w:proofErr w:type="spellEnd"/>
      <w:r w:rsidR="00A95DE4" w:rsidRPr="002F58F7">
        <w:rPr>
          <w:rFonts w:eastAsia="Arial"/>
          <w:sz w:val="22"/>
          <w:szCs w:val="22"/>
        </w:rPr>
        <w:t xml:space="preserve"> </w:t>
      </w:r>
      <w:proofErr w:type="spellStart"/>
      <w:r w:rsidR="00A95DE4" w:rsidRPr="002F58F7">
        <w:rPr>
          <w:rFonts w:eastAsia="Arial"/>
          <w:sz w:val="22"/>
          <w:szCs w:val="22"/>
        </w:rPr>
        <w:t>alguna</w:t>
      </w:r>
      <w:proofErr w:type="spellEnd"/>
      <w:r w:rsidR="00A95DE4" w:rsidRPr="002F58F7">
        <w:rPr>
          <w:rFonts w:eastAsia="Arial"/>
          <w:sz w:val="22"/>
          <w:szCs w:val="22"/>
        </w:rPr>
        <w:t xml:space="preserve"> </w:t>
      </w:r>
      <w:proofErr w:type="spellStart"/>
      <w:r w:rsidR="00A95DE4" w:rsidRPr="002F58F7">
        <w:rPr>
          <w:rFonts w:eastAsia="Arial"/>
          <w:sz w:val="22"/>
          <w:szCs w:val="22"/>
        </w:rPr>
        <w:t>actividad</w:t>
      </w:r>
      <w:proofErr w:type="spellEnd"/>
      <w:r w:rsidR="00A95DE4" w:rsidRPr="002F58F7">
        <w:rPr>
          <w:rFonts w:eastAsia="Arial"/>
          <w:sz w:val="22"/>
          <w:szCs w:val="22"/>
        </w:rPr>
        <w:t xml:space="preserve"> </w:t>
      </w:r>
      <w:proofErr w:type="spellStart"/>
      <w:r w:rsidR="00A95DE4" w:rsidRPr="002F58F7">
        <w:rPr>
          <w:rFonts w:eastAsia="Arial"/>
          <w:sz w:val="22"/>
          <w:szCs w:val="22"/>
        </w:rPr>
        <w:t>científica</w:t>
      </w:r>
      <w:proofErr w:type="spellEnd"/>
      <w:r w:rsidR="00A95DE4" w:rsidRPr="002F58F7">
        <w:rPr>
          <w:rFonts w:eastAsia="Arial"/>
          <w:sz w:val="22"/>
          <w:szCs w:val="22"/>
        </w:rPr>
        <w:t xml:space="preserve">, social, </w:t>
      </w:r>
      <w:proofErr w:type="spellStart"/>
      <w:r w:rsidR="00A95DE4" w:rsidRPr="002F58F7">
        <w:rPr>
          <w:rFonts w:eastAsia="Arial"/>
          <w:sz w:val="22"/>
          <w:szCs w:val="22"/>
        </w:rPr>
        <w:t>art</w:t>
      </w:r>
      <w:r w:rsidR="003878D6" w:rsidRPr="002F58F7">
        <w:rPr>
          <w:rFonts w:eastAsia="Arial"/>
          <w:sz w:val="22"/>
          <w:szCs w:val="22"/>
        </w:rPr>
        <w:t>ística</w:t>
      </w:r>
      <w:proofErr w:type="spellEnd"/>
      <w:r w:rsidR="003878D6" w:rsidRPr="002F58F7">
        <w:rPr>
          <w:rFonts w:eastAsia="Arial"/>
          <w:sz w:val="22"/>
          <w:szCs w:val="22"/>
        </w:rPr>
        <w:t xml:space="preserve"> </w:t>
      </w:r>
      <w:r w:rsidR="00A95DE4" w:rsidRPr="002F58F7">
        <w:rPr>
          <w:rFonts w:eastAsia="Arial"/>
          <w:sz w:val="22"/>
          <w:szCs w:val="22"/>
        </w:rPr>
        <w:t xml:space="preserve">o </w:t>
      </w:r>
      <w:proofErr w:type="spellStart"/>
      <w:r w:rsidR="00A95DE4" w:rsidRPr="002F58F7">
        <w:rPr>
          <w:rFonts w:eastAsia="Arial"/>
          <w:sz w:val="22"/>
          <w:szCs w:val="22"/>
        </w:rPr>
        <w:t>deport</w:t>
      </w:r>
      <w:r w:rsidR="003878D6" w:rsidRPr="002F58F7">
        <w:rPr>
          <w:rFonts w:eastAsia="Arial"/>
          <w:sz w:val="22"/>
          <w:szCs w:val="22"/>
        </w:rPr>
        <w:t>iva</w:t>
      </w:r>
      <w:proofErr w:type="spellEnd"/>
      <w:r w:rsidR="003878D6" w:rsidRPr="002F58F7">
        <w:rPr>
          <w:rFonts w:eastAsia="Arial"/>
          <w:sz w:val="22"/>
          <w:szCs w:val="22"/>
        </w:rPr>
        <w:t>,</w:t>
      </w:r>
      <w:r w:rsidR="00A95DE4" w:rsidRPr="002F58F7">
        <w:rPr>
          <w:rFonts w:eastAsia="Arial"/>
          <w:sz w:val="22"/>
          <w:szCs w:val="22"/>
        </w:rPr>
        <w:t xml:space="preserve"> </w:t>
      </w:r>
      <w:proofErr w:type="spellStart"/>
      <w:r w:rsidR="00A95DE4" w:rsidRPr="002F58F7">
        <w:rPr>
          <w:rFonts w:eastAsia="Arial"/>
          <w:sz w:val="22"/>
          <w:szCs w:val="22"/>
        </w:rPr>
        <w:t>capacidades</w:t>
      </w:r>
      <w:proofErr w:type="spellEnd"/>
      <w:r w:rsidR="00A95DE4" w:rsidRPr="002F58F7">
        <w:rPr>
          <w:rFonts w:eastAsia="Arial"/>
          <w:sz w:val="22"/>
          <w:szCs w:val="22"/>
        </w:rPr>
        <w:t xml:space="preserve"> </w:t>
      </w:r>
      <w:r w:rsidR="00A95DE4" w:rsidRPr="002F58F7">
        <w:rPr>
          <w:color w:val="000000"/>
          <w:sz w:val="22"/>
          <w:szCs w:val="22"/>
        </w:rPr>
        <w:t xml:space="preserve">que, por un </w:t>
      </w:r>
      <w:proofErr w:type="spellStart"/>
      <w:r w:rsidR="00A95DE4" w:rsidRPr="002F58F7">
        <w:rPr>
          <w:color w:val="000000"/>
          <w:sz w:val="22"/>
          <w:szCs w:val="22"/>
        </w:rPr>
        <w:t>lado</w:t>
      </w:r>
      <w:proofErr w:type="spellEnd"/>
      <w:r w:rsidR="00A95DE4" w:rsidRPr="002F58F7">
        <w:rPr>
          <w:color w:val="000000"/>
          <w:sz w:val="22"/>
          <w:szCs w:val="22"/>
        </w:rPr>
        <w:t xml:space="preserve">, </w:t>
      </w:r>
      <w:proofErr w:type="spellStart"/>
      <w:r w:rsidR="00A95DE4" w:rsidRPr="002F58F7">
        <w:rPr>
          <w:color w:val="000000"/>
          <w:sz w:val="22"/>
          <w:szCs w:val="22"/>
        </w:rPr>
        <w:t>afortunadamente</w:t>
      </w:r>
      <w:proofErr w:type="spellEnd"/>
      <w:r w:rsidR="00A95DE4" w:rsidRPr="002F58F7">
        <w:rPr>
          <w:color w:val="000000"/>
          <w:sz w:val="22"/>
          <w:szCs w:val="22"/>
        </w:rPr>
        <w:t xml:space="preserve">, </w:t>
      </w:r>
      <w:proofErr w:type="spellStart"/>
      <w:r w:rsidR="00A95DE4" w:rsidRPr="002F58F7">
        <w:rPr>
          <w:color w:val="000000"/>
          <w:sz w:val="22"/>
          <w:szCs w:val="22"/>
        </w:rPr>
        <w:t>está</w:t>
      </w:r>
      <w:proofErr w:type="spellEnd"/>
      <w:r w:rsidR="00A95DE4" w:rsidRPr="002F58F7">
        <w:rPr>
          <w:color w:val="000000"/>
          <w:sz w:val="22"/>
          <w:szCs w:val="22"/>
        </w:rPr>
        <w:t xml:space="preserve"> </w:t>
      </w:r>
      <w:proofErr w:type="spellStart"/>
      <w:r w:rsidR="00A95DE4" w:rsidRPr="002F58F7">
        <w:rPr>
          <w:color w:val="000000"/>
          <w:sz w:val="22"/>
          <w:szCs w:val="22"/>
        </w:rPr>
        <w:t>distribuida</w:t>
      </w:r>
      <w:proofErr w:type="spellEnd"/>
      <w:r w:rsidR="00A95DE4" w:rsidRPr="002F58F7">
        <w:rPr>
          <w:color w:val="000000"/>
          <w:sz w:val="22"/>
          <w:szCs w:val="22"/>
        </w:rPr>
        <w:t xml:space="preserve"> </w:t>
      </w:r>
      <w:proofErr w:type="spellStart"/>
      <w:r w:rsidR="00A95DE4" w:rsidRPr="002F58F7">
        <w:rPr>
          <w:color w:val="000000"/>
          <w:sz w:val="22"/>
          <w:szCs w:val="22"/>
        </w:rPr>
        <w:t>en</w:t>
      </w:r>
      <w:proofErr w:type="spellEnd"/>
      <w:r w:rsidR="00A95DE4" w:rsidRPr="002F58F7">
        <w:rPr>
          <w:color w:val="000000"/>
          <w:sz w:val="22"/>
          <w:szCs w:val="22"/>
        </w:rPr>
        <w:t xml:space="preserve"> las </w:t>
      </w:r>
      <w:proofErr w:type="spellStart"/>
      <w:r w:rsidR="00A95DE4" w:rsidRPr="002F58F7">
        <w:rPr>
          <w:color w:val="000000"/>
          <w:sz w:val="22"/>
          <w:szCs w:val="22"/>
        </w:rPr>
        <w:t>poblaciones</w:t>
      </w:r>
      <w:proofErr w:type="spellEnd"/>
      <w:r w:rsidR="00A95DE4" w:rsidRPr="002F58F7">
        <w:rPr>
          <w:color w:val="000000"/>
          <w:sz w:val="22"/>
          <w:szCs w:val="22"/>
        </w:rPr>
        <w:t xml:space="preserve"> sin </w:t>
      </w:r>
      <w:proofErr w:type="spellStart"/>
      <w:r w:rsidR="00A95DE4" w:rsidRPr="002F58F7">
        <w:rPr>
          <w:color w:val="000000"/>
          <w:sz w:val="22"/>
          <w:szCs w:val="22"/>
        </w:rPr>
        <w:t>importar</w:t>
      </w:r>
      <w:proofErr w:type="spellEnd"/>
      <w:r w:rsidR="00A95DE4" w:rsidRPr="002F58F7">
        <w:rPr>
          <w:color w:val="000000"/>
          <w:sz w:val="22"/>
          <w:szCs w:val="22"/>
        </w:rPr>
        <w:t xml:space="preserve"> </w:t>
      </w:r>
      <w:proofErr w:type="spellStart"/>
      <w:r w:rsidR="00A95DE4" w:rsidRPr="002F58F7">
        <w:rPr>
          <w:color w:val="000000"/>
          <w:sz w:val="22"/>
          <w:szCs w:val="22"/>
        </w:rPr>
        <w:t>diferencias</w:t>
      </w:r>
      <w:proofErr w:type="spellEnd"/>
      <w:r w:rsidR="00A95DE4" w:rsidRPr="002F58F7">
        <w:rPr>
          <w:color w:val="000000"/>
          <w:sz w:val="22"/>
          <w:szCs w:val="22"/>
        </w:rPr>
        <w:t xml:space="preserve"> </w:t>
      </w:r>
      <w:proofErr w:type="spellStart"/>
      <w:r w:rsidR="00A95DE4" w:rsidRPr="002F58F7">
        <w:rPr>
          <w:color w:val="000000"/>
          <w:sz w:val="22"/>
          <w:szCs w:val="22"/>
        </w:rPr>
        <w:t>económicas</w:t>
      </w:r>
      <w:proofErr w:type="spellEnd"/>
      <w:r w:rsidR="00A95DE4" w:rsidRPr="002F58F7">
        <w:rPr>
          <w:color w:val="000000"/>
          <w:sz w:val="22"/>
          <w:szCs w:val="22"/>
        </w:rPr>
        <w:t xml:space="preserve">, </w:t>
      </w:r>
      <w:proofErr w:type="spellStart"/>
      <w:r w:rsidR="00A95DE4" w:rsidRPr="002F58F7">
        <w:rPr>
          <w:color w:val="000000"/>
          <w:sz w:val="22"/>
          <w:szCs w:val="22"/>
        </w:rPr>
        <w:t>culturales</w:t>
      </w:r>
      <w:proofErr w:type="spellEnd"/>
      <w:r w:rsidR="00A95DE4" w:rsidRPr="002F58F7">
        <w:rPr>
          <w:color w:val="000000"/>
          <w:sz w:val="22"/>
          <w:szCs w:val="22"/>
        </w:rPr>
        <w:t xml:space="preserve">, de </w:t>
      </w:r>
      <w:proofErr w:type="spellStart"/>
      <w:r w:rsidR="00A95DE4" w:rsidRPr="002F58F7">
        <w:rPr>
          <w:color w:val="000000"/>
          <w:sz w:val="22"/>
          <w:szCs w:val="22"/>
        </w:rPr>
        <w:t>género</w:t>
      </w:r>
      <w:proofErr w:type="spellEnd"/>
      <w:r w:rsidR="00A95DE4" w:rsidRPr="002F58F7">
        <w:rPr>
          <w:color w:val="000000"/>
          <w:sz w:val="22"/>
          <w:szCs w:val="22"/>
        </w:rPr>
        <w:t xml:space="preserve">, </w:t>
      </w:r>
      <w:proofErr w:type="spellStart"/>
      <w:r w:rsidR="00A95DE4" w:rsidRPr="002F58F7">
        <w:rPr>
          <w:color w:val="000000"/>
          <w:sz w:val="22"/>
          <w:szCs w:val="22"/>
        </w:rPr>
        <w:t>raza</w:t>
      </w:r>
      <w:proofErr w:type="spellEnd"/>
      <w:r w:rsidR="00A95DE4" w:rsidRPr="002F58F7">
        <w:rPr>
          <w:color w:val="000000"/>
          <w:sz w:val="22"/>
          <w:szCs w:val="22"/>
        </w:rPr>
        <w:t xml:space="preserve"> u </w:t>
      </w:r>
      <w:proofErr w:type="spellStart"/>
      <w:r w:rsidR="00A95DE4" w:rsidRPr="002F58F7">
        <w:rPr>
          <w:color w:val="000000"/>
          <w:sz w:val="22"/>
          <w:szCs w:val="22"/>
        </w:rPr>
        <w:t>otras</w:t>
      </w:r>
      <w:proofErr w:type="spellEnd"/>
      <w:r w:rsidR="00A95DE4" w:rsidRPr="002F58F7">
        <w:rPr>
          <w:color w:val="000000"/>
          <w:sz w:val="22"/>
          <w:szCs w:val="22"/>
        </w:rPr>
        <w:t xml:space="preserve">; </w:t>
      </w:r>
      <w:proofErr w:type="spellStart"/>
      <w:r w:rsidR="00A95DE4" w:rsidRPr="002F58F7">
        <w:rPr>
          <w:color w:val="000000"/>
          <w:sz w:val="22"/>
          <w:szCs w:val="22"/>
        </w:rPr>
        <w:t>pero</w:t>
      </w:r>
      <w:proofErr w:type="spellEnd"/>
      <w:r w:rsidR="00A95DE4" w:rsidRPr="002F58F7">
        <w:rPr>
          <w:color w:val="000000"/>
          <w:sz w:val="22"/>
          <w:szCs w:val="22"/>
        </w:rPr>
        <w:t xml:space="preserve">, por </w:t>
      </w:r>
      <w:proofErr w:type="spellStart"/>
      <w:r w:rsidR="00A95DE4" w:rsidRPr="002F58F7">
        <w:rPr>
          <w:color w:val="000000"/>
          <w:sz w:val="22"/>
          <w:szCs w:val="22"/>
        </w:rPr>
        <w:t>otro</w:t>
      </w:r>
      <w:proofErr w:type="spellEnd"/>
      <w:r w:rsidR="00A95DE4" w:rsidRPr="002F58F7">
        <w:rPr>
          <w:color w:val="000000"/>
          <w:sz w:val="22"/>
          <w:szCs w:val="22"/>
        </w:rPr>
        <w:t xml:space="preserve"> </w:t>
      </w:r>
      <w:proofErr w:type="spellStart"/>
      <w:r w:rsidR="00A95DE4" w:rsidRPr="002F58F7">
        <w:rPr>
          <w:color w:val="000000"/>
          <w:sz w:val="22"/>
          <w:szCs w:val="22"/>
        </w:rPr>
        <w:t>lado</w:t>
      </w:r>
      <w:proofErr w:type="spellEnd"/>
      <w:r w:rsidR="00A95DE4" w:rsidRPr="002F58F7">
        <w:rPr>
          <w:color w:val="000000"/>
          <w:sz w:val="22"/>
          <w:szCs w:val="22"/>
        </w:rPr>
        <w:t xml:space="preserve">, </w:t>
      </w:r>
      <w:proofErr w:type="spellStart"/>
      <w:r w:rsidR="00A95DE4" w:rsidRPr="002F58F7">
        <w:rPr>
          <w:color w:val="000000"/>
          <w:sz w:val="22"/>
          <w:szCs w:val="22"/>
        </w:rPr>
        <w:t>desafortunadamente</w:t>
      </w:r>
      <w:proofErr w:type="spellEnd"/>
      <w:r w:rsidR="00A95DE4" w:rsidRPr="002F58F7">
        <w:rPr>
          <w:color w:val="000000"/>
          <w:sz w:val="22"/>
          <w:szCs w:val="22"/>
        </w:rPr>
        <w:t xml:space="preserve"> </w:t>
      </w:r>
      <w:proofErr w:type="spellStart"/>
      <w:r w:rsidR="00A95DE4" w:rsidRPr="002F58F7">
        <w:rPr>
          <w:color w:val="000000"/>
          <w:sz w:val="22"/>
          <w:szCs w:val="22"/>
        </w:rPr>
        <w:t>estas</w:t>
      </w:r>
      <w:proofErr w:type="spellEnd"/>
      <w:r w:rsidR="00A95DE4" w:rsidRPr="002F58F7">
        <w:rPr>
          <w:color w:val="000000"/>
          <w:sz w:val="22"/>
          <w:szCs w:val="22"/>
        </w:rPr>
        <w:t xml:space="preserve"> </w:t>
      </w:r>
      <w:proofErr w:type="spellStart"/>
      <w:r w:rsidR="00A95DE4" w:rsidRPr="002F58F7">
        <w:rPr>
          <w:color w:val="000000"/>
          <w:sz w:val="22"/>
          <w:szCs w:val="22"/>
        </w:rPr>
        <w:t>capacidades</w:t>
      </w:r>
      <w:proofErr w:type="spellEnd"/>
      <w:r w:rsidR="00A95DE4" w:rsidRPr="002F58F7">
        <w:rPr>
          <w:color w:val="000000"/>
          <w:sz w:val="22"/>
          <w:szCs w:val="22"/>
        </w:rPr>
        <w:t xml:space="preserve">, </w:t>
      </w:r>
      <w:proofErr w:type="spellStart"/>
      <w:r w:rsidR="00A95DE4" w:rsidRPr="002F58F7">
        <w:rPr>
          <w:color w:val="000000"/>
          <w:sz w:val="22"/>
          <w:szCs w:val="22"/>
        </w:rPr>
        <w:t>en</w:t>
      </w:r>
      <w:proofErr w:type="spellEnd"/>
      <w:r w:rsidR="00A95DE4" w:rsidRPr="002F58F7">
        <w:rPr>
          <w:rFonts w:eastAsia="Arial"/>
          <w:sz w:val="22"/>
          <w:szCs w:val="22"/>
        </w:rPr>
        <w:t xml:space="preserve"> la </w:t>
      </w:r>
      <w:proofErr w:type="spellStart"/>
      <w:r w:rsidR="00A95DE4" w:rsidRPr="002F58F7">
        <w:rPr>
          <w:rFonts w:eastAsia="Arial"/>
          <w:sz w:val="22"/>
          <w:szCs w:val="22"/>
        </w:rPr>
        <w:t>mayoría</w:t>
      </w:r>
      <w:proofErr w:type="spellEnd"/>
      <w:r w:rsidR="00A95DE4" w:rsidRPr="002F58F7">
        <w:rPr>
          <w:rFonts w:eastAsia="Arial"/>
          <w:sz w:val="22"/>
          <w:szCs w:val="22"/>
        </w:rPr>
        <w:t xml:space="preserve"> de los </w:t>
      </w:r>
      <w:proofErr w:type="spellStart"/>
      <w:r w:rsidR="00A95DE4" w:rsidRPr="002F58F7">
        <w:rPr>
          <w:rFonts w:eastAsia="Arial"/>
          <w:sz w:val="22"/>
          <w:szCs w:val="22"/>
        </w:rPr>
        <w:t>casos</w:t>
      </w:r>
      <w:proofErr w:type="spellEnd"/>
      <w:r w:rsidR="00A95DE4" w:rsidRPr="002F58F7">
        <w:rPr>
          <w:rFonts w:eastAsia="Arial"/>
          <w:sz w:val="22"/>
          <w:szCs w:val="22"/>
        </w:rPr>
        <w:t xml:space="preserve">, se </w:t>
      </w:r>
      <w:proofErr w:type="spellStart"/>
      <w:r w:rsidR="00A95DE4" w:rsidRPr="002F58F7">
        <w:rPr>
          <w:rFonts w:eastAsia="Arial"/>
          <w:sz w:val="22"/>
          <w:szCs w:val="22"/>
        </w:rPr>
        <w:t>desperdicia</w:t>
      </w:r>
      <w:proofErr w:type="spellEnd"/>
      <w:r w:rsidR="00A95DE4" w:rsidRPr="002F58F7">
        <w:rPr>
          <w:rFonts w:eastAsia="Arial"/>
          <w:sz w:val="22"/>
          <w:szCs w:val="22"/>
        </w:rPr>
        <w:t xml:space="preserve"> </w:t>
      </w:r>
      <w:proofErr w:type="spellStart"/>
      <w:r w:rsidR="00A95DE4" w:rsidRPr="002F58F7">
        <w:rPr>
          <w:rFonts w:eastAsia="Arial"/>
          <w:sz w:val="22"/>
          <w:szCs w:val="22"/>
        </w:rPr>
        <w:t>porque</w:t>
      </w:r>
      <w:proofErr w:type="spellEnd"/>
      <w:r w:rsidR="00A95DE4" w:rsidRPr="002F58F7">
        <w:rPr>
          <w:rFonts w:eastAsia="Arial"/>
          <w:sz w:val="22"/>
          <w:szCs w:val="22"/>
        </w:rPr>
        <w:t xml:space="preserve"> </w:t>
      </w:r>
      <w:proofErr w:type="spellStart"/>
      <w:r w:rsidR="00A95DE4" w:rsidRPr="002F58F7">
        <w:rPr>
          <w:rFonts w:eastAsia="Arial"/>
          <w:sz w:val="22"/>
          <w:szCs w:val="22"/>
        </w:rPr>
        <w:t>desborda</w:t>
      </w:r>
      <w:proofErr w:type="spellEnd"/>
      <w:r w:rsidR="00A95DE4" w:rsidRPr="002F58F7">
        <w:rPr>
          <w:rFonts w:eastAsia="Arial"/>
          <w:sz w:val="22"/>
          <w:szCs w:val="22"/>
        </w:rPr>
        <w:t xml:space="preserve"> el </w:t>
      </w:r>
      <w:proofErr w:type="spellStart"/>
      <w:r w:rsidR="00A95DE4" w:rsidRPr="002F58F7">
        <w:rPr>
          <w:rFonts w:eastAsia="Arial"/>
          <w:sz w:val="22"/>
          <w:szCs w:val="22"/>
        </w:rPr>
        <w:t>alcance</w:t>
      </w:r>
      <w:proofErr w:type="spellEnd"/>
      <w:r w:rsidR="00A95DE4" w:rsidRPr="002F58F7">
        <w:rPr>
          <w:rFonts w:eastAsia="Arial"/>
          <w:sz w:val="22"/>
          <w:szCs w:val="22"/>
        </w:rPr>
        <w:t xml:space="preserve"> de </w:t>
      </w:r>
      <w:proofErr w:type="spellStart"/>
      <w:r w:rsidR="00A95DE4" w:rsidRPr="002F58F7">
        <w:rPr>
          <w:rFonts w:eastAsia="Arial"/>
          <w:sz w:val="22"/>
          <w:szCs w:val="22"/>
        </w:rPr>
        <w:t>nuestras</w:t>
      </w:r>
      <w:proofErr w:type="spellEnd"/>
      <w:r w:rsidR="00A95DE4" w:rsidRPr="002F58F7">
        <w:rPr>
          <w:rFonts w:eastAsia="Arial"/>
          <w:sz w:val="22"/>
          <w:szCs w:val="22"/>
        </w:rPr>
        <w:t xml:space="preserve"> </w:t>
      </w:r>
      <w:proofErr w:type="spellStart"/>
      <w:r w:rsidR="00A95DE4" w:rsidRPr="002F58F7">
        <w:rPr>
          <w:rFonts w:eastAsia="Arial"/>
          <w:sz w:val="22"/>
          <w:szCs w:val="22"/>
        </w:rPr>
        <w:t>instituciones</w:t>
      </w:r>
      <w:proofErr w:type="spellEnd"/>
      <w:r w:rsidR="00A95DE4" w:rsidRPr="002F58F7">
        <w:rPr>
          <w:rFonts w:eastAsia="Arial"/>
          <w:sz w:val="22"/>
          <w:szCs w:val="22"/>
        </w:rPr>
        <w:t xml:space="preserve"> </w:t>
      </w:r>
      <w:proofErr w:type="spellStart"/>
      <w:r w:rsidR="00A95DE4" w:rsidRPr="002F58F7">
        <w:rPr>
          <w:rFonts w:eastAsia="Arial"/>
          <w:sz w:val="22"/>
          <w:szCs w:val="22"/>
        </w:rPr>
        <w:t>educativas</w:t>
      </w:r>
      <w:proofErr w:type="spellEnd"/>
      <w:r w:rsidR="00A95DE4" w:rsidRPr="002F58F7">
        <w:rPr>
          <w:rFonts w:eastAsia="Arial"/>
          <w:sz w:val="22"/>
          <w:szCs w:val="22"/>
        </w:rPr>
        <w:t xml:space="preserve"> </w:t>
      </w:r>
      <w:proofErr w:type="spellStart"/>
      <w:r w:rsidR="00A95DE4" w:rsidRPr="002F58F7">
        <w:rPr>
          <w:rFonts w:eastAsia="Arial"/>
          <w:sz w:val="22"/>
          <w:szCs w:val="22"/>
        </w:rPr>
        <w:t>en</w:t>
      </w:r>
      <w:proofErr w:type="spellEnd"/>
      <w:r w:rsidR="00A95DE4" w:rsidRPr="002F58F7">
        <w:rPr>
          <w:rFonts w:eastAsia="Arial"/>
          <w:sz w:val="22"/>
          <w:szCs w:val="22"/>
        </w:rPr>
        <w:t xml:space="preserve"> </w:t>
      </w:r>
      <w:proofErr w:type="spellStart"/>
      <w:r w:rsidR="00A95DE4" w:rsidRPr="002F58F7">
        <w:rPr>
          <w:rFonts w:eastAsia="Arial"/>
          <w:sz w:val="22"/>
          <w:szCs w:val="22"/>
        </w:rPr>
        <w:t>atenderlos</w:t>
      </w:r>
      <w:proofErr w:type="spellEnd"/>
      <w:r w:rsidR="00A95DE4" w:rsidRPr="002F58F7">
        <w:rPr>
          <w:rFonts w:eastAsia="Arial"/>
          <w:sz w:val="22"/>
          <w:szCs w:val="22"/>
        </w:rPr>
        <w:t xml:space="preserve"> </w:t>
      </w:r>
      <w:proofErr w:type="spellStart"/>
      <w:r w:rsidR="00A95DE4" w:rsidRPr="002F58F7">
        <w:rPr>
          <w:rFonts w:eastAsia="Arial"/>
          <w:sz w:val="22"/>
          <w:szCs w:val="22"/>
        </w:rPr>
        <w:t>oportuna</w:t>
      </w:r>
      <w:proofErr w:type="spellEnd"/>
      <w:r w:rsidR="00A95DE4" w:rsidRPr="002F58F7">
        <w:rPr>
          <w:rFonts w:eastAsia="Arial"/>
          <w:sz w:val="22"/>
          <w:szCs w:val="22"/>
        </w:rPr>
        <w:t xml:space="preserve"> y </w:t>
      </w:r>
      <w:proofErr w:type="spellStart"/>
      <w:r w:rsidR="00A95DE4" w:rsidRPr="002F58F7">
        <w:rPr>
          <w:rFonts w:eastAsia="Arial"/>
          <w:sz w:val="22"/>
          <w:szCs w:val="22"/>
        </w:rPr>
        <w:t>debidamente</w:t>
      </w:r>
      <w:proofErr w:type="spellEnd"/>
      <w:r w:rsidR="00A95DE4" w:rsidRPr="002F58F7">
        <w:rPr>
          <w:rFonts w:eastAsia="Arial"/>
          <w:sz w:val="22"/>
          <w:szCs w:val="22"/>
        </w:rPr>
        <w:t xml:space="preserve">, </w:t>
      </w:r>
      <w:proofErr w:type="spellStart"/>
      <w:r w:rsidR="00A95DE4" w:rsidRPr="002F58F7">
        <w:rPr>
          <w:color w:val="000000"/>
          <w:sz w:val="22"/>
          <w:szCs w:val="22"/>
        </w:rPr>
        <w:t>aunque</w:t>
      </w:r>
      <w:proofErr w:type="spellEnd"/>
      <w:r w:rsidR="00A95DE4" w:rsidRPr="002F58F7">
        <w:rPr>
          <w:color w:val="000000"/>
          <w:sz w:val="22"/>
          <w:szCs w:val="22"/>
        </w:rPr>
        <w:t xml:space="preserve"> </w:t>
      </w:r>
      <w:proofErr w:type="spellStart"/>
      <w:r w:rsidR="00A95DE4" w:rsidRPr="002F58F7">
        <w:rPr>
          <w:color w:val="000000"/>
          <w:sz w:val="22"/>
          <w:szCs w:val="22"/>
        </w:rPr>
        <w:t>si</w:t>
      </w:r>
      <w:proofErr w:type="spellEnd"/>
      <w:r w:rsidR="00A95DE4" w:rsidRPr="002F58F7">
        <w:rPr>
          <w:color w:val="000000"/>
          <w:sz w:val="22"/>
          <w:szCs w:val="22"/>
        </w:rPr>
        <w:t xml:space="preserve"> bien es </w:t>
      </w:r>
      <w:proofErr w:type="spellStart"/>
      <w:r w:rsidR="00A95DE4" w:rsidRPr="002F58F7">
        <w:rPr>
          <w:color w:val="000000"/>
          <w:sz w:val="22"/>
          <w:szCs w:val="22"/>
        </w:rPr>
        <w:t>cierto</w:t>
      </w:r>
      <w:proofErr w:type="spellEnd"/>
      <w:r w:rsidR="00A95DE4" w:rsidRPr="002F58F7">
        <w:rPr>
          <w:color w:val="000000"/>
          <w:sz w:val="22"/>
          <w:szCs w:val="22"/>
        </w:rPr>
        <w:t xml:space="preserve">, </w:t>
      </w:r>
      <w:proofErr w:type="spellStart"/>
      <w:r w:rsidR="00A95DE4" w:rsidRPr="002F58F7">
        <w:rPr>
          <w:color w:val="000000"/>
          <w:sz w:val="22"/>
          <w:szCs w:val="22"/>
        </w:rPr>
        <w:t>existen</w:t>
      </w:r>
      <w:proofErr w:type="spellEnd"/>
      <w:r w:rsidR="00A95DE4" w:rsidRPr="002F58F7">
        <w:rPr>
          <w:color w:val="000000"/>
          <w:sz w:val="22"/>
          <w:szCs w:val="22"/>
        </w:rPr>
        <w:t xml:space="preserve"> </w:t>
      </w:r>
      <w:proofErr w:type="spellStart"/>
      <w:r w:rsidR="00A95DE4" w:rsidRPr="002F58F7">
        <w:rPr>
          <w:color w:val="000000"/>
          <w:sz w:val="22"/>
          <w:szCs w:val="22"/>
        </w:rPr>
        <w:t>e</w:t>
      </w:r>
      <w:r w:rsidR="00A95DE4" w:rsidRPr="002F58F7">
        <w:rPr>
          <w:rFonts w:eastAsia="Arial"/>
          <w:sz w:val="22"/>
          <w:szCs w:val="22"/>
        </w:rPr>
        <w:t>n</w:t>
      </w:r>
      <w:proofErr w:type="spellEnd"/>
      <w:r w:rsidR="00A95DE4" w:rsidRPr="002F58F7">
        <w:rPr>
          <w:rFonts w:eastAsia="Arial"/>
          <w:sz w:val="22"/>
          <w:szCs w:val="22"/>
        </w:rPr>
        <w:t xml:space="preserve"> </w:t>
      </w:r>
      <w:proofErr w:type="spellStart"/>
      <w:r w:rsidR="00A95DE4" w:rsidRPr="002F58F7">
        <w:rPr>
          <w:rFonts w:eastAsia="Arial"/>
          <w:sz w:val="22"/>
          <w:szCs w:val="22"/>
        </w:rPr>
        <w:t>algunas</w:t>
      </w:r>
      <w:proofErr w:type="spellEnd"/>
      <w:r w:rsidR="00A95DE4" w:rsidRPr="002F58F7">
        <w:rPr>
          <w:rFonts w:eastAsia="Arial"/>
          <w:sz w:val="22"/>
          <w:szCs w:val="22"/>
        </w:rPr>
        <w:t xml:space="preserve"> </w:t>
      </w:r>
      <w:proofErr w:type="spellStart"/>
      <w:r w:rsidR="00A95DE4" w:rsidRPr="002F58F7">
        <w:rPr>
          <w:rFonts w:eastAsia="Arial"/>
          <w:sz w:val="22"/>
          <w:szCs w:val="22"/>
        </w:rPr>
        <w:t>actividades</w:t>
      </w:r>
      <w:proofErr w:type="spellEnd"/>
      <w:r w:rsidR="00A95DE4" w:rsidRPr="002F58F7">
        <w:rPr>
          <w:rFonts w:eastAsia="Arial"/>
          <w:sz w:val="22"/>
          <w:szCs w:val="22"/>
        </w:rPr>
        <w:t xml:space="preserve"> con </w:t>
      </w:r>
      <w:proofErr w:type="spellStart"/>
      <w:r w:rsidR="00A95DE4" w:rsidRPr="002F58F7">
        <w:rPr>
          <w:rFonts w:eastAsia="Arial"/>
          <w:sz w:val="22"/>
          <w:szCs w:val="22"/>
        </w:rPr>
        <w:t>programas</w:t>
      </w:r>
      <w:proofErr w:type="spellEnd"/>
      <w:r w:rsidR="00A95DE4" w:rsidRPr="002F58F7">
        <w:rPr>
          <w:rFonts w:eastAsia="Arial"/>
          <w:sz w:val="22"/>
          <w:szCs w:val="22"/>
        </w:rPr>
        <w:t xml:space="preserve"> </w:t>
      </w:r>
      <w:proofErr w:type="spellStart"/>
      <w:r w:rsidR="00A95DE4" w:rsidRPr="002F58F7">
        <w:rPr>
          <w:rFonts w:eastAsia="Arial"/>
          <w:sz w:val="22"/>
          <w:szCs w:val="22"/>
        </w:rPr>
        <w:t>extracurriculares</w:t>
      </w:r>
      <w:proofErr w:type="spellEnd"/>
      <w:r w:rsidR="00A95DE4" w:rsidRPr="002F58F7">
        <w:rPr>
          <w:rFonts w:eastAsia="Arial"/>
          <w:sz w:val="22"/>
          <w:szCs w:val="22"/>
        </w:rPr>
        <w:t xml:space="preserve"> que las </w:t>
      </w:r>
      <w:proofErr w:type="spellStart"/>
      <w:r w:rsidR="00A95DE4" w:rsidRPr="002F58F7">
        <w:rPr>
          <w:rFonts w:eastAsia="Arial"/>
          <w:sz w:val="22"/>
          <w:szCs w:val="22"/>
        </w:rPr>
        <w:t>promueve</w:t>
      </w:r>
      <w:proofErr w:type="spellEnd"/>
      <w:r w:rsidR="00A95DE4" w:rsidRPr="002F58F7">
        <w:rPr>
          <w:rFonts w:eastAsia="Arial"/>
          <w:sz w:val="22"/>
          <w:szCs w:val="22"/>
        </w:rPr>
        <w:t xml:space="preserve">; </w:t>
      </w:r>
      <w:proofErr w:type="spellStart"/>
      <w:r w:rsidR="00A95DE4" w:rsidRPr="002F58F7">
        <w:rPr>
          <w:rFonts w:eastAsia="Arial"/>
          <w:sz w:val="22"/>
          <w:szCs w:val="22"/>
        </w:rPr>
        <w:t>en</w:t>
      </w:r>
      <w:proofErr w:type="spellEnd"/>
      <w:r w:rsidR="00A95DE4" w:rsidRPr="002F58F7">
        <w:rPr>
          <w:rFonts w:eastAsia="Arial"/>
          <w:sz w:val="22"/>
          <w:szCs w:val="22"/>
        </w:rPr>
        <w:t xml:space="preserve"> el </w:t>
      </w:r>
      <w:proofErr w:type="spellStart"/>
      <w:r w:rsidR="00A95DE4" w:rsidRPr="002F58F7">
        <w:rPr>
          <w:rFonts w:eastAsia="Arial"/>
          <w:sz w:val="22"/>
          <w:szCs w:val="22"/>
        </w:rPr>
        <w:t>caso</w:t>
      </w:r>
      <w:proofErr w:type="spellEnd"/>
      <w:r w:rsidR="00A95DE4" w:rsidRPr="002F58F7">
        <w:rPr>
          <w:rFonts w:eastAsia="Arial"/>
          <w:sz w:val="22"/>
          <w:szCs w:val="22"/>
        </w:rPr>
        <w:t xml:space="preserve"> de las </w:t>
      </w:r>
      <w:proofErr w:type="spellStart"/>
      <w:r w:rsidR="00A95DE4" w:rsidRPr="002F58F7">
        <w:rPr>
          <w:rFonts w:eastAsia="Arial"/>
          <w:sz w:val="22"/>
          <w:szCs w:val="22"/>
        </w:rPr>
        <w:t>matemáticas</w:t>
      </w:r>
      <w:proofErr w:type="spellEnd"/>
      <w:r w:rsidR="00A95DE4" w:rsidRPr="002F58F7">
        <w:rPr>
          <w:rFonts w:eastAsia="Arial"/>
          <w:sz w:val="22"/>
          <w:szCs w:val="22"/>
        </w:rPr>
        <w:t xml:space="preserve"> y las </w:t>
      </w:r>
      <w:proofErr w:type="spellStart"/>
      <w:r w:rsidR="00A95DE4" w:rsidRPr="002F58F7">
        <w:rPr>
          <w:rFonts w:eastAsia="Arial"/>
          <w:sz w:val="22"/>
          <w:szCs w:val="22"/>
        </w:rPr>
        <w:t>ciencias</w:t>
      </w:r>
      <w:proofErr w:type="spellEnd"/>
      <w:r w:rsidR="00A95DE4" w:rsidRPr="002F58F7">
        <w:rPr>
          <w:rFonts w:eastAsia="Arial"/>
          <w:sz w:val="22"/>
          <w:szCs w:val="22"/>
        </w:rPr>
        <w:t xml:space="preserve">, </w:t>
      </w:r>
      <w:proofErr w:type="spellStart"/>
      <w:r w:rsidR="00A95DE4" w:rsidRPr="002F58F7">
        <w:rPr>
          <w:rFonts w:eastAsia="Arial"/>
          <w:sz w:val="22"/>
          <w:szCs w:val="22"/>
        </w:rPr>
        <w:t>estas</w:t>
      </w:r>
      <w:proofErr w:type="spellEnd"/>
      <w:r w:rsidR="00A95DE4" w:rsidRPr="002F58F7">
        <w:rPr>
          <w:rFonts w:eastAsia="Arial"/>
          <w:sz w:val="22"/>
          <w:szCs w:val="22"/>
        </w:rPr>
        <w:t xml:space="preserve"> no son </w:t>
      </w:r>
      <w:proofErr w:type="spellStart"/>
      <w:r w:rsidR="00A95DE4" w:rsidRPr="002F58F7">
        <w:rPr>
          <w:rFonts w:eastAsia="Arial"/>
          <w:sz w:val="22"/>
          <w:szCs w:val="22"/>
        </w:rPr>
        <w:t>suficientemente</w:t>
      </w:r>
      <w:proofErr w:type="spellEnd"/>
      <w:r w:rsidR="00A95DE4" w:rsidRPr="002F58F7">
        <w:rPr>
          <w:rFonts w:eastAsia="Arial"/>
          <w:sz w:val="22"/>
          <w:szCs w:val="22"/>
        </w:rPr>
        <w:t xml:space="preserve"> </w:t>
      </w:r>
      <w:proofErr w:type="spellStart"/>
      <w:r w:rsidR="00A95DE4" w:rsidRPr="002F58F7">
        <w:rPr>
          <w:rFonts w:eastAsia="Arial"/>
          <w:sz w:val="22"/>
          <w:szCs w:val="22"/>
        </w:rPr>
        <w:t>atendidas</w:t>
      </w:r>
      <w:proofErr w:type="spellEnd"/>
      <w:r w:rsidR="00A95DE4" w:rsidRPr="002F58F7">
        <w:rPr>
          <w:rFonts w:eastAsia="Arial"/>
          <w:sz w:val="22"/>
          <w:szCs w:val="22"/>
        </w:rPr>
        <w:t xml:space="preserve">. </w:t>
      </w:r>
    </w:p>
    <w:p w:rsidR="00A95DE4" w:rsidRPr="002F58F7" w:rsidRDefault="00A95DE4" w:rsidP="003878D6">
      <w:pPr>
        <w:pStyle w:val="NormalWeb"/>
        <w:shd w:val="clear" w:color="auto" w:fill="FFFFFF"/>
        <w:jc w:val="both"/>
        <w:rPr>
          <w:rFonts w:eastAsia="Arial"/>
          <w:sz w:val="22"/>
          <w:szCs w:val="22"/>
        </w:rPr>
      </w:pPr>
      <w:proofErr w:type="spellStart"/>
      <w:r w:rsidRPr="002F58F7">
        <w:rPr>
          <w:color w:val="000000"/>
          <w:sz w:val="22"/>
          <w:szCs w:val="22"/>
        </w:rPr>
        <w:t>Existe</w:t>
      </w:r>
      <w:proofErr w:type="spellEnd"/>
      <w:r w:rsidRPr="002F58F7">
        <w:rPr>
          <w:color w:val="000000"/>
          <w:sz w:val="22"/>
          <w:szCs w:val="22"/>
        </w:rPr>
        <w:t xml:space="preserve"> un </w:t>
      </w:r>
      <w:proofErr w:type="spellStart"/>
      <w:r w:rsidRPr="002F58F7">
        <w:rPr>
          <w:color w:val="000000"/>
          <w:sz w:val="22"/>
          <w:szCs w:val="22"/>
        </w:rPr>
        <w:t>consenso</w:t>
      </w:r>
      <w:proofErr w:type="spellEnd"/>
      <w:r w:rsidRPr="002F58F7">
        <w:rPr>
          <w:color w:val="000000"/>
          <w:sz w:val="22"/>
          <w:szCs w:val="22"/>
        </w:rPr>
        <w:t xml:space="preserve"> social de </w:t>
      </w:r>
      <w:proofErr w:type="spellStart"/>
      <w:r w:rsidRPr="002F58F7">
        <w:rPr>
          <w:color w:val="000000"/>
          <w:sz w:val="22"/>
          <w:szCs w:val="22"/>
        </w:rPr>
        <w:t>identificar</w:t>
      </w:r>
      <w:proofErr w:type="spellEnd"/>
      <w:r w:rsidRPr="002F58F7">
        <w:rPr>
          <w:color w:val="000000"/>
          <w:sz w:val="22"/>
          <w:szCs w:val="22"/>
        </w:rPr>
        <w:t xml:space="preserve">, </w:t>
      </w:r>
      <w:proofErr w:type="spellStart"/>
      <w:r w:rsidRPr="002F58F7">
        <w:rPr>
          <w:color w:val="000000"/>
          <w:sz w:val="22"/>
          <w:szCs w:val="22"/>
        </w:rPr>
        <w:t>desde</w:t>
      </w:r>
      <w:proofErr w:type="spellEnd"/>
      <w:r w:rsidRPr="002F58F7">
        <w:rPr>
          <w:color w:val="000000"/>
          <w:sz w:val="22"/>
          <w:szCs w:val="22"/>
        </w:rPr>
        <w:t xml:space="preserve"> la </w:t>
      </w:r>
      <w:proofErr w:type="spellStart"/>
      <w:r w:rsidRPr="002F58F7">
        <w:rPr>
          <w:color w:val="000000"/>
          <w:sz w:val="22"/>
          <w:szCs w:val="22"/>
        </w:rPr>
        <w:t>enseñanza</w:t>
      </w:r>
      <w:proofErr w:type="spellEnd"/>
      <w:r w:rsidRPr="002F58F7">
        <w:rPr>
          <w:color w:val="000000"/>
          <w:sz w:val="22"/>
          <w:szCs w:val="22"/>
        </w:rPr>
        <w:t xml:space="preserve"> </w:t>
      </w:r>
      <w:proofErr w:type="spellStart"/>
      <w:r w:rsidRPr="002F58F7">
        <w:rPr>
          <w:color w:val="000000"/>
          <w:sz w:val="22"/>
          <w:szCs w:val="22"/>
        </w:rPr>
        <w:t>básica</w:t>
      </w:r>
      <w:proofErr w:type="spellEnd"/>
      <w:r w:rsidRPr="002F58F7">
        <w:rPr>
          <w:color w:val="000000"/>
          <w:sz w:val="22"/>
          <w:szCs w:val="22"/>
        </w:rPr>
        <w:t xml:space="preserve"> y media, </w:t>
      </w:r>
      <w:proofErr w:type="spellStart"/>
      <w:r w:rsidRPr="002F58F7">
        <w:rPr>
          <w:color w:val="000000"/>
          <w:sz w:val="22"/>
          <w:szCs w:val="22"/>
        </w:rPr>
        <w:t>nuestros</w:t>
      </w:r>
      <w:proofErr w:type="spellEnd"/>
      <w:r w:rsidRPr="002F58F7">
        <w:rPr>
          <w:color w:val="000000"/>
          <w:sz w:val="22"/>
          <w:szCs w:val="22"/>
        </w:rPr>
        <w:t xml:space="preserve"> </w:t>
      </w:r>
      <w:proofErr w:type="spellStart"/>
      <w:r w:rsidRPr="002F58F7">
        <w:rPr>
          <w:color w:val="000000"/>
          <w:sz w:val="22"/>
          <w:szCs w:val="22"/>
        </w:rPr>
        <w:t>jóvenes</w:t>
      </w:r>
      <w:proofErr w:type="spellEnd"/>
      <w:r w:rsidRPr="002F58F7">
        <w:rPr>
          <w:color w:val="000000"/>
          <w:sz w:val="22"/>
          <w:szCs w:val="22"/>
        </w:rPr>
        <w:t xml:space="preserve"> con </w:t>
      </w:r>
      <w:proofErr w:type="spellStart"/>
      <w:r w:rsidRPr="002F58F7">
        <w:rPr>
          <w:color w:val="000000"/>
          <w:sz w:val="22"/>
          <w:szCs w:val="22"/>
        </w:rPr>
        <w:t>intereses</w:t>
      </w:r>
      <w:proofErr w:type="spellEnd"/>
      <w:r w:rsidRPr="002F58F7">
        <w:rPr>
          <w:color w:val="000000"/>
          <w:sz w:val="22"/>
          <w:szCs w:val="22"/>
        </w:rPr>
        <w:t xml:space="preserve"> y alto </w:t>
      </w:r>
      <w:proofErr w:type="spellStart"/>
      <w:r w:rsidRPr="002F58F7">
        <w:rPr>
          <w:color w:val="000000"/>
          <w:sz w:val="22"/>
          <w:szCs w:val="22"/>
        </w:rPr>
        <w:t>rendimiento</w:t>
      </w:r>
      <w:proofErr w:type="spellEnd"/>
      <w:r w:rsidRPr="002F58F7">
        <w:rPr>
          <w:color w:val="000000"/>
          <w:sz w:val="22"/>
          <w:szCs w:val="22"/>
        </w:rPr>
        <w:t xml:space="preserve"> </w:t>
      </w:r>
      <w:proofErr w:type="spellStart"/>
      <w:r w:rsidRPr="002F58F7">
        <w:rPr>
          <w:color w:val="000000"/>
          <w:sz w:val="22"/>
          <w:szCs w:val="22"/>
        </w:rPr>
        <w:t>académico</w:t>
      </w:r>
      <w:proofErr w:type="spellEnd"/>
      <w:r w:rsidRPr="002F58F7">
        <w:rPr>
          <w:color w:val="000000"/>
          <w:sz w:val="22"/>
          <w:szCs w:val="22"/>
        </w:rPr>
        <w:t xml:space="preserve"> para </w:t>
      </w:r>
      <w:proofErr w:type="spellStart"/>
      <w:r w:rsidRPr="002F58F7">
        <w:rPr>
          <w:color w:val="000000"/>
          <w:sz w:val="22"/>
          <w:szCs w:val="22"/>
        </w:rPr>
        <w:t>generarles</w:t>
      </w:r>
      <w:proofErr w:type="spellEnd"/>
      <w:r w:rsidRPr="002F58F7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2F58F7">
        <w:rPr>
          <w:b/>
          <w:bCs/>
          <w:color w:val="000000"/>
          <w:sz w:val="22"/>
          <w:szCs w:val="22"/>
        </w:rPr>
        <w:t>oportunidades</w:t>
      </w:r>
      <w:proofErr w:type="spellEnd"/>
      <w:r w:rsidRPr="002F58F7">
        <w:rPr>
          <w:b/>
          <w:bCs/>
          <w:color w:val="000000"/>
          <w:sz w:val="22"/>
          <w:szCs w:val="22"/>
        </w:rPr>
        <w:t xml:space="preserve">, </w:t>
      </w:r>
      <w:r w:rsidRPr="002F58F7">
        <w:rPr>
          <w:color w:val="000000"/>
          <w:sz w:val="22"/>
          <w:szCs w:val="22"/>
        </w:rPr>
        <w:t xml:space="preserve">que </w:t>
      </w:r>
      <w:proofErr w:type="spellStart"/>
      <w:r w:rsidRPr="002F58F7">
        <w:rPr>
          <w:color w:val="000000"/>
          <w:sz w:val="22"/>
          <w:szCs w:val="22"/>
        </w:rPr>
        <w:t>desplieguen</w:t>
      </w:r>
      <w:proofErr w:type="spellEnd"/>
      <w:r w:rsidRPr="002F58F7">
        <w:rPr>
          <w:b/>
          <w:bCs/>
          <w:color w:val="000000"/>
          <w:sz w:val="22"/>
          <w:szCs w:val="22"/>
        </w:rPr>
        <w:t xml:space="preserve"> </w:t>
      </w:r>
      <w:r w:rsidRPr="002F58F7">
        <w:rPr>
          <w:color w:val="000000"/>
          <w:sz w:val="22"/>
          <w:szCs w:val="22"/>
        </w:rPr>
        <w:t xml:space="preserve">sus </w:t>
      </w:r>
      <w:proofErr w:type="spellStart"/>
      <w:r w:rsidRPr="002F58F7">
        <w:rPr>
          <w:color w:val="000000"/>
          <w:sz w:val="22"/>
          <w:szCs w:val="22"/>
        </w:rPr>
        <w:t>capacidades</w:t>
      </w:r>
      <w:proofErr w:type="spellEnd"/>
      <w:r w:rsidRPr="002F58F7">
        <w:rPr>
          <w:color w:val="000000"/>
          <w:sz w:val="22"/>
          <w:szCs w:val="22"/>
        </w:rPr>
        <w:t xml:space="preserve"> y </w:t>
      </w:r>
      <w:proofErr w:type="spellStart"/>
      <w:r w:rsidRPr="002F58F7">
        <w:rPr>
          <w:rFonts w:eastAsia="Arial"/>
          <w:sz w:val="22"/>
          <w:szCs w:val="22"/>
        </w:rPr>
        <w:t>potencien</w:t>
      </w:r>
      <w:proofErr w:type="spellEnd"/>
      <w:r w:rsidRPr="002F58F7">
        <w:rPr>
          <w:rFonts w:eastAsia="Arial"/>
          <w:sz w:val="22"/>
          <w:szCs w:val="22"/>
        </w:rPr>
        <w:t xml:space="preserve"> sus </w:t>
      </w:r>
      <w:proofErr w:type="spellStart"/>
      <w:r w:rsidRPr="002F58F7">
        <w:rPr>
          <w:rFonts w:eastAsia="Arial"/>
          <w:sz w:val="22"/>
          <w:szCs w:val="22"/>
        </w:rPr>
        <w:t>intereses</w:t>
      </w:r>
      <w:proofErr w:type="spellEnd"/>
      <w:r w:rsidRPr="002F58F7">
        <w:rPr>
          <w:rFonts w:eastAsia="Arial"/>
          <w:sz w:val="22"/>
          <w:szCs w:val="22"/>
        </w:rPr>
        <w:t xml:space="preserve"> y </w:t>
      </w:r>
      <w:proofErr w:type="spellStart"/>
      <w:r w:rsidRPr="002F58F7">
        <w:rPr>
          <w:rFonts w:eastAsia="Arial"/>
          <w:sz w:val="22"/>
          <w:szCs w:val="22"/>
        </w:rPr>
        <w:t>necesidades</w:t>
      </w:r>
      <w:proofErr w:type="spellEnd"/>
      <w:r w:rsidRPr="002F58F7">
        <w:rPr>
          <w:rFonts w:eastAsia="Arial"/>
          <w:sz w:val="22"/>
          <w:szCs w:val="22"/>
        </w:rPr>
        <w:t xml:space="preserve"> </w:t>
      </w:r>
      <w:proofErr w:type="spellStart"/>
      <w:r w:rsidRPr="002F58F7">
        <w:rPr>
          <w:rFonts w:eastAsia="Arial"/>
          <w:sz w:val="22"/>
          <w:szCs w:val="22"/>
        </w:rPr>
        <w:t>académicas</w:t>
      </w:r>
      <w:proofErr w:type="spellEnd"/>
      <w:r w:rsidRPr="002F58F7">
        <w:rPr>
          <w:rFonts w:eastAsia="Arial"/>
          <w:sz w:val="22"/>
          <w:szCs w:val="22"/>
        </w:rPr>
        <w:t>.</w:t>
      </w:r>
    </w:p>
    <w:p w:rsidR="00A95DE4" w:rsidRPr="002F58F7" w:rsidRDefault="00A95DE4" w:rsidP="003878D6">
      <w:pPr>
        <w:pStyle w:val="NormalWeb"/>
        <w:shd w:val="clear" w:color="auto" w:fill="FFFFFF"/>
        <w:jc w:val="both"/>
        <w:rPr>
          <w:color w:val="000000"/>
          <w:sz w:val="22"/>
          <w:szCs w:val="22"/>
        </w:rPr>
      </w:pPr>
      <w:r w:rsidRPr="002F58F7">
        <w:rPr>
          <w:color w:val="000000"/>
          <w:sz w:val="22"/>
          <w:szCs w:val="22"/>
        </w:rPr>
        <w:t xml:space="preserve">La </w:t>
      </w:r>
      <w:r w:rsidRPr="002F58F7">
        <w:rPr>
          <w:i/>
          <w:color w:val="000000"/>
          <w:sz w:val="22"/>
          <w:szCs w:val="22"/>
        </w:rPr>
        <w:t xml:space="preserve">FK </w:t>
      </w:r>
      <w:proofErr w:type="spellStart"/>
      <w:r w:rsidRPr="002F58F7">
        <w:rPr>
          <w:color w:val="000000"/>
          <w:sz w:val="22"/>
          <w:szCs w:val="22"/>
        </w:rPr>
        <w:t>conscientes</w:t>
      </w:r>
      <w:proofErr w:type="spellEnd"/>
      <w:r w:rsidRPr="002F58F7">
        <w:rPr>
          <w:color w:val="000000"/>
          <w:sz w:val="22"/>
          <w:szCs w:val="22"/>
        </w:rPr>
        <w:t xml:space="preserve"> de </w:t>
      </w:r>
      <w:proofErr w:type="spellStart"/>
      <w:r w:rsidRPr="002F58F7">
        <w:rPr>
          <w:color w:val="000000"/>
          <w:sz w:val="22"/>
          <w:szCs w:val="22"/>
        </w:rPr>
        <w:t>estas</w:t>
      </w:r>
      <w:proofErr w:type="spellEnd"/>
      <w:r w:rsidRPr="002F58F7">
        <w:rPr>
          <w:color w:val="000000"/>
          <w:sz w:val="22"/>
          <w:szCs w:val="22"/>
        </w:rPr>
        <w:t xml:space="preserve"> </w:t>
      </w:r>
      <w:proofErr w:type="spellStart"/>
      <w:r w:rsidRPr="002F58F7">
        <w:rPr>
          <w:color w:val="000000"/>
          <w:sz w:val="22"/>
          <w:szCs w:val="22"/>
        </w:rPr>
        <w:t>necesidades</w:t>
      </w:r>
      <w:proofErr w:type="spellEnd"/>
      <w:r w:rsidRPr="002F58F7">
        <w:rPr>
          <w:color w:val="000000"/>
          <w:sz w:val="22"/>
          <w:szCs w:val="22"/>
        </w:rPr>
        <w:t xml:space="preserve"> propone </w:t>
      </w:r>
      <w:proofErr w:type="spellStart"/>
      <w:r w:rsidRPr="002F58F7">
        <w:rPr>
          <w:color w:val="000000"/>
          <w:sz w:val="22"/>
          <w:szCs w:val="22"/>
        </w:rPr>
        <w:t>acciones</w:t>
      </w:r>
      <w:proofErr w:type="spellEnd"/>
      <w:r w:rsidRPr="002F58F7">
        <w:rPr>
          <w:color w:val="000000"/>
          <w:sz w:val="22"/>
          <w:szCs w:val="22"/>
        </w:rPr>
        <w:t xml:space="preserve"> para responder </w:t>
      </w:r>
      <w:proofErr w:type="gramStart"/>
      <w:r w:rsidRPr="002F58F7">
        <w:rPr>
          <w:color w:val="000000"/>
          <w:sz w:val="22"/>
          <w:szCs w:val="22"/>
        </w:rPr>
        <w:t>a</w:t>
      </w:r>
      <w:proofErr w:type="gramEnd"/>
      <w:r w:rsidRPr="002F58F7">
        <w:rPr>
          <w:color w:val="000000"/>
          <w:sz w:val="22"/>
          <w:szCs w:val="22"/>
        </w:rPr>
        <w:t xml:space="preserve"> </w:t>
      </w:r>
      <w:proofErr w:type="spellStart"/>
      <w:r w:rsidRPr="002F58F7">
        <w:rPr>
          <w:color w:val="000000"/>
          <w:sz w:val="22"/>
          <w:szCs w:val="22"/>
        </w:rPr>
        <w:t>estas</w:t>
      </w:r>
      <w:proofErr w:type="spellEnd"/>
      <w:r w:rsidRPr="002F58F7">
        <w:rPr>
          <w:color w:val="000000"/>
          <w:sz w:val="22"/>
          <w:szCs w:val="22"/>
        </w:rPr>
        <w:t xml:space="preserve"> </w:t>
      </w:r>
      <w:proofErr w:type="spellStart"/>
      <w:r w:rsidRPr="002F58F7">
        <w:rPr>
          <w:color w:val="000000"/>
          <w:sz w:val="22"/>
          <w:szCs w:val="22"/>
        </w:rPr>
        <w:t>necesidades</w:t>
      </w:r>
      <w:proofErr w:type="spellEnd"/>
      <w:r w:rsidRPr="002F58F7">
        <w:rPr>
          <w:color w:val="000000"/>
          <w:sz w:val="22"/>
          <w:szCs w:val="22"/>
        </w:rPr>
        <w:t xml:space="preserve">, a </w:t>
      </w:r>
      <w:proofErr w:type="spellStart"/>
      <w:r w:rsidRPr="002F58F7">
        <w:rPr>
          <w:color w:val="000000"/>
          <w:sz w:val="22"/>
          <w:szCs w:val="22"/>
        </w:rPr>
        <w:t>través</w:t>
      </w:r>
      <w:proofErr w:type="spellEnd"/>
      <w:r w:rsidRPr="002F58F7">
        <w:rPr>
          <w:color w:val="000000"/>
          <w:sz w:val="22"/>
          <w:szCs w:val="22"/>
        </w:rPr>
        <w:t xml:space="preserve"> del </w:t>
      </w:r>
      <w:proofErr w:type="spellStart"/>
      <w:r w:rsidRPr="002F58F7">
        <w:rPr>
          <w:color w:val="000000"/>
          <w:sz w:val="22"/>
          <w:szCs w:val="22"/>
        </w:rPr>
        <w:t>programa</w:t>
      </w:r>
      <w:proofErr w:type="spellEnd"/>
      <w:r w:rsidRPr="002F58F7">
        <w:rPr>
          <w:color w:val="000000"/>
          <w:sz w:val="22"/>
          <w:szCs w:val="22"/>
        </w:rPr>
        <w:t xml:space="preserve"> </w:t>
      </w:r>
      <w:r w:rsidRPr="002F58F7">
        <w:rPr>
          <w:i/>
          <w:color w:val="000000"/>
          <w:sz w:val="22"/>
          <w:szCs w:val="22"/>
        </w:rPr>
        <w:t>“</w:t>
      </w:r>
      <w:proofErr w:type="spellStart"/>
      <w:r w:rsidRPr="002F58F7">
        <w:rPr>
          <w:i/>
          <w:color w:val="000000"/>
          <w:sz w:val="22"/>
          <w:szCs w:val="22"/>
        </w:rPr>
        <w:t>promoción</w:t>
      </w:r>
      <w:proofErr w:type="spellEnd"/>
      <w:r w:rsidRPr="002F58F7">
        <w:rPr>
          <w:i/>
          <w:color w:val="000000"/>
          <w:sz w:val="22"/>
          <w:szCs w:val="22"/>
        </w:rPr>
        <w:t xml:space="preserve"> del </w:t>
      </w:r>
      <w:proofErr w:type="spellStart"/>
      <w:r w:rsidRPr="002F58F7">
        <w:rPr>
          <w:i/>
          <w:color w:val="000000"/>
          <w:sz w:val="22"/>
          <w:szCs w:val="22"/>
        </w:rPr>
        <w:t>talento</w:t>
      </w:r>
      <w:proofErr w:type="spellEnd"/>
      <w:r w:rsidRPr="002F58F7">
        <w:rPr>
          <w:i/>
          <w:color w:val="000000"/>
          <w:sz w:val="22"/>
          <w:szCs w:val="22"/>
        </w:rPr>
        <w:t xml:space="preserve"> </w:t>
      </w:r>
      <w:proofErr w:type="spellStart"/>
      <w:r w:rsidRPr="002F58F7">
        <w:rPr>
          <w:i/>
          <w:color w:val="000000"/>
          <w:sz w:val="22"/>
          <w:szCs w:val="22"/>
        </w:rPr>
        <w:t>matemático</w:t>
      </w:r>
      <w:proofErr w:type="spellEnd"/>
      <w:r w:rsidRPr="002F58F7">
        <w:rPr>
          <w:i/>
          <w:color w:val="000000"/>
          <w:sz w:val="22"/>
          <w:szCs w:val="22"/>
        </w:rPr>
        <w:t xml:space="preserve"> y el </w:t>
      </w:r>
      <w:proofErr w:type="spellStart"/>
      <w:r w:rsidRPr="002F58F7">
        <w:rPr>
          <w:i/>
          <w:color w:val="000000"/>
          <w:sz w:val="22"/>
          <w:szCs w:val="22"/>
        </w:rPr>
        <w:t>pensamiento</w:t>
      </w:r>
      <w:proofErr w:type="spellEnd"/>
      <w:r w:rsidRPr="002F58F7">
        <w:rPr>
          <w:i/>
          <w:color w:val="000000"/>
          <w:sz w:val="22"/>
          <w:szCs w:val="22"/>
        </w:rPr>
        <w:t xml:space="preserve"> </w:t>
      </w:r>
      <w:proofErr w:type="spellStart"/>
      <w:r w:rsidRPr="002F58F7">
        <w:rPr>
          <w:i/>
          <w:color w:val="000000"/>
          <w:sz w:val="22"/>
          <w:szCs w:val="22"/>
        </w:rPr>
        <w:t>computacional</w:t>
      </w:r>
      <w:proofErr w:type="spellEnd"/>
      <w:r w:rsidRPr="002F58F7">
        <w:rPr>
          <w:i/>
          <w:color w:val="000000"/>
          <w:sz w:val="22"/>
          <w:szCs w:val="22"/>
        </w:rPr>
        <w:t xml:space="preserve">” </w:t>
      </w:r>
      <w:r w:rsidRPr="002F58F7">
        <w:rPr>
          <w:rFonts w:eastAsia="Arial"/>
          <w:sz w:val="22"/>
          <w:szCs w:val="22"/>
        </w:rPr>
        <w:t xml:space="preserve">que </w:t>
      </w:r>
      <w:proofErr w:type="spellStart"/>
      <w:r w:rsidRPr="002F58F7">
        <w:rPr>
          <w:rFonts w:eastAsia="Arial"/>
          <w:sz w:val="22"/>
          <w:szCs w:val="22"/>
        </w:rPr>
        <w:t>tienen</w:t>
      </w:r>
      <w:proofErr w:type="spellEnd"/>
      <w:r w:rsidRPr="002F58F7">
        <w:rPr>
          <w:rFonts w:eastAsia="Arial"/>
          <w:sz w:val="22"/>
          <w:szCs w:val="22"/>
        </w:rPr>
        <w:t xml:space="preserve"> </w:t>
      </w:r>
      <w:proofErr w:type="spellStart"/>
      <w:r w:rsidRPr="002F58F7">
        <w:rPr>
          <w:rFonts w:eastAsia="Arial"/>
          <w:sz w:val="22"/>
          <w:szCs w:val="22"/>
        </w:rPr>
        <w:t>como</w:t>
      </w:r>
      <w:proofErr w:type="spellEnd"/>
      <w:r w:rsidRPr="002F58F7">
        <w:rPr>
          <w:rFonts w:eastAsia="Arial"/>
          <w:sz w:val="22"/>
          <w:szCs w:val="22"/>
        </w:rPr>
        <w:t xml:space="preserve"> </w:t>
      </w:r>
      <w:proofErr w:type="spellStart"/>
      <w:r w:rsidRPr="002F58F7">
        <w:rPr>
          <w:rFonts w:eastAsia="Arial"/>
          <w:sz w:val="22"/>
          <w:szCs w:val="22"/>
        </w:rPr>
        <w:t>objeto</w:t>
      </w:r>
      <w:proofErr w:type="spellEnd"/>
      <w:r w:rsidRPr="002F58F7">
        <w:rPr>
          <w:rFonts w:eastAsia="Arial"/>
          <w:sz w:val="22"/>
          <w:szCs w:val="22"/>
        </w:rPr>
        <w:t xml:space="preserve"> fundamental que </w:t>
      </w:r>
      <w:proofErr w:type="spellStart"/>
      <w:r w:rsidRPr="002F58F7">
        <w:rPr>
          <w:rFonts w:eastAsia="Arial"/>
          <w:sz w:val="22"/>
          <w:szCs w:val="22"/>
        </w:rPr>
        <w:t>niños</w:t>
      </w:r>
      <w:proofErr w:type="spellEnd"/>
      <w:r w:rsidRPr="002F58F7">
        <w:rPr>
          <w:rFonts w:eastAsia="Arial"/>
          <w:sz w:val="22"/>
          <w:szCs w:val="22"/>
        </w:rPr>
        <w:t xml:space="preserve"> y </w:t>
      </w:r>
      <w:proofErr w:type="spellStart"/>
      <w:r w:rsidRPr="002F58F7">
        <w:rPr>
          <w:rFonts w:eastAsia="Arial"/>
          <w:sz w:val="22"/>
          <w:szCs w:val="22"/>
        </w:rPr>
        <w:t>jóvenes</w:t>
      </w:r>
      <w:proofErr w:type="spellEnd"/>
      <w:r w:rsidRPr="002F58F7">
        <w:rPr>
          <w:rFonts w:eastAsia="Arial"/>
          <w:sz w:val="22"/>
          <w:szCs w:val="22"/>
        </w:rPr>
        <w:t xml:space="preserve"> </w:t>
      </w:r>
      <w:proofErr w:type="spellStart"/>
      <w:r w:rsidRPr="002F58F7">
        <w:rPr>
          <w:rFonts w:eastAsia="Arial"/>
          <w:sz w:val="22"/>
          <w:szCs w:val="22"/>
        </w:rPr>
        <w:t>potencien</w:t>
      </w:r>
      <w:proofErr w:type="spellEnd"/>
      <w:r w:rsidRPr="002F58F7">
        <w:rPr>
          <w:rFonts w:eastAsia="Arial"/>
          <w:sz w:val="22"/>
          <w:szCs w:val="22"/>
        </w:rPr>
        <w:t xml:space="preserve"> sus </w:t>
      </w:r>
      <w:proofErr w:type="spellStart"/>
      <w:r w:rsidRPr="002F58F7">
        <w:rPr>
          <w:rFonts w:eastAsia="Arial"/>
          <w:sz w:val="22"/>
          <w:szCs w:val="22"/>
        </w:rPr>
        <w:t>capacidades</w:t>
      </w:r>
      <w:proofErr w:type="spellEnd"/>
      <w:r w:rsidRPr="002F58F7">
        <w:rPr>
          <w:rFonts w:eastAsia="Arial"/>
          <w:sz w:val="22"/>
          <w:szCs w:val="22"/>
        </w:rPr>
        <w:t xml:space="preserve"> </w:t>
      </w:r>
      <w:proofErr w:type="spellStart"/>
      <w:r w:rsidRPr="002F58F7">
        <w:rPr>
          <w:rFonts w:eastAsia="Arial"/>
          <w:sz w:val="22"/>
          <w:szCs w:val="22"/>
        </w:rPr>
        <w:t>interactuando</w:t>
      </w:r>
      <w:proofErr w:type="spellEnd"/>
      <w:r w:rsidRPr="002F58F7">
        <w:rPr>
          <w:rFonts w:eastAsia="Arial"/>
          <w:sz w:val="22"/>
          <w:szCs w:val="22"/>
        </w:rPr>
        <w:t xml:space="preserve"> con sus pares, </w:t>
      </w:r>
      <w:proofErr w:type="spellStart"/>
      <w:r w:rsidRPr="002F58F7">
        <w:rPr>
          <w:rFonts w:eastAsia="Arial"/>
          <w:sz w:val="22"/>
          <w:szCs w:val="22"/>
        </w:rPr>
        <w:t>profesores</w:t>
      </w:r>
      <w:proofErr w:type="spellEnd"/>
      <w:r w:rsidRPr="002F58F7">
        <w:rPr>
          <w:rFonts w:eastAsia="Arial"/>
          <w:sz w:val="22"/>
          <w:szCs w:val="22"/>
        </w:rPr>
        <w:t xml:space="preserve">, </w:t>
      </w:r>
      <w:proofErr w:type="spellStart"/>
      <w:r w:rsidRPr="002F58F7">
        <w:rPr>
          <w:rFonts w:eastAsia="Arial"/>
          <w:sz w:val="22"/>
          <w:szCs w:val="22"/>
        </w:rPr>
        <w:t>investigadores</w:t>
      </w:r>
      <w:proofErr w:type="spellEnd"/>
      <w:r w:rsidRPr="002F58F7">
        <w:rPr>
          <w:rFonts w:eastAsia="Arial"/>
          <w:sz w:val="22"/>
          <w:szCs w:val="22"/>
        </w:rPr>
        <w:t xml:space="preserve">, </w:t>
      </w:r>
      <w:proofErr w:type="spellStart"/>
      <w:r w:rsidRPr="002F58F7">
        <w:rPr>
          <w:rFonts w:eastAsia="Arial"/>
          <w:sz w:val="22"/>
          <w:szCs w:val="22"/>
        </w:rPr>
        <w:t>científicos</w:t>
      </w:r>
      <w:proofErr w:type="spellEnd"/>
      <w:r w:rsidRPr="002F58F7">
        <w:rPr>
          <w:rFonts w:eastAsia="Arial"/>
          <w:sz w:val="22"/>
          <w:szCs w:val="22"/>
        </w:rPr>
        <w:t xml:space="preserve"> e </w:t>
      </w:r>
      <w:proofErr w:type="spellStart"/>
      <w:r w:rsidRPr="002F58F7">
        <w:rPr>
          <w:rFonts w:eastAsia="Arial"/>
          <w:sz w:val="22"/>
          <w:szCs w:val="22"/>
        </w:rPr>
        <w:t>invitados</w:t>
      </w:r>
      <w:proofErr w:type="spellEnd"/>
      <w:r w:rsidRPr="002F58F7">
        <w:rPr>
          <w:rFonts w:eastAsia="Arial"/>
          <w:sz w:val="22"/>
          <w:szCs w:val="22"/>
        </w:rPr>
        <w:t xml:space="preserve"> </w:t>
      </w:r>
      <w:proofErr w:type="spellStart"/>
      <w:r w:rsidRPr="002F58F7">
        <w:rPr>
          <w:rFonts w:eastAsia="Arial"/>
          <w:sz w:val="22"/>
          <w:szCs w:val="22"/>
        </w:rPr>
        <w:t>especiales</w:t>
      </w:r>
      <w:proofErr w:type="spellEnd"/>
      <w:r w:rsidRPr="002F58F7">
        <w:rPr>
          <w:rFonts w:eastAsia="Arial"/>
          <w:sz w:val="22"/>
          <w:szCs w:val="22"/>
        </w:rPr>
        <w:t xml:space="preserve"> </w:t>
      </w:r>
      <w:proofErr w:type="spellStart"/>
      <w:r w:rsidRPr="002F58F7">
        <w:rPr>
          <w:rFonts w:eastAsia="Arial"/>
          <w:sz w:val="22"/>
          <w:szCs w:val="22"/>
        </w:rPr>
        <w:t>en</w:t>
      </w:r>
      <w:proofErr w:type="spellEnd"/>
      <w:r w:rsidRPr="002F58F7">
        <w:rPr>
          <w:rFonts w:eastAsia="Arial"/>
          <w:sz w:val="22"/>
          <w:szCs w:val="22"/>
        </w:rPr>
        <w:t xml:space="preserve"> </w:t>
      </w:r>
      <w:proofErr w:type="spellStart"/>
      <w:r w:rsidRPr="002F58F7">
        <w:rPr>
          <w:rFonts w:eastAsia="Arial"/>
          <w:sz w:val="22"/>
          <w:szCs w:val="22"/>
        </w:rPr>
        <w:t>diferentes</w:t>
      </w:r>
      <w:proofErr w:type="spellEnd"/>
      <w:r w:rsidRPr="002F58F7">
        <w:rPr>
          <w:rFonts w:eastAsia="Arial"/>
          <w:sz w:val="22"/>
          <w:szCs w:val="22"/>
        </w:rPr>
        <w:t xml:space="preserve"> </w:t>
      </w:r>
      <w:proofErr w:type="spellStart"/>
      <w:r w:rsidRPr="002F58F7">
        <w:rPr>
          <w:rFonts w:eastAsia="Arial"/>
          <w:sz w:val="22"/>
          <w:szCs w:val="22"/>
        </w:rPr>
        <w:t>ambientes</w:t>
      </w:r>
      <w:proofErr w:type="spellEnd"/>
      <w:r w:rsidRPr="002F58F7">
        <w:rPr>
          <w:rFonts w:eastAsia="Arial"/>
          <w:sz w:val="22"/>
          <w:szCs w:val="22"/>
        </w:rPr>
        <w:t xml:space="preserve"> </w:t>
      </w:r>
      <w:proofErr w:type="spellStart"/>
      <w:r w:rsidRPr="002F58F7">
        <w:rPr>
          <w:rFonts w:eastAsia="Arial"/>
          <w:sz w:val="22"/>
          <w:szCs w:val="22"/>
        </w:rPr>
        <w:t>académicos</w:t>
      </w:r>
      <w:proofErr w:type="spellEnd"/>
    </w:p>
    <w:p w:rsidR="00A95DE4" w:rsidRPr="002F58F7" w:rsidRDefault="00A95DE4" w:rsidP="003878D6">
      <w:pPr>
        <w:pStyle w:val="NormalWeb"/>
        <w:shd w:val="clear" w:color="auto" w:fill="FFFFFF"/>
        <w:jc w:val="both"/>
        <w:rPr>
          <w:color w:val="000000"/>
          <w:sz w:val="22"/>
          <w:szCs w:val="22"/>
        </w:rPr>
      </w:pPr>
      <w:r w:rsidRPr="002F58F7">
        <w:rPr>
          <w:color w:val="000000"/>
          <w:sz w:val="22"/>
          <w:szCs w:val="22"/>
        </w:rPr>
        <w:t xml:space="preserve">El </w:t>
      </w:r>
      <w:proofErr w:type="spellStart"/>
      <w:r w:rsidRPr="002F58F7">
        <w:rPr>
          <w:color w:val="000000"/>
          <w:sz w:val="22"/>
          <w:szCs w:val="22"/>
        </w:rPr>
        <w:t>programa</w:t>
      </w:r>
      <w:proofErr w:type="spellEnd"/>
      <w:r w:rsidRPr="002F58F7">
        <w:rPr>
          <w:color w:val="000000"/>
          <w:sz w:val="22"/>
          <w:szCs w:val="22"/>
        </w:rPr>
        <w:t xml:space="preserve"> </w:t>
      </w:r>
      <w:proofErr w:type="spellStart"/>
      <w:r w:rsidRPr="002F58F7">
        <w:rPr>
          <w:color w:val="000000"/>
          <w:sz w:val="22"/>
          <w:szCs w:val="22"/>
        </w:rPr>
        <w:t>está</w:t>
      </w:r>
      <w:proofErr w:type="spellEnd"/>
      <w:r w:rsidRPr="002F58F7">
        <w:rPr>
          <w:color w:val="000000"/>
          <w:sz w:val="22"/>
          <w:szCs w:val="22"/>
        </w:rPr>
        <w:t xml:space="preserve"> </w:t>
      </w:r>
      <w:proofErr w:type="spellStart"/>
      <w:r w:rsidRPr="002F58F7">
        <w:rPr>
          <w:color w:val="000000"/>
          <w:sz w:val="22"/>
          <w:szCs w:val="22"/>
        </w:rPr>
        <w:t>alineado</w:t>
      </w:r>
      <w:proofErr w:type="spellEnd"/>
      <w:r w:rsidRPr="002F58F7">
        <w:rPr>
          <w:color w:val="000000"/>
          <w:sz w:val="22"/>
          <w:szCs w:val="22"/>
        </w:rPr>
        <w:t xml:space="preserve"> con el </w:t>
      </w:r>
      <w:proofErr w:type="spellStart"/>
      <w:r w:rsidRPr="002F58F7">
        <w:rPr>
          <w:color w:val="000000"/>
          <w:sz w:val="22"/>
          <w:szCs w:val="22"/>
        </w:rPr>
        <w:t>Objetivo</w:t>
      </w:r>
      <w:proofErr w:type="spellEnd"/>
      <w:r w:rsidRPr="002F58F7">
        <w:rPr>
          <w:color w:val="000000"/>
          <w:sz w:val="22"/>
          <w:szCs w:val="22"/>
        </w:rPr>
        <w:t xml:space="preserve"> de Desarrollo </w:t>
      </w:r>
      <w:proofErr w:type="spellStart"/>
      <w:r w:rsidRPr="002F58F7">
        <w:rPr>
          <w:color w:val="000000"/>
          <w:sz w:val="22"/>
          <w:szCs w:val="22"/>
        </w:rPr>
        <w:t>Sostenible</w:t>
      </w:r>
      <w:proofErr w:type="spellEnd"/>
      <w:r w:rsidRPr="002F58F7">
        <w:rPr>
          <w:color w:val="000000"/>
          <w:sz w:val="22"/>
          <w:szCs w:val="22"/>
        </w:rPr>
        <w:t xml:space="preserve"> de la ONU (ODS4)</w:t>
      </w:r>
      <w:r w:rsidRPr="002F58F7">
        <w:rPr>
          <w:rStyle w:val="Refdenotaalpie"/>
          <w:color w:val="000000"/>
          <w:sz w:val="22"/>
          <w:szCs w:val="22"/>
        </w:rPr>
        <w:footnoteReference w:id="1"/>
      </w:r>
      <w:r w:rsidRPr="002F58F7">
        <w:rPr>
          <w:color w:val="000000"/>
          <w:sz w:val="22"/>
          <w:szCs w:val="22"/>
        </w:rPr>
        <w:t xml:space="preserve"> que </w:t>
      </w:r>
      <w:proofErr w:type="spellStart"/>
      <w:r w:rsidRPr="002F58F7">
        <w:rPr>
          <w:color w:val="000000"/>
          <w:sz w:val="22"/>
          <w:szCs w:val="22"/>
        </w:rPr>
        <w:t>responde</w:t>
      </w:r>
      <w:proofErr w:type="spellEnd"/>
      <w:r w:rsidRPr="002F58F7">
        <w:rPr>
          <w:color w:val="000000"/>
          <w:sz w:val="22"/>
          <w:szCs w:val="22"/>
        </w:rPr>
        <w:t xml:space="preserve"> a </w:t>
      </w:r>
      <w:proofErr w:type="spellStart"/>
      <w:r w:rsidRPr="002F58F7">
        <w:rPr>
          <w:color w:val="000000"/>
          <w:sz w:val="22"/>
          <w:szCs w:val="22"/>
        </w:rPr>
        <w:t>uno</w:t>
      </w:r>
      <w:proofErr w:type="spellEnd"/>
      <w:r w:rsidRPr="002F58F7">
        <w:rPr>
          <w:color w:val="000000"/>
          <w:sz w:val="22"/>
          <w:szCs w:val="22"/>
        </w:rPr>
        <w:t xml:space="preserve"> de los </w:t>
      </w:r>
      <w:proofErr w:type="spellStart"/>
      <w:r w:rsidRPr="002F58F7">
        <w:rPr>
          <w:color w:val="000000"/>
          <w:sz w:val="22"/>
          <w:szCs w:val="22"/>
        </w:rPr>
        <w:t>grandes</w:t>
      </w:r>
      <w:proofErr w:type="spellEnd"/>
      <w:r w:rsidRPr="002F58F7">
        <w:rPr>
          <w:color w:val="000000"/>
          <w:sz w:val="22"/>
          <w:szCs w:val="22"/>
        </w:rPr>
        <w:t xml:space="preserve"> </w:t>
      </w:r>
      <w:proofErr w:type="spellStart"/>
      <w:r w:rsidRPr="002F58F7">
        <w:rPr>
          <w:color w:val="000000"/>
          <w:sz w:val="22"/>
          <w:szCs w:val="22"/>
        </w:rPr>
        <w:t>desafíos</w:t>
      </w:r>
      <w:proofErr w:type="spellEnd"/>
      <w:r w:rsidRPr="002F58F7">
        <w:rPr>
          <w:color w:val="000000"/>
          <w:sz w:val="22"/>
          <w:szCs w:val="22"/>
        </w:rPr>
        <w:t xml:space="preserve"> de la </w:t>
      </w:r>
      <w:proofErr w:type="spellStart"/>
      <w:r w:rsidRPr="002F58F7">
        <w:rPr>
          <w:color w:val="000000"/>
          <w:sz w:val="22"/>
          <w:szCs w:val="22"/>
        </w:rPr>
        <w:t>educación</w:t>
      </w:r>
      <w:proofErr w:type="spellEnd"/>
      <w:r w:rsidRPr="002F58F7">
        <w:rPr>
          <w:color w:val="000000"/>
          <w:sz w:val="22"/>
          <w:szCs w:val="22"/>
        </w:rPr>
        <w:t xml:space="preserve"> </w:t>
      </w:r>
      <w:proofErr w:type="spellStart"/>
      <w:r w:rsidRPr="002F58F7">
        <w:rPr>
          <w:color w:val="000000"/>
          <w:sz w:val="22"/>
          <w:szCs w:val="22"/>
        </w:rPr>
        <w:t>en</w:t>
      </w:r>
      <w:proofErr w:type="spellEnd"/>
      <w:r w:rsidRPr="002F58F7">
        <w:rPr>
          <w:color w:val="000000"/>
          <w:sz w:val="22"/>
          <w:szCs w:val="22"/>
        </w:rPr>
        <w:t xml:space="preserve"> el S-21, </w:t>
      </w:r>
      <w:proofErr w:type="spellStart"/>
      <w:r w:rsidRPr="002F58F7">
        <w:rPr>
          <w:color w:val="000000"/>
          <w:sz w:val="22"/>
          <w:szCs w:val="22"/>
        </w:rPr>
        <w:t>como</w:t>
      </w:r>
      <w:proofErr w:type="spellEnd"/>
      <w:r w:rsidRPr="002F58F7">
        <w:rPr>
          <w:color w:val="000000"/>
          <w:sz w:val="22"/>
          <w:szCs w:val="22"/>
        </w:rPr>
        <w:t xml:space="preserve"> es que </w:t>
      </w:r>
      <w:proofErr w:type="spellStart"/>
      <w:r w:rsidRPr="002F58F7">
        <w:rPr>
          <w:color w:val="000000"/>
          <w:sz w:val="22"/>
          <w:szCs w:val="22"/>
        </w:rPr>
        <w:t>todos</w:t>
      </w:r>
      <w:proofErr w:type="spellEnd"/>
      <w:r w:rsidRPr="002F58F7">
        <w:rPr>
          <w:color w:val="000000"/>
          <w:sz w:val="22"/>
          <w:szCs w:val="22"/>
        </w:rPr>
        <w:t xml:space="preserve"> los </w:t>
      </w:r>
      <w:proofErr w:type="spellStart"/>
      <w:r w:rsidRPr="002F58F7">
        <w:rPr>
          <w:color w:val="000000"/>
          <w:sz w:val="22"/>
          <w:szCs w:val="22"/>
        </w:rPr>
        <w:t>estudiantes</w:t>
      </w:r>
      <w:proofErr w:type="spellEnd"/>
      <w:r w:rsidRPr="002F58F7">
        <w:rPr>
          <w:color w:val="000000"/>
          <w:sz w:val="22"/>
          <w:szCs w:val="22"/>
        </w:rPr>
        <w:t xml:space="preserve"> </w:t>
      </w:r>
      <w:proofErr w:type="spellStart"/>
      <w:r w:rsidRPr="002F58F7">
        <w:rPr>
          <w:color w:val="000000"/>
          <w:sz w:val="22"/>
          <w:szCs w:val="22"/>
        </w:rPr>
        <w:t>tengan</w:t>
      </w:r>
      <w:proofErr w:type="spellEnd"/>
      <w:r w:rsidRPr="002F58F7">
        <w:rPr>
          <w:color w:val="000000"/>
          <w:sz w:val="22"/>
          <w:szCs w:val="22"/>
        </w:rPr>
        <w:t xml:space="preserve"> </w:t>
      </w:r>
      <w:proofErr w:type="spellStart"/>
      <w:r w:rsidRPr="002F58F7">
        <w:rPr>
          <w:color w:val="000000"/>
          <w:sz w:val="22"/>
          <w:szCs w:val="22"/>
        </w:rPr>
        <w:t>acceso</w:t>
      </w:r>
      <w:proofErr w:type="spellEnd"/>
      <w:r w:rsidRPr="002F58F7">
        <w:rPr>
          <w:color w:val="000000"/>
          <w:sz w:val="22"/>
          <w:szCs w:val="22"/>
        </w:rPr>
        <w:t xml:space="preserve"> a una </w:t>
      </w:r>
      <w:proofErr w:type="spellStart"/>
      <w:r w:rsidRPr="002F58F7">
        <w:rPr>
          <w:color w:val="000000"/>
          <w:sz w:val="22"/>
          <w:szCs w:val="22"/>
        </w:rPr>
        <w:t>educación</w:t>
      </w:r>
      <w:proofErr w:type="spellEnd"/>
      <w:r w:rsidRPr="002F58F7">
        <w:rPr>
          <w:color w:val="000000"/>
          <w:sz w:val="22"/>
          <w:szCs w:val="22"/>
        </w:rPr>
        <w:t xml:space="preserve"> de </w:t>
      </w:r>
      <w:proofErr w:type="spellStart"/>
      <w:r w:rsidRPr="002F58F7">
        <w:rPr>
          <w:color w:val="000000"/>
          <w:sz w:val="22"/>
          <w:szCs w:val="22"/>
        </w:rPr>
        <w:t>calidad</w:t>
      </w:r>
      <w:proofErr w:type="spellEnd"/>
      <w:r w:rsidRPr="002F58F7">
        <w:rPr>
          <w:color w:val="000000"/>
          <w:sz w:val="22"/>
          <w:szCs w:val="22"/>
        </w:rPr>
        <w:t xml:space="preserve"> que les </w:t>
      </w:r>
      <w:proofErr w:type="spellStart"/>
      <w:r w:rsidRPr="002F58F7">
        <w:rPr>
          <w:color w:val="000000"/>
          <w:sz w:val="22"/>
          <w:szCs w:val="22"/>
        </w:rPr>
        <w:t>permita</w:t>
      </w:r>
      <w:proofErr w:type="spellEnd"/>
      <w:r w:rsidRPr="002F58F7">
        <w:rPr>
          <w:color w:val="000000"/>
          <w:sz w:val="22"/>
          <w:szCs w:val="22"/>
        </w:rPr>
        <w:t xml:space="preserve"> </w:t>
      </w:r>
      <w:proofErr w:type="spellStart"/>
      <w:r w:rsidRPr="002F58F7">
        <w:rPr>
          <w:color w:val="000000"/>
          <w:sz w:val="22"/>
          <w:szCs w:val="22"/>
        </w:rPr>
        <w:t>su</w:t>
      </w:r>
      <w:proofErr w:type="spellEnd"/>
      <w:r w:rsidRPr="002F58F7">
        <w:rPr>
          <w:color w:val="000000"/>
          <w:sz w:val="22"/>
          <w:szCs w:val="22"/>
        </w:rPr>
        <w:t xml:space="preserve"> </w:t>
      </w:r>
      <w:proofErr w:type="spellStart"/>
      <w:r w:rsidRPr="002F58F7">
        <w:rPr>
          <w:color w:val="000000"/>
          <w:sz w:val="22"/>
          <w:szCs w:val="22"/>
        </w:rPr>
        <w:t>pleno</w:t>
      </w:r>
      <w:proofErr w:type="spellEnd"/>
      <w:r w:rsidRPr="002F58F7">
        <w:rPr>
          <w:color w:val="000000"/>
          <w:sz w:val="22"/>
          <w:szCs w:val="22"/>
        </w:rPr>
        <w:t xml:space="preserve"> </w:t>
      </w:r>
      <w:proofErr w:type="spellStart"/>
      <w:r w:rsidRPr="002F58F7">
        <w:rPr>
          <w:color w:val="000000"/>
          <w:sz w:val="22"/>
          <w:szCs w:val="22"/>
        </w:rPr>
        <w:t>desarrollo</w:t>
      </w:r>
      <w:proofErr w:type="spellEnd"/>
      <w:r w:rsidRPr="002F58F7">
        <w:rPr>
          <w:color w:val="000000"/>
          <w:sz w:val="22"/>
          <w:szCs w:val="22"/>
        </w:rPr>
        <w:t>.</w:t>
      </w:r>
    </w:p>
    <w:p w:rsidR="00A95DE4" w:rsidRPr="002F58F7" w:rsidRDefault="00A95DE4" w:rsidP="003878D6">
      <w:pPr>
        <w:pStyle w:val="NormalWeb"/>
        <w:shd w:val="clear" w:color="auto" w:fill="FFFFFF"/>
        <w:jc w:val="both"/>
        <w:rPr>
          <w:b/>
          <w:bCs/>
          <w:color w:val="000000"/>
          <w:sz w:val="22"/>
          <w:szCs w:val="22"/>
        </w:rPr>
      </w:pPr>
      <w:r w:rsidRPr="002F58F7">
        <w:rPr>
          <w:color w:val="000000"/>
          <w:sz w:val="22"/>
          <w:szCs w:val="22"/>
        </w:rPr>
        <w:t xml:space="preserve">El </w:t>
      </w:r>
      <w:proofErr w:type="spellStart"/>
      <w:r w:rsidRPr="002F58F7">
        <w:rPr>
          <w:color w:val="000000"/>
          <w:sz w:val="22"/>
          <w:szCs w:val="22"/>
        </w:rPr>
        <w:t>programa</w:t>
      </w:r>
      <w:proofErr w:type="spellEnd"/>
      <w:r w:rsidRPr="002F58F7">
        <w:rPr>
          <w:color w:val="000000"/>
          <w:sz w:val="22"/>
          <w:szCs w:val="22"/>
        </w:rPr>
        <w:t xml:space="preserve"> se </w:t>
      </w:r>
      <w:proofErr w:type="spellStart"/>
      <w:r w:rsidRPr="002F58F7">
        <w:rPr>
          <w:color w:val="000000"/>
          <w:sz w:val="22"/>
          <w:szCs w:val="22"/>
        </w:rPr>
        <w:t>apoya</w:t>
      </w:r>
      <w:proofErr w:type="spellEnd"/>
      <w:r w:rsidRPr="002F58F7">
        <w:rPr>
          <w:color w:val="000000"/>
          <w:sz w:val="22"/>
          <w:szCs w:val="22"/>
        </w:rPr>
        <w:t xml:space="preserve"> de </w:t>
      </w:r>
      <w:proofErr w:type="spellStart"/>
      <w:r w:rsidRPr="002F58F7">
        <w:rPr>
          <w:color w:val="000000"/>
          <w:sz w:val="22"/>
          <w:szCs w:val="22"/>
        </w:rPr>
        <w:t>herramientas</w:t>
      </w:r>
      <w:proofErr w:type="spellEnd"/>
      <w:r w:rsidRPr="002F58F7">
        <w:rPr>
          <w:color w:val="000000"/>
          <w:sz w:val="22"/>
          <w:szCs w:val="22"/>
        </w:rPr>
        <w:t xml:space="preserve"> </w:t>
      </w:r>
      <w:proofErr w:type="spellStart"/>
      <w:r w:rsidRPr="002F58F7">
        <w:rPr>
          <w:color w:val="000000"/>
          <w:sz w:val="22"/>
          <w:szCs w:val="22"/>
        </w:rPr>
        <w:t>tecnológicas</w:t>
      </w:r>
      <w:proofErr w:type="spellEnd"/>
      <w:r w:rsidRPr="002F58F7">
        <w:rPr>
          <w:color w:val="000000"/>
          <w:sz w:val="22"/>
          <w:szCs w:val="22"/>
        </w:rPr>
        <w:t xml:space="preserve"> </w:t>
      </w:r>
      <w:proofErr w:type="spellStart"/>
      <w:r w:rsidRPr="002F58F7">
        <w:rPr>
          <w:color w:val="000000"/>
          <w:sz w:val="22"/>
          <w:szCs w:val="22"/>
        </w:rPr>
        <w:t>como</w:t>
      </w:r>
      <w:proofErr w:type="spellEnd"/>
      <w:r w:rsidRPr="002F58F7">
        <w:rPr>
          <w:color w:val="000000"/>
          <w:sz w:val="22"/>
          <w:szCs w:val="22"/>
        </w:rPr>
        <w:t xml:space="preserve"> </w:t>
      </w:r>
      <w:proofErr w:type="spellStart"/>
      <w:r w:rsidRPr="002F58F7">
        <w:rPr>
          <w:color w:val="000000"/>
          <w:sz w:val="22"/>
          <w:szCs w:val="22"/>
        </w:rPr>
        <w:t>asistentes</w:t>
      </w:r>
      <w:proofErr w:type="spellEnd"/>
      <w:r w:rsidRPr="002F58F7">
        <w:rPr>
          <w:color w:val="000000"/>
          <w:sz w:val="22"/>
          <w:szCs w:val="22"/>
        </w:rPr>
        <w:t xml:space="preserve"> de </w:t>
      </w:r>
      <w:proofErr w:type="spellStart"/>
      <w:r w:rsidRPr="002F58F7">
        <w:rPr>
          <w:color w:val="000000"/>
          <w:sz w:val="22"/>
          <w:szCs w:val="22"/>
        </w:rPr>
        <w:t>inteligencia</w:t>
      </w:r>
      <w:proofErr w:type="spellEnd"/>
      <w:r w:rsidRPr="002F58F7">
        <w:rPr>
          <w:color w:val="000000"/>
          <w:sz w:val="22"/>
          <w:szCs w:val="22"/>
        </w:rPr>
        <w:t xml:space="preserve"> artificial (IA), </w:t>
      </w:r>
      <w:proofErr w:type="spellStart"/>
      <w:r w:rsidRPr="002F58F7">
        <w:rPr>
          <w:color w:val="000000"/>
          <w:sz w:val="22"/>
          <w:szCs w:val="22"/>
        </w:rPr>
        <w:t>ambientes</w:t>
      </w:r>
      <w:proofErr w:type="spellEnd"/>
      <w:r w:rsidRPr="002F58F7">
        <w:rPr>
          <w:color w:val="000000"/>
          <w:sz w:val="22"/>
          <w:szCs w:val="22"/>
        </w:rPr>
        <w:t xml:space="preserve"> </w:t>
      </w:r>
      <w:proofErr w:type="spellStart"/>
      <w:r w:rsidRPr="002F58F7">
        <w:rPr>
          <w:color w:val="000000"/>
          <w:sz w:val="22"/>
          <w:szCs w:val="22"/>
        </w:rPr>
        <w:t>virtuales</w:t>
      </w:r>
      <w:proofErr w:type="spellEnd"/>
      <w:r w:rsidRPr="002F58F7">
        <w:rPr>
          <w:color w:val="000000"/>
          <w:sz w:val="22"/>
          <w:szCs w:val="22"/>
        </w:rPr>
        <w:t xml:space="preserve"> de </w:t>
      </w:r>
      <w:proofErr w:type="spellStart"/>
      <w:r w:rsidRPr="002F58F7">
        <w:rPr>
          <w:color w:val="000000"/>
          <w:sz w:val="22"/>
          <w:szCs w:val="22"/>
        </w:rPr>
        <w:t>aprendizaje</w:t>
      </w:r>
      <w:proofErr w:type="spellEnd"/>
      <w:r w:rsidRPr="002F58F7">
        <w:rPr>
          <w:color w:val="000000"/>
          <w:sz w:val="22"/>
          <w:szCs w:val="22"/>
        </w:rPr>
        <w:t xml:space="preserve"> </w:t>
      </w:r>
      <w:proofErr w:type="spellStart"/>
      <w:r w:rsidRPr="002F58F7">
        <w:rPr>
          <w:color w:val="000000"/>
          <w:sz w:val="22"/>
          <w:szCs w:val="22"/>
        </w:rPr>
        <w:t>desde</w:t>
      </w:r>
      <w:proofErr w:type="spellEnd"/>
      <w:r w:rsidRPr="002F58F7">
        <w:rPr>
          <w:color w:val="000000"/>
          <w:sz w:val="22"/>
          <w:szCs w:val="22"/>
        </w:rPr>
        <w:t xml:space="preserve"> un </w:t>
      </w:r>
      <w:proofErr w:type="spellStart"/>
      <w:r w:rsidRPr="002F58F7">
        <w:rPr>
          <w:color w:val="000000"/>
          <w:sz w:val="22"/>
          <w:szCs w:val="22"/>
        </w:rPr>
        <w:t>enfoque</w:t>
      </w:r>
      <w:proofErr w:type="spellEnd"/>
      <w:r w:rsidRPr="002F58F7">
        <w:rPr>
          <w:color w:val="000000"/>
          <w:sz w:val="22"/>
          <w:szCs w:val="22"/>
        </w:rPr>
        <w:t xml:space="preserve"> STEAM.</w:t>
      </w:r>
      <w:r w:rsidRPr="002F58F7">
        <w:rPr>
          <w:b/>
          <w:bCs/>
          <w:color w:val="000000"/>
          <w:sz w:val="22"/>
          <w:szCs w:val="22"/>
        </w:rPr>
        <w:t xml:space="preserve"> </w:t>
      </w:r>
    </w:p>
    <w:p w:rsidR="001265DD" w:rsidRDefault="001265DD" w:rsidP="001265DD">
      <w:pPr>
        <w:spacing w:beforeAutospacing="1" w:afterAutospacing="1"/>
        <w:ind w:left="-160"/>
        <w:jc w:val="center"/>
        <w:rPr>
          <w:rFonts w:ascii="Times New Roman" w:hAnsi="Times New Roman" w:cs="Times New Roman"/>
          <w:b/>
          <w:sz w:val="22"/>
          <w:szCs w:val="22"/>
        </w:rPr>
      </w:pPr>
      <w:bookmarkStart w:id="2" w:name="_Hlk190024119"/>
      <w:r>
        <w:rPr>
          <w:rFonts w:ascii="Times New Roman" w:hAnsi="Times New Roman" w:cs="Times New Roman"/>
          <w:b/>
          <w:sz w:val="22"/>
          <w:szCs w:val="22"/>
        </w:rPr>
        <w:t>RESUMEN</w:t>
      </w:r>
    </w:p>
    <w:p w:rsidR="001265DD" w:rsidRDefault="001265DD" w:rsidP="001265DD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EL programa</w:t>
      </w:r>
      <w:r w:rsidR="002F58F7" w:rsidRPr="002F58F7">
        <w:rPr>
          <w:rFonts w:ascii="Times New Roman" w:hAnsi="Times New Roman" w:cs="Times New Roman"/>
          <w:b/>
          <w:i/>
          <w:color w:val="000000"/>
          <w:sz w:val="22"/>
          <w:szCs w:val="22"/>
        </w:rPr>
        <w:t xml:space="preserve"> </w:t>
      </w:r>
      <w:proofErr w:type="spellStart"/>
      <w:r w:rsidR="002F58F7" w:rsidRPr="002F58F7">
        <w:rPr>
          <w:rFonts w:ascii="Times New Roman" w:hAnsi="Times New Roman" w:cs="Times New Roman"/>
          <w:b/>
          <w:i/>
          <w:color w:val="000000"/>
          <w:sz w:val="22"/>
          <w:szCs w:val="22"/>
        </w:rPr>
        <w:t>promoción</w:t>
      </w:r>
      <w:proofErr w:type="spellEnd"/>
      <w:r w:rsidR="002F58F7" w:rsidRPr="002F58F7">
        <w:rPr>
          <w:rFonts w:ascii="Times New Roman" w:hAnsi="Times New Roman" w:cs="Times New Roman"/>
          <w:b/>
          <w:i/>
          <w:color w:val="000000"/>
          <w:sz w:val="22"/>
          <w:szCs w:val="22"/>
        </w:rPr>
        <w:t xml:space="preserve"> del </w:t>
      </w:r>
      <w:proofErr w:type="spellStart"/>
      <w:r w:rsidR="002F58F7" w:rsidRPr="002F58F7">
        <w:rPr>
          <w:rFonts w:ascii="Times New Roman" w:hAnsi="Times New Roman" w:cs="Times New Roman"/>
          <w:b/>
          <w:i/>
          <w:color w:val="000000"/>
          <w:sz w:val="22"/>
          <w:szCs w:val="22"/>
        </w:rPr>
        <w:t>talento</w:t>
      </w:r>
      <w:proofErr w:type="spellEnd"/>
      <w:r w:rsidR="002F58F7" w:rsidRPr="002F58F7">
        <w:rPr>
          <w:rFonts w:ascii="Times New Roman" w:hAnsi="Times New Roman" w:cs="Times New Roman"/>
          <w:b/>
          <w:i/>
          <w:color w:val="000000"/>
          <w:sz w:val="22"/>
          <w:szCs w:val="22"/>
        </w:rPr>
        <w:t xml:space="preserve"> </w:t>
      </w:r>
      <w:proofErr w:type="spellStart"/>
      <w:r w:rsidR="002F58F7" w:rsidRPr="002F58F7">
        <w:rPr>
          <w:rFonts w:ascii="Times New Roman" w:hAnsi="Times New Roman" w:cs="Times New Roman"/>
          <w:b/>
          <w:i/>
          <w:color w:val="000000"/>
          <w:sz w:val="22"/>
          <w:szCs w:val="22"/>
        </w:rPr>
        <w:t>matemático</w:t>
      </w:r>
      <w:proofErr w:type="spellEnd"/>
      <w:r w:rsidR="002F58F7" w:rsidRPr="002F58F7">
        <w:rPr>
          <w:rFonts w:ascii="Times New Roman" w:hAnsi="Times New Roman" w:cs="Times New Roman"/>
          <w:b/>
          <w:i/>
          <w:color w:val="000000"/>
          <w:sz w:val="22"/>
          <w:szCs w:val="22"/>
        </w:rPr>
        <w:t xml:space="preserve"> y el </w:t>
      </w:r>
      <w:proofErr w:type="spellStart"/>
      <w:r w:rsidR="002F58F7" w:rsidRPr="002F58F7">
        <w:rPr>
          <w:rFonts w:ascii="Times New Roman" w:hAnsi="Times New Roman" w:cs="Times New Roman"/>
          <w:b/>
          <w:i/>
          <w:color w:val="000000"/>
          <w:sz w:val="22"/>
          <w:szCs w:val="22"/>
        </w:rPr>
        <w:t>pensamiento</w:t>
      </w:r>
      <w:proofErr w:type="spellEnd"/>
      <w:r w:rsidR="002F58F7" w:rsidRPr="002F58F7">
        <w:rPr>
          <w:rFonts w:ascii="Times New Roman" w:hAnsi="Times New Roman" w:cs="Times New Roman"/>
          <w:b/>
          <w:i/>
          <w:color w:val="000000"/>
          <w:sz w:val="22"/>
          <w:szCs w:val="22"/>
        </w:rPr>
        <w:t xml:space="preserve"> </w:t>
      </w:r>
      <w:proofErr w:type="spellStart"/>
      <w:r w:rsidR="002F58F7" w:rsidRPr="002F58F7">
        <w:rPr>
          <w:rFonts w:ascii="Times New Roman" w:hAnsi="Times New Roman" w:cs="Times New Roman"/>
          <w:b/>
          <w:i/>
          <w:color w:val="000000"/>
          <w:sz w:val="22"/>
          <w:szCs w:val="22"/>
        </w:rPr>
        <w:t>computacional</w:t>
      </w:r>
      <w:proofErr w:type="spellEnd"/>
      <w:r w:rsidR="002F58F7"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</w:t>
      </w: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de mediano y largo plazo</w:t>
      </w:r>
      <w:r w:rsidR="003C665E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dirigido a estudiantes de los grado</w:t>
      </w:r>
      <w:r w:rsidR="00811414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s</w:t>
      </w:r>
      <w:r w:rsidR="003C665E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5 a 11,</w:t>
      </w: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contempla acciones académicas extracurriculares y complementarias</w:t>
      </w:r>
      <w:r w:rsidR="002F58F7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</w:t>
      </w: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mediad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o</w:t>
      </w: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s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por metodologías presencial – virtual y po</w:t>
      </w: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r tecnologías como los ambientes virtuales de aprendizaje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, herramientas computacionales, comunidades virtuales de aprendizaje </w:t>
      </w: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apoy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ad</w:t>
      </w: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o en la Inteligencia Artificial.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</w:t>
      </w:r>
      <w:r w:rsidR="003C665E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S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e promueve el autoaprendizaje, un alto sentido de responsabilidad y de trabajo en equipo, se fomenta</w:t>
      </w:r>
      <w:r w:rsidR="00811414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buenas prácticas de </w:t>
      </w:r>
      <w:r w:rsidR="003C665E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solidaridad</w:t>
      </w:r>
      <w:r w:rsidR="00811414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, </w:t>
      </w:r>
      <w:r w:rsidR="003C665E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tolerancia</w:t>
      </w:r>
      <w:r w:rsidR="00811414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al fracaso</w:t>
      </w:r>
      <w:r w:rsidR="003C665E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y arraigo cultural que contribuyan a formar jóvenes como agentes positivos de cambio.</w:t>
      </w:r>
      <w:r w:rsidR="00B07CB8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</w:t>
      </w:r>
    </w:p>
    <w:p w:rsidR="001265DD" w:rsidRDefault="001265DD" w:rsidP="001265DD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L</w:t>
      </w: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a primera parte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del programa</w:t>
      </w:r>
      <w:r w:rsidR="003C665E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</w:t>
      </w: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inicia con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un</w:t>
      </w:r>
      <w:r w:rsidR="003C665E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de </w:t>
      </w:r>
      <w:r w:rsidR="003C665E">
        <w:rPr>
          <w:rFonts w:ascii="Times New Roman" w:eastAsia="Times New Roman" w:hAnsi="Times New Roman" w:cs="Times New Roman"/>
          <w:i/>
          <w:sz w:val="22"/>
          <w:szCs w:val="22"/>
          <w:lang w:val="es-ES" w:eastAsia="es-ES"/>
        </w:rPr>
        <w:t>exploración académica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</w:t>
      </w:r>
      <w:r w:rsidR="00811414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donde se trabaja matemática a </w:t>
      </w:r>
      <w:r w:rsidR="00811414" w:rsidRPr="00811414">
        <w:rPr>
          <w:rFonts w:ascii="Times New Roman" w:eastAsia="Times New Roman" w:hAnsi="Times New Roman" w:cs="Times New Roman"/>
          <w:i/>
          <w:sz w:val="22"/>
          <w:szCs w:val="22"/>
          <w:lang w:val="es-ES" w:eastAsia="es-ES"/>
        </w:rPr>
        <w:t xml:space="preserve">nivel elemental </w:t>
      </w:r>
      <w:r w:rsidR="00811414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apoyado en </w:t>
      </w:r>
      <w:proofErr w:type="spellStart"/>
      <w:r w:rsidR="00811414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sotfware</w:t>
      </w:r>
      <w:proofErr w:type="spellEnd"/>
      <w:r w:rsidR="00811414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(</w:t>
      </w:r>
      <w:proofErr w:type="spellStart"/>
      <w:r w:rsidR="00811414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phyton</w:t>
      </w:r>
      <w:proofErr w:type="spellEnd"/>
      <w:r w:rsidR="00811414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), </w:t>
      </w:r>
      <w:proofErr w:type="spellStart"/>
      <w:r w:rsidR="00811414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geogebra</w:t>
      </w:r>
      <w:proofErr w:type="spellEnd"/>
      <w:r w:rsidR="00811414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y la inteligencia artificial qu</w:t>
      </w:r>
      <w:r w:rsidR="003C665E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e permita identificar niños y jóvenes de </w:t>
      </w:r>
      <w:r w:rsidR="00811414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los colegios</w:t>
      </w:r>
      <w:r w:rsidR="003C665E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con gusto e interés por el programa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.</w:t>
      </w:r>
    </w:p>
    <w:p w:rsidR="001265DD" w:rsidRDefault="001265DD" w:rsidP="001265DD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</w:p>
    <w:p w:rsidR="003E56D8" w:rsidRDefault="003E56D8" w:rsidP="001265DD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</w:pPr>
    </w:p>
    <w:p w:rsidR="00811414" w:rsidRPr="00811414" w:rsidRDefault="00811414" w:rsidP="001265DD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 xml:space="preserve">Objetivo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Fomentar el alto rendimiento en matemáticas apoyados en </w:t>
      </w:r>
      <w:r w:rsidR="00CB0594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herramientas computacionales a través del estudio de teorías matemáticas a nivel elemental que refuerce sus hábitos académicos que le permita un alto desempeño académico. </w:t>
      </w:r>
    </w:p>
    <w:p w:rsidR="002F58F7" w:rsidRPr="002F58F7" w:rsidRDefault="00CB0594" w:rsidP="00CB059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 xml:space="preserve">Objetivos específicos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1. </w:t>
      </w:r>
      <w:proofErr w:type="spellStart"/>
      <w:r w:rsidR="002F58F7" w:rsidRPr="002F58F7">
        <w:rPr>
          <w:rFonts w:ascii="Times New Roman" w:hAnsi="Times New Roman" w:cs="Times New Roman"/>
          <w:sz w:val="22"/>
          <w:szCs w:val="22"/>
        </w:rPr>
        <w:t>Fortalecer</w:t>
      </w:r>
      <w:proofErr w:type="spellEnd"/>
      <w:r w:rsidR="002F58F7" w:rsidRPr="002F58F7">
        <w:rPr>
          <w:rFonts w:ascii="Times New Roman" w:hAnsi="Times New Roman" w:cs="Times New Roman"/>
          <w:sz w:val="22"/>
          <w:szCs w:val="22"/>
        </w:rPr>
        <w:t xml:space="preserve"> sus </w:t>
      </w:r>
      <w:proofErr w:type="spellStart"/>
      <w:r w:rsidR="002F58F7" w:rsidRPr="002F58F7">
        <w:rPr>
          <w:rFonts w:ascii="Times New Roman" w:hAnsi="Times New Roman" w:cs="Times New Roman"/>
          <w:sz w:val="22"/>
          <w:szCs w:val="22"/>
        </w:rPr>
        <w:t>competencias</w:t>
      </w:r>
      <w:proofErr w:type="spellEnd"/>
      <w:r w:rsidR="002F58F7" w:rsidRPr="002F58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F58F7" w:rsidRPr="002F58F7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="002F58F7" w:rsidRPr="002F58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F58F7" w:rsidRPr="002F58F7">
        <w:rPr>
          <w:rFonts w:ascii="Times New Roman" w:hAnsi="Times New Roman" w:cs="Times New Roman"/>
          <w:sz w:val="22"/>
          <w:szCs w:val="22"/>
        </w:rPr>
        <w:t>matemáticas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2F58F7" w:rsidRPr="002F58F7">
        <w:rPr>
          <w:rFonts w:ascii="Times New Roman" w:hAnsi="Times New Roman" w:cs="Times New Roman"/>
          <w:sz w:val="22"/>
          <w:szCs w:val="22"/>
        </w:rPr>
        <w:t>computación</w:t>
      </w:r>
      <w:proofErr w:type="spellEnd"/>
      <w:r w:rsidR="002F58F7" w:rsidRPr="002F58F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3E56D8">
        <w:rPr>
          <w:rFonts w:ascii="Times New Roman" w:hAnsi="Times New Roman" w:cs="Times New Roman"/>
          <w:sz w:val="22"/>
          <w:szCs w:val="22"/>
        </w:rPr>
        <w:t>a</w:t>
      </w:r>
      <w:r w:rsidR="002F58F7" w:rsidRPr="002F58F7">
        <w:rPr>
          <w:rFonts w:ascii="Times New Roman" w:hAnsi="Times New Roman" w:cs="Times New Roman"/>
          <w:sz w:val="22"/>
          <w:szCs w:val="22"/>
        </w:rPr>
        <w:t>rgumentación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y </w:t>
      </w:r>
      <w:proofErr w:type="spellStart"/>
      <w:r w:rsidR="002F58F7" w:rsidRPr="002F58F7">
        <w:rPr>
          <w:rFonts w:ascii="Times New Roman" w:hAnsi="Times New Roman" w:cs="Times New Roman"/>
          <w:sz w:val="22"/>
          <w:szCs w:val="22"/>
        </w:rPr>
        <w:t>comunicación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; 2. </w:t>
      </w:r>
      <w:proofErr w:type="spellStart"/>
      <w:r w:rsidR="002F58F7" w:rsidRPr="002F58F7">
        <w:rPr>
          <w:rFonts w:ascii="Times New Roman" w:hAnsi="Times New Roman" w:cs="Times New Roman"/>
          <w:sz w:val="22"/>
          <w:szCs w:val="22"/>
        </w:rPr>
        <w:t>Promover</w:t>
      </w:r>
      <w:proofErr w:type="spellEnd"/>
      <w:r w:rsidR="002F58F7" w:rsidRPr="002F58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F58F7" w:rsidRPr="002F58F7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="002F58F7" w:rsidRPr="002F58F7">
        <w:rPr>
          <w:rFonts w:ascii="Times New Roman" w:hAnsi="Times New Roman" w:cs="Times New Roman"/>
          <w:sz w:val="22"/>
          <w:szCs w:val="22"/>
        </w:rPr>
        <w:t xml:space="preserve"> los </w:t>
      </w:r>
      <w:proofErr w:type="spellStart"/>
      <w:r w:rsidR="002F58F7" w:rsidRPr="002F58F7">
        <w:rPr>
          <w:rFonts w:ascii="Times New Roman" w:hAnsi="Times New Roman" w:cs="Times New Roman"/>
          <w:sz w:val="22"/>
          <w:szCs w:val="22"/>
        </w:rPr>
        <w:t>estudiantes</w:t>
      </w:r>
      <w:proofErr w:type="spellEnd"/>
      <w:r w:rsidR="002F58F7" w:rsidRPr="002F58F7">
        <w:rPr>
          <w:rFonts w:ascii="Times New Roman" w:hAnsi="Times New Roman" w:cs="Times New Roman"/>
          <w:sz w:val="22"/>
          <w:szCs w:val="22"/>
        </w:rPr>
        <w:t xml:space="preserve"> capacidades de liderazgo, solidaridad, buen trato, trabajo en equipo, tolerancia al </w:t>
      </w:r>
      <w:proofErr w:type="spellStart"/>
      <w:r w:rsidR="002F58F7" w:rsidRPr="002F58F7">
        <w:rPr>
          <w:rFonts w:ascii="Times New Roman" w:hAnsi="Times New Roman" w:cs="Times New Roman"/>
          <w:sz w:val="22"/>
          <w:szCs w:val="22"/>
        </w:rPr>
        <w:t>fracaso</w:t>
      </w:r>
      <w:proofErr w:type="spellEnd"/>
      <w:r w:rsidR="002F58F7" w:rsidRPr="002F58F7">
        <w:rPr>
          <w:rFonts w:ascii="Times New Roman" w:hAnsi="Times New Roman" w:cs="Times New Roman"/>
          <w:sz w:val="22"/>
          <w:szCs w:val="22"/>
        </w:rPr>
        <w:t xml:space="preserve"> y </w:t>
      </w:r>
      <w:proofErr w:type="spellStart"/>
      <w:r w:rsidR="002F58F7" w:rsidRPr="002F58F7">
        <w:rPr>
          <w:rFonts w:ascii="Times New Roman" w:hAnsi="Times New Roman" w:cs="Times New Roman"/>
          <w:sz w:val="22"/>
          <w:szCs w:val="22"/>
        </w:rPr>
        <w:t>adaptabilidad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; 3. </w:t>
      </w:r>
      <w:proofErr w:type="spellStart"/>
      <w:r w:rsidR="002F58F7" w:rsidRPr="002F58F7">
        <w:rPr>
          <w:rFonts w:ascii="Times New Roman" w:hAnsi="Times New Roman" w:cs="Times New Roman"/>
          <w:sz w:val="22"/>
          <w:szCs w:val="22"/>
        </w:rPr>
        <w:t>Generar</w:t>
      </w:r>
      <w:proofErr w:type="spellEnd"/>
      <w:r w:rsidR="002F58F7" w:rsidRPr="002F58F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F58F7" w:rsidRPr="002F58F7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="002F58F7" w:rsidRPr="002F58F7">
        <w:rPr>
          <w:rFonts w:ascii="Times New Roman" w:hAnsi="Times New Roman" w:cs="Times New Roman"/>
          <w:sz w:val="22"/>
          <w:szCs w:val="22"/>
        </w:rPr>
        <w:t xml:space="preserve"> los padres de familia y profesores actitudes y compromisos que favorezcan y promuevan el desarrollo de los jóvenes y del programa.</w:t>
      </w:r>
    </w:p>
    <w:p w:rsidR="000A2CA9" w:rsidRDefault="000A2CA9" w:rsidP="00D61099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</w:pPr>
    </w:p>
    <w:p w:rsidR="00E505FF" w:rsidRDefault="00D61099" w:rsidP="00D61099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 xml:space="preserve">Estrategias metodológicas: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Se trabaja</w:t>
      </w:r>
      <w:r w:rsidR="00B07CB8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rá un enfoque de aprendizaje centrado en los estudiantes con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diferentes formas de aprendizaje como Aprendizaje basado en Juegos (ABJ), basados en Proyectos (ABP); aula invertida. Se 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trabajarán talleres con herramientas computacionales,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simulaciones</w:t>
      </w:r>
      <w:r w:rsidR="00B07CB8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, conferencias</w:t>
      </w:r>
    </w:p>
    <w:p w:rsidR="00D61099" w:rsidRDefault="00D61099" w:rsidP="00D61099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Apoyo de la Inteligencia Artificial creando un asistente virtual que personalice el trabajo de cada estudiante. </w:t>
      </w:r>
    </w:p>
    <w:p w:rsidR="00D61099" w:rsidRDefault="00D61099" w:rsidP="00D61099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NOTA: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Se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trabaja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rán 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preguntas con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el criterio </w:t>
      </w:r>
      <w:r w:rsidRPr="0040540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de las pruebas SABER 11 y PISA.</w:t>
      </w:r>
    </w:p>
    <w:p w:rsidR="003E56D8" w:rsidRDefault="003E56D8" w:rsidP="00D61099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</w:pPr>
    </w:p>
    <w:p w:rsidR="00B07CB8" w:rsidRDefault="00D61099" w:rsidP="00D61099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>Líder</w:t>
      </w:r>
      <w:r w:rsidR="00B07CB8"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>es</w:t>
      </w:r>
      <w:r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 xml:space="preserve"> del programa:</w:t>
      </w:r>
      <w:r w:rsidRPr="000227C9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Profesor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es Joaquín Luna y </w:t>
      </w:r>
      <w:r w:rsidRPr="000227C9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Reinaldo Núñez</w:t>
      </w:r>
      <w:r w:rsidR="00B07CB8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. </w:t>
      </w:r>
    </w:p>
    <w:p w:rsidR="00B07CB8" w:rsidRDefault="00B07CB8" w:rsidP="00D61099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</w:p>
    <w:p w:rsidR="002F58F7" w:rsidRPr="002F58F7" w:rsidRDefault="00B07CB8" w:rsidP="00B07CB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B07CB8"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>Actividades de la fase inicial, 2025-I</w:t>
      </w:r>
      <w:r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a) </w:t>
      </w:r>
      <w:proofErr w:type="spellStart"/>
      <w:r w:rsidR="002F58F7" w:rsidRPr="002F58F7">
        <w:rPr>
          <w:rFonts w:ascii="Times New Roman" w:hAnsi="Times New Roman" w:cs="Times New Roman"/>
          <w:sz w:val="22"/>
          <w:szCs w:val="22"/>
        </w:rPr>
        <w:t>Reunión</w:t>
      </w:r>
      <w:proofErr w:type="spellEnd"/>
      <w:r w:rsidR="002F58F7" w:rsidRPr="002F58F7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de </w:t>
      </w:r>
      <w:proofErr w:type="spellStart"/>
      <w:r w:rsidR="002F58F7" w:rsidRPr="002F58F7">
        <w:rPr>
          <w:rFonts w:ascii="Times New Roman" w:eastAsia="Arial" w:hAnsi="Times New Roman" w:cs="Times New Roman"/>
          <w:color w:val="000000"/>
          <w:sz w:val="22"/>
          <w:szCs w:val="22"/>
        </w:rPr>
        <w:t>presentación</w:t>
      </w:r>
      <w:proofErr w:type="spellEnd"/>
      <w:r w:rsidR="002F58F7" w:rsidRPr="002F58F7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y socialización en los colegios que se vinculen y establecimiento de las </w:t>
      </w:r>
      <w:proofErr w:type="spellStart"/>
      <w:r w:rsidR="002F58F7" w:rsidRPr="002F58F7">
        <w:rPr>
          <w:rFonts w:ascii="Times New Roman" w:eastAsia="Arial" w:hAnsi="Times New Roman" w:cs="Times New Roman"/>
          <w:color w:val="000000"/>
          <w:sz w:val="22"/>
          <w:szCs w:val="22"/>
        </w:rPr>
        <w:t>condiciones</w:t>
      </w:r>
      <w:proofErr w:type="spellEnd"/>
      <w:r w:rsidR="002F58F7" w:rsidRPr="002F58F7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2F58F7" w:rsidRPr="002F58F7">
        <w:rPr>
          <w:rFonts w:ascii="Times New Roman" w:eastAsia="Arial" w:hAnsi="Times New Roman" w:cs="Times New Roman"/>
          <w:color w:val="000000"/>
          <w:sz w:val="22"/>
          <w:szCs w:val="22"/>
        </w:rPr>
        <w:t>iniciales</w:t>
      </w:r>
      <w:proofErr w:type="spellEnd"/>
      <w:r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; b) </w:t>
      </w:r>
      <w:proofErr w:type="spellStart"/>
      <w:r w:rsidR="002F58F7" w:rsidRPr="002F58F7">
        <w:rPr>
          <w:rFonts w:ascii="Times New Roman" w:eastAsia="Arial" w:hAnsi="Times New Roman" w:cs="Times New Roman"/>
          <w:color w:val="000000"/>
          <w:sz w:val="22"/>
          <w:szCs w:val="22"/>
        </w:rPr>
        <w:t>Selección</w:t>
      </w:r>
      <w:proofErr w:type="spellEnd"/>
      <w:r w:rsidR="002F58F7" w:rsidRPr="002F58F7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y caracterización </w:t>
      </w:r>
      <w:proofErr w:type="spellStart"/>
      <w:r w:rsidR="002F58F7" w:rsidRPr="002F58F7">
        <w:rPr>
          <w:rFonts w:ascii="Times New Roman" w:eastAsia="Arial" w:hAnsi="Times New Roman" w:cs="Times New Roman"/>
          <w:color w:val="000000"/>
          <w:sz w:val="22"/>
          <w:szCs w:val="22"/>
        </w:rPr>
        <w:t>académica</w:t>
      </w:r>
      <w:proofErr w:type="spellEnd"/>
      <w:r w:rsidR="002F58F7" w:rsidRPr="002F58F7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de los </w:t>
      </w:r>
      <w:proofErr w:type="spellStart"/>
      <w:r w:rsidR="002F58F7" w:rsidRPr="002F58F7">
        <w:rPr>
          <w:rFonts w:ascii="Times New Roman" w:eastAsia="Arial" w:hAnsi="Times New Roman" w:cs="Times New Roman"/>
          <w:color w:val="000000"/>
          <w:sz w:val="22"/>
          <w:szCs w:val="22"/>
        </w:rPr>
        <w:t>estudiantes</w:t>
      </w:r>
      <w:proofErr w:type="spellEnd"/>
      <w:r>
        <w:rPr>
          <w:rFonts w:ascii="Times New Roman" w:eastAsia="Arial" w:hAnsi="Times New Roman" w:cs="Times New Roman"/>
          <w:color w:val="000000"/>
          <w:sz w:val="22"/>
          <w:szCs w:val="22"/>
        </w:rPr>
        <w:t>; c</w:t>
      </w:r>
      <w:proofErr w:type="gramStart"/>
      <w:r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])  </w:t>
      </w:r>
      <w:r w:rsidR="002F58F7" w:rsidRPr="002F58F7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</w:t>
      </w:r>
      <w:proofErr w:type="spellStart"/>
      <w:proofErr w:type="gramEnd"/>
      <w:r w:rsidR="002F58F7" w:rsidRPr="002F58F7">
        <w:rPr>
          <w:rFonts w:ascii="Times New Roman" w:eastAsia="Arial" w:hAnsi="Times New Roman" w:cs="Times New Roman"/>
          <w:color w:val="000000"/>
          <w:sz w:val="22"/>
          <w:szCs w:val="22"/>
        </w:rPr>
        <w:t>R</w:t>
      </w:r>
      <w:r w:rsidR="002F58F7" w:rsidRPr="002F58F7">
        <w:rPr>
          <w:rFonts w:ascii="Times New Roman" w:hAnsi="Times New Roman" w:cs="Times New Roman"/>
          <w:sz w:val="22"/>
          <w:szCs w:val="22"/>
        </w:rPr>
        <w:t>eunión</w:t>
      </w:r>
      <w:proofErr w:type="spellEnd"/>
      <w:r w:rsidR="002F58F7" w:rsidRPr="002F58F7">
        <w:rPr>
          <w:rFonts w:ascii="Times New Roman" w:hAnsi="Times New Roman" w:cs="Times New Roman"/>
          <w:sz w:val="22"/>
          <w:szCs w:val="22"/>
        </w:rPr>
        <w:t xml:space="preserve"> de inicio con los estudiantes seleccionados, sus padres y </w:t>
      </w:r>
      <w:proofErr w:type="spellStart"/>
      <w:r w:rsidR="002F58F7" w:rsidRPr="002F58F7">
        <w:rPr>
          <w:rFonts w:ascii="Times New Roman" w:hAnsi="Times New Roman" w:cs="Times New Roman"/>
          <w:sz w:val="22"/>
          <w:szCs w:val="22"/>
        </w:rPr>
        <w:t>docentes</w:t>
      </w:r>
      <w:proofErr w:type="spellEnd"/>
      <w:r w:rsidR="002F58F7" w:rsidRPr="002F58F7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="002F58F7" w:rsidRPr="002F58F7">
        <w:rPr>
          <w:rFonts w:ascii="Times New Roman" w:hAnsi="Times New Roman" w:cs="Times New Roman"/>
          <w:sz w:val="22"/>
          <w:szCs w:val="22"/>
        </w:rPr>
        <w:t>apoyo</w:t>
      </w:r>
      <w:proofErr w:type="spellEnd"/>
      <w:r w:rsidR="002F58F7" w:rsidRPr="002F58F7">
        <w:rPr>
          <w:rFonts w:ascii="Times New Roman" w:hAnsi="Times New Roman" w:cs="Times New Roman"/>
          <w:sz w:val="22"/>
          <w:szCs w:val="22"/>
        </w:rPr>
        <w:t xml:space="preserve"> de los colegios</w:t>
      </w:r>
      <w:r>
        <w:rPr>
          <w:rFonts w:ascii="Times New Roman" w:hAnsi="Times New Roman" w:cs="Times New Roman"/>
          <w:sz w:val="22"/>
          <w:szCs w:val="22"/>
        </w:rPr>
        <w:t xml:space="preserve">; d) </w:t>
      </w:r>
      <w:proofErr w:type="spellStart"/>
      <w:r>
        <w:rPr>
          <w:rFonts w:ascii="Times New Roman" w:hAnsi="Times New Roman" w:cs="Times New Roman"/>
          <w:sz w:val="22"/>
          <w:szCs w:val="22"/>
        </w:rPr>
        <w:t>s</w:t>
      </w:r>
      <w:r w:rsidR="002F58F7" w:rsidRPr="002F58F7">
        <w:rPr>
          <w:rFonts w:ascii="Times New Roman" w:eastAsia="Arial" w:hAnsi="Times New Roman" w:cs="Times New Roman"/>
          <w:color w:val="000000"/>
          <w:sz w:val="22"/>
          <w:szCs w:val="22"/>
        </w:rPr>
        <w:t>esiones</w:t>
      </w:r>
      <w:proofErr w:type="spellEnd"/>
      <w:r w:rsidR="002F58F7" w:rsidRPr="002F58F7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de </w:t>
      </w:r>
      <w:proofErr w:type="spellStart"/>
      <w:r w:rsidR="002F58F7" w:rsidRPr="002F58F7">
        <w:rPr>
          <w:rFonts w:ascii="Times New Roman" w:eastAsia="Arial" w:hAnsi="Times New Roman" w:cs="Times New Roman"/>
          <w:color w:val="000000"/>
          <w:sz w:val="22"/>
          <w:szCs w:val="22"/>
        </w:rPr>
        <w:t>trabajo</w:t>
      </w:r>
      <w:proofErr w:type="spellEnd"/>
      <w:r w:rsidR="002F58F7" w:rsidRPr="002F58F7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2F58F7" w:rsidRPr="002F58F7">
        <w:rPr>
          <w:rFonts w:ascii="Times New Roman" w:eastAsia="Arial" w:hAnsi="Times New Roman" w:cs="Times New Roman"/>
          <w:color w:val="000000"/>
          <w:sz w:val="22"/>
          <w:szCs w:val="22"/>
        </w:rPr>
        <w:t>académico</w:t>
      </w:r>
      <w:proofErr w:type="spellEnd"/>
      <w:r w:rsidR="002F58F7" w:rsidRPr="002F58F7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2F58F7" w:rsidRPr="002F58F7">
        <w:rPr>
          <w:rFonts w:ascii="Times New Roman" w:eastAsia="Arial" w:hAnsi="Times New Roman" w:cs="Times New Roman"/>
          <w:color w:val="000000"/>
          <w:sz w:val="22"/>
          <w:szCs w:val="22"/>
        </w:rPr>
        <w:t>presencial</w:t>
      </w:r>
      <w:proofErr w:type="spellEnd"/>
      <w:r w:rsidR="002F58F7" w:rsidRPr="002F58F7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y </w:t>
      </w:r>
      <w:r w:rsidR="002F58F7" w:rsidRPr="002F58F7">
        <w:rPr>
          <w:rFonts w:ascii="Times New Roman" w:hAnsi="Times New Roman" w:cs="Times New Roman"/>
          <w:sz w:val="22"/>
          <w:szCs w:val="22"/>
        </w:rPr>
        <w:t>virtual</w:t>
      </w:r>
      <w:r>
        <w:rPr>
          <w:rFonts w:ascii="Times New Roman" w:hAnsi="Times New Roman" w:cs="Times New Roman"/>
          <w:sz w:val="22"/>
          <w:szCs w:val="22"/>
        </w:rPr>
        <w:t xml:space="preserve">; e) </w:t>
      </w:r>
      <w:proofErr w:type="spellStart"/>
      <w:r w:rsidR="002F58F7" w:rsidRPr="002F58F7">
        <w:rPr>
          <w:rFonts w:ascii="Times New Roman" w:hAnsi="Times New Roman" w:cs="Times New Roman"/>
          <w:sz w:val="22"/>
          <w:szCs w:val="22"/>
        </w:rPr>
        <w:t>Documentación</w:t>
      </w:r>
      <w:proofErr w:type="spellEnd"/>
      <w:r w:rsidR="002F58F7" w:rsidRPr="002F58F7">
        <w:rPr>
          <w:rFonts w:ascii="Times New Roman" w:hAnsi="Times New Roman" w:cs="Times New Roman"/>
          <w:sz w:val="22"/>
          <w:szCs w:val="22"/>
        </w:rPr>
        <w:t xml:space="preserve"> y </w:t>
      </w:r>
      <w:proofErr w:type="spellStart"/>
      <w:r w:rsidR="002F58F7" w:rsidRPr="002F58F7">
        <w:rPr>
          <w:rFonts w:ascii="Times New Roman" w:hAnsi="Times New Roman" w:cs="Times New Roman"/>
          <w:sz w:val="22"/>
          <w:szCs w:val="22"/>
        </w:rPr>
        <w:t>evaluación</w:t>
      </w:r>
      <w:proofErr w:type="spellEnd"/>
      <w:r w:rsidR="002F58F7" w:rsidRPr="002F58F7">
        <w:rPr>
          <w:rFonts w:ascii="Times New Roman" w:hAnsi="Times New Roman" w:cs="Times New Roman"/>
          <w:sz w:val="22"/>
          <w:szCs w:val="22"/>
        </w:rPr>
        <w:t xml:space="preserve"> del </w:t>
      </w:r>
      <w:proofErr w:type="spellStart"/>
      <w:r w:rsidR="002F58F7" w:rsidRPr="002F58F7">
        <w:rPr>
          <w:rFonts w:ascii="Times New Roman" w:hAnsi="Times New Roman" w:cs="Times New Roman"/>
          <w:sz w:val="22"/>
          <w:szCs w:val="22"/>
        </w:rPr>
        <w:t>proceso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; f) </w:t>
      </w:r>
      <w:proofErr w:type="spellStart"/>
      <w:r w:rsidR="002F58F7" w:rsidRPr="002F58F7">
        <w:rPr>
          <w:rFonts w:ascii="Times New Roman" w:hAnsi="Times New Roman" w:cs="Times New Roman"/>
          <w:sz w:val="22"/>
          <w:szCs w:val="22"/>
        </w:rPr>
        <w:t>Reunión</w:t>
      </w:r>
      <w:proofErr w:type="spellEnd"/>
      <w:r w:rsidR="002F58F7" w:rsidRPr="002F58F7">
        <w:rPr>
          <w:rFonts w:ascii="Times New Roman" w:hAnsi="Times New Roman" w:cs="Times New Roman"/>
          <w:sz w:val="22"/>
          <w:szCs w:val="22"/>
        </w:rPr>
        <w:t xml:space="preserve"> de cierre.</w:t>
      </w:r>
    </w:p>
    <w:p w:rsidR="002F58F7" w:rsidRDefault="002F58F7" w:rsidP="002F58F7">
      <w:pPr>
        <w:ind w:hanging="2"/>
        <w:jc w:val="both"/>
        <w:rPr>
          <w:rFonts w:ascii="Times New Roman" w:eastAsiaTheme="majorEastAsia" w:hAnsi="Times New Roman" w:cs="Times New Roman"/>
          <w:b/>
          <w:bCs/>
          <w:sz w:val="22"/>
          <w:szCs w:val="22"/>
        </w:rPr>
      </w:pPr>
      <w:bookmarkStart w:id="3" w:name="_Toc469387235"/>
    </w:p>
    <w:p w:rsidR="00B07CB8" w:rsidRPr="00B07CB8" w:rsidRDefault="00B07CB8" w:rsidP="002F58F7">
      <w:pPr>
        <w:ind w:hanging="2"/>
        <w:jc w:val="both"/>
        <w:rPr>
          <w:rFonts w:ascii="Times New Roman" w:eastAsiaTheme="majorEastAsia" w:hAnsi="Times New Roman" w:cs="Times New Roman"/>
          <w:bCs/>
          <w:sz w:val="22"/>
          <w:szCs w:val="22"/>
        </w:rPr>
      </w:pPr>
      <w:proofErr w:type="spellStart"/>
      <w:r>
        <w:rPr>
          <w:rFonts w:ascii="Times New Roman" w:eastAsiaTheme="majorEastAsia" w:hAnsi="Times New Roman" w:cs="Times New Roman"/>
          <w:b/>
          <w:bCs/>
          <w:sz w:val="22"/>
          <w:szCs w:val="22"/>
        </w:rPr>
        <w:t>Temas</w:t>
      </w:r>
      <w:proofErr w:type="spellEnd"/>
      <w:r>
        <w:rPr>
          <w:rFonts w:ascii="Times New Roman" w:eastAsiaTheme="majorEastAsia" w:hAnsi="Times New Roman" w:cs="Times New Roman"/>
          <w:b/>
          <w:bCs/>
          <w:sz w:val="22"/>
          <w:szCs w:val="22"/>
        </w:rPr>
        <w:t xml:space="preserve">:  </w:t>
      </w:r>
      <w:r w:rsidR="000A2CA9">
        <w:rPr>
          <w:rFonts w:ascii="Times New Roman" w:eastAsiaTheme="majorEastAsia" w:hAnsi="Times New Roman" w:cs="Times New Roman"/>
          <w:bCs/>
          <w:sz w:val="22"/>
          <w:szCs w:val="22"/>
        </w:rPr>
        <w:t xml:space="preserve">Para el 2025-1: </w:t>
      </w:r>
      <w:proofErr w:type="spellStart"/>
      <w:r>
        <w:rPr>
          <w:rFonts w:ascii="Times New Roman" w:eastAsiaTheme="majorEastAsia" w:hAnsi="Times New Roman" w:cs="Times New Roman"/>
          <w:bCs/>
          <w:sz w:val="22"/>
          <w:szCs w:val="22"/>
        </w:rPr>
        <w:t>Aritmética</w:t>
      </w:r>
      <w:proofErr w:type="spellEnd"/>
      <w:r>
        <w:rPr>
          <w:rFonts w:ascii="Times New Roman" w:eastAsiaTheme="majorEastAsia" w:hAnsi="Times New Roman" w:cs="Times New Roman"/>
          <w:bCs/>
          <w:sz w:val="22"/>
          <w:szCs w:val="22"/>
        </w:rPr>
        <w:t xml:space="preserve"> modular</w:t>
      </w:r>
      <w:r w:rsidR="000A2CA9">
        <w:rPr>
          <w:rFonts w:ascii="Times New Roman" w:eastAsiaTheme="majorEastAsia" w:hAnsi="Times New Roman" w:cs="Times New Roman"/>
          <w:bCs/>
          <w:sz w:val="22"/>
          <w:szCs w:val="22"/>
        </w:rPr>
        <w:t xml:space="preserve">, </w:t>
      </w:r>
      <w:proofErr w:type="spellStart"/>
      <w:r w:rsidR="000A2CA9">
        <w:rPr>
          <w:rFonts w:ascii="Times New Roman" w:eastAsiaTheme="majorEastAsia" w:hAnsi="Times New Roman" w:cs="Times New Roman"/>
          <w:bCs/>
          <w:sz w:val="22"/>
          <w:szCs w:val="22"/>
        </w:rPr>
        <w:t>teoría</w:t>
      </w:r>
      <w:proofErr w:type="spellEnd"/>
      <w:r w:rsidR="000A2CA9">
        <w:rPr>
          <w:rFonts w:ascii="Times New Roman" w:eastAsiaTheme="majorEastAsia" w:hAnsi="Times New Roman" w:cs="Times New Roman"/>
          <w:bCs/>
          <w:sz w:val="22"/>
          <w:szCs w:val="22"/>
        </w:rPr>
        <w:t xml:space="preserve"> de </w:t>
      </w:r>
      <w:proofErr w:type="spellStart"/>
      <w:r w:rsidR="000A2CA9">
        <w:rPr>
          <w:rFonts w:ascii="Times New Roman" w:eastAsiaTheme="majorEastAsia" w:hAnsi="Times New Roman" w:cs="Times New Roman"/>
          <w:bCs/>
          <w:sz w:val="22"/>
          <w:szCs w:val="22"/>
        </w:rPr>
        <w:t>grafos</w:t>
      </w:r>
      <w:proofErr w:type="spellEnd"/>
      <w:r w:rsidR="000A2CA9">
        <w:rPr>
          <w:rFonts w:ascii="Times New Roman" w:eastAsiaTheme="majorEastAsia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eastAsiaTheme="majorEastAsia" w:hAnsi="Times New Roman" w:cs="Times New Roman"/>
          <w:bCs/>
          <w:sz w:val="22"/>
          <w:szCs w:val="22"/>
        </w:rPr>
        <w:t>y algebra lineal</w:t>
      </w:r>
    </w:p>
    <w:p w:rsidR="00B07CB8" w:rsidRPr="000A2CA9" w:rsidRDefault="000A2CA9" w:rsidP="002F58F7">
      <w:pPr>
        <w:ind w:hanging="2"/>
        <w:jc w:val="both"/>
        <w:rPr>
          <w:rFonts w:ascii="Times New Roman" w:eastAsiaTheme="majorEastAsia" w:hAnsi="Times New Roman" w:cs="Times New Roman"/>
          <w:bCs/>
          <w:sz w:val="22"/>
          <w:szCs w:val="22"/>
        </w:rPr>
      </w:pPr>
      <w:r>
        <w:rPr>
          <w:rFonts w:ascii="Times New Roman" w:eastAsiaTheme="majorEastAsia" w:hAnsi="Times New Roman" w:cs="Times New Roman"/>
          <w:bCs/>
          <w:sz w:val="22"/>
          <w:szCs w:val="22"/>
        </w:rPr>
        <w:t xml:space="preserve">Se </w:t>
      </w:r>
      <w:proofErr w:type="spellStart"/>
      <w:r>
        <w:rPr>
          <w:rFonts w:ascii="Times New Roman" w:eastAsiaTheme="majorEastAsia" w:hAnsi="Times New Roman" w:cs="Times New Roman"/>
          <w:bCs/>
          <w:sz w:val="22"/>
          <w:szCs w:val="22"/>
        </w:rPr>
        <w:t>complementa</w:t>
      </w:r>
      <w:proofErr w:type="spellEnd"/>
      <w:r>
        <w:rPr>
          <w:rFonts w:ascii="Times New Roman" w:eastAsiaTheme="majorEastAsia" w:hAnsi="Times New Roman" w:cs="Times New Roman"/>
          <w:bCs/>
          <w:sz w:val="22"/>
          <w:szCs w:val="22"/>
        </w:rPr>
        <w:t xml:space="preserve"> con </w:t>
      </w:r>
      <w:proofErr w:type="spellStart"/>
      <w:r>
        <w:rPr>
          <w:rFonts w:ascii="Times New Roman" w:eastAsiaTheme="majorEastAsia" w:hAnsi="Times New Roman" w:cs="Times New Roman"/>
          <w:bCs/>
          <w:sz w:val="22"/>
          <w:szCs w:val="22"/>
        </w:rPr>
        <w:t>conferencias</w:t>
      </w:r>
      <w:proofErr w:type="spellEnd"/>
      <w:r>
        <w:rPr>
          <w:rFonts w:ascii="Times New Roman" w:eastAsiaTheme="majorEastAsia" w:hAnsi="Times New Roman" w:cs="Times New Roman"/>
          <w:bCs/>
          <w:sz w:val="22"/>
          <w:szCs w:val="22"/>
        </w:rPr>
        <w:t xml:space="preserve"> y Desarrollo de </w:t>
      </w:r>
      <w:proofErr w:type="spellStart"/>
      <w:r>
        <w:rPr>
          <w:rFonts w:ascii="Times New Roman" w:eastAsiaTheme="majorEastAsia" w:hAnsi="Times New Roman" w:cs="Times New Roman"/>
          <w:bCs/>
          <w:i/>
          <w:sz w:val="22"/>
          <w:szCs w:val="22"/>
        </w:rPr>
        <w:t>pequenos</w:t>
      </w:r>
      <w:proofErr w:type="spellEnd"/>
      <w:r>
        <w:rPr>
          <w:rFonts w:ascii="Times New Roman" w:eastAsiaTheme="majorEastAsia" w:hAnsi="Times New Roman" w:cs="Times New Roman"/>
          <w:bCs/>
          <w:i/>
          <w:sz w:val="22"/>
          <w:szCs w:val="2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Cs/>
          <w:sz w:val="22"/>
          <w:szCs w:val="22"/>
        </w:rPr>
        <w:t>proyectos</w:t>
      </w:r>
      <w:proofErr w:type="spellEnd"/>
    </w:p>
    <w:p w:rsidR="00B07CB8" w:rsidRDefault="00B07CB8" w:rsidP="002F58F7">
      <w:pPr>
        <w:ind w:hanging="2"/>
        <w:jc w:val="both"/>
        <w:rPr>
          <w:rFonts w:ascii="Times New Roman" w:eastAsiaTheme="majorEastAsia" w:hAnsi="Times New Roman" w:cs="Times New Roman"/>
          <w:b/>
          <w:bCs/>
          <w:sz w:val="22"/>
          <w:szCs w:val="22"/>
        </w:rPr>
      </w:pPr>
    </w:p>
    <w:bookmarkEnd w:id="3"/>
    <w:p w:rsidR="002F58F7" w:rsidRPr="000A2CA9" w:rsidRDefault="002F58F7" w:rsidP="000A2CA9">
      <w:pPr>
        <w:pStyle w:val="Ttulo1"/>
        <w:keepNext w:val="0"/>
        <w:keepLines w:val="0"/>
        <w:spacing w:before="0"/>
        <w:ind w:hanging="2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proofErr w:type="gramStart"/>
      <w:r w:rsidRPr="000A2CA9">
        <w:rPr>
          <w:rFonts w:ascii="Times New Roman" w:hAnsi="Times New Roman" w:cs="Times New Roman"/>
          <w:b/>
          <w:color w:val="auto"/>
          <w:sz w:val="22"/>
          <w:szCs w:val="22"/>
        </w:rPr>
        <w:t>Indicadores</w:t>
      </w:r>
      <w:proofErr w:type="spellEnd"/>
      <w:r w:rsidR="000A2CA9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bookmarkStart w:id="4" w:name="_Toc469326930"/>
      <w:r w:rsidR="000A2CA9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0A2CA9">
        <w:rPr>
          <w:rFonts w:ascii="Times New Roman" w:hAnsi="Times New Roman" w:cs="Times New Roman"/>
          <w:color w:val="auto"/>
          <w:sz w:val="22"/>
          <w:szCs w:val="22"/>
        </w:rPr>
        <w:t>a</w:t>
      </w:r>
      <w:proofErr w:type="gramEnd"/>
      <w:r w:rsidR="000A2CA9">
        <w:rPr>
          <w:rFonts w:ascii="Times New Roman" w:hAnsi="Times New Roman" w:cs="Times New Roman"/>
          <w:color w:val="auto"/>
          <w:sz w:val="22"/>
          <w:szCs w:val="22"/>
        </w:rPr>
        <w:t xml:space="preserve">) </w:t>
      </w:r>
      <w:r w:rsidRPr="000A2CA9">
        <w:rPr>
          <w:rFonts w:ascii="Times New Roman" w:hAnsi="Times New Roman" w:cs="Times New Roman"/>
          <w:color w:val="auto"/>
          <w:sz w:val="22"/>
          <w:szCs w:val="22"/>
        </w:rPr>
        <w:t xml:space="preserve">De </w:t>
      </w:r>
      <w:proofErr w:type="spellStart"/>
      <w:r w:rsidRPr="000A2CA9">
        <w:rPr>
          <w:rFonts w:ascii="Times New Roman" w:hAnsi="Times New Roman" w:cs="Times New Roman"/>
          <w:color w:val="auto"/>
          <w:sz w:val="22"/>
          <w:szCs w:val="22"/>
        </w:rPr>
        <w:t>asistencia</w:t>
      </w:r>
      <w:proofErr w:type="spellEnd"/>
      <w:r w:rsidRPr="000A2CA9">
        <w:rPr>
          <w:rFonts w:ascii="Times New Roman" w:hAnsi="Times New Roman" w:cs="Times New Roman"/>
          <w:color w:val="auto"/>
          <w:sz w:val="22"/>
          <w:szCs w:val="22"/>
        </w:rPr>
        <w:t xml:space="preserve"> e </w:t>
      </w:r>
      <w:bookmarkStart w:id="5" w:name="_GoBack"/>
      <w:bookmarkEnd w:id="5"/>
      <w:r w:rsidRPr="000A2CA9">
        <w:rPr>
          <w:rFonts w:ascii="Times New Roman" w:hAnsi="Times New Roman" w:cs="Times New Roman"/>
          <w:color w:val="auto"/>
          <w:sz w:val="22"/>
          <w:szCs w:val="22"/>
        </w:rPr>
        <w:t xml:space="preserve">interés de los participantes a lo largo del </w:t>
      </w:r>
      <w:proofErr w:type="spellStart"/>
      <w:r w:rsidRPr="000A2CA9">
        <w:rPr>
          <w:rFonts w:ascii="Times New Roman" w:hAnsi="Times New Roman" w:cs="Times New Roman"/>
          <w:color w:val="auto"/>
          <w:sz w:val="22"/>
          <w:szCs w:val="22"/>
        </w:rPr>
        <w:t>programa</w:t>
      </w:r>
      <w:proofErr w:type="spellEnd"/>
      <w:r w:rsidR="000A2CA9">
        <w:rPr>
          <w:rFonts w:ascii="Times New Roman" w:hAnsi="Times New Roman" w:cs="Times New Roman"/>
          <w:color w:val="auto"/>
          <w:sz w:val="22"/>
          <w:szCs w:val="22"/>
        </w:rPr>
        <w:t xml:space="preserve">; b) </w:t>
      </w:r>
      <w:r w:rsidRPr="000A2CA9">
        <w:rPr>
          <w:rFonts w:ascii="Times New Roman" w:hAnsi="Times New Roman" w:cs="Times New Roman"/>
          <w:color w:val="auto"/>
          <w:sz w:val="22"/>
          <w:szCs w:val="22"/>
        </w:rPr>
        <w:t xml:space="preserve">De </w:t>
      </w:r>
      <w:proofErr w:type="spellStart"/>
      <w:r w:rsidRPr="000A2CA9">
        <w:rPr>
          <w:rFonts w:ascii="Times New Roman" w:hAnsi="Times New Roman" w:cs="Times New Roman"/>
          <w:color w:val="auto"/>
          <w:sz w:val="22"/>
          <w:szCs w:val="22"/>
        </w:rPr>
        <w:t>avances</w:t>
      </w:r>
      <w:proofErr w:type="spellEnd"/>
      <w:r w:rsidRPr="000A2CA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0A2CA9">
        <w:rPr>
          <w:rFonts w:ascii="Times New Roman" w:hAnsi="Times New Roman" w:cs="Times New Roman"/>
          <w:color w:val="auto"/>
          <w:sz w:val="22"/>
          <w:szCs w:val="22"/>
        </w:rPr>
        <w:t>académicos</w:t>
      </w:r>
      <w:proofErr w:type="spellEnd"/>
      <w:r w:rsidRPr="000A2CA9">
        <w:rPr>
          <w:rFonts w:ascii="Times New Roman" w:hAnsi="Times New Roman" w:cs="Times New Roman"/>
          <w:color w:val="auto"/>
          <w:sz w:val="22"/>
          <w:szCs w:val="22"/>
        </w:rPr>
        <w:t xml:space="preserve"> de los </w:t>
      </w:r>
      <w:proofErr w:type="spellStart"/>
      <w:r w:rsidRPr="000A2CA9">
        <w:rPr>
          <w:rFonts w:ascii="Times New Roman" w:hAnsi="Times New Roman" w:cs="Times New Roman"/>
          <w:color w:val="auto"/>
          <w:sz w:val="22"/>
          <w:szCs w:val="22"/>
        </w:rPr>
        <w:t>estudiantes</w:t>
      </w:r>
      <w:proofErr w:type="spellEnd"/>
      <w:r w:rsidRPr="000A2CA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0A2CA9">
        <w:rPr>
          <w:rFonts w:ascii="Times New Roman" w:hAnsi="Times New Roman" w:cs="Times New Roman"/>
          <w:color w:val="auto"/>
          <w:sz w:val="22"/>
          <w:szCs w:val="22"/>
        </w:rPr>
        <w:t>participantes</w:t>
      </w:r>
      <w:proofErr w:type="spellEnd"/>
      <w:r w:rsidRPr="000A2CA9">
        <w:rPr>
          <w:rFonts w:ascii="Times New Roman" w:hAnsi="Times New Roman" w:cs="Times New Roman"/>
          <w:color w:val="auto"/>
          <w:sz w:val="22"/>
          <w:szCs w:val="22"/>
        </w:rPr>
        <w:t xml:space="preserve"> del </w:t>
      </w:r>
      <w:proofErr w:type="spellStart"/>
      <w:r w:rsidRPr="000A2CA9">
        <w:rPr>
          <w:rFonts w:ascii="Times New Roman" w:hAnsi="Times New Roman" w:cs="Times New Roman"/>
          <w:color w:val="auto"/>
          <w:sz w:val="22"/>
          <w:szCs w:val="22"/>
        </w:rPr>
        <w:t>programa</w:t>
      </w:r>
      <w:proofErr w:type="spellEnd"/>
      <w:r w:rsidR="000A2CA9">
        <w:rPr>
          <w:rFonts w:ascii="Times New Roman" w:hAnsi="Times New Roman" w:cs="Times New Roman"/>
          <w:color w:val="auto"/>
          <w:sz w:val="22"/>
          <w:szCs w:val="22"/>
        </w:rPr>
        <w:t xml:space="preserve">; c) </w:t>
      </w:r>
      <w:r w:rsidRPr="000A2CA9">
        <w:rPr>
          <w:rFonts w:ascii="Times New Roman" w:hAnsi="Times New Roman" w:cs="Times New Roman"/>
          <w:color w:val="auto"/>
          <w:sz w:val="22"/>
          <w:szCs w:val="22"/>
        </w:rPr>
        <w:t>Grado de satisfacción del estudiante y de su familia.</w:t>
      </w:r>
    </w:p>
    <w:p w:rsidR="002F58F7" w:rsidRPr="003E56D8" w:rsidRDefault="002F58F7" w:rsidP="002F58F7">
      <w:pPr>
        <w:pStyle w:val="Ttulo1"/>
        <w:keepNext w:val="0"/>
        <w:keepLines w:val="0"/>
        <w:spacing w:before="0"/>
        <w:ind w:hanging="2"/>
        <w:rPr>
          <w:rFonts w:ascii="Times New Roman" w:hAnsi="Times New Roman" w:cs="Times New Roman"/>
          <w:b/>
          <w:color w:val="auto"/>
          <w:sz w:val="22"/>
          <w:szCs w:val="22"/>
        </w:rPr>
      </w:pPr>
      <w:proofErr w:type="spellStart"/>
      <w:r w:rsidRPr="003E56D8">
        <w:rPr>
          <w:rFonts w:ascii="Times New Roman" w:hAnsi="Times New Roman" w:cs="Times New Roman"/>
          <w:b/>
          <w:color w:val="auto"/>
          <w:sz w:val="22"/>
          <w:szCs w:val="22"/>
        </w:rPr>
        <w:t>Entregables</w:t>
      </w:r>
      <w:bookmarkEnd w:id="4"/>
      <w:proofErr w:type="spellEnd"/>
    </w:p>
    <w:p w:rsidR="002F58F7" w:rsidRPr="000A2CA9" w:rsidRDefault="002F58F7" w:rsidP="002F58F7">
      <w:pPr>
        <w:ind w:hanging="2"/>
        <w:rPr>
          <w:rFonts w:ascii="Times New Roman" w:hAnsi="Times New Roman" w:cs="Times New Roman"/>
          <w:sz w:val="22"/>
          <w:szCs w:val="22"/>
        </w:rPr>
      </w:pPr>
    </w:p>
    <w:p w:rsidR="002F58F7" w:rsidRPr="000A2CA9" w:rsidRDefault="002F58F7" w:rsidP="002F58F7">
      <w:pPr>
        <w:pStyle w:val="Prrafodelista"/>
        <w:numPr>
          <w:ilvl w:val="0"/>
          <w:numId w:val="11"/>
        </w:numPr>
        <w:spacing w:line="240" w:lineRule="auto"/>
        <w:ind w:left="0" w:hanging="2"/>
        <w:jc w:val="both"/>
        <w:rPr>
          <w:rFonts w:ascii="Times New Roman" w:hAnsi="Times New Roman" w:cs="Times New Roman"/>
          <w:sz w:val="22"/>
          <w:szCs w:val="22"/>
        </w:rPr>
      </w:pPr>
      <w:r w:rsidRPr="000A2CA9">
        <w:rPr>
          <w:rFonts w:ascii="Times New Roman" w:hAnsi="Times New Roman" w:cs="Times New Roman"/>
          <w:sz w:val="22"/>
          <w:szCs w:val="22"/>
        </w:rPr>
        <w:t xml:space="preserve">Informe ejecutivo del desarrollo del programa a nivel general. </w:t>
      </w:r>
    </w:p>
    <w:p w:rsidR="002F58F7" w:rsidRPr="000A2CA9" w:rsidRDefault="002F58F7" w:rsidP="002F58F7">
      <w:pPr>
        <w:pStyle w:val="Prrafodelista"/>
        <w:numPr>
          <w:ilvl w:val="0"/>
          <w:numId w:val="12"/>
        </w:numPr>
        <w:spacing w:line="240" w:lineRule="auto"/>
        <w:ind w:left="0" w:hanging="2"/>
        <w:jc w:val="both"/>
        <w:rPr>
          <w:rFonts w:ascii="Times New Roman" w:hAnsi="Times New Roman" w:cs="Times New Roman"/>
          <w:sz w:val="22"/>
          <w:szCs w:val="22"/>
        </w:rPr>
      </w:pPr>
      <w:r w:rsidRPr="000A2CA9">
        <w:rPr>
          <w:rFonts w:ascii="Times New Roman" w:hAnsi="Times New Roman" w:cs="Times New Roman"/>
          <w:sz w:val="22"/>
          <w:szCs w:val="22"/>
        </w:rPr>
        <w:t>Informe de diseño, contenido, implementación y balance del programa.</w:t>
      </w:r>
    </w:p>
    <w:p w:rsidR="002F58F7" w:rsidRPr="000A2CA9" w:rsidRDefault="002F58F7" w:rsidP="002F58F7">
      <w:pPr>
        <w:pStyle w:val="Prrafodelista"/>
        <w:numPr>
          <w:ilvl w:val="0"/>
          <w:numId w:val="12"/>
        </w:numPr>
        <w:spacing w:line="240" w:lineRule="auto"/>
        <w:ind w:left="0" w:hanging="2"/>
        <w:jc w:val="both"/>
        <w:rPr>
          <w:rFonts w:ascii="Times New Roman" w:hAnsi="Times New Roman" w:cs="Times New Roman"/>
          <w:sz w:val="22"/>
          <w:szCs w:val="22"/>
        </w:rPr>
      </w:pPr>
      <w:r w:rsidRPr="000A2CA9">
        <w:rPr>
          <w:rFonts w:ascii="Times New Roman" w:hAnsi="Times New Roman" w:cs="Times New Roman"/>
          <w:sz w:val="22"/>
          <w:szCs w:val="22"/>
        </w:rPr>
        <w:t>Informe de documentación y evaluación del programa.</w:t>
      </w:r>
    </w:p>
    <w:p w:rsidR="002F58F7" w:rsidRPr="000A2CA9" w:rsidRDefault="002F58F7" w:rsidP="002F58F7">
      <w:pPr>
        <w:pStyle w:val="Prrafodelista"/>
        <w:numPr>
          <w:ilvl w:val="0"/>
          <w:numId w:val="12"/>
        </w:numPr>
        <w:spacing w:line="240" w:lineRule="auto"/>
        <w:ind w:left="0" w:hanging="2"/>
        <w:jc w:val="both"/>
        <w:rPr>
          <w:rFonts w:ascii="Times New Roman" w:hAnsi="Times New Roman" w:cs="Times New Roman"/>
          <w:sz w:val="22"/>
          <w:szCs w:val="22"/>
        </w:rPr>
      </w:pPr>
      <w:r w:rsidRPr="000A2CA9">
        <w:rPr>
          <w:rFonts w:ascii="Times New Roman" w:hAnsi="Times New Roman" w:cs="Times New Roman"/>
          <w:sz w:val="22"/>
          <w:szCs w:val="22"/>
        </w:rPr>
        <w:t>Reporte de asistencia semanal.</w:t>
      </w:r>
    </w:p>
    <w:p w:rsidR="002F58F7" w:rsidRPr="000A2CA9" w:rsidRDefault="002F58F7" w:rsidP="002F58F7">
      <w:pPr>
        <w:pStyle w:val="Prrafodelista"/>
        <w:numPr>
          <w:ilvl w:val="0"/>
          <w:numId w:val="12"/>
        </w:numPr>
        <w:spacing w:line="240" w:lineRule="auto"/>
        <w:ind w:left="0" w:hanging="2"/>
        <w:jc w:val="both"/>
        <w:rPr>
          <w:rFonts w:ascii="Times New Roman" w:hAnsi="Times New Roman" w:cs="Times New Roman"/>
          <w:sz w:val="22"/>
          <w:szCs w:val="22"/>
        </w:rPr>
      </w:pPr>
      <w:r w:rsidRPr="000A2CA9">
        <w:rPr>
          <w:rFonts w:ascii="Times New Roman" w:hAnsi="Times New Roman" w:cs="Times New Roman"/>
          <w:sz w:val="22"/>
          <w:szCs w:val="22"/>
        </w:rPr>
        <w:t>Informe de satisfacción basado en encuestas de los participantes.</w:t>
      </w:r>
    </w:p>
    <w:p w:rsidR="002F58F7" w:rsidRPr="000A2CA9" w:rsidRDefault="002F58F7" w:rsidP="002F58F7">
      <w:pPr>
        <w:pStyle w:val="Prrafodelista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:rsidR="002F58F7" w:rsidRPr="000A2CA9" w:rsidRDefault="002F58F7" w:rsidP="002F58F7">
      <w:pPr>
        <w:pStyle w:val="Prrafodelista"/>
        <w:ind w:left="0" w:hanging="2"/>
        <w:jc w:val="both"/>
        <w:rPr>
          <w:rFonts w:ascii="Times New Roman" w:hAnsi="Times New Roman" w:cs="Times New Roman"/>
          <w:sz w:val="22"/>
          <w:szCs w:val="22"/>
        </w:rPr>
      </w:pPr>
      <w:r w:rsidRPr="000A2CA9">
        <w:rPr>
          <w:rFonts w:ascii="Times New Roman" w:hAnsi="Times New Roman" w:cs="Times New Roman"/>
          <w:sz w:val="22"/>
          <w:szCs w:val="22"/>
        </w:rPr>
        <w:t>Cada uno de estos informes está acompañado de sus indicadores.</w:t>
      </w:r>
    </w:p>
    <w:p w:rsidR="001265DD" w:rsidRDefault="000A2CA9" w:rsidP="001265DD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>M</w:t>
      </w:r>
      <w:r w:rsidR="001265DD"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 xml:space="preserve">ás información: </w:t>
      </w:r>
      <w:r w:rsidR="001265DD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Las condiciones y detalles para desarrollar el programa acordará entre la Fundación y la Institución interesada.</w:t>
      </w:r>
    </w:p>
    <w:bookmarkEnd w:id="0"/>
    <w:bookmarkEnd w:id="1"/>
    <w:p w:rsidR="001265DD" w:rsidRDefault="001265DD" w:rsidP="001265DD"/>
    <w:p w:rsidR="003878D6" w:rsidRDefault="003878D6" w:rsidP="001265DD"/>
    <w:p w:rsidR="003878D6" w:rsidRDefault="003878D6" w:rsidP="001265DD"/>
    <w:bookmarkEnd w:id="2"/>
    <w:p w:rsidR="003878D6" w:rsidRDefault="003878D6" w:rsidP="001265DD"/>
    <w:p w:rsidR="003878D6" w:rsidRPr="001265DD" w:rsidRDefault="003878D6" w:rsidP="001265DD"/>
    <w:sectPr w:rsidR="003878D6" w:rsidRPr="001265DD">
      <w:headerReference w:type="default" r:id="rId8"/>
      <w:footerReference w:type="default" r:id="rId9"/>
      <w:pgSz w:w="11906" w:h="16838"/>
      <w:pgMar w:top="996" w:right="1800" w:bottom="1440" w:left="1800" w:header="720" w:footer="5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FBB" w:rsidRDefault="00A37FBB">
      <w:r>
        <w:separator/>
      </w:r>
    </w:p>
  </w:endnote>
  <w:endnote w:type="continuationSeparator" w:id="0">
    <w:p w:rsidR="00A37FBB" w:rsidRDefault="00A37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5BE0" w:rsidRPr="00F45832" w:rsidRDefault="00F85BE0">
    <w:pPr>
      <w:pStyle w:val="Piedepgina"/>
      <w:jc w:val="center"/>
      <w:rPr>
        <w:b/>
        <w:color w:val="25552F"/>
        <w:lang w:val="es-CO"/>
      </w:rPr>
    </w:pPr>
    <w:r w:rsidRPr="00F45832">
      <w:rPr>
        <w:b/>
        <w:color w:val="25552F"/>
        <w:lang w:val="es-CO"/>
      </w:rPr>
      <w:t xml:space="preserve">Fundación </w:t>
    </w:r>
    <w:proofErr w:type="spellStart"/>
    <w:r w:rsidRPr="00F45832">
      <w:rPr>
        <w:b/>
        <w:color w:val="25552F"/>
        <w:lang w:val="es-CO"/>
      </w:rPr>
      <w:t>Kaaliawiri</w:t>
    </w:r>
    <w:proofErr w:type="spellEnd"/>
    <w:r w:rsidRPr="00F45832">
      <w:rPr>
        <w:b/>
        <w:color w:val="25552F"/>
        <w:lang w:val="es-CO"/>
      </w:rPr>
      <w:t xml:space="preserve"> – </w:t>
    </w:r>
    <w:proofErr w:type="spellStart"/>
    <w:r w:rsidRPr="00F45832">
      <w:rPr>
        <w:b/>
        <w:color w:val="25552F"/>
        <w:lang w:val="es-CO"/>
      </w:rPr>
      <w:t>nit</w:t>
    </w:r>
    <w:proofErr w:type="spellEnd"/>
    <w:r w:rsidRPr="00F45832">
      <w:rPr>
        <w:b/>
        <w:color w:val="25552F"/>
        <w:lang w:val="es-CO"/>
      </w:rPr>
      <w:t>: 901.854.901-4</w:t>
    </w:r>
  </w:p>
  <w:p w:rsidR="00F85BE0" w:rsidRPr="00F45832" w:rsidRDefault="00F85BE0">
    <w:pPr>
      <w:pStyle w:val="Piedepgina"/>
      <w:tabs>
        <w:tab w:val="center" w:pos="4680"/>
        <w:tab w:val="right" w:pos="9360"/>
      </w:tabs>
      <w:jc w:val="center"/>
      <w:rPr>
        <w:b/>
        <w:color w:val="25552F"/>
        <w:lang w:val="es-CO"/>
      </w:rPr>
    </w:pPr>
    <w:bookmarkStart w:id="6" w:name="_Hlk177623711"/>
    <w:bookmarkStart w:id="7" w:name="_Hlk177623712"/>
    <w:r w:rsidRPr="00F45832">
      <w:rPr>
        <w:b/>
        <w:color w:val="25552F"/>
        <w:lang w:val="es-CO"/>
      </w:rPr>
      <w:t>Correo electrónico: fundacionkaaliawiri@gmail.com</w:t>
    </w:r>
  </w:p>
  <w:p w:rsidR="00F85BE0" w:rsidRPr="00F45832" w:rsidRDefault="00F85BE0">
    <w:pPr>
      <w:pStyle w:val="Piedepgina"/>
      <w:tabs>
        <w:tab w:val="center" w:pos="4680"/>
        <w:tab w:val="right" w:pos="9360"/>
      </w:tabs>
      <w:jc w:val="center"/>
      <w:rPr>
        <w:b/>
        <w:color w:val="25552F"/>
        <w:lang w:val="es-CO"/>
      </w:rPr>
    </w:pPr>
    <w:r w:rsidRPr="00F45832">
      <w:rPr>
        <w:b/>
        <w:color w:val="25552F"/>
        <w:lang w:val="es-CO"/>
      </w:rPr>
      <w:t>Dirección: Carrera 19 # 86ª-14 apto 302, Bogotá</w:t>
    </w:r>
  </w:p>
  <w:p w:rsidR="00F85BE0" w:rsidRPr="00F45832" w:rsidRDefault="00F85BE0">
    <w:pPr>
      <w:pStyle w:val="Piedepgina"/>
      <w:jc w:val="center"/>
      <w:rPr>
        <w:b/>
        <w:bCs/>
        <w:color w:val="25552F"/>
        <w:lang w:val="es-CO"/>
      </w:rPr>
    </w:pPr>
    <w:r w:rsidRPr="00F45832">
      <w:rPr>
        <w:b/>
        <w:color w:val="25552F"/>
        <w:lang w:val="es-CO"/>
      </w:rPr>
      <w:t>Celular: 3185780200-3195736615</w:t>
    </w:r>
    <w:bookmarkEnd w:id="6"/>
    <w:bookmarkEnd w:id="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FBB" w:rsidRDefault="00A37FBB">
      <w:r>
        <w:separator/>
      </w:r>
    </w:p>
  </w:footnote>
  <w:footnote w:type="continuationSeparator" w:id="0">
    <w:p w:rsidR="00A37FBB" w:rsidRDefault="00A37FBB">
      <w:r>
        <w:continuationSeparator/>
      </w:r>
    </w:p>
  </w:footnote>
  <w:footnote w:id="1">
    <w:p w:rsidR="00A95DE4" w:rsidRDefault="00A95DE4" w:rsidP="00A95DE4">
      <w:pPr>
        <w:jc w:val="both"/>
        <w:rPr>
          <w:b/>
          <w:bCs/>
        </w:rPr>
      </w:pPr>
      <w:r>
        <w:rPr>
          <w:rStyle w:val="Refdenotaalpie"/>
        </w:rPr>
        <w:footnoteRef/>
      </w:r>
      <w: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Objetivo</w:t>
      </w:r>
      <w:proofErr w:type="spellEnd"/>
      <w:r>
        <w:rPr>
          <w:rFonts w:ascii="Arial" w:hAnsi="Arial" w:cs="Arial"/>
          <w:sz w:val="18"/>
          <w:szCs w:val="18"/>
        </w:rPr>
        <w:t xml:space="preserve"> de Desarrollo </w:t>
      </w:r>
      <w:proofErr w:type="spellStart"/>
      <w:r>
        <w:rPr>
          <w:rFonts w:ascii="Arial" w:hAnsi="Arial" w:cs="Arial"/>
          <w:sz w:val="18"/>
          <w:szCs w:val="18"/>
        </w:rPr>
        <w:t>Sostenible</w:t>
      </w:r>
      <w:proofErr w:type="spellEnd"/>
      <w:r>
        <w:rPr>
          <w:rFonts w:ascii="Arial" w:hAnsi="Arial" w:cs="Arial"/>
          <w:sz w:val="18"/>
          <w:szCs w:val="18"/>
        </w:rPr>
        <w:t xml:space="preserve"> #4: </w:t>
      </w:r>
      <w:proofErr w:type="spellStart"/>
      <w:r>
        <w:rPr>
          <w:rFonts w:ascii="Arial" w:hAnsi="Arial" w:cs="Arial"/>
          <w:sz w:val="18"/>
          <w:szCs w:val="18"/>
        </w:rPr>
        <w:t>Garantizar</w:t>
      </w:r>
      <w:proofErr w:type="spellEnd"/>
      <w:r>
        <w:rPr>
          <w:rFonts w:ascii="Arial" w:hAnsi="Arial" w:cs="Arial"/>
          <w:sz w:val="18"/>
          <w:szCs w:val="18"/>
        </w:rPr>
        <w:t xml:space="preserve"> una </w:t>
      </w:r>
      <w:proofErr w:type="spellStart"/>
      <w:r>
        <w:rPr>
          <w:rFonts w:ascii="Arial" w:hAnsi="Arial" w:cs="Arial"/>
          <w:sz w:val="18"/>
          <w:szCs w:val="18"/>
        </w:rPr>
        <w:t>educación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inclusiva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equitativa</w:t>
      </w:r>
      <w:proofErr w:type="spellEnd"/>
      <w:r>
        <w:rPr>
          <w:rFonts w:ascii="Arial" w:hAnsi="Arial" w:cs="Arial"/>
          <w:sz w:val="18"/>
          <w:szCs w:val="18"/>
        </w:rPr>
        <w:t xml:space="preserve"> y de </w:t>
      </w:r>
      <w:proofErr w:type="spellStart"/>
      <w:r>
        <w:rPr>
          <w:rFonts w:ascii="Arial" w:hAnsi="Arial" w:cs="Arial"/>
          <w:sz w:val="18"/>
          <w:szCs w:val="18"/>
        </w:rPr>
        <w:t>calidad</w:t>
      </w:r>
      <w:proofErr w:type="spellEnd"/>
      <w:r>
        <w:rPr>
          <w:rFonts w:ascii="Arial" w:hAnsi="Arial" w:cs="Arial"/>
          <w:sz w:val="18"/>
          <w:szCs w:val="18"/>
        </w:rPr>
        <w:t xml:space="preserve"> y </w:t>
      </w:r>
      <w:proofErr w:type="spellStart"/>
      <w:r>
        <w:rPr>
          <w:rFonts w:ascii="Arial" w:hAnsi="Arial" w:cs="Arial"/>
          <w:sz w:val="18"/>
          <w:szCs w:val="18"/>
        </w:rPr>
        <w:t>promover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oportunidades</w:t>
      </w:r>
      <w:proofErr w:type="spellEnd"/>
      <w:r>
        <w:rPr>
          <w:rFonts w:ascii="Arial" w:hAnsi="Arial" w:cs="Arial"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</w:rPr>
        <w:t>aprendizaje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durante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toda</w:t>
      </w:r>
      <w:proofErr w:type="spellEnd"/>
      <w:r>
        <w:rPr>
          <w:rFonts w:ascii="Arial" w:hAnsi="Arial" w:cs="Arial"/>
          <w:sz w:val="18"/>
          <w:szCs w:val="18"/>
        </w:rPr>
        <w:t xml:space="preserve"> la </w:t>
      </w:r>
      <w:proofErr w:type="spellStart"/>
      <w:r>
        <w:rPr>
          <w:rFonts w:ascii="Arial" w:hAnsi="Arial" w:cs="Arial"/>
          <w:sz w:val="18"/>
          <w:szCs w:val="18"/>
        </w:rPr>
        <w:t>vida</w:t>
      </w:r>
      <w:proofErr w:type="spellEnd"/>
      <w:r>
        <w:rPr>
          <w:rFonts w:ascii="Arial" w:hAnsi="Arial" w:cs="Arial"/>
          <w:sz w:val="18"/>
          <w:szCs w:val="18"/>
        </w:rPr>
        <w:t xml:space="preserve"> para </w:t>
      </w:r>
      <w:proofErr w:type="spellStart"/>
      <w:r>
        <w:rPr>
          <w:rFonts w:ascii="Arial" w:hAnsi="Arial" w:cs="Arial"/>
          <w:sz w:val="18"/>
          <w:szCs w:val="18"/>
        </w:rPr>
        <w:t>todos</w:t>
      </w:r>
      <w:proofErr w:type="spellEnd"/>
      <w:r>
        <w:rPr>
          <w:rFonts w:ascii="Arial" w:hAnsi="Arial" w:cs="Arial"/>
          <w:sz w:val="18"/>
          <w:szCs w:val="18"/>
        </w:rPr>
        <w:t>. (ONU)</w:t>
      </w:r>
    </w:p>
    <w:p w:rsidR="00A95DE4" w:rsidRDefault="00A95DE4" w:rsidP="00A95DE4">
      <w:pPr>
        <w:pStyle w:val="Textonotapie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5BE0" w:rsidRDefault="00F85BE0">
    <w:pPr>
      <w:pStyle w:val="Encabezado"/>
      <w:jc w:val="center"/>
    </w:pPr>
    <w:r w:rsidRPr="00F45832">
      <w:rPr>
        <w:b/>
        <w:noProof/>
      </w:rPr>
      <w:drawing>
        <wp:inline distT="0" distB="0" distL="0" distR="0">
          <wp:extent cx="968375" cy="971550"/>
          <wp:effectExtent l="0" t="0" r="3175" b="0"/>
          <wp:docPr id="2008035054" name="Imagen 20080350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8035054" name="Imagen 2008035054"/>
                  <pic:cNvPicPr>
                    <a:picLocks noChangeAspect="1"/>
                  </pic:cNvPicPr>
                </pic:nvPicPr>
                <pic:blipFill>
                  <a:blip r:embed="rId1"/>
                  <a:srcRect l="1928" t="2681" r="2204" b="3753"/>
                  <a:stretch>
                    <a:fillRect/>
                  </a:stretch>
                </pic:blipFill>
                <pic:spPr>
                  <a:xfrm>
                    <a:off x="0" y="0"/>
                    <a:ext cx="984959" cy="987789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E7C4EA82"/>
    <w:name w:val="WW8Num5"/>
    <w:lvl w:ilvl="0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C65232"/>
    <w:multiLevelType w:val="hybridMultilevel"/>
    <w:tmpl w:val="147C4910"/>
    <w:lvl w:ilvl="0" w:tplc="4A842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496B90"/>
    <w:multiLevelType w:val="multilevel"/>
    <w:tmpl w:val="2E496B90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838A9"/>
    <w:multiLevelType w:val="hybridMultilevel"/>
    <w:tmpl w:val="DDFCAC12"/>
    <w:lvl w:ilvl="0" w:tplc="8722CB0A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1220FB"/>
    <w:multiLevelType w:val="multilevel"/>
    <w:tmpl w:val="441220FB"/>
    <w:lvl w:ilvl="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97932"/>
    <w:multiLevelType w:val="hybridMultilevel"/>
    <w:tmpl w:val="C4160B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F65E0"/>
    <w:multiLevelType w:val="multilevel"/>
    <w:tmpl w:val="4C7F65E0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D3656"/>
    <w:multiLevelType w:val="multilevel"/>
    <w:tmpl w:val="514D3656"/>
    <w:lvl w:ilvl="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95BCE"/>
    <w:multiLevelType w:val="hybridMultilevel"/>
    <w:tmpl w:val="7A14EAC8"/>
    <w:lvl w:ilvl="0" w:tplc="D258323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0413CD"/>
    <w:multiLevelType w:val="hybridMultilevel"/>
    <w:tmpl w:val="BE544E54"/>
    <w:lvl w:ilvl="0" w:tplc="C72C9A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5270E"/>
    <w:multiLevelType w:val="multilevel"/>
    <w:tmpl w:val="7CF5270E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8"/>
  </w:num>
  <w:num w:numId="8">
    <w:abstractNumId w:val="10"/>
  </w:num>
  <w:num w:numId="9">
    <w:abstractNumId w:val="6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8AE0725"/>
    <w:rsid w:val="000236F7"/>
    <w:rsid w:val="000A2CA9"/>
    <w:rsid w:val="000F6204"/>
    <w:rsid w:val="00112445"/>
    <w:rsid w:val="001265DD"/>
    <w:rsid w:val="001B4A15"/>
    <w:rsid w:val="00223B38"/>
    <w:rsid w:val="002358A0"/>
    <w:rsid w:val="0023629A"/>
    <w:rsid w:val="00236EB3"/>
    <w:rsid w:val="00237853"/>
    <w:rsid w:val="00264222"/>
    <w:rsid w:val="0028059E"/>
    <w:rsid w:val="00283C0B"/>
    <w:rsid w:val="002F58F7"/>
    <w:rsid w:val="0038199A"/>
    <w:rsid w:val="003878D6"/>
    <w:rsid w:val="003C665E"/>
    <w:rsid w:val="003D4C0F"/>
    <w:rsid w:val="003E56D8"/>
    <w:rsid w:val="003F3C63"/>
    <w:rsid w:val="00420426"/>
    <w:rsid w:val="00445600"/>
    <w:rsid w:val="00446046"/>
    <w:rsid w:val="00480B50"/>
    <w:rsid w:val="004C0E37"/>
    <w:rsid w:val="004E010C"/>
    <w:rsid w:val="00506614"/>
    <w:rsid w:val="00536F9F"/>
    <w:rsid w:val="00563502"/>
    <w:rsid w:val="005973BC"/>
    <w:rsid w:val="005F2BFC"/>
    <w:rsid w:val="005F67B9"/>
    <w:rsid w:val="00693D4F"/>
    <w:rsid w:val="006F7E51"/>
    <w:rsid w:val="00765655"/>
    <w:rsid w:val="007B65F7"/>
    <w:rsid w:val="00811414"/>
    <w:rsid w:val="00820FA8"/>
    <w:rsid w:val="00897D89"/>
    <w:rsid w:val="0093226E"/>
    <w:rsid w:val="00A37FBB"/>
    <w:rsid w:val="00A95DE4"/>
    <w:rsid w:val="00B07CB8"/>
    <w:rsid w:val="00B84175"/>
    <w:rsid w:val="00B9650E"/>
    <w:rsid w:val="00BF3874"/>
    <w:rsid w:val="00C25DBF"/>
    <w:rsid w:val="00CB0594"/>
    <w:rsid w:val="00CD7883"/>
    <w:rsid w:val="00CF09EC"/>
    <w:rsid w:val="00D01881"/>
    <w:rsid w:val="00D01EB6"/>
    <w:rsid w:val="00D61099"/>
    <w:rsid w:val="00D76BDA"/>
    <w:rsid w:val="00D81292"/>
    <w:rsid w:val="00DE6B21"/>
    <w:rsid w:val="00DF4ECB"/>
    <w:rsid w:val="00E439E0"/>
    <w:rsid w:val="00E505FF"/>
    <w:rsid w:val="00E72EE3"/>
    <w:rsid w:val="00E74E77"/>
    <w:rsid w:val="00EB1246"/>
    <w:rsid w:val="00EB2548"/>
    <w:rsid w:val="00EC6E47"/>
    <w:rsid w:val="00F21D1F"/>
    <w:rsid w:val="00F45832"/>
    <w:rsid w:val="00F47884"/>
    <w:rsid w:val="00F85BE0"/>
    <w:rsid w:val="0E3F073D"/>
    <w:rsid w:val="48AE0725"/>
    <w:rsid w:val="4CDF25AC"/>
    <w:rsid w:val="4F690036"/>
    <w:rsid w:val="512365ED"/>
    <w:rsid w:val="5956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5FC058"/>
  <w15:docId w15:val="{C8CA4E84-C9B0-465D-9DC5-C0977E91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footnote reference" w:semiHidden="1" w:uiPriority="99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1">
    <w:name w:val="heading 1"/>
    <w:basedOn w:val="Normal"/>
    <w:next w:val="Normal"/>
    <w:link w:val="Ttulo1Car"/>
    <w:qFormat/>
    <w:rsid w:val="00536F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eastAsia="SimSun" w:hAnsi="SimSun" w:cs="Times New Roman" w:hint="eastAsia"/>
      <w:b/>
      <w:bCs/>
      <w:sz w:val="36"/>
      <w:szCs w:val="36"/>
      <w:lang w:val="en-US" w:eastAsia="zh-CN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2F58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qFormat/>
    <w:pPr>
      <w:tabs>
        <w:tab w:val="center" w:pos="4419"/>
        <w:tab w:val="right" w:pos="8838"/>
      </w:tabs>
    </w:pPr>
  </w:style>
  <w:style w:type="character" w:styleId="Refdenotaalpie">
    <w:name w:val="footnote reference"/>
    <w:basedOn w:val="Fuentedeprrafopredeter"/>
    <w:uiPriority w:val="99"/>
    <w:unhideWhenUsed/>
    <w:qFormat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qFormat/>
  </w:style>
  <w:style w:type="paragraph" w:styleId="Encabezado">
    <w:name w:val="header"/>
    <w:basedOn w:val="Normal"/>
    <w:link w:val="EncabezadoCar"/>
    <w:qFormat/>
    <w:pPr>
      <w:tabs>
        <w:tab w:val="center" w:pos="4419"/>
        <w:tab w:val="right" w:pos="8838"/>
      </w:tabs>
    </w:pPr>
  </w:style>
  <w:style w:type="paragraph" w:styleId="HTMLconformatoprevio">
    <w:name w:val="HTML Preformatted"/>
    <w:basedOn w:val="Norma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s-CO" w:eastAsia="es-CO"/>
    </w:rPr>
  </w:style>
  <w:style w:type="paragraph" w:styleId="NormalWeb">
    <w:name w:val="Normal (Web)"/>
    <w:uiPriority w:val="99"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EncabezadoCar">
    <w:name w:val="Encabezado Car"/>
    <w:basedOn w:val="Fuentedeprrafopredeter"/>
    <w:link w:val="Encabezado"/>
    <w:qFormat/>
    <w:rPr>
      <w:lang w:val="en-US" w:eastAsia="zh-CN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lang w:val="en-US" w:eastAsia="zh-CN"/>
    </w:rPr>
  </w:style>
  <w:style w:type="character" w:styleId="Hipervnculo">
    <w:name w:val="Hyperlink"/>
    <w:basedOn w:val="Fuentedeprrafopredeter"/>
    <w:uiPriority w:val="99"/>
    <w:unhideWhenUsed/>
    <w:rsid w:val="00480B5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80B50"/>
    <w:pPr>
      <w:spacing w:after="160" w:line="312" w:lineRule="auto"/>
      <w:ind w:left="720"/>
      <w:contextualSpacing/>
    </w:pPr>
    <w:rPr>
      <w:sz w:val="21"/>
      <w:szCs w:val="21"/>
      <w:lang w:val="es-CO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F21D1F"/>
    <w:rPr>
      <w:lang w:val="en-US" w:eastAsia="zh-CN"/>
    </w:rPr>
  </w:style>
  <w:style w:type="character" w:customStyle="1" w:styleId="Ttulo1Car">
    <w:name w:val="Título 1 Car"/>
    <w:basedOn w:val="Fuentedeprrafopredeter"/>
    <w:link w:val="Ttulo1"/>
    <w:rsid w:val="00536F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customStyle="1" w:styleId="lead">
    <w:name w:val="lead"/>
    <w:basedOn w:val="Normal"/>
    <w:rsid w:val="00536F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Ttulo3Car">
    <w:name w:val="Título 3 Car"/>
    <w:basedOn w:val="Fuentedeprrafopredeter"/>
    <w:link w:val="Ttulo3"/>
    <w:semiHidden/>
    <w:rsid w:val="002F58F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F029A-A0D9-4A9E-B995-F678D73D9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2</Pages>
  <Words>822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Nunez</dc:creator>
  <cp:keywords/>
  <dc:description/>
  <cp:lastModifiedBy>User</cp:lastModifiedBy>
  <cp:revision>7</cp:revision>
  <dcterms:created xsi:type="dcterms:W3CDTF">2025-01-21T16:08:00Z</dcterms:created>
  <dcterms:modified xsi:type="dcterms:W3CDTF">2025-02-10T14:09:00Z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A4010D962611475DB01F3C3599D7FE75_13</vt:lpwstr>
  </property>
</Properties>
</file>