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LT - Compliance Ad Account Demo Funnel Plan (GHL)</w:t>
      </w:r>
    </w:p>
    <w:p/>
    <w:p>
      <w:r>
        <w:t xml:space="preserve">Document Metadata</w:t>
      </w:r>
    </w:p>
    <w:p>
      <w:r>
        <w:t xml:space="preserve">Date: February 16, 2026</w:t>
      </w:r>
    </w:p>
    <w:p>
      <w:r>
        <w:t xml:space="preserve">Last Updated: February 16, 2026</w:t>
      </w:r>
    </w:p>
    <w:p>
      <w:r>
        <w:t xml:space="preserve">Status: Draft (Ready for GHL Build)</w:t>
      </w:r>
    </w:p>
    <w:p>
      <w:r>
        <w:t xml:space="preserve">Owner: LiveTransparent Growth Team</w:t>
      </w:r>
    </w:p>
    <w:p>
      <w:r>
        <w:t xml:space="preserve">Funnel Name: LT - Compliance Ad Account Demo Funnel</w:t>
      </w:r>
    </w:p>
    <w:p/>
    <w:p>
      <w:r>
        <w:t xml:space="preserve">Goal: Build a high-converting appointment/application funnel for regulated and restricted-category brands.</w:t>
      </w:r>
    </w:p>
    <w:p>
      <w:r>
        <w:t xml:space="preserve">Primary Conversion: Booked demo calls</w:t>
      </w:r>
    </w:p>
    <w:p>
      <w:r>
        <w:t xml:space="preserve">Secondary Conversion: Qualified application lead capture</w:t>
      </w:r>
    </w:p>
    <w:p/>
    <w:p>
      <w:r>
        <w:t xml:space="preserve">Canonical Marketing Sources (Required)</w:t>
      </w:r>
    </w:p>
    <w:p>
      <w:r>
        <w:t xml:space="preserve">- Marketing Docs/Transparent_eCom_Brand_Voice_And_Foundation.docx</w:t>
      </w:r>
    </w:p>
    <w:p>
      <w:r>
        <w:t xml:space="preserve">- Marketing Docs/Transparent_eCom_Core_Customer_ICP.docx</w:t>
      </w:r>
    </w:p>
    <w:p>
      <w:r>
        <w:t xml:space="preserve">- Marketing Docs/Transparent_eCom_Strategic_Priority_Segments.docx</w:t>
      </w:r>
    </w:p>
    <w:p/>
    <w:p>
      <w:r>
        <w:t xml:space="preserve">Funnel Map</w:t>
      </w:r>
    </w:p>
    <w:p>
      <w:r>
        <w:t xml:space="preserve">1. Landing Page</w:t>
      </w:r>
    </w:p>
    <w:p>
      <w:r>
        <w:t xml:space="preserve">2. Qualification Page</w:t>
      </w:r>
    </w:p>
    <w:p>
      <w:r>
        <w:t xml:space="preserve">3. Booking Page (Calendar)</w:t>
      </w:r>
    </w:p>
    <w:p>
      <w:r>
        <w:t xml:space="preserve">4. Thank You Page</w:t>
      </w:r>
    </w:p>
    <w:p/>
    <w:p>
      <w:r>
        <w:t xml:space="preserve">Brand Direction</w:t>
      </w:r>
    </w:p>
    <w:p>
      <w:r>
        <w:t xml:space="preserve">- Tone: confident, direct, battle-tested, strategic, transparent</w:t>
      </w:r>
    </w:p>
    <w:p>
      <w:r>
        <w:t xml:space="preserve">- Style: premium, clean, high-contrast, modern</w:t>
      </w:r>
    </w:p>
    <w:p>
      <w:r>
        <w:t xml:space="preserve">- Audience: cannabis, hemp-derived THC/CBD, functional mushrooms, nicotine alternatives, alcohol alternatives</w:t>
      </w:r>
    </w:p>
    <w:p>
      <w:r>
        <w:t xml:space="preserve">- Guardrail: no loophole-seeking language, no reckless-risk framing, no unverifiable claims</w:t>
      </w:r>
    </w:p>
    <w:p/>
    <w:p>
      <w:r>
        <w:t xml:space="preserve">Source Attribution and Routing Rules (Locked)</w:t>
      </w:r>
    </w:p>
    <w:p>
      <w:r>
        <w:t xml:space="preserve">- Funnel source tag: Warm  Funnel</w:t>
      </w:r>
    </w:p>
    <w:p>
      <w:r>
        <w:t xml:space="preserve">- Funnel form-entry writes: Warm Source=Funnel; Primary Engagement Channel=Website Funnel; Warm Trigger Type=Form Submitted</w:t>
      </w:r>
    </w:p>
    <w:p>
      <w:r>
        <w:t xml:space="preserve">- Optional hidden field standard: lead_origin=funnel</w:t>
      </w:r>
    </w:p>
    <w:p>
      <w:r>
        <w:t xml:space="preserve">- Intake tagging path: n8n webhook intake workflows apply/normalize intake tags before downstream routing decisions</w:t>
      </w:r>
    </w:p>
    <w:p>
      <w:r>
        <w:t xml:space="preserve">- Micro-workflow scope: source tagging + source metadata only</w:t>
      </w:r>
    </w:p>
    <w:p>
      <w:r>
        <w:t xml:space="preserve">- Do NOT move pipeline/stage in funnel micro-automation</w:t>
      </w:r>
    </w:p>
    <w:p>
      <w:r>
        <w:t xml:space="preserve">- Master routing remains in WL - Master Warm Intake and Routing and is tag/field driven</w:t>
      </w:r>
    </w:p>
    <w:p/>
    <w:p>
      <w:r>
        <w:t xml:space="preserve">Page 1: Landing Page</w:t>
      </w:r>
    </w:p>
    <w:p>
      <w:r>
        <w:t xml:space="preserve">Objective: Get qualified prospects to either book or start application.</w:t>
      </w:r>
    </w:p>
    <w:p/>
    <w:p>
      <w:r>
        <w:t xml:space="preserve">Section Order and Elements</w:t>
      </w:r>
    </w:p>
    <w:p>
      <w:r>
        <w:t xml:space="preserve">1) Hero Section</w:t>
      </w:r>
    </w:p>
    <w:p>
      <w:r>
        <w:t xml:space="preserve">- Element: Headline text</w:t>
      </w:r>
    </w:p>
    <w:p>
      <w:r>
        <w:t xml:space="preserve">- Element: Supporting subheadline</w:t>
      </w:r>
    </w:p>
    <w:p>
      <w:r>
        <w:t xml:space="preserve">- Element: Primary CTA button</w:t>
      </w:r>
    </w:p>
    <w:p>
      <w:r>
        <w:t xml:space="preserve">- Element: Secondary CTA button</w:t>
      </w:r>
    </w:p>
    <w:p/>
    <w:p>
      <w:r>
        <w:t xml:space="preserve">Copy</w:t>
      </w:r>
    </w:p>
    <w:p>
      <w:r>
        <w:t xml:space="preserve">Headline: Run Compliant Ads for Restricted Brands Without Guesswork</w:t>
      </w:r>
    </w:p>
    <w:p>
      <w:r>
        <w:t xml:space="preserve">Subheadline: We help cannabis and other restricted-category brands scale on Meta and Google with compliance-first systems, specialized account infrastructure, and transparent performance execution.</w:t>
      </w:r>
    </w:p>
    <w:p>
      <w:r>
        <w:t xml:space="preserve">Primary CTA: Book a Demo</w:t>
      </w:r>
    </w:p>
    <w:p>
      <w:r>
        <w:t xml:space="preserve">Secondary CTA: See If You Qualify</w:t>
      </w:r>
    </w:p>
    <w:p/>
    <w:p>
      <w:r>
        <w:t xml:space="preserve">2) Trust Strip</w:t>
      </w:r>
    </w:p>
    <w:p>
      <w:r>
        <w:t xml:space="preserve">- Element: Single-line trust statement</w:t>
      </w:r>
    </w:p>
    <w:p/>
    <w:p>
      <w:r>
        <w:t xml:space="preserve">Copy</w:t>
      </w:r>
    </w:p>
    <w:p>
      <w:r>
        <w:t xml:space="preserve">Built for regulated and restricted-category eCom brands that need stable, compliant growth.</w:t>
      </w:r>
    </w:p>
    <w:p/>
    <w:p>
      <w:r>
        <w:t xml:space="preserve">3) Why Brands Choose Transparent eCom (Value Grid, not bullet list)</w:t>
      </w:r>
    </w:p>
    <w:p>
      <w:r>
        <w:t xml:space="preserve">- Element: 4-card value grid (desktop 2x2, mobile stacked)</w:t>
      </w:r>
    </w:p>
    <w:p>
      <w:r>
        <w:t xml:space="preserve">- Element per card: icon + short headline + one-line proof</w:t>
      </w:r>
    </w:p>
    <w:p/>
    <w:p>
      <w:r>
        <w:t xml:space="preserve">Card Copy</w:t>
      </w:r>
    </w:p>
    <w:p>
      <w:r>
        <w:t xml:space="preserve">Card 1 Title: Real Advertising, Not Workarounds</w:t>
      </w:r>
    </w:p>
    <w:p>
      <w:r>
        <w:t xml:space="preserve">Card 1 Body: Run direct, policy-aware messaging instead of blurred products or coded creative.</w:t>
      </w:r>
    </w:p>
    <w:p/>
    <w:p>
      <w:r>
        <w:t xml:space="preserve">Card 2 Title: Account Stability Systems</w:t>
      </w:r>
    </w:p>
    <w:p>
      <w:r>
        <w:t xml:space="preserve">Card 2 Body: Reduce shutdown risk with structured compliance and platform-fluent operations.</w:t>
      </w:r>
    </w:p>
    <w:p/>
    <w:p>
      <w:r>
        <w:t xml:space="preserve">Card 3 Title: Senior Platform Fluency</w:t>
      </w:r>
    </w:p>
    <w:p>
      <w:r>
        <w:t xml:space="preserve">Card 3 Body: Leverage years of restricted-category execution patterns on Meta and Google.</w:t>
      </w:r>
    </w:p>
    <w:p/>
    <w:p>
      <w:r>
        <w:t xml:space="preserve">Card 4 Title: Revenue-Focused Execution</w:t>
      </w:r>
    </w:p>
    <w:p>
      <w:r>
        <w:t xml:space="preserve">Card 4 Body: Connect ad operations to qualified pipeline and booked demos.</w:t>
      </w:r>
    </w:p>
    <w:p/>
    <w:p>
      <w:r>
        <w:t xml:space="preserve">4) Fit Section</w:t>
      </w:r>
    </w:p>
    <w:p>
      <w:r>
        <w:t xml:space="preserve">- Element: Two-column block (Who This Is For / Who This Is Not For)</w:t>
      </w:r>
    </w:p>
    <w:p/>
    <w:p>
      <w:r>
        <w:t xml:space="preserve">Copy</w:t>
      </w:r>
    </w:p>
    <w:p>
      <w:r>
        <w:t xml:space="preserve">Who This Is For: Growth-focused operators in cannabis, hemp-derived THC/CBD, functional mushrooms, nicotine alternatives, and alcohol alternatives that need scalable compliant acquisition.</w:t>
      </w:r>
    </w:p>
    <w:p>
      <w:r>
        <w:t xml:space="preserve">Who This Is Not For: Short-term loophole seekers, teams willing to risk shutdown for quick wins, or brands unwilling to invest in compliance infrastructure.</w:t>
      </w:r>
    </w:p>
    <w:p/>
    <w:p>
      <w:r>
        <w:t xml:space="preserve">5) Social Proof</w:t>
      </w:r>
    </w:p>
    <w:p>
      <w:r>
        <w:t xml:space="preserve">- Element: Testimonial quote block</w:t>
      </w:r>
    </w:p>
    <w:p/>
    <w:p>
      <w:r>
        <w:t xml:space="preserve">Copy</w:t>
      </w:r>
    </w:p>
    <w:p>
      <w:r>
        <w:t xml:space="preserve">Section Title: Operating Confidence in Restricted Categories</w:t>
      </w:r>
    </w:p>
    <w:p>
      <w:r>
        <w:t xml:space="preserve">Quote: [Placeholder - insert approved, attributable testimonial only after proof validation]</w:t>
      </w:r>
    </w:p>
    <w:p>
      <w:r>
        <w:t xml:space="preserve">Attribution: [Placeholder - role/company approved for publication]</w:t>
      </w:r>
    </w:p>
    <w:p/>
    <w:p>
      <w:r>
        <w:t xml:space="preserve">6) Mid-Page CTA</w:t>
      </w:r>
    </w:p>
    <w:p>
      <w:r>
        <w:t xml:space="preserve">- Element: CTA button</w:t>
      </w:r>
    </w:p>
    <w:p/>
    <w:p>
      <w:r>
        <w:t xml:space="preserve">Copy</w:t>
      </w:r>
    </w:p>
    <w:p>
      <w:r>
        <w:t xml:space="preserve">Button: Start Application</w:t>
      </w:r>
    </w:p>
    <w:p/>
    <w:p>
      <w:r>
        <w:t xml:space="preserve">SEO Meta (Landing)</w:t>
      </w:r>
    </w:p>
    <w:p>
      <w:r>
        <w:t xml:space="preserve">Title: Compliant Ad Growth for Restricted eCom Brands | Transparent eCom</w:t>
      </w:r>
    </w:p>
    <w:p>
      <w:r>
        <w:t xml:space="preserve">Description: Scale paid acquisition with compliance-first systems for cannabis and other restricted categories. Book a strategy demo with Transparent eCom.</w:t>
      </w:r>
    </w:p>
    <w:p/>
    <w:p>
      <w:r>
        <w:t xml:space="preserve">Page 2: Qualification Page</w:t>
      </w:r>
    </w:p>
    <w:p>
      <w:r>
        <w:t xml:space="preserve">Objective: Capture fit data and route prospect to booking or nurture path.</w:t>
      </w:r>
    </w:p>
    <w:p/>
    <w:p>
      <w:r>
        <w:t xml:space="preserve">Section Order and Elements</w:t>
      </w:r>
    </w:p>
    <w:p>
      <w:r>
        <w:t xml:space="preserve">1) Header</w:t>
      </w:r>
    </w:p>
    <w:p>
      <w:r>
        <w:t xml:space="preserve">- Element: headline + intro text</w:t>
      </w:r>
    </w:p>
    <w:p/>
    <w:p>
      <w:r>
        <w:t xml:space="preserve">Copy</w:t>
      </w:r>
    </w:p>
    <w:p>
      <w:r>
        <w:t xml:space="preserve">Headline: Let's Confirm Fit in Under 2 Minutes</w:t>
      </w:r>
    </w:p>
    <w:p>
      <w:r>
        <w:t xml:space="preserve">Intro: Share a few details so we can tailor your next step and route you correctly.</w:t>
      </w:r>
    </w:p>
    <w:p/>
    <w:p>
      <w:r>
        <w:t xml:space="preserve">2) Qualification Form</w:t>
      </w:r>
    </w:p>
    <w:p>
      <w:r>
        <w:t xml:space="preserve">- Element: required fields</w:t>
      </w:r>
    </w:p>
    <w:p>
      <w:r>
        <w:t xml:space="preserve">- Element: submit button</w:t>
      </w:r>
    </w:p>
    <w:p>
      <w:r>
        <w:t xml:space="preserve">- Element: compliance microcopy</w:t>
      </w:r>
    </w:p>
    <w:p/>
    <w:p>
      <w:r>
        <w:t xml:space="preserve">Form Fields</w:t>
      </w:r>
    </w:p>
    <w:p>
      <w:r>
        <w:t xml:space="preserve">- Full Name*</w:t>
      </w:r>
    </w:p>
    <w:p>
      <w:r>
        <w:t xml:space="preserve">- Work Email*</w:t>
      </w:r>
    </w:p>
    <w:p>
      <w:r>
        <w:t xml:space="preserve">- Company Name*</w:t>
      </w:r>
    </w:p>
    <w:p>
      <w:r>
        <w:t xml:space="preserve">- Website URL*</w:t>
      </w:r>
    </w:p>
    <w:p>
      <w:r>
        <w:t xml:space="preserve">- Industry / Vertical*</w:t>
      </w:r>
    </w:p>
    <w:p>
      <w:r>
        <w:t xml:space="preserve">- Company Stage / Segment Fit*</w:t>
      </w:r>
    </w:p>
    <w:p>
      <w:r>
        <w:t xml:space="preserve">- Operating Markets (single-state / multi-state / national)*</w:t>
      </w:r>
    </w:p>
    <w:p>
      <w:r>
        <w:t xml:space="preserve">- Monthly Ad Spend Range*</w:t>
      </w:r>
    </w:p>
    <w:p>
      <w:r>
        <w:t xml:space="preserve">- Primary Channel (Meta / Google / TikTok / Other)*</w:t>
      </w:r>
    </w:p>
    <w:p>
      <w:r>
        <w:t xml:space="preserve">- Biggest Compliance Challenge*</w:t>
      </w:r>
    </w:p>
    <w:p>
      <w:r>
        <w:t xml:space="preserve">- Timeline to Launch*</w:t>
      </w:r>
    </w:p>
    <w:p/>
    <w:p>
      <w:r>
        <w:t xml:space="preserve">Hidden Tracking Fields</w:t>
      </w:r>
    </w:p>
    <w:p>
      <w:r>
        <w:t xml:space="preserve">- utm_source</w:t>
      </w:r>
    </w:p>
    <w:p>
      <w:r>
        <w:t xml:space="preserve">- utm_medium</w:t>
      </w:r>
    </w:p>
    <w:p>
      <w:r>
        <w:t xml:space="preserve">- utm_campaign</w:t>
      </w:r>
    </w:p>
    <w:p>
      <w:r>
        <w:t xml:space="preserve">- utm_term</w:t>
      </w:r>
    </w:p>
    <w:p>
      <w:r>
        <w:t xml:space="preserve">- utm_content</w:t>
      </w:r>
    </w:p>
    <w:p>
      <w:r>
        <w:t xml:space="preserve">- landing_page_url</w:t>
      </w:r>
    </w:p>
    <w:p>
      <w:r>
        <w:t xml:space="preserve">- referrer_url</w:t>
      </w:r>
    </w:p>
    <w:p>
      <w:r>
        <w:t xml:space="preserve">- lead_origin (default: funnel)</w:t>
      </w:r>
    </w:p>
    <w:p>
      <w:r>
        <w:t xml:space="preserve">- warm_source (default: Funnel)</w:t>
      </w:r>
    </w:p>
    <w:p>
      <w:r>
        <w:t xml:space="preserve">- primary_engagement_channel (default: Website Funnel)</w:t>
      </w:r>
    </w:p>
    <w:p>
      <w:r>
        <w:t xml:space="preserve">- warm_trigger_type (default: Form Submitted)</w:t>
      </w:r>
    </w:p>
    <w:p/>
    <w:p>
      <w:r>
        <w:t xml:space="preserve">Copy</w:t>
      </w:r>
    </w:p>
    <w:p>
      <w:r>
        <w:t xml:space="preserve">Submit Button: Continue to Booking</w:t>
      </w:r>
    </w:p>
    <w:p>
      <w:r>
        <w:t xml:space="preserve">Microcopy: By submitting, you agree to be contacted about your application.</w:t>
      </w:r>
    </w:p>
    <w:p/>
    <w:p>
      <w:r>
        <w:t xml:space="preserve">Routing Logic (Priority-Aligned)</w:t>
      </w:r>
    </w:p>
    <w:p>
      <w:r>
        <w:t xml:space="preserve">- Priority Route: Tier 1 MSOs and strong Tier 2 fits route directly to Booking Page.</w:t>
      </w:r>
    </w:p>
    <w:p>
      <w:r>
        <w:t xml:space="preserve">- Standard Route: Qualified but lower-intent fits route to Thank You + nurture follow-up.</w:t>
      </w:r>
    </w:p>
    <w:p>
      <w:r>
        <w:t xml:space="preserve">- Disqualify/Nurture Route: Non-fit profiles from "Who We're Not For" get non-sales nurture only.</w:t>
      </w:r>
    </w:p>
    <w:p/>
    <w:p>
      <w:r>
        <w:t xml:space="preserve">SEO Meta (Qualification)</w:t>
      </w:r>
    </w:p>
    <w:p>
      <w:r>
        <w:t xml:space="preserve">Title: Compliance Ad Account Application | Transparent eCom</w:t>
      </w:r>
    </w:p>
    <w:p>
      <w:r>
        <w:t xml:space="preserve">Description: Share your brand and growth goals so we can route you to the right compliance-first acquisition path.</w:t>
      </w:r>
    </w:p>
    <w:p/>
    <w:p>
      <w:r>
        <w:t xml:space="preserve">Page 3: Booking Page (Calendar)</w:t>
      </w:r>
    </w:p>
    <w:p>
      <w:r>
        <w:t xml:space="preserve">Objective: Turn qualified leads into booked calls.</w:t>
      </w:r>
    </w:p>
    <w:p/>
    <w:p>
      <w:r>
        <w:t xml:space="preserve">Section Order and Elements</w:t>
      </w:r>
    </w:p>
    <w:p>
      <w:r>
        <w:t xml:space="preserve">1) Header</w:t>
      </w:r>
    </w:p>
    <w:p>
      <w:r>
        <w:t xml:space="preserve">- Element: headline + supporting text</w:t>
      </w:r>
    </w:p>
    <w:p/>
    <w:p>
      <w:r>
        <w:t xml:space="preserve">Copy</w:t>
      </w:r>
    </w:p>
    <w:p>
      <w:r>
        <w:t xml:space="preserve">Headline: Book Your Strategy Demo</w:t>
      </w:r>
    </w:p>
    <w:p>
      <w:r>
        <w:t xml:space="preserve">Support: Choose a time that works. We'll review your setup, risk points, and your fastest compliant growth path.</w:t>
      </w:r>
    </w:p>
    <w:p/>
    <w:p>
      <w:r>
        <w:t xml:space="preserve">2) What to Expect</w:t>
      </w:r>
    </w:p>
    <w:p>
      <w:r>
        <w:t xml:space="preserve">- Element: 4 short expectation points (icon row or compact cards)</w:t>
      </w:r>
    </w:p>
    <w:p/>
    <w:p>
      <w:r>
        <w:t xml:space="preserve">Copy</w:t>
      </w:r>
    </w:p>
    <w:p>
      <w:r>
        <w:t xml:space="preserve">- 20-30 minute strategy session</w:t>
      </w:r>
    </w:p>
    <w:p>
      <w:r>
        <w:t xml:space="preserve">- Compliance and account-risk review</w:t>
      </w:r>
    </w:p>
    <w:p>
      <w:r>
        <w:t xml:space="preserve">- Channel recommendations by vertical and stage</w:t>
      </w:r>
    </w:p>
    <w:p>
      <w:r>
        <w:t xml:space="preserve">- Next-step implementation plan</w:t>
      </w:r>
    </w:p>
    <w:p/>
    <w:p>
      <w:r>
        <w:t xml:space="preserve">3) Calendar Block</w:t>
      </w:r>
    </w:p>
    <w:p>
      <w:r>
        <w:t xml:space="preserve">- Element: native HighLevel calendar embed</w:t>
      </w:r>
    </w:p>
    <w:p/>
    <w:p>
      <w:r>
        <w:t xml:space="preserve">Copy</w:t>
      </w:r>
    </w:p>
    <w:p>
      <w:r>
        <w:t xml:space="preserve">Section Title: Select Your Time</w:t>
      </w:r>
    </w:p>
    <w:p>
      <w:r>
        <w:t xml:space="preserve">CTA Label Above Calendar: Reserve My Demo Slot</w:t>
      </w:r>
    </w:p>
    <w:p/>
    <w:p>
      <w:r>
        <w:t xml:space="preserve">4) Trust Reinforcement</w:t>
      </w:r>
    </w:p>
    <w:p>
      <w:r>
        <w:t xml:space="preserve">- Element: short trust line near calendar</w:t>
      </w:r>
    </w:p>
    <w:p/>
    <w:p>
      <w:r>
        <w:t xml:space="preserve">Copy</w:t>
      </w:r>
    </w:p>
    <w:p>
      <w:r>
        <w:t xml:space="preserve">Structured for compliant performance systems, not guesswork.</w:t>
      </w:r>
    </w:p>
    <w:p/>
    <w:p>
      <w:r>
        <w:t xml:space="preserve">SEO Meta (Booking)</w:t>
      </w:r>
    </w:p>
    <w:p>
      <w:r>
        <w:t xml:space="preserve">Title: Book a Compliance Growth Strategy Demo | Transparent eCom</w:t>
      </w:r>
    </w:p>
    <w:p>
      <w:r>
        <w:t xml:space="preserve">Description: Schedule a strategy demo to review compliance risk, account stability, and scalable ad growth options.</w:t>
      </w:r>
    </w:p>
    <w:p/>
    <w:p>
      <w:r>
        <w:t xml:space="preserve">Page 4: Thank You Page</w:t>
      </w:r>
    </w:p>
    <w:p>
      <w:r>
        <w:t xml:space="preserve">Objective: Confirm conversion and provide next action.</w:t>
      </w:r>
    </w:p>
    <w:p/>
    <w:p>
      <w:r>
        <w:t xml:space="preserve">Section Order and Elements</w:t>
      </w:r>
    </w:p>
    <w:p>
      <w:r>
        <w:t xml:space="preserve">1) Confirmation Header</w:t>
      </w:r>
    </w:p>
    <w:p>
      <w:r>
        <w:t xml:space="preserve">- Element: dynamic headline based on booked vs submitted</w:t>
      </w:r>
    </w:p>
    <w:p/>
    <w:p>
      <w:r>
        <w:t xml:space="preserve">Copy</w:t>
      </w:r>
    </w:p>
    <w:p>
      <w:r>
        <w:t xml:space="preserve">If Booked Headline: You're Booked</w:t>
      </w:r>
    </w:p>
    <w:p>
      <w:r>
        <w:t xml:space="preserve">If Form-Only Headline: Application Received</w:t>
      </w:r>
    </w:p>
    <w:p/>
    <w:p>
      <w:r>
        <w:t xml:space="preserve">2) Confirmation Body</w:t>
      </w:r>
    </w:p>
    <w:p>
      <w:r>
        <w:t xml:space="preserve">- Element: expectation text</w:t>
      </w:r>
    </w:p>
    <w:p/>
    <w:p>
      <w:r>
        <w:t xml:space="preserve">Copy</w:t>
      </w:r>
    </w:p>
    <w:p>
      <w:r>
        <w:t xml:space="preserve">Thanks for your submission. Our team will review your details and follow up with next steps.</w:t>
      </w:r>
    </w:p>
    <w:p>
      <w:r>
        <w:t xml:space="preserve">Typical response time: within 1 business day.</w:t>
      </w:r>
    </w:p>
    <w:p/>
    <w:p>
      <w:r>
        <w:t xml:space="preserve">3) Secondary CTA</w:t>
      </w:r>
    </w:p>
    <w:p>
      <w:r>
        <w:t xml:space="preserve">- Element: resource/case study button(s)</w:t>
      </w:r>
    </w:p>
    <w:p/>
    <w:p>
      <w:r>
        <w:t xml:space="preserve">Copy</w:t>
      </w:r>
    </w:p>
    <w:p>
      <w:r>
        <w:t xml:space="preserve">Section Title: While You Wait</w:t>
      </w:r>
    </w:p>
    <w:p>
      <w:r>
        <w:t xml:space="preserve">Button 1: View Compliance Resources</w:t>
      </w:r>
    </w:p>
    <w:p>
      <w:r>
        <w:t xml:space="preserve">Button 2: Read Client Case Studies</w:t>
      </w:r>
    </w:p>
    <w:p/>
    <w:p>
      <w:r>
        <w:t xml:space="preserve">SEO Meta (Thank You)</w:t>
      </w:r>
    </w:p>
    <w:p>
      <w:r>
        <w:t xml:space="preserve">Title: Thank You | Transparent eCom</w:t>
      </w:r>
    </w:p>
    <w:p>
      <w:r>
        <w:t xml:space="preserve">Description: Your submission is confirmed. Explore compliance resources and client case studies while you wait.</w:t>
      </w:r>
    </w:p>
    <w:p/>
    <w:p>
      <w:r>
        <w:t xml:space="preserve">Global CTA Variants</w:t>
      </w:r>
    </w:p>
    <w:p>
      <w:r>
        <w:t xml:space="preserve">- Get Compliant Growth</w:t>
      </w:r>
    </w:p>
    <w:p>
      <w:r>
        <w:t xml:space="preserve">- Book My Demo</w:t>
      </w:r>
    </w:p>
    <w:p>
      <w:r>
        <w:t xml:space="preserve">- Start My Application</w:t>
      </w:r>
    </w:p>
    <w:p>
      <w:r>
        <w:t xml:space="preserve">- Check Eligibility</w:t>
      </w:r>
    </w:p>
    <w:p>
      <w:r>
        <w:t xml:space="preserve">- Talk to an Expert</w:t>
      </w:r>
    </w:p>
    <w:p/>
    <w:p>
      <w:r>
        <w:t xml:space="preserve">GHL Build Notes</w:t>
      </w:r>
    </w:p>
    <w:p>
      <w:r>
        <w:t xml:space="preserve">- Use native HighLevel form and calendar elements.</w:t>
      </w:r>
    </w:p>
    <w:p>
      <w:r>
        <w:t xml:space="preserve">- Keep all section text editable (avoid flattening into images).</w:t>
      </w:r>
    </w:p>
    <w:p>
      <w:r>
        <w:t xml:space="preserve">- Mobile-first spacing and button sizing.</w:t>
      </w:r>
    </w:p>
    <w:p>
      <w:r>
        <w:t xml:space="preserve">- Ensure all CTA buttons map to the intended next step.</w:t>
      </w:r>
    </w:p>
    <w:p>
      <w:r>
        <w:t xml:space="preserve">- Add event tracking to primary and secondary CTAs.</w:t>
      </w:r>
    </w:p>
    <w:p>
      <w:r>
        <w:t xml:space="preserve">- Store UTM and source metadata on form submit.</w:t>
      </w:r>
    </w:p>
    <w:p>
      <w:r>
        <w:t xml:space="preserve">- Enforce source tag/field writes for Warm  Funnel attribution.</w:t>
      </w:r>
    </w:p>
    <w:p>
      <w:r>
        <w:t xml:space="preserve">- Keep pipeline/stage movement out of micro-workflow; rely on master routing.</w:t>
      </w:r>
    </w:p>
    <w:p/>
    <w:p>
      <w:r>
        <w:t xml:space="preserve">Copy and Claims Controls</w:t>
      </w:r>
    </w:p>
    <w:p>
      <w:r>
        <w:t xml:space="preserve">- Do not publish unverifiable performance claims.</w:t>
      </w:r>
    </w:p>
    <w:p>
      <w:r>
        <w:t xml:space="preserve">- Do not publish testimonials without approved attribution and proof.</w:t>
      </w:r>
    </w:p>
    <w:p>
      <w:r>
        <w:t xml:space="preserve">- Keep language aligned to canonical Marketing Docs.</w:t>
      </w:r>
    </w:p>
    <w:p/>
    <w:p>
      <w:r>
        <w:t xml:space="preserve">QA Checklist Before Publish</w:t>
      </w:r>
    </w:p>
    <w:p>
      <w:r>
        <w:t xml:space="preserve">- All form fields submit correctly</w:t>
      </w:r>
    </w:p>
    <w:p>
      <w:r>
        <w:t xml:space="preserve">- Hidden attribution fields are populated as expected</w:t>
      </w:r>
    </w:p>
    <w:p>
      <w:r>
        <w:t xml:space="preserve">- Warm  Funnel source tag is written on entry path</w:t>
      </w:r>
    </w:p>
    <w:p>
      <w:r>
        <w:t xml:space="preserve">- Warm Source / Primary Engagement Channel / Warm Trigger Type values are written correctly</w:t>
      </w:r>
    </w:p>
    <w:p>
      <w:r>
        <w:t xml:space="preserve">- Calendar booking confirms and routes to Thank You</w:t>
      </w:r>
    </w:p>
    <w:p>
      <w:r>
        <w:t xml:space="preserve">- Buttons route to correct pages</w:t>
      </w:r>
    </w:p>
    <w:p>
      <w:r>
        <w:t xml:space="preserve">- Segment-priority routing behavior tested (Tier 1/Tier 2/Tier 3)</w:t>
      </w:r>
    </w:p>
    <w:p>
      <w:r>
        <w:t xml:space="preserve">- Disqualify route for non-fit profiles tested</w:t>
      </w:r>
    </w:p>
    <w:p>
      <w:r>
        <w:t xml:space="preserve">- Mobile layout tested</w:t>
      </w:r>
    </w:p>
    <w:p>
      <w:r>
        <w:t xml:space="preserve">- Meta titles and descriptions added on all pages</w:t>
      </w:r>
    </w:p>
    <w:p>
      <w:r>
        <w:t xml:space="preserve">- No broken links</w:t>
      </w:r>
    </w:p>
    <w:sectPr>
      <w:pgSz w:w="12240" w:h="15840"/>
      <w:pgMar w:top="1440" w:right="1440" w:bottom="1440" w:left="1440" w:header="708" w:footer="708" w:gutter="0"/>
    </w:sectPr>
  </w:body>
</w:document>
</file>