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for all emails:</w:t>
      </w:r>
      <w:r w:rsidDel="00000000" w:rsidR="00000000" w:rsidRPr="00000000">
        <w:rPr>
          <w:rtl w:val="0"/>
        </w:rPr>
        <w:t xml:space="preserve"> Quick idea for [Publication/Podcast/Association Name]'s audience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736pv0rj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vqiunvigu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Cameron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Transparent eCom</w:t>
        </w:r>
      </w:hyperlink>
      <w:r w:rsidDel="00000000" w:rsidR="00000000" w:rsidRPr="00000000">
        <w:rPr>
          <w:rtl w:val="0"/>
        </w:rPr>
        <w:t xml:space="preserve"> - we help cannabis, kratom, and other regulated brands actually get their ads approved on Meta and Google, instead of getting blurred, banned, or shut down. We've worked with brands like </w:t>
      </w:r>
      <w:r w:rsidDel="00000000" w:rsidR="00000000" w:rsidRPr="00000000">
        <w:rPr>
          <w:b w:val="1"/>
          <w:bCs w:val="1"/>
          <w:rtl w:val="0"/>
        </w:rPr>
        <w:t xml:space="preserve">Cresco Labs, Mood, CBD Kratom, and Kiva</w:t>
      </w:r>
      <w:r w:rsidDel="00000000" w:rsidR="00000000" w:rsidRPr="00000000">
        <w:rPr>
          <w:rtl w:val="0"/>
        </w:rPr>
        <w:t xml:space="preserve">, and been featured in </w:t>
      </w:r>
      <w:r w:rsidDel="00000000" w:rsidR="00000000" w:rsidRPr="00000000">
        <w:rPr>
          <w:b w:val="1"/>
          <w:bCs w:val="1"/>
          <w:rtl w:val="0"/>
        </w:rPr>
        <w:t xml:space="preserve">Adweek</w:t>
      </w:r>
      <w:r w:rsidDel="00000000" w:rsidR="00000000" w:rsidRPr="00000000">
        <w:rPr>
          <w:rtl w:val="0"/>
        </w:rPr>
        <w:t xml:space="preserve"> and through our partnership with the </w:t>
      </w:r>
      <w:r w:rsidDel="00000000" w:rsidR="00000000" w:rsidRPr="00000000">
        <w:rPr>
          <w:b w:val="1"/>
          <w:bCs w:val="1"/>
          <w:rtl w:val="0"/>
        </w:rPr>
        <w:t xml:space="preserve">Cannabis Media Council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been following your work for a while, and it's clear </w:t>
      </w:r>
      <w:r w:rsidDel="00000000" w:rsidR="00000000" w:rsidRPr="00000000">
        <w:rPr>
          <w:b w:val="1"/>
          <w:bCs w:val="1"/>
          <w:rtl w:val="0"/>
        </w:rPr>
        <w:t xml:space="preserve">we're talking to the same audience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we hear constantly from them: nobody's explained clearly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their ads keep getting rejected, or what's actually possible on these platforms in 2026. I think that's a genuinely useful topic for your readers/listeners, not just a pitch for 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be open to a quick call to explore a few ways we could work together - </w:t>
      </w:r>
      <w:r w:rsidDel="00000000" w:rsidR="00000000" w:rsidRPr="00000000">
        <w:rPr>
          <w:b w:val="1"/>
          <w:bCs w:val="1"/>
          <w:rtl w:val="0"/>
        </w:rPr>
        <w:t xml:space="preserve">a guest episode, a co-written piece, or a short newsletter feature?</w:t>
      </w:r>
      <w:r w:rsidDel="00000000" w:rsidR="00000000" w:rsidRPr="00000000">
        <w:rPr>
          <w:rtl w:val="0"/>
        </w:rPr>
        <w:t xml:space="preserve"> No cost either way, just looking to add real value to your audience.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Cameron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4xfv32tchu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2 -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up on my note from last week - wanted to make this easier to say yes to by getting specific.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we could do together: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guest appearance</w:t>
      </w:r>
      <w:r w:rsidDel="00000000" w:rsidR="00000000" w:rsidRPr="00000000">
        <w:rPr>
          <w:rtl w:val="0"/>
        </w:rPr>
        <w:t xml:space="preserve"> on your podcast or webinar- we'd walk through what's actually changed in cannabis ad compliance recently, and how brands can avoid getting shut down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short co-written piece or contributed article</w:t>
      </w:r>
      <w:r w:rsidDel="00000000" w:rsidR="00000000" w:rsidRPr="00000000">
        <w:rPr>
          <w:rtl w:val="0"/>
        </w:rPr>
        <w:t xml:space="preserve"> for blog or publication- something like "The 5 Reasons Cannabis Ads Get Rejected (and How to Fix Them)"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newsletter blurb or resource share</w:t>
      </w:r>
      <w:r w:rsidDel="00000000" w:rsidR="00000000" w:rsidRPr="00000000">
        <w:rPr>
          <w:rtl w:val="0"/>
        </w:rPr>
        <w:t xml:space="preserve"> - we have a free compliance checklist we could offer your subscribers directly, with your branding if useful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build around whatever format fits your content calendar best.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someone on your team who handles guest/content partnerships I should be looping in?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Cameron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swxxnkmphg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3 -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Wanted to close the loop on why this is worth your time, not just ours.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your audience:</w:t>
      </w:r>
      <w:r w:rsidDel="00000000" w:rsidR="00000000" w:rsidRPr="00000000">
        <w:rPr>
          <w:rtl w:val="0"/>
        </w:rPr>
        <w:t xml:space="preserve"> most of the brands and operators you reach are actively spending money trying to advertise, and most are quietly struggling with it - getting accounts banned, wasting budget on ads that never run, or just not knowing where to start. A straight answer on "here's what's actually possible" is content people bookmark and share, which helps engagement on your side too.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you specifically:</w:t>
      </w:r>
      <w:r w:rsidDel="00000000" w:rsidR="00000000" w:rsidRPr="00000000">
        <w:rPr>
          <w:rtl w:val="0"/>
        </w:rPr>
        <w:t xml:space="preserve"> no cost, no ask for payment - this is a straightforward content/audience trade. We bring original data and real compliance expertise (we're one of the only agencies actively running approved ads in this space - our work includes </w:t>
      </w:r>
      <w:r w:rsidDel="00000000" w:rsidR="00000000" w:rsidRPr="00000000">
        <w:rPr>
          <w:b w:val="1"/>
          <w:bCs w:val="1"/>
          <w:rtl w:val="0"/>
        </w:rPr>
        <w:t xml:space="preserve">Cresco Labs, Mood, CBD Kratom, and Kiva</w:t>
      </w:r>
      <w:r w:rsidDel="00000000" w:rsidR="00000000" w:rsidRPr="00000000">
        <w:rPr>
          <w:rtl w:val="0"/>
        </w:rPr>
        <w:t xml:space="preserve">, with coverage in </w:t>
      </w:r>
      <w:r w:rsidDel="00000000" w:rsidR="00000000" w:rsidRPr="00000000">
        <w:rPr>
          <w:b w:val="1"/>
          <w:bCs w:val="1"/>
          <w:rtl w:val="0"/>
        </w:rPr>
        <w:t xml:space="preserve">Adweek</w:t>
      </w:r>
      <w:r w:rsidDel="00000000" w:rsidR="00000000" w:rsidRPr="00000000">
        <w:rPr>
          <w:rtl w:val="0"/>
        </w:rPr>
        <w:t xml:space="preserve"> and through the </w:t>
      </w:r>
      <w:r w:rsidDel="00000000" w:rsidR="00000000" w:rsidRPr="00000000">
        <w:rPr>
          <w:b w:val="1"/>
          <w:bCs w:val="1"/>
          <w:rtl w:val="0"/>
        </w:rPr>
        <w:t xml:space="preserve">Cannabis Media Council</w:t>
      </w:r>
      <w:r w:rsidDel="00000000" w:rsidR="00000000" w:rsidRPr="00000000">
        <w:rPr>
          <w:rtl w:val="0"/>
        </w:rPr>
        <w:t xml:space="preserve">), you bring the platform. We'd also happily promote the episode/article/feature to our own audience, so it's not one-directional.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timing's not right now, totally fine, just let me know if there's a better window, or a different contact I should reach out 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Cameron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npy8zczgdls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4 -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keep this short - I know inboxes get busy.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collaboration like this (guest spot, contributed piece, or newsletter feature on cannabis ad compliance) isn't a fit right now, no worries at all - just let me know and I'll stop following up.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it's just timing, happy to circle back in a month or two instead.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appreciate you taking a look.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Cameron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vetranspar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