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2B67F" w14:textId="77777777" w:rsidR="00E34CB6" w:rsidRDefault="00E34C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9143" w:type="dxa"/>
        <w:tblInd w:w="8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0"/>
        <w:gridCol w:w="905"/>
        <w:gridCol w:w="1142"/>
        <w:gridCol w:w="3380"/>
        <w:gridCol w:w="1846"/>
      </w:tblGrid>
      <w:tr w:rsidR="00E34CB6" w14:paraId="6CB8F87B" w14:textId="77777777" w:rsidTr="009233C8">
        <w:trPr>
          <w:trHeight w:val="1229"/>
        </w:trPr>
        <w:tc>
          <w:tcPr>
            <w:tcW w:w="7297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EC92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716" w:right="691"/>
              <w:jc w:val="center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b/>
                <w:color w:val="000000"/>
                <w:sz w:val="28"/>
                <w:szCs w:val="28"/>
                <w:u w:val="single"/>
              </w:rPr>
              <w:t>UNIVERSIDAD AUTÓNOMA “TOMAS FRÍAS”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>CARRERA DE INGENIERÍA DE SISTEMAS</w:t>
            </w:r>
          </w:p>
        </w:tc>
        <w:tc>
          <w:tcPr>
            <w:tcW w:w="18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6CFD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b/>
                <w:noProof/>
                <w:color w:val="000000"/>
                <w:sz w:val="28"/>
                <w:szCs w:val="28"/>
                <w:u w:val="single"/>
              </w:rPr>
              <w:drawing>
                <wp:inline distT="19050" distB="19050" distL="19050" distR="19050" wp14:anchorId="4CE76614" wp14:editId="6443DA84">
                  <wp:extent cx="1030605" cy="1158621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05" cy="11586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B6" w14:paraId="1598298C" w14:textId="77777777" w:rsidTr="009233C8">
        <w:trPr>
          <w:trHeight w:val="775"/>
        </w:trPr>
        <w:tc>
          <w:tcPr>
            <w:tcW w:w="1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66F8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1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Materia:</w:t>
            </w:r>
          </w:p>
        </w:tc>
        <w:tc>
          <w:tcPr>
            <w:tcW w:w="54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FB4F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Arquitectura de computadoras (SIS-522)</w:t>
            </w:r>
          </w:p>
        </w:tc>
        <w:tc>
          <w:tcPr>
            <w:tcW w:w="18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B68E" w14:textId="77777777" w:rsidR="00E34CB6" w:rsidRDefault="00E3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</w:p>
        </w:tc>
      </w:tr>
      <w:tr w:rsidR="00E34CB6" w14:paraId="672F9CC9" w14:textId="77777777" w:rsidTr="009233C8">
        <w:trPr>
          <w:trHeight w:val="331"/>
        </w:trPr>
        <w:tc>
          <w:tcPr>
            <w:tcW w:w="18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EB009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Docente: </w:t>
            </w:r>
          </w:p>
          <w:p w14:paraId="00C458BF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Auxiliar:</w:t>
            </w:r>
          </w:p>
          <w:p w14:paraId="5C340A61" w14:textId="5C7CDA3A" w:rsidR="009233C8" w:rsidRDefault="009233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Estudiante</w:t>
            </w:r>
          </w:p>
        </w:tc>
        <w:tc>
          <w:tcPr>
            <w:tcW w:w="5427" w:type="dxa"/>
            <w:gridSpan w:val="3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F2585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Ing. Gustavo A. Puita Choque </w:t>
            </w:r>
          </w:p>
          <w:p w14:paraId="423840F7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14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Univ. Aldrin Roger </w:t>
            </w:r>
            <w:proofErr w:type="spellStart"/>
            <w:r>
              <w:rPr>
                <w:color w:val="000000"/>
                <w:sz w:val="28"/>
                <w:szCs w:val="28"/>
              </w:rPr>
              <w:t>Perez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Miranda</w:t>
            </w:r>
          </w:p>
          <w:p w14:paraId="4FCF49F0" w14:textId="73BBFF53" w:rsidR="009233C8" w:rsidRDefault="009233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0" w:lineRule="auto"/>
              <w:ind w:left="14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Edwin Cruz Jaita</w:t>
            </w:r>
          </w:p>
        </w:tc>
        <w:tc>
          <w:tcPr>
            <w:tcW w:w="18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683C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N°</w:t>
            </w:r>
            <w:proofErr w:type="spellEnd"/>
            <w:r>
              <w:rPr>
                <w:color w:val="000000"/>
              </w:rPr>
              <w:t xml:space="preserve"> Práctica</w:t>
            </w:r>
          </w:p>
        </w:tc>
      </w:tr>
      <w:tr w:rsidR="00E34CB6" w14:paraId="19703FE7" w14:textId="77777777" w:rsidTr="009233C8">
        <w:trPr>
          <w:trHeight w:val="328"/>
        </w:trPr>
        <w:tc>
          <w:tcPr>
            <w:tcW w:w="18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EC6CE" w14:textId="77777777" w:rsidR="00E34CB6" w:rsidRDefault="00E3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427" w:type="dxa"/>
            <w:gridSpan w:val="3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8302" w14:textId="77777777" w:rsidR="00E34CB6" w:rsidRDefault="00E3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8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CA14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color w:val="000000"/>
                <w:sz w:val="72"/>
                <w:szCs w:val="72"/>
              </w:rPr>
            </w:pPr>
            <w:r>
              <w:rPr>
                <w:rFonts w:ascii="Courier New" w:eastAsia="Courier New" w:hAnsi="Courier New" w:cs="Courier New"/>
                <w:color w:val="000000"/>
                <w:sz w:val="72"/>
                <w:szCs w:val="72"/>
              </w:rPr>
              <w:t>7</w:t>
            </w:r>
          </w:p>
        </w:tc>
      </w:tr>
      <w:tr w:rsidR="00E34CB6" w14:paraId="2DD25B5C" w14:textId="77777777" w:rsidTr="009233C8">
        <w:trPr>
          <w:trHeight w:val="333"/>
        </w:trPr>
        <w:tc>
          <w:tcPr>
            <w:tcW w:w="1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04435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16/06/2024 </w:t>
            </w:r>
          </w:p>
        </w:tc>
        <w:tc>
          <w:tcPr>
            <w:tcW w:w="54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5D13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Fecha publicación</w:t>
            </w:r>
          </w:p>
        </w:tc>
        <w:tc>
          <w:tcPr>
            <w:tcW w:w="18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881B" w14:textId="77777777" w:rsidR="00E34CB6" w:rsidRDefault="00E3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</w:p>
        </w:tc>
      </w:tr>
      <w:tr w:rsidR="00E34CB6" w14:paraId="7AFD71BF" w14:textId="77777777" w:rsidTr="009233C8">
        <w:trPr>
          <w:trHeight w:val="369"/>
        </w:trPr>
        <w:tc>
          <w:tcPr>
            <w:tcW w:w="1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B34F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23/06/2024 </w:t>
            </w:r>
          </w:p>
        </w:tc>
        <w:tc>
          <w:tcPr>
            <w:tcW w:w="54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C434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3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Fecha de entrega</w:t>
            </w:r>
          </w:p>
        </w:tc>
        <w:tc>
          <w:tcPr>
            <w:tcW w:w="18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C4F3" w14:textId="77777777" w:rsidR="00E34CB6" w:rsidRDefault="00E3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</w:p>
        </w:tc>
      </w:tr>
      <w:tr w:rsidR="00E34CB6" w14:paraId="19F649F0" w14:textId="77777777" w:rsidTr="009233C8">
        <w:trPr>
          <w:trHeight w:val="334"/>
        </w:trPr>
        <w:tc>
          <w:tcPr>
            <w:tcW w:w="1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19390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Grupo: </w:t>
            </w:r>
          </w:p>
        </w:tc>
        <w:tc>
          <w:tcPr>
            <w:tcW w:w="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6D9CD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 xml:space="preserve">1 </w:t>
            </w:r>
          </w:p>
        </w:tc>
        <w:tc>
          <w:tcPr>
            <w:tcW w:w="1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42D3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Sede </w:t>
            </w:r>
          </w:p>
        </w:tc>
        <w:tc>
          <w:tcPr>
            <w:tcW w:w="522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58B8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Potosí</w:t>
            </w:r>
          </w:p>
        </w:tc>
      </w:tr>
    </w:tbl>
    <w:p w14:paraId="187F2D6B" w14:textId="77777777" w:rsidR="00E34CB6" w:rsidRDefault="00E34C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FE224F" w14:textId="77777777" w:rsidR="00E34CB6" w:rsidRDefault="00E34C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067E82" w14:textId="77777777" w:rsidR="0014766C" w:rsidRDefault="00000000" w:rsidP="001476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80"/>
        <w:rPr>
          <w:b/>
          <w:color w:val="000000"/>
        </w:rPr>
      </w:pPr>
      <w:r>
        <w:rPr>
          <w:b/>
          <w:color w:val="000000"/>
        </w:rPr>
        <w:t xml:space="preserve">Responda las siguientes preguntas de MANERA CONCISA </w:t>
      </w:r>
    </w:p>
    <w:p w14:paraId="3FBE6191" w14:textId="51284202" w:rsidR="00E34CB6" w:rsidRPr="0014766C" w:rsidRDefault="00000000" w:rsidP="0014766C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 w:rsidRPr="0014766C">
        <w:rPr>
          <w:color w:val="000000"/>
          <w:sz w:val="24"/>
          <w:szCs w:val="24"/>
        </w:rPr>
        <w:t xml:space="preserve">¿Qué es un UPS y en qué situaciones se utiliza? </w:t>
      </w:r>
    </w:p>
    <w:p w14:paraId="0A53A3D0" w14:textId="7C247552" w:rsidR="0014766C" w:rsidRDefault="0014766C" w:rsidP="0014766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40"/>
        <w:rPr>
          <w:bCs/>
          <w:color w:val="000000"/>
        </w:rPr>
      </w:pPr>
      <w:r w:rsidRPr="0014766C">
        <w:rPr>
          <w:bCs/>
          <w:color w:val="000000"/>
        </w:rPr>
        <w:t>R.</w:t>
      </w:r>
      <w:r>
        <w:rPr>
          <w:bCs/>
          <w:color w:val="000000"/>
        </w:rPr>
        <w:t xml:space="preserve"> </w:t>
      </w:r>
      <w:r w:rsidRPr="0014766C">
        <w:rPr>
          <w:bCs/>
          <w:color w:val="000000"/>
        </w:rPr>
        <w:t>Un UPS (Sistema de Alimentación Ininterrumpida) es un dispositivo eléctrico que proporciona energía de respaldo en caso de cortes o fluctuaciones en la alimentación eléctrica. Su función principal es asegurar la continuidad de funcionamiento de equipos electrónicos sensibles, como servidores, computadoras y sistemas de comunicación. En situaciones donde una interrupción inesperada del suministro eléctrico podría causar lesiones, pérdida de datos o interrupciones comerciales graves, un UPS es esencial para proteger el hardware y garantizar un funcionamiento seguro.</w:t>
      </w:r>
    </w:p>
    <w:p w14:paraId="05B1D5F1" w14:textId="2F64563C" w:rsidR="00E34CB6" w:rsidRPr="0014766C" w:rsidRDefault="0014766C" w:rsidP="001476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</w:rPr>
      </w:pPr>
      <w:r>
        <w:rPr>
          <w:color w:val="000000"/>
          <w:sz w:val="24"/>
          <w:szCs w:val="24"/>
        </w:rPr>
        <w:t xml:space="preserve">           </w:t>
      </w:r>
      <w:r w:rsidR="00000000" w:rsidRPr="0014766C">
        <w:rPr>
          <w:color w:val="000000"/>
          <w:sz w:val="24"/>
          <w:szCs w:val="24"/>
        </w:rPr>
        <w:t xml:space="preserve">2) De las siguientes fuentes indique que tipo de modularidad tiene cada  </w:t>
      </w:r>
    </w:p>
    <w:p w14:paraId="12691EFF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67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una de ellas</w:t>
      </w:r>
    </w:p>
    <w:tbl>
      <w:tblPr>
        <w:tblStyle w:val="a0"/>
        <w:tblW w:w="9285" w:type="dxa"/>
        <w:tblInd w:w="6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42"/>
        <w:gridCol w:w="4643"/>
      </w:tblGrid>
      <w:tr w:rsidR="00E34CB6" w14:paraId="1BC812C1" w14:textId="77777777">
        <w:trPr>
          <w:trHeight w:val="4260"/>
        </w:trPr>
        <w:tc>
          <w:tcPr>
            <w:tcW w:w="4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E910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1) </w:t>
            </w:r>
          </w:p>
          <w:p w14:paraId="00B7EF25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8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1A22DE36" wp14:editId="46B37271">
                  <wp:extent cx="2305050" cy="2080895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080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1A3C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2) </w:t>
            </w:r>
          </w:p>
          <w:p w14:paraId="542147B0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9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6D3A350F" wp14:editId="6D1282BF">
                  <wp:extent cx="2730500" cy="182245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822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B6" w14:paraId="7A7BD799" w14:textId="77777777">
        <w:trPr>
          <w:trHeight w:val="3581"/>
        </w:trPr>
        <w:tc>
          <w:tcPr>
            <w:tcW w:w="4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42FCE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3) </w:t>
            </w:r>
          </w:p>
          <w:p w14:paraId="1B2AECCC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 w:line="240" w:lineRule="auto"/>
              <w:ind w:right="22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7A2ED4CA" wp14:editId="71A64FE0">
                  <wp:extent cx="2419985" cy="166370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166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045B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4)</w:t>
            </w:r>
          </w:p>
          <w:p w14:paraId="7F730460" w14:textId="77777777" w:rsidR="00E34C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14534661" wp14:editId="59BFB068">
                  <wp:extent cx="2346325" cy="17272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25" cy="172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B0B2E" w14:textId="77777777" w:rsidR="00E34CB6" w:rsidRDefault="00E34C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BE4F1F" w14:textId="6CA580EB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right="1758"/>
        <w:rPr>
          <w:color w:val="000000"/>
        </w:rPr>
      </w:pPr>
      <w:r>
        <w:rPr>
          <w:color w:val="000000"/>
        </w:rPr>
        <w:t xml:space="preserve">            </w:t>
      </w:r>
      <w:r w:rsidRPr="009233C8">
        <w:rPr>
          <w:color w:val="000000"/>
        </w:rPr>
        <w:t>- Unidad 1 (RM850): Probablemente completamente modular</w:t>
      </w:r>
    </w:p>
    <w:p w14:paraId="02EE2884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20" w:right="1758"/>
        <w:rPr>
          <w:color w:val="000000"/>
        </w:rPr>
      </w:pPr>
      <w:r w:rsidRPr="009233C8">
        <w:rPr>
          <w:color w:val="000000"/>
        </w:rPr>
        <w:t>- Unidad 2: Probablemente no modular o con cables fijos</w:t>
      </w:r>
    </w:p>
    <w:p w14:paraId="0594F1AD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20" w:right="1758"/>
        <w:rPr>
          <w:color w:val="000000"/>
        </w:rPr>
      </w:pPr>
      <w:r w:rsidRPr="009233C8">
        <w:rPr>
          <w:color w:val="000000"/>
        </w:rPr>
        <w:t xml:space="preserve">- Unidad 3 (CX750): Posiblemente </w:t>
      </w:r>
      <w:proofErr w:type="spellStart"/>
      <w:r w:rsidRPr="009233C8">
        <w:rPr>
          <w:color w:val="000000"/>
        </w:rPr>
        <w:t>semi-modular</w:t>
      </w:r>
      <w:proofErr w:type="spellEnd"/>
      <w:r w:rsidRPr="009233C8">
        <w:rPr>
          <w:color w:val="000000"/>
        </w:rPr>
        <w:t xml:space="preserve"> o no modular</w:t>
      </w:r>
    </w:p>
    <w:p w14:paraId="3E08234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20" w:right="1758"/>
        <w:rPr>
          <w:color w:val="000000"/>
        </w:rPr>
      </w:pPr>
      <w:r w:rsidRPr="009233C8">
        <w:rPr>
          <w:color w:val="000000"/>
        </w:rPr>
        <w:t>- Unidad 4 (con logo ROG): Probablemente completamente modular</w:t>
      </w:r>
    </w:p>
    <w:p w14:paraId="593E8325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720" w:right="1758"/>
        <w:rPr>
          <w:color w:val="000000"/>
        </w:rPr>
      </w:pPr>
    </w:p>
    <w:p w14:paraId="23C1F424" w14:textId="3502BA8A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669" w:right="1758" w:firstLine="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3) Explique las etapas del proceso de transformación de la </w:t>
      </w:r>
      <w:r w:rsidR="0014766C">
        <w:rPr>
          <w:color w:val="000000"/>
          <w:sz w:val="24"/>
          <w:szCs w:val="24"/>
        </w:rPr>
        <w:t>energía eléctrica</w:t>
      </w:r>
      <w:r>
        <w:rPr>
          <w:color w:val="000000"/>
          <w:sz w:val="24"/>
          <w:szCs w:val="24"/>
        </w:rPr>
        <w:t xml:space="preserve"> que va desde energía alterna a continua, que son </w:t>
      </w:r>
      <w:r w:rsidR="0014766C">
        <w:rPr>
          <w:color w:val="000000"/>
          <w:sz w:val="24"/>
          <w:szCs w:val="24"/>
        </w:rPr>
        <w:t>necesarios para</w:t>
      </w:r>
      <w:r>
        <w:rPr>
          <w:color w:val="000000"/>
          <w:sz w:val="24"/>
          <w:szCs w:val="24"/>
        </w:rPr>
        <w:t xml:space="preserve"> poder alimentar los componentes de forma correcta de la PC 4) Con los siguientes datos: </w:t>
      </w:r>
    </w:p>
    <w:p w14:paraId="62BFBFC6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043"/>
        <w:rPr>
          <w:color w:val="8064A2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8064A2"/>
          <w:sz w:val="24"/>
          <w:szCs w:val="24"/>
        </w:rPr>
        <w:t xml:space="preserve">➢ </w:t>
      </w:r>
      <w:r>
        <w:rPr>
          <w:color w:val="8064A2"/>
          <w:sz w:val="24"/>
          <w:szCs w:val="24"/>
        </w:rPr>
        <w:t xml:space="preserve">Tipo de Placa Base: Servidor </w:t>
      </w:r>
    </w:p>
    <w:p w14:paraId="712CFFB2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F79646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F79646"/>
          <w:sz w:val="24"/>
          <w:szCs w:val="24"/>
        </w:rPr>
        <w:t xml:space="preserve">➢ </w:t>
      </w:r>
      <w:r>
        <w:rPr>
          <w:color w:val="F79646"/>
          <w:sz w:val="24"/>
          <w:szCs w:val="24"/>
        </w:rPr>
        <w:t xml:space="preserve">Procesadores: 2: AMD Ryzen 7 5700X </w:t>
      </w:r>
    </w:p>
    <w:p w14:paraId="665A37AA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043"/>
        <w:rPr>
          <w:color w:val="FF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FF0000"/>
          <w:sz w:val="24"/>
          <w:szCs w:val="24"/>
        </w:rPr>
        <w:t xml:space="preserve">➢ </w:t>
      </w:r>
      <w:r>
        <w:rPr>
          <w:color w:val="FF0000"/>
          <w:sz w:val="24"/>
          <w:szCs w:val="24"/>
        </w:rPr>
        <w:t xml:space="preserve">Memorias RAM:  </w:t>
      </w:r>
    </w:p>
    <w:p w14:paraId="2E165318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760"/>
        <w:rPr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color w:val="FF0000"/>
          <w:sz w:val="24"/>
          <w:szCs w:val="24"/>
        </w:rPr>
        <w:t xml:space="preserve">o </w:t>
      </w:r>
      <w:r>
        <w:rPr>
          <w:color w:val="FF0000"/>
          <w:sz w:val="24"/>
          <w:szCs w:val="24"/>
        </w:rPr>
        <w:t xml:space="preserve">1: DDR4, Módulo DDR4 8 GB </w:t>
      </w:r>
    </w:p>
    <w:p w14:paraId="297E8D7F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color w:val="FF0000"/>
          <w:sz w:val="24"/>
          <w:szCs w:val="24"/>
        </w:rPr>
        <w:t xml:space="preserve">o </w:t>
      </w:r>
      <w:r>
        <w:rPr>
          <w:color w:val="FF0000"/>
          <w:sz w:val="24"/>
          <w:szCs w:val="24"/>
        </w:rPr>
        <w:t xml:space="preserve">2: DDR4, Módulo DDR4 8 GB </w:t>
      </w:r>
    </w:p>
    <w:p w14:paraId="77070971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760"/>
        <w:rPr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color w:val="FF0000"/>
          <w:sz w:val="24"/>
          <w:szCs w:val="24"/>
        </w:rPr>
        <w:t xml:space="preserve">o </w:t>
      </w:r>
      <w:r>
        <w:rPr>
          <w:color w:val="FF0000"/>
          <w:sz w:val="24"/>
          <w:szCs w:val="24"/>
        </w:rPr>
        <w:t xml:space="preserve">3: DDR4, Módulo DDR4 16 GB </w:t>
      </w:r>
    </w:p>
    <w:p w14:paraId="640218C1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color w:val="FF0000"/>
          <w:sz w:val="24"/>
          <w:szCs w:val="24"/>
        </w:rPr>
        <w:t xml:space="preserve">o </w:t>
      </w:r>
      <w:r>
        <w:rPr>
          <w:color w:val="FF0000"/>
          <w:sz w:val="24"/>
          <w:szCs w:val="24"/>
        </w:rPr>
        <w:t xml:space="preserve">4: DDR4, Módulo DDR4 16 GB </w:t>
      </w:r>
    </w:p>
    <w:p w14:paraId="3F7C82C0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4BACC6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4BACC6"/>
          <w:sz w:val="24"/>
          <w:szCs w:val="24"/>
        </w:rPr>
        <w:t xml:space="preserve">➢ </w:t>
      </w:r>
      <w:r>
        <w:rPr>
          <w:color w:val="4BACC6"/>
          <w:sz w:val="24"/>
          <w:szCs w:val="24"/>
        </w:rPr>
        <w:t xml:space="preserve">Tarjetas Gráficas: </w:t>
      </w:r>
    </w:p>
    <w:p w14:paraId="26B0C30A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4BACC6"/>
          <w:sz w:val="24"/>
          <w:szCs w:val="24"/>
        </w:rPr>
      </w:pPr>
      <w:r>
        <w:rPr>
          <w:rFonts w:ascii="Courier New" w:eastAsia="Courier New" w:hAnsi="Courier New" w:cs="Courier New"/>
          <w:color w:val="4BACC6"/>
          <w:sz w:val="24"/>
          <w:szCs w:val="24"/>
        </w:rPr>
        <w:t xml:space="preserve">o </w:t>
      </w:r>
      <w:r>
        <w:rPr>
          <w:color w:val="4BACC6"/>
          <w:sz w:val="24"/>
          <w:szCs w:val="24"/>
        </w:rPr>
        <w:t xml:space="preserve">1: NVIDIA, </w:t>
      </w:r>
      <w:proofErr w:type="spellStart"/>
      <w:r>
        <w:rPr>
          <w:color w:val="4BACC6"/>
          <w:sz w:val="24"/>
          <w:szCs w:val="24"/>
        </w:rPr>
        <w:t>Geforce</w:t>
      </w:r>
      <w:proofErr w:type="spellEnd"/>
      <w:r>
        <w:rPr>
          <w:color w:val="4BACC6"/>
          <w:sz w:val="24"/>
          <w:szCs w:val="24"/>
        </w:rPr>
        <w:t xml:space="preserve"> RTX 3060 </w:t>
      </w:r>
    </w:p>
    <w:p w14:paraId="66370E74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760"/>
        <w:rPr>
          <w:color w:val="4BACC6"/>
          <w:sz w:val="24"/>
          <w:szCs w:val="24"/>
        </w:rPr>
      </w:pPr>
      <w:r>
        <w:rPr>
          <w:rFonts w:ascii="Courier New" w:eastAsia="Courier New" w:hAnsi="Courier New" w:cs="Courier New"/>
          <w:color w:val="4BACC6"/>
          <w:sz w:val="24"/>
          <w:szCs w:val="24"/>
        </w:rPr>
        <w:t xml:space="preserve">o </w:t>
      </w:r>
      <w:r>
        <w:rPr>
          <w:color w:val="4BACC6"/>
          <w:sz w:val="24"/>
          <w:szCs w:val="24"/>
        </w:rPr>
        <w:t xml:space="preserve">1: ADM, </w:t>
      </w:r>
      <w:proofErr w:type="spellStart"/>
      <w:r>
        <w:rPr>
          <w:color w:val="4BACC6"/>
          <w:sz w:val="24"/>
          <w:szCs w:val="24"/>
        </w:rPr>
        <w:t>Geforce</w:t>
      </w:r>
      <w:proofErr w:type="spellEnd"/>
      <w:r>
        <w:rPr>
          <w:color w:val="4BACC6"/>
          <w:sz w:val="24"/>
          <w:szCs w:val="24"/>
        </w:rPr>
        <w:t xml:space="preserve"> RX 5500 XT </w:t>
      </w:r>
    </w:p>
    <w:p w14:paraId="69325E57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043"/>
        <w:rPr>
          <w:color w:val="FFFF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FFFF00"/>
          <w:sz w:val="24"/>
          <w:szCs w:val="24"/>
        </w:rPr>
        <w:t xml:space="preserve">➢ </w:t>
      </w:r>
      <w:r>
        <w:rPr>
          <w:color w:val="FFFF00"/>
          <w:sz w:val="24"/>
          <w:szCs w:val="24"/>
        </w:rPr>
        <w:t xml:space="preserve">Almacenamiento: </w:t>
      </w:r>
    </w:p>
    <w:p w14:paraId="4C5A2684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760"/>
        <w:rPr>
          <w:color w:val="FFFF00"/>
          <w:sz w:val="24"/>
          <w:szCs w:val="24"/>
        </w:rPr>
      </w:pPr>
      <w:r>
        <w:rPr>
          <w:rFonts w:ascii="Courier New" w:eastAsia="Courier New" w:hAnsi="Courier New" w:cs="Courier New"/>
          <w:color w:val="FFFF00"/>
          <w:sz w:val="24"/>
          <w:szCs w:val="24"/>
        </w:rPr>
        <w:t xml:space="preserve">o </w:t>
      </w:r>
      <w:r>
        <w:rPr>
          <w:color w:val="FFFF00"/>
          <w:sz w:val="24"/>
          <w:szCs w:val="24"/>
        </w:rPr>
        <w:t xml:space="preserve">4: SSD SATA </w:t>
      </w:r>
    </w:p>
    <w:p w14:paraId="398479E8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043"/>
        <w:rPr>
          <w:color w:val="C0504D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C0504D"/>
          <w:sz w:val="24"/>
          <w:szCs w:val="24"/>
        </w:rPr>
        <w:t xml:space="preserve">➢ </w:t>
      </w:r>
      <w:r>
        <w:rPr>
          <w:color w:val="C0504D"/>
          <w:sz w:val="24"/>
          <w:szCs w:val="24"/>
        </w:rPr>
        <w:t xml:space="preserve">Unidades Ópticas: </w:t>
      </w:r>
    </w:p>
    <w:p w14:paraId="2A459EF6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760"/>
        <w:rPr>
          <w:color w:val="C0504D"/>
          <w:sz w:val="24"/>
          <w:szCs w:val="24"/>
        </w:rPr>
      </w:pPr>
      <w:r>
        <w:rPr>
          <w:rFonts w:ascii="Courier New" w:eastAsia="Courier New" w:hAnsi="Courier New" w:cs="Courier New"/>
          <w:color w:val="C0504D"/>
          <w:sz w:val="24"/>
          <w:szCs w:val="24"/>
        </w:rPr>
        <w:t xml:space="preserve">o </w:t>
      </w:r>
      <w:r>
        <w:rPr>
          <w:color w:val="C0504D"/>
          <w:sz w:val="24"/>
          <w:szCs w:val="24"/>
        </w:rPr>
        <w:t xml:space="preserve">1: Disquetera </w:t>
      </w:r>
    </w:p>
    <w:p w14:paraId="4BF00980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C0504D"/>
          <w:sz w:val="24"/>
          <w:szCs w:val="24"/>
        </w:rPr>
      </w:pPr>
      <w:r>
        <w:rPr>
          <w:rFonts w:ascii="Courier New" w:eastAsia="Courier New" w:hAnsi="Courier New" w:cs="Courier New"/>
          <w:color w:val="C0504D"/>
          <w:sz w:val="24"/>
          <w:szCs w:val="24"/>
        </w:rPr>
        <w:t xml:space="preserve">o </w:t>
      </w:r>
      <w:r>
        <w:rPr>
          <w:color w:val="C0504D"/>
          <w:sz w:val="24"/>
          <w:szCs w:val="24"/>
        </w:rPr>
        <w:t xml:space="preserve">3: Lector CD-ROM </w:t>
      </w:r>
    </w:p>
    <w:p w14:paraId="52A94DF0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92D05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92D050"/>
          <w:sz w:val="24"/>
          <w:szCs w:val="24"/>
        </w:rPr>
        <w:lastRenderedPageBreak/>
        <w:t xml:space="preserve">➢ </w:t>
      </w:r>
      <w:r>
        <w:rPr>
          <w:color w:val="92D050"/>
          <w:sz w:val="24"/>
          <w:szCs w:val="24"/>
        </w:rPr>
        <w:t xml:space="preserve">Tarjetas PCI Express: </w:t>
      </w:r>
    </w:p>
    <w:p w14:paraId="441FD33E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92D050"/>
          <w:sz w:val="24"/>
          <w:szCs w:val="24"/>
        </w:rPr>
      </w:pPr>
      <w:r>
        <w:rPr>
          <w:rFonts w:ascii="Courier New" w:eastAsia="Courier New" w:hAnsi="Courier New" w:cs="Courier New"/>
          <w:color w:val="92D050"/>
          <w:sz w:val="24"/>
          <w:szCs w:val="24"/>
        </w:rPr>
        <w:t xml:space="preserve">o </w:t>
      </w:r>
      <w:r>
        <w:rPr>
          <w:color w:val="92D050"/>
          <w:sz w:val="24"/>
          <w:szCs w:val="24"/>
        </w:rPr>
        <w:t xml:space="preserve">2: Tarjeta Ethernet de 2 puertos </w:t>
      </w:r>
    </w:p>
    <w:p w14:paraId="13F7D050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FF11E3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FF11E3"/>
          <w:sz w:val="24"/>
          <w:szCs w:val="24"/>
        </w:rPr>
        <w:t xml:space="preserve">➢ </w:t>
      </w:r>
      <w:r>
        <w:rPr>
          <w:color w:val="FF11E3"/>
          <w:sz w:val="24"/>
          <w:szCs w:val="24"/>
        </w:rPr>
        <w:t xml:space="preserve">Tarjetas PCI: </w:t>
      </w:r>
    </w:p>
    <w:p w14:paraId="24FF37EC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FF11E3"/>
          <w:sz w:val="24"/>
          <w:szCs w:val="24"/>
        </w:rPr>
      </w:pPr>
      <w:r>
        <w:rPr>
          <w:rFonts w:ascii="Courier New" w:eastAsia="Courier New" w:hAnsi="Courier New" w:cs="Courier New"/>
          <w:color w:val="FF11E3"/>
          <w:sz w:val="24"/>
          <w:szCs w:val="24"/>
        </w:rPr>
        <w:t xml:space="preserve">o </w:t>
      </w:r>
      <w:r>
        <w:rPr>
          <w:color w:val="FF11E3"/>
          <w:sz w:val="24"/>
          <w:szCs w:val="24"/>
        </w:rPr>
        <w:t xml:space="preserve">1: Tarjetas WI-FI </w:t>
      </w:r>
    </w:p>
    <w:p w14:paraId="6E112EAD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➢ </w:t>
      </w:r>
      <w:r>
        <w:rPr>
          <w:color w:val="000000"/>
          <w:sz w:val="24"/>
          <w:szCs w:val="24"/>
        </w:rPr>
        <w:t xml:space="preserve">Ratones: </w:t>
      </w:r>
    </w:p>
    <w:p w14:paraId="243889CD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>
        <w:rPr>
          <w:color w:val="000000"/>
          <w:sz w:val="24"/>
          <w:szCs w:val="24"/>
        </w:rPr>
        <w:t xml:space="preserve">1: Ratón </w:t>
      </w:r>
      <w:proofErr w:type="spellStart"/>
      <w:r>
        <w:rPr>
          <w:color w:val="000000"/>
          <w:sz w:val="24"/>
          <w:szCs w:val="24"/>
        </w:rPr>
        <w:t>Gaming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280B4721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left="1043"/>
        <w:rPr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➢ </w:t>
      </w:r>
      <w:r>
        <w:rPr>
          <w:color w:val="000000"/>
          <w:sz w:val="24"/>
          <w:szCs w:val="24"/>
        </w:rPr>
        <w:t xml:space="preserve">Teclados: </w:t>
      </w:r>
    </w:p>
    <w:p w14:paraId="53B485AB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>
        <w:rPr>
          <w:color w:val="000000"/>
          <w:sz w:val="24"/>
          <w:szCs w:val="24"/>
        </w:rPr>
        <w:t xml:space="preserve">1: Teclado </w:t>
      </w:r>
      <w:proofErr w:type="spellStart"/>
      <w:r>
        <w:rPr>
          <w:color w:val="000000"/>
          <w:sz w:val="24"/>
          <w:szCs w:val="24"/>
        </w:rPr>
        <w:t>Gaming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4F78D24D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1F497D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497D"/>
          <w:sz w:val="24"/>
          <w:szCs w:val="24"/>
        </w:rPr>
        <w:t xml:space="preserve">➢ </w:t>
      </w:r>
      <w:r>
        <w:rPr>
          <w:color w:val="1F497D"/>
          <w:sz w:val="24"/>
          <w:szCs w:val="24"/>
        </w:rPr>
        <w:t xml:space="preserve">Kit de Refrigeración Líquida: </w:t>
      </w:r>
    </w:p>
    <w:p w14:paraId="6928C45D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1F497D"/>
          <w:sz w:val="24"/>
          <w:szCs w:val="24"/>
        </w:rPr>
      </w:pPr>
      <w:r>
        <w:rPr>
          <w:rFonts w:ascii="Courier New" w:eastAsia="Courier New" w:hAnsi="Courier New" w:cs="Courier New"/>
          <w:color w:val="1F497D"/>
          <w:sz w:val="24"/>
          <w:szCs w:val="24"/>
        </w:rPr>
        <w:t xml:space="preserve">o </w:t>
      </w:r>
      <w:r>
        <w:rPr>
          <w:color w:val="1F497D"/>
          <w:sz w:val="24"/>
          <w:szCs w:val="24"/>
        </w:rPr>
        <w:t xml:space="preserve">1: Kit de 360 mm </w:t>
      </w:r>
    </w:p>
    <w:p w14:paraId="5C020F4E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00B05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B050"/>
          <w:sz w:val="24"/>
          <w:szCs w:val="24"/>
        </w:rPr>
        <w:t xml:space="preserve">➢ </w:t>
      </w:r>
      <w:r>
        <w:rPr>
          <w:color w:val="00B050"/>
          <w:sz w:val="24"/>
          <w:szCs w:val="24"/>
        </w:rPr>
        <w:t xml:space="preserve">Bomba de Refrigeración Líquida: </w:t>
      </w:r>
    </w:p>
    <w:p w14:paraId="56121646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00B050"/>
          <w:sz w:val="24"/>
          <w:szCs w:val="24"/>
        </w:rPr>
      </w:pPr>
      <w:r>
        <w:rPr>
          <w:rFonts w:ascii="Courier New" w:eastAsia="Courier New" w:hAnsi="Courier New" w:cs="Courier New"/>
          <w:color w:val="00B050"/>
          <w:sz w:val="24"/>
          <w:szCs w:val="24"/>
        </w:rPr>
        <w:t xml:space="preserve">o </w:t>
      </w:r>
      <w:r>
        <w:rPr>
          <w:color w:val="00B050"/>
          <w:sz w:val="24"/>
          <w:szCs w:val="24"/>
        </w:rPr>
        <w:t xml:space="preserve">1: Bomba con Depósito </w:t>
      </w:r>
    </w:p>
    <w:p w14:paraId="0EED6DB3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left="1043"/>
        <w:rPr>
          <w:color w:val="F6A836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F6A836"/>
          <w:sz w:val="24"/>
          <w:szCs w:val="24"/>
        </w:rPr>
        <w:t xml:space="preserve">➢ </w:t>
      </w:r>
      <w:r>
        <w:rPr>
          <w:color w:val="F6A836"/>
          <w:sz w:val="24"/>
          <w:szCs w:val="24"/>
        </w:rPr>
        <w:t xml:space="preserve">Ventiladores: </w:t>
      </w:r>
    </w:p>
    <w:p w14:paraId="45961F94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F6A836"/>
          <w:sz w:val="24"/>
          <w:szCs w:val="24"/>
        </w:rPr>
      </w:pPr>
      <w:r>
        <w:rPr>
          <w:rFonts w:ascii="Courier New" w:eastAsia="Courier New" w:hAnsi="Courier New" w:cs="Courier New"/>
          <w:color w:val="F6A836"/>
          <w:sz w:val="24"/>
          <w:szCs w:val="24"/>
        </w:rPr>
        <w:t xml:space="preserve">o </w:t>
      </w:r>
      <w:r>
        <w:rPr>
          <w:color w:val="F6A836"/>
          <w:sz w:val="24"/>
          <w:szCs w:val="24"/>
        </w:rPr>
        <w:t xml:space="preserve">4: 140 mm </w:t>
      </w:r>
    </w:p>
    <w:p w14:paraId="2B464968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left="1043"/>
        <w:rPr>
          <w:color w:val="8DB3E2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8DB3E2"/>
          <w:sz w:val="24"/>
          <w:szCs w:val="24"/>
        </w:rPr>
        <w:t xml:space="preserve">➢ </w:t>
      </w:r>
      <w:r>
        <w:rPr>
          <w:color w:val="8DB3E2"/>
          <w:sz w:val="24"/>
          <w:szCs w:val="24"/>
        </w:rPr>
        <w:t xml:space="preserve">Otros Dispositivos: </w:t>
      </w:r>
    </w:p>
    <w:p w14:paraId="427AF00D" w14:textId="77777777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1760"/>
        <w:rPr>
          <w:color w:val="8DB3E2"/>
          <w:sz w:val="24"/>
          <w:szCs w:val="24"/>
        </w:rPr>
      </w:pPr>
      <w:r>
        <w:rPr>
          <w:rFonts w:ascii="Courier New" w:eastAsia="Courier New" w:hAnsi="Courier New" w:cs="Courier New"/>
          <w:color w:val="8DB3E2"/>
          <w:sz w:val="24"/>
          <w:szCs w:val="24"/>
        </w:rPr>
        <w:t xml:space="preserve">o </w:t>
      </w:r>
      <w:r>
        <w:rPr>
          <w:color w:val="8DB3E2"/>
          <w:sz w:val="24"/>
          <w:szCs w:val="24"/>
        </w:rPr>
        <w:t xml:space="preserve">2: Tira de 30 </w:t>
      </w:r>
      <w:proofErr w:type="spellStart"/>
      <w:r>
        <w:rPr>
          <w:color w:val="8DB3E2"/>
          <w:sz w:val="24"/>
          <w:szCs w:val="24"/>
        </w:rPr>
        <w:t>LEDs</w:t>
      </w:r>
      <w:proofErr w:type="spellEnd"/>
    </w:p>
    <w:p w14:paraId="0157F154" w14:textId="73B74975" w:rsidR="00E34CB6" w:rsidRDefault="00000000" w:rsidP="001476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942" w:right="17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Determinar cuánto consumiría una fuente de alimentación que </w:t>
      </w:r>
      <w:r w:rsidR="0014766C">
        <w:rPr>
          <w:color w:val="000000"/>
          <w:sz w:val="24"/>
          <w:szCs w:val="24"/>
        </w:rPr>
        <w:t>tendría que</w:t>
      </w:r>
      <w:r>
        <w:rPr>
          <w:color w:val="000000"/>
          <w:sz w:val="24"/>
          <w:szCs w:val="24"/>
        </w:rPr>
        <w:t xml:space="preserve"> suministrar anergia a todos estos componentes. Para esto </w:t>
      </w:r>
      <w:r w:rsidR="0014766C">
        <w:rPr>
          <w:color w:val="000000"/>
          <w:sz w:val="24"/>
          <w:szCs w:val="24"/>
        </w:rPr>
        <w:t>puede usar</w:t>
      </w:r>
      <w:r>
        <w:rPr>
          <w:color w:val="000000"/>
          <w:sz w:val="24"/>
          <w:szCs w:val="24"/>
        </w:rPr>
        <w:t xml:space="preserve"> calculadores de energía como: </w:t>
      </w:r>
    </w:p>
    <w:p w14:paraId="6A91AFD4" w14:textId="77777777" w:rsidR="009233C8" w:rsidRPr="009233C8" w:rsidRDefault="0014766C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softHyphen/>
      </w:r>
      <w:r w:rsidR="009233C8">
        <w:rPr>
          <w:color w:val="000000"/>
          <w:sz w:val="24"/>
          <w:szCs w:val="24"/>
        </w:rPr>
        <w:t xml:space="preserve">R. </w:t>
      </w:r>
      <w:r w:rsidR="009233C8" w:rsidRPr="009233C8">
        <w:rPr>
          <w:color w:val="000000"/>
          <w:sz w:val="24"/>
          <w:szCs w:val="24"/>
        </w:rPr>
        <w:t>Etapas del Proceso de Transformación de Energía Eléctrica</w:t>
      </w:r>
    </w:p>
    <w:p w14:paraId="72135AEA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Recepción de Energía Alterna (CA)</w:t>
      </w:r>
    </w:p>
    <w:p w14:paraId="6B93A95C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1AD50D0F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La energía eléctrica es suministrada por la red eléctrica en forma de corriente alterna (CA), normalmente a 120V o 230V dependiendo del país.</w:t>
      </w:r>
    </w:p>
    <w:p w14:paraId="7A62BBC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Fuente de Alimentación</w:t>
      </w:r>
    </w:p>
    <w:p w14:paraId="38CBD95A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7F5E33EC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La fuente de alimentación (PSU) es el componente que convierte la corriente alterna (CA) a corriente continua (CC).</w:t>
      </w:r>
    </w:p>
    <w:p w14:paraId="5BFAE9F5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Las PSU están diseñadas para regular y proporcionar la cantidad adecuada de energía a los diferentes componentes del sistema.</w:t>
      </w:r>
    </w:p>
    <w:p w14:paraId="43EE345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Conversión de CA a CC</w:t>
      </w:r>
    </w:p>
    <w:p w14:paraId="245AF3B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504505A7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Rectificación: El primer paso dentro de la PSU es la rectificación, donde se usan diodos para convertir la CA en CC pulsante.</w:t>
      </w:r>
    </w:p>
    <w:p w14:paraId="02F6C4C5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Filtrado: Luego, esta CC pulsante pasa a través de condensadores para suavizar la </w:t>
      </w:r>
      <w:r w:rsidRPr="009233C8">
        <w:rPr>
          <w:color w:val="000000"/>
          <w:sz w:val="24"/>
          <w:szCs w:val="24"/>
        </w:rPr>
        <w:lastRenderedPageBreak/>
        <w:t>señal y producir una corriente continua más estable.</w:t>
      </w:r>
    </w:p>
    <w:p w14:paraId="4FE758A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Regulación: Los reguladores de voltaje se utilizan para proporcionar voltajes específicos y constantes necesarios para cada componente (por ejemplo, 3.3V, 5V, y 12V).</w:t>
      </w:r>
    </w:p>
    <w:p w14:paraId="794133D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Distribución: Finalmente, la energía regulada y filtrada se distribuye a los diferentes componentes de la PC a través de varios conectores.</w:t>
      </w:r>
    </w:p>
    <w:p w14:paraId="556EDE41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Consumo Energético de los Componentes</w:t>
      </w:r>
    </w:p>
    <w:p w14:paraId="195135F6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Vamos a calcular el consumo energético de todos los componentes listados utilizando una calculadora de consumo energético. Primero, listamos todos los componentes y sus consumos aproximados:</w:t>
      </w:r>
    </w:p>
    <w:p w14:paraId="5B8FE9B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3B0713E3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Placa Base (Servidor): ~50W</w:t>
      </w:r>
    </w:p>
    <w:p w14:paraId="1992BA97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Procesadores:</w:t>
      </w:r>
    </w:p>
    <w:p w14:paraId="2D0D0581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AMD Ryzen 7 5700X: ~65W (x2) = 130W</w:t>
      </w:r>
    </w:p>
    <w:p w14:paraId="6798E6C0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Memorias RAM:</w:t>
      </w:r>
    </w:p>
    <w:p w14:paraId="6FD93920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4 módulos DDR4: ~3W (8GB cada uno) + ~4W (16GB cada uno) = 14W</w:t>
      </w:r>
    </w:p>
    <w:p w14:paraId="7B71779C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Gráficas:</w:t>
      </w:r>
    </w:p>
    <w:p w14:paraId="4B06869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NVIDIA </w:t>
      </w:r>
      <w:proofErr w:type="spellStart"/>
      <w:r w:rsidRPr="009233C8">
        <w:rPr>
          <w:color w:val="000000"/>
          <w:sz w:val="24"/>
          <w:szCs w:val="24"/>
        </w:rPr>
        <w:t>Geforce</w:t>
      </w:r>
      <w:proofErr w:type="spellEnd"/>
      <w:r w:rsidRPr="009233C8">
        <w:rPr>
          <w:color w:val="000000"/>
          <w:sz w:val="24"/>
          <w:szCs w:val="24"/>
        </w:rPr>
        <w:t xml:space="preserve"> RTX 3060: ~170W</w:t>
      </w:r>
    </w:p>
    <w:p w14:paraId="546656D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AMD </w:t>
      </w:r>
      <w:proofErr w:type="spellStart"/>
      <w:r w:rsidRPr="009233C8">
        <w:rPr>
          <w:color w:val="000000"/>
          <w:sz w:val="24"/>
          <w:szCs w:val="24"/>
        </w:rPr>
        <w:t>Geforce</w:t>
      </w:r>
      <w:proofErr w:type="spellEnd"/>
      <w:r w:rsidRPr="009233C8">
        <w:rPr>
          <w:color w:val="000000"/>
          <w:sz w:val="24"/>
          <w:szCs w:val="24"/>
        </w:rPr>
        <w:t xml:space="preserve"> RX 5500 XT: ~130W</w:t>
      </w:r>
    </w:p>
    <w:p w14:paraId="751EB6A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Almacenamiento:</w:t>
      </w:r>
    </w:p>
    <w:p w14:paraId="3652B74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4 SSD SATA: ~4W cada uno = 16W</w:t>
      </w:r>
    </w:p>
    <w:p w14:paraId="1E4E140F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Unidades Ópticas:</w:t>
      </w:r>
    </w:p>
    <w:p w14:paraId="34644131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Disquetera: ~5W</w:t>
      </w:r>
    </w:p>
    <w:p w14:paraId="0525C20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3 </w:t>
      </w:r>
      <w:proofErr w:type="gramStart"/>
      <w:r w:rsidRPr="009233C8">
        <w:rPr>
          <w:color w:val="000000"/>
          <w:sz w:val="24"/>
          <w:szCs w:val="24"/>
        </w:rPr>
        <w:t>Lector</w:t>
      </w:r>
      <w:proofErr w:type="gramEnd"/>
      <w:r w:rsidRPr="009233C8">
        <w:rPr>
          <w:color w:val="000000"/>
          <w:sz w:val="24"/>
          <w:szCs w:val="24"/>
        </w:rPr>
        <w:t xml:space="preserve"> CD-ROM: ~15W</w:t>
      </w:r>
    </w:p>
    <w:p w14:paraId="149250F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PCI Express:</w:t>
      </w:r>
    </w:p>
    <w:p w14:paraId="4C396202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2 </w:t>
      </w:r>
      <w:proofErr w:type="gramStart"/>
      <w:r w:rsidRPr="009233C8">
        <w:rPr>
          <w:color w:val="000000"/>
          <w:sz w:val="24"/>
          <w:szCs w:val="24"/>
        </w:rPr>
        <w:t>Tarjeta</w:t>
      </w:r>
      <w:proofErr w:type="gramEnd"/>
      <w:r w:rsidRPr="009233C8">
        <w:rPr>
          <w:color w:val="000000"/>
          <w:sz w:val="24"/>
          <w:szCs w:val="24"/>
        </w:rPr>
        <w:t xml:space="preserve"> Ethernet de 2 puertos: ~5W cada una = 10W</w:t>
      </w:r>
    </w:p>
    <w:p w14:paraId="5071C2BD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PCI:</w:t>
      </w:r>
    </w:p>
    <w:p w14:paraId="3748A89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1 </w:t>
      </w:r>
      <w:proofErr w:type="gramStart"/>
      <w:r w:rsidRPr="009233C8">
        <w:rPr>
          <w:color w:val="000000"/>
          <w:sz w:val="24"/>
          <w:szCs w:val="24"/>
        </w:rPr>
        <w:t>Tarjeta</w:t>
      </w:r>
      <w:proofErr w:type="gramEnd"/>
      <w:r w:rsidRPr="009233C8">
        <w:rPr>
          <w:color w:val="000000"/>
          <w:sz w:val="24"/>
          <w:szCs w:val="24"/>
        </w:rPr>
        <w:t xml:space="preserve"> </w:t>
      </w:r>
      <w:proofErr w:type="spellStart"/>
      <w:r w:rsidRPr="009233C8">
        <w:rPr>
          <w:color w:val="000000"/>
          <w:sz w:val="24"/>
          <w:szCs w:val="24"/>
        </w:rPr>
        <w:t>Wi</w:t>
      </w:r>
      <w:proofErr w:type="spellEnd"/>
      <w:r w:rsidRPr="009233C8">
        <w:rPr>
          <w:color w:val="000000"/>
          <w:sz w:val="24"/>
          <w:szCs w:val="24"/>
        </w:rPr>
        <w:t>-Fi: ~6W</w:t>
      </w:r>
    </w:p>
    <w:p w14:paraId="7978CA8C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Periféricos:</w:t>
      </w:r>
    </w:p>
    <w:p w14:paraId="29FF5C50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Ratón </w:t>
      </w:r>
      <w:proofErr w:type="spellStart"/>
      <w:r w:rsidRPr="009233C8">
        <w:rPr>
          <w:color w:val="000000"/>
          <w:sz w:val="24"/>
          <w:szCs w:val="24"/>
        </w:rPr>
        <w:t>Gaming</w:t>
      </w:r>
      <w:proofErr w:type="spellEnd"/>
      <w:r w:rsidRPr="009233C8">
        <w:rPr>
          <w:color w:val="000000"/>
          <w:sz w:val="24"/>
          <w:szCs w:val="24"/>
        </w:rPr>
        <w:t>: ~1W</w:t>
      </w:r>
    </w:p>
    <w:p w14:paraId="448541DA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Teclado </w:t>
      </w:r>
      <w:proofErr w:type="spellStart"/>
      <w:r w:rsidRPr="009233C8">
        <w:rPr>
          <w:color w:val="000000"/>
          <w:sz w:val="24"/>
          <w:szCs w:val="24"/>
        </w:rPr>
        <w:t>Gaming</w:t>
      </w:r>
      <w:proofErr w:type="spellEnd"/>
      <w:r w:rsidRPr="009233C8">
        <w:rPr>
          <w:color w:val="000000"/>
          <w:sz w:val="24"/>
          <w:szCs w:val="24"/>
        </w:rPr>
        <w:t>: ~1.5W</w:t>
      </w:r>
    </w:p>
    <w:p w14:paraId="473C2B66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Kit de Refrigeración Líquida:</w:t>
      </w:r>
    </w:p>
    <w:p w14:paraId="6A59D4C6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Kit de 360 mm: ~20W</w:t>
      </w:r>
    </w:p>
    <w:p w14:paraId="13449F47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Bomba con Depósito: ~10W</w:t>
      </w:r>
    </w:p>
    <w:p w14:paraId="4A9F171F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Ventiladores:</w:t>
      </w:r>
    </w:p>
    <w:p w14:paraId="5446E02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 xml:space="preserve">4 </w:t>
      </w:r>
      <w:proofErr w:type="gramStart"/>
      <w:r w:rsidRPr="009233C8">
        <w:rPr>
          <w:color w:val="000000"/>
          <w:sz w:val="24"/>
          <w:szCs w:val="24"/>
        </w:rPr>
        <w:t>Ventiladores</w:t>
      </w:r>
      <w:proofErr w:type="gramEnd"/>
      <w:r w:rsidRPr="009233C8">
        <w:rPr>
          <w:color w:val="000000"/>
          <w:sz w:val="24"/>
          <w:szCs w:val="24"/>
        </w:rPr>
        <w:t xml:space="preserve"> de 140 mm: ~3W cada uno = 12W</w:t>
      </w:r>
    </w:p>
    <w:p w14:paraId="3E12BEA4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Otros Dispositivos:</w:t>
      </w:r>
    </w:p>
    <w:p w14:paraId="70287E6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lastRenderedPageBreak/>
        <w:t xml:space="preserve">2 </w:t>
      </w:r>
      <w:proofErr w:type="gramStart"/>
      <w:r w:rsidRPr="009233C8">
        <w:rPr>
          <w:color w:val="000000"/>
          <w:sz w:val="24"/>
          <w:szCs w:val="24"/>
        </w:rPr>
        <w:t>Tiras</w:t>
      </w:r>
      <w:proofErr w:type="gramEnd"/>
      <w:r w:rsidRPr="009233C8">
        <w:rPr>
          <w:color w:val="000000"/>
          <w:sz w:val="24"/>
          <w:szCs w:val="24"/>
        </w:rPr>
        <w:t xml:space="preserve"> de 30 </w:t>
      </w:r>
      <w:proofErr w:type="spellStart"/>
      <w:r w:rsidRPr="009233C8">
        <w:rPr>
          <w:color w:val="000000"/>
          <w:sz w:val="24"/>
          <w:szCs w:val="24"/>
        </w:rPr>
        <w:t>LEDs</w:t>
      </w:r>
      <w:proofErr w:type="spellEnd"/>
      <w:r w:rsidRPr="009233C8">
        <w:rPr>
          <w:color w:val="000000"/>
          <w:sz w:val="24"/>
          <w:szCs w:val="24"/>
        </w:rPr>
        <w:t>: ~3W cada una = 6W</w:t>
      </w:r>
    </w:p>
    <w:p w14:paraId="5C872E8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Suma Total de Consumo</w:t>
      </w:r>
    </w:p>
    <w:p w14:paraId="4910F8E3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Ahora sumamos todos estos valores:</w:t>
      </w:r>
    </w:p>
    <w:p w14:paraId="2B29025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5F4CAB2F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Placa Base: 50W</w:t>
      </w:r>
    </w:p>
    <w:p w14:paraId="1B501E84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Procesadores: 130W</w:t>
      </w:r>
    </w:p>
    <w:p w14:paraId="6BAF6BC4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Memorias RAM: 14W</w:t>
      </w:r>
    </w:p>
    <w:p w14:paraId="43C638C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Gráficas: 300W</w:t>
      </w:r>
    </w:p>
    <w:p w14:paraId="267D5728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Almacenamiento: 16W</w:t>
      </w:r>
    </w:p>
    <w:p w14:paraId="31854EB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Unidades Ópticas: 20W</w:t>
      </w:r>
    </w:p>
    <w:p w14:paraId="622A346C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PCI Express: 10W</w:t>
      </w:r>
    </w:p>
    <w:p w14:paraId="082A00EF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Tarjetas PCI: 6W</w:t>
      </w:r>
    </w:p>
    <w:p w14:paraId="4E72814D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Periféricos: 2.5W</w:t>
      </w:r>
    </w:p>
    <w:p w14:paraId="19D754D2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Kit de Refrigeración Líquida: 30W</w:t>
      </w:r>
    </w:p>
    <w:p w14:paraId="74DDBAB4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Ventiladores: 12W</w:t>
      </w:r>
    </w:p>
    <w:p w14:paraId="795070FD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Otros Dispositivos: 6W</w:t>
      </w:r>
    </w:p>
    <w:p w14:paraId="1E0BA5CE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Consumo Total Aproximado: 596.5W</w:t>
      </w:r>
    </w:p>
    <w:p w14:paraId="3FE4881B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</w:p>
    <w:p w14:paraId="3D465D75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Selección de Fuente de Alimentación</w:t>
      </w:r>
    </w:p>
    <w:p w14:paraId="0631B647" w14:textId="4F7C2FB0" w:rsidR="0014766C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 w:rsidRPr="009233C8">
        <w:rPr>
          <w:color w:val="000000"/>
          <w:sz w:val="24"/>
          <w:szCs w:val="24"/>
        </w:rPr>
        <w:t>Es recomendable seleccionar una fuente de alimentación con una capacidad superior al consumo total para asegurar estabilidad y permitir futuras expansiones. En este caso, una fuente de alimentación de al menos 750W sería adecuada, ya que proporciona un margen de seguridad adicional.</w:t>
      </w:r>
    </w:p>
    <w:p w14:paraId="162EB781" w14:textId="767DC5EA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6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Mostrar en capturas de pantalla cuantos watts le </w:t>
      </w:r>
      <w:r w:rsidR="0014766C">
        <w:rPr>
          <w:color w:val="000000"/>
          <w:sz w:val="24"/>
          <w:szCs w:val="24"/>
        </w:rPr>
        <w:t>salió.</w:t>
      </w:r>
    </w:p>
    <w:p w14:paraId="19427B19" w14:textId="27A6D792" w:rsidR="00E34C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672" w:right="1751" w:hanging="1"/>
        <w:jc w:val="both"/>
        <w:rPr>
          <w:color w:val="FF0000"/>
          <w:sz w:val="24"/>
          <w:szCs w:val="24"/>
        </w:rPr>
      </w:pPr>
      <w:r>
        <w:rPr>
          <w:color w:val="000000"/>
          <w:sz w:val="24"/>
          <w:szCs w:val="24"/>
        </w:rPr>
        <w:t xml:space="preserve">5) Mencione 4 conectores que se usan de las fuentes de </w:t>
      </w:r>
      <w:r w:rsidR="0014766C">
        <w:rPr>
          <w:color w:val="000000"/>
          <w:sz w:val="24"/>
          <w:szCs w:val="24"/>
        </w:rPr>
        <w:t>alimentación en</w:t>
      </w:r>
      <w:r>
        <w:rPr>
          <w:color w:val="000000"/>
          <w:sz w:val="24"/>
          <w:szCs w:val="24"/>
        </w:rPr>
        <w:t xml:space="preserve"> la actualidad es decir en 2024 </w:t>
      </w:r>
      <w:r>
        <w:rPr>
          <w:color w:val="FF0000"/>
          <w:sz w:val="24"/>
          <w:szCs w:val="24"/>
        </w:rPr>
        <w:t xml:space="preserve">(NO MENCIONAR </w:t>
      </w:r>
      <w:r w:rsidR="0014766C">
        <w:rPr>
          <w:color w:val="FF0000"/>
          <w:sz w:val="24"/>
          <w:szCs w:val="24"/>
        </w:rPr>
        <w:t>CONECTORES OBSOLETOS</w:t>
      </w:r>
      <w:r>
        <w:rPr>
          <w:color w:val="FF0000"/>
          <w:sz w:val="24"/>
          <w:szCs w:val="24"/>
        </w:rPr>
        <w:t xml:space="preserve">) </w:t>
      </w:r>
    </w:p>
    <w:p w14:paraId="74B7747D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672" w:right="1751" w:hanging="1"/>
        <w:jc w:val="both"/>
        <w:rPr>
          <w:color w:val="000000" w:themeColor="text1"/>
          <w:sz w:val="24"/>
          <w:szCs w:val="24"/>
        </w:rPr>
      </w:pPr>
      <w:r w:rsidRPr="009233C8">
        <w:rPr>
          <w:b/>
          <w:bCs/>
          <w:color w:val="000000" w:themeColor="text1"/>
          <w:sz w:val="24"/>
          <w:szCs w:val="24"/>
        </w:rPr>
        <w:t>R.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 w:rsidRPr="009233C8">
        <w:rPr>
          <w:color w:val="000000" w:themeColor="text1"/>
          <w:sz w:val="24"/>
          <w:szCs w:val="24"/>
        </w:rPr>
        <w:t>Conector ATX de 24 pines: Este es el conector principal que suministra energía a la placa base. Proporciona las líneas de 3.3V, 5V, y 12V necesarias para la mayoría de los componentes de la placa base.</w:t>
      </w:r>
    </w:p>
    <w:p w14:paraId="21602C39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671" w:right="1751"/>
        <w:jc w:val="both"/>
        <w:rPr>
          <w:color w:val="000000" w:themeColor="text1"/>
          <w:sz w:val="24"/>
          <w:szCs w:val="24"/>
        </w:rPr>
      </w:pPr>
      <w:r w:rsidRPr="009233C8">
        <w:rPr>
          <w:color w:val="000000" w:themeColor="text1"/>
          <w:sz w:val="24"/>
          <w:szCs w:val="24"/>
        </w:rPr>
        <w:t>Conector EPS de 8 pines (o 4+4 pines): Utilizado para suministrar energía adicional a la CPU. Las placas base de alto rendimiento, especialmente las de servidores y estaciones de trabajo, pueden requerir uno o más de estos conectores.</w:t>
      </w:r>
    </w:p>
    <w:p w14:paraId="01CD4E23" w14:textId="77777777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671" w:right="1751"/>
        <w:jc w:val="both"/>
        <w:rPr>
          <w:color w:val="000000" w:themeColor="text1"/>
          <w:sz w:val="24"/>
          <w:szCs w:val="24"/>
        </w:rPr>
      </w:pPr>
      <w:r w:rsidRPr="009233C8">
        <w:rPr>
          <w:color w:val="000000" w:themeColor="text1"/>
          <w:sz w:val="24"/>
          <w:szCs w:val="24"/>
        </w:rPr>
        <w:t xml:space="preserve">Conector PCIe de 8 pines (o 6+2 pines): Utilizado para proporcionar </w:t>
      </w:r>
      <w:r w:rsidRPr="009233C8">
        <w:rPr>
          <w:color w:val="000000" w:themeColor="text1"/>
          <w:sz w:val="24"/>
          <w:szCs w:val="24"/>
        </w:rPr>
        <w:lastRenderedPageBreak/>
        <w:t>energía a tarjetas gráficas y otros dispositivos PCI Express que requieren más potencia de la que puede suministrar la ranura PCIe de la placa base.</w:t>
      </w:r>
    </w:p>
    <w:p w14:paraId="6AEC1B75" w14:textId="36A86530" w:rsidR="009233C8" w:rsidRPr="009233C8" w:rsidRDefault="009233C8" w:rsidP="00923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345" w:lineRule="auto"/>
        <w:ind w:left="671" w:right="1751"/>
        <w:jc w:val="both"/>
        <w:rPr>
          <w:color w:val="000000" w:themeColor="text1"/>
          <w:sz w:val="24"/>
          <w:szCs w:val="24"/>
        </w:rPr>
      </w:pPr>
      <w:r w:rsidRPr="009233C8">
        <w:rPr>
          <w:color w:val="000000" w:themeColor="text1"/>
          <w:sz w:val="24"/>
          <w:szCs w:val="24"/>
        </w:rPr>
        <w:t xml:space="preserve">Conector SATA: Utilizado para alimentar unidades de almacenamiento como </w:t>
      </w:r>
      <w:proofErr w:type="spellStart"/>
      <w:r w:rsidRPr="009233C8">
        <w:rPr>
          <w:color w:val="000000" w:themeColor="text1"/>
          <w:sz w:val="24"/>
          <w:szCs w:val="24"/>
        </w:rPr>
        <w:t>SSDs</w:t>
      </w:r>
      <w:proofErr w:type="spellEnd"/>
      <w:r w:rsidRPr="009233C8">
        <w:rPr>
          <w:color w:val="000000" w:themeColor="text1"/>
          <w:sz w:val="24"/>
          <w:szCs w:val="24"/>
        </w:rPr>
        <w:t xml:space="preserve"> y </w:t>
      </w:r>
      <w:proofErr w:type="spellStart"/>
      <w:r w:rsidRPr="009233C8">
        <w:rPr>
          <w:color w:val="000000" w:themeColor="text1"/>
          <w:sz w:val="24"/>
          <w:szCs w:val="24"/>
        </w:rPr>
        <w:t>HDDs</w:t>
      </w:r>
      <w:proofErr w:type="spellEnd"/>
      <w:r w:rsidRPr="009233C8">
        <w:rPr>
          <w:color w:val="000000" w:themeColor="text1"/>
          <w:sz w:val="24"/>
          <w:szCs w:val="24"/>
        </w:rPr>
        <w:t>, así como algunos otros periféricos como unidades ópticas.</w:t>
      </w:r>
    </w:p>
    <w:p w14:paraId="14AC6736" w14:textId="5F3017C4" w:rsidR="00E34CB6" w:rsidRDefault="00E34C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240" w:lineRule="auto"/>
        <w:rPr>
          <w:b/>
          <w:color w:val="388600"/>
          <w:sz w:val="18"/>
          <w:szCs w:val="18"/>
        </w:rPr>
      </w:pPr>
    </w:p>
    <w:sectPr w:rsidR="00E34CB6">
      <w:pgSz w:w="11920" w:h="16840"/>
      <w:pgMar w:top="1500" w:right="727" w:bottom="940" w:left="101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BD149EF-DBB1-48A1-9091-B5473945D1EA}"/>
    <w:embedItalic r:id="rId2" w:fontKey="{DACB6DA7-5506-4B9D-9A60-A1690D3CBC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B34A3C81-620E-47E1-94ED-7332CA5EFFB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71BA9D3-9401-4D80-89D0-866BCF8E84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BCFE8E1-E72D-4FCA-B470-35A216A6BC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75C0A"/>
    <w:multiLevelType w:val="hybridMultilevel"/>
    <w:tmpl w:val="29E8359A"/>
    <w:lvl w:ilvl="0" w:tplc="20E8C5A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760" w:hanging="360"/>
      </w:pPr>
    </w:lvl>
    <w:lvl w:ilvl="2" w:tplc="400A001B" w:tentative="1">
      <w:start w:val="1"/>
      <w:numFmt w:val="lowerRoman"/>
      <w:lvlText w:val="%3."/>
      <w:lvlJc w:val="right"/>
      <w:pPr>
        <w:ind w:left="2480" w:hanging="180"/>
      </w:pPr>
    </w:lvl>
    <w:lvl w:ilvl="3" w:tplc="400A000F" w:tentative="1">
      <w:start w:val="1"/>
      <w:numFmt w:val="decimal"/>
      <w:lvlText w:val="%4."/>
      <w:lvlJc w:val="left"/>
      <w:pPr>
        <w:ind w:left="3200" w:hanging="360"/>
      </w:pPr>
    </w:lvl>
    <w:lvl w:ilvl="4" w:tplc="400A0019" w:tentative="1">
      <w:start w:val="1"/>
      <w:numFmt w:val="lowerLetter"/>
      <w:lvlText w:val="%5."/>
      <w:lvlJc w:val="left"/>
      <w:pPr>
        <w:ind w:left="3920" w:hanging="360"/>
      </w:pPr>
    </w:lvl>
    <w:lvl w:ilvl="5" w:tplc="400A001B" w:tentative="1">
      <w:start w:val="1"/>
      <w:numFmt w:val="lowerRoman"/>
      <w:lvlText w:val="%6."/>
      <w:lvlJc w:val="right"/>
      <w:pPr>
        <w:ind w:left="4640" w:hanging="180"/>
      </w:pPr>
    </w:lvl>
    <w:lvl w:ilvl="6" w:tplc="400A000F" w:tentative="1">
      <w:start w:val="1"/>
      <w:numFmt w:val="decimal"/>
      <w:lvlText w:val="%7."/>
      <w:lvlJc w:val="left"/>
      <w:pPr>
        <w:ind w:left="5360" w:hanging="360"/>
      </w:pPr>
    </w:lvl>
    <w:lvl w:ilvl="7" w:tplc="400A0019" w:tentative="1">
      <w:start w:val="1"/>
      <w:numFmt w:val="lowerLetter"/>
      <w:lvlText w:val="%8."/>
      <w:lvlJc w:val="left"/>
      <w:pPr>
        <w:ind w:left="6080" w:hanging="360"/>
      </w:pPr>
    </w:lvl>
    <w:lvl w:ilvl="8" w:tplc="400A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281424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CB6"/>
    <w:rsid w:val="0014766C"/>
    <w:rsid w:val="009233C8"/>
    <w:rsid w:val="00E3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EFD93"/>
  <w15:docId w15:val="{1BC549F1-9D9D-442E-9936-69EC1F3F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BO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47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954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</dc:creator>
  <cp:lastModifiedBy>Edwin Cruz Jaita</cp:lastModifiedBy>
  <cp:revision>2</cp:revision>
  <dcterms:created xsi:type="dcterms:W3CDTF">2024-06-24T00:01:00Z</dcterms:created>
  <dcterms:modified xsi:type="dcterms:W3CDTF">2024-06-24T00:01:00Z</dcterms:modified>
</cp:coreProperties>
</file>