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3DE6" w14:textId="40D0D8A5" w:rsidR="000F10A9" w:rsidRPr="0065274A" w:rsidRDefault="00F76950" w:rsidP="0065274A">
      <w:pPr>
        <w:jc w:val="center"/>
        <w:rPr>
          <w:u w:val="single"/>
        </w:rPr>
      </w:pPr>
      <w:r w:rsidRPr="0065274A">
        <w:rPr>
          <w:u w:val="single"/>
        </w:rPr>
        <w:t>References</w:t>
      </w:r>
    </w:p>
    <w:p w14:paraId="25CC2E33" w14:textId="77777777" w:rsidR="00F76950" w:rsidRDefault="00F76950"/>
    <w:p w14:paraId="0B1A3E20" w14:textId="77777777" w:rsidR="00E452FA" w:rsidRDefault="00E452FA" w:rsidP="0065274A">
      <w:pPr>
        <w:pStyle w:val="NormalWeb"/>
        <w:spacing w:before="0" w:beforeAutospacing="0" w:after="0" w:afterAutospacing="0" w:line="480" w:lineRule="auto"/>
      </w:pPr>
    </w:p>
    <w:p w14:paraId="7E01CFA8" w14:textId="5676AB46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Jehanzaib</w:t>
      </w:r>
      <w:proofErr w:type="spellEnd"/>
      <w:r>
        <w:t xml:space="preserve">, Muhammad, et al. “Comprehensive Review: Advancements in Rainfall-Runoff Modelling for Flood Mitigation.” </w:t>
      </w:r>
      <w:r>
        <w:rPr>
          <w:i/>
          <w:iCs/>
        </w:rPr>
        <w:t>Climate</w:t>
      </w:r>
      <w:r>
        <w:t>, vol. 10, no. 10, 10 Oct. 2022, p. 147, https://doi.org/10.3390/cli10100147. Accessed 16 Nov. 2022.</w:t>
      </w:r>
    </w:p>
    <w:p w14:paraId="358E43F3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</w:p>
    <w:p w14:paraId="2DD199B2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Kansas Geological Survey. “The Hydrologic (Water) Cycle | </w:t>
      </w:r>
      <w:proofErr w:type="spellStart"/>
      <w:r>
        <w:t>GeoKansas</w:t>
      </w:r>
      <w:proofErr w:type="spellEnd"/>
      <w:r>
        <w:t xml:space="preserve">.” </w:t>
      </w:r>
      <w:r>
        <w:rPr>
          <w:i/>
          <w:iCs/>
        </w:rPr>
        <w:t>Ku.edu</w:t>
      </w:r>
      <w:r>
        <w:t>, University of Kansas, 2024, www.kgs.ku.edu/geokansas/geokansas/hydrologic-water-cycle.html. Accessed 25 Nov. 2024.</w:t>
      </w:r>
    </w:p>
    <w:p w14:paraId="4F5F4B3D" w14:textId="77777777" w:rsidR="0065274A" w:rsidRDefault="0065274A" w:rsidP="0065274A">
      <w:pPr>
        <w:pStyle w:val="NormalWeb"/>
        <w:spacing w:before="0" w:beforeAutospacing="0" w:after="0" w:afterAutospacing="0" w:line="480" w:lineRule="auto"/>
        <w:ind w:left="720" w:hanging="720"/>
      </w:pPr>
    </w:p>
    <w:p w14:paraId="7F84BF54" w14:textId="2195797E" w:rsidR="0065274A" w:rsidRDefault="0065274A" w:rsidP="0065274A">
      <w:pPr>
        <w:pStyle w:val="NormalWeb"/>
        <w:spacing w:before="0" w:beforeAutospacing="0" w:after="240" w:afterAutospacing="0" w:line="360" w:lineRule="auto"/>
      </w:pPr>
      <w:r>
        <w:t xml:space="preserve">Moore, R. (2007). The PDM rainfall-runoff model 483 The PDM rainfall-runoff model. </w:t>
      </w:r>
      <w:proofErr w:type="spellStart"/>
      <w:r>
        <w:rPr>
          <w:i/>
          <w:iCs/>
        </w:rPr>
        <w:t>Hydrol</w:t>
      </w:r>
      <w:proofErr w:type="spellEnd"/>
      <w:r>
        <w:rPr>
          <w:i/>
          <w:iCs/>
        </w:rPr>
        <w:t>. Earth Syst. Sci</w:t>
      </w:r>
      <w:r>
        <w:t>, [online] 11(1). Available at: https://hess.copernicus.org/articles/11/483/2007/hess-11-483-2007.pdf [Accessed 27 Nov. 2024].</w:t>
      </w:r>
    </w:p>
    <w:p w14:paraId="6B13E1A3" w14:textId="477C6ACE" w:rsidR="00F76950" w:rsidRDefault="00F76950" w:rsidP="00F7695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NatureScot</w:t>
      </w:r>
      <w:proofErr w:type="spellEnd"/>
      <w:r>
        <w:t xml:space="preserve">. “Nature Heroes - Eddleston Water Project.” </w:t>
      </w:r>
      <w:proofErr w:type="spellStart"/>
      <w:r>
        <w:rPr>
          <w:i/>
          <w:iCs/>
        </w:rPr>
        <w:t>NatureScot</w:t>
      </w:r>
      <w:proofErr w:type="spellEnd"/>
      <w:r>
        <w:t xml:space="preserve">, 14 June 2024, </w:t>
      </w:r>
      <w:hyperlink r:id="rId4" w:history="1">
        <w:r w:rsidR="00DD27F9" w:rsidRPr="009C0B3A">
          <w:rPr>
            <w:rStyle w:val="Hyperlink"/>
          </w:rPr>
          <w:t>www.nature.scot/nature-heroes-eddleston-water-project. Accessed 25 Nov. 2024</w:t>
        </w:r>
      </w:hyperlink>
      <w:r>
        <w:t>.</w:t>
      </w:r>
    </w:p>
    <w:p w14:paraId="28CE235A" w14:textId="77777777" w:rsidR="0065274A" w:rsidRDefault="0065274A" w:rsidP="00B5136A">
      <w:pPr>
        <w:pStyle w:val="NormalWeb"/>
        <w:spacing w:before="0" w:beforeAutospacing="0" w:after="240" w:afterAutospacing="0" w:line="360" w:lineRule="auto"/>
      </w:pPr>
    </w:p>
    <w:p w14:paraId="44BC778F" w14:textId="7E62A12C" w:rsidR="00B5136A" w:rsidRDefault="00B5136A" w:rsidP="00B5136A">
      <w:pPr>
        <w:pStyle w:val="NormalWeb"/>
        <w:spacing w:before="0" w:beforeAutospacing="0" w:after="240" w:afterAutospacing="0" w:line="360" w:lineRule="auto"/>
      </w:pPr>
      <w:r>
        <w:t xml:space="preserve">UK Centre for Ecology and Hydrology (2024). </w:t>
      </w:r>
      <w:r>
        <w:rPr>
          <w:i/>
          <w:iCs/>
        </w:rPr>
        <w:t>https://nrfa.ceh.ac.uk/data/station/spatial/21003</w:t>
      </w:r>
      <w:r>
        <w:t>. [online] National River Flow Archive. Available at: https://nrfa.ceh.ac.uk/data/station/spatial/21003.</w:t>
      </w:r>
    </w:p>
    <w:p w14:paraId="0849D235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1BB50B6" w14:textId="77777777" w:rsidR="00DD27F9" w:rsidRDefault="00DD27F9" w:rsidP="00DD27F9">
      <w:pPr>
        <w:pStyle w:val="NormalWeb"/>
        <w:spacing w:before="0" w:beforeAutospacing="0" w:after="0" w:afterAutospacing="0" w:line="480" w:lineRule="auto"/>
        <w:ind w:left="720" w:hanging="720"/>
      </w:pPr>
    </w:p>
    <w:p w14:paraId="349044FC" w14:textId="74B7EFBA" w:rsidR="00F76950" w:rsidRDefault="00F76950"/>
    <w:sectPr w:rsidR="00F7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50"/>
    <w:rsid w:val="000F10A9"/>
    <w:rsid w:val="005E43B7"/>
    <w:rsid w:val="0065274A"/>
    <w:rsid w:val="0074363A"/>
    <w:rsid w:val="007A5723"/>
    <w:rsid w:val="0085759E"/>
    <w:rsid w:val="00B5136A"/>
    <w:rsid w:val="00BA02D3"/>
    <w:rsid w:val="00DB77E5"/>
    <w:rsid w:val="00DD27F9"/>
    <w:rsid w:val="00E452FA"/>
    <w:rsid w:val="00ED3C37"/>
    <w:rsid w:val="00F76950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1A178"/>
  <w15:chartTrackingRefBased/>
  <w15:docId w15:val="{68BDD4B7-BD92-BA4D-85E1-4EFD90D9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D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ture.scot/nature-heroes-eddleston-water-project.%20Accessed%2025%20Nov.%20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Bacon</dc:creator>
  <cp:keywords/>
  <dc:description/>
  <cp:lastModifiedBy>Holly Bacon</cp:lastModifiedBy>
  <cp:revision>2</cp:revision>
  <dcterms:created xsi:type="dcterms:W3CDTF">2024-11-28T10:57:00Z</dcterms:created>
  <dcterms:modified xsi:type="dcterms:W3CDTF">2024-11-28T10:57:00Z</dcterms:modified>
</cp:coreProperties>
</file>