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23EB9" w14:textId="445A081D" w:rsidR="0089222E" w:rsidRPr="004E0E0A" w:rsidRDefault="0089222E" w:rsidP="0089222E">
      <w:pPr>
        <w:pStyle w:val="Heading6"/>
        <w:numPr>
          <w:ilvl w:val="0"/>
          <w:numId w:val="0"/>
        </w:numPr>
        <w:spacing w:after="240"/>
        <w:ind w:left="864" w:hanging="720"/>
      </w:pPr>
      <w:bookmarkStart w:id="0" w:name="_Toc166673335"/>
      <w:r>
        <w:t xml:space="preserve">Evaluate-STIG </w:t>
      </w:r>
      <w:bookmarkEnd w:id="0"/>
      <w:r w:rsidR="00ED283E">
        <w:t>Frequently Asked Questions and Issues</w:t>
      </w:r>
    </w:p>
    <w:p w14:paraId="0ABD2AF5" w14:textId="77777777" w:rsidR="0089222E" w:rsidRDefault="0089222E" w:rsidP="0089222E">
      <w:pPr>
        <w:ind w:left="144"/>
        <w:jc w:val="both"/>
      </w:pPr>
      <w:r w:rsidRPr="00D46887">
        <w:rPr>
          <w:b/>
        </w:rPr>
        <w:t>Issue:</w:t>
      </w:r>
      <w:r>
        <w:br/>
        <w:t xml:space="preserve">When trying to run Evaluate STIG, it will immediately fail and give </w:t>
      </w:r>
      <w:r w:rsidRPr="004436F1">
        <w:rPr>
          <w:b/>
          <w:i/>
        </w:rPr>
        <w:t xml:space="preserve">Cannot index into a </w:t>
      </w:r>
      <w:proofErr w:type="spellStart"/>
      <w:r w:rsidRPr="004436F1">
        <w:rPr>
          <w:b/>
          <w:i/>
        </w:rPr>
        <w:t>null</w:t>
      </w:r>
      <w:proofErr w:type="spellEnd"/>
      <w:r w:rsidRPr="004436F1">
        <w:rPr>
          <w:b/>
          <w:i/>
        </w:rPr>
        <w:t xml:space="preserve"> array</w:t>
      </w:r>
    </w:p>
    <w:p w14:paraId="1625B420" w14:textId="77777777" w:rsidR="0089222E" w:rsidRDefault="0089222E" w:rsidP="0089222E">
      <w:pPr>
        <w:spacing w:after="0"/>
        <w:ind w:left="144"/>
        <w:jc w:val="both"/>
      </w:pPr>
      <w:r w:rsidRPr="00D46887">
        <w:rPr>
          <w:b/>
        </w:rPr>
        <w:t>Resolution:</w:t>
      </w:r>
      <w:r>
        <w:br/>
        <w:t xml:space="preserve">Could be that one or more files have the blocked attribute set.  Run </w:t>
      </w:r>
      <w:hyperlink w:anchor="_Windows" w:history="1">
        <w:r w:rsidRPr="00D46887">
          <w:rPr>
            <w:rStyle w:val="Hyperlink"/>
            <w:rFonts w:ascii="Consolas" w:hAnsi="Consolas"/>
          </w:rPr>
          <w:t>Test-Prerequisites.bat</w:t>
        </w:r>
      </w:hyperlink>
      <w:r>
        <w:t xml:space="preserve"> to check if any files are blocked.</w:t>
      </w:r>
    </w:p>
    <w:p w14:paraId="3F7BEF2A" w14:textId="77777777" w:rsidR="0089222E" w:rsidRDefault="0089222E" w:rsidP="0089222E">
      <w:pPr>
        <w:spacing w:after="0"/>
        <w:ind w:left="144"/>
        <w:jc w:val="both"/>
      </w:pPr>
    </w:p>
    <w:p w14:paraId="1092F94D" w14:textId="77777777" w:rsidR="0089222E" w:rsidRDefault="0089222E" w:rsidP="0089222E">
      <w:pPr>
        <w:ind w:left="144"/>
        <w:jc w:val="both"/>
      </w:pPr>
      <w:r>
        <w:rPr>
          <w:noProof/>
        </w:rPr>
        <mc:AlternateContent>
          <mc:Choice Requires="wps">
            <w:drawing>
              <wp:inline distT="0" distB="0" distL="0" distR="0" wp14:anchorId="316717E5" wp14:editId="5B0C6B34">
                <wp:extent cx="5943600" cy="0"/>
                <wp:effectExtent l="0" t="0" r="19050" b="19050"/>
                <wp:docPr id="2062803904" name="Straight Connector 2062803904"/>
                <wp:cNvGraphicFramePr/>
                <a:graphic xmlns:a="http://schemas.openxmlformats.org/drawingml/2006/main">
                  <a:graphicData uri="http://schemas.microsoft.com/office/word/2010/wordprocessingShape">
                    <wps:wsp>
                      <wps:cNvCnPr/>
                      <wps:spPr>
                        <a:xfrm>
                          <a:off x="0" y="0"/>
                          <a:ext cx="5943600" cy="0"/>
                        </a:xfrm>
                        <a:prstGeom prst="line">
                          <a:avLst/>
                        </a:prstGeom>
                        <a:ln w="6350">
                          <a:solidFill>
                            <a:schemeClr val="tx2">
                              <a:lumMod val="25000"/>
                              <a:lumOff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EB21C2C" id="Straight Connector 2062803904"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" strokecolor="#ccd3de [831]" strokeweight=".5pt">
                <v:stroke joinstyle="miter"/>
                <w10:anchorlock/>
              </v:line>
            </w:pict>
          </mc:Fallback>
        </mc:AlternateContent>
      </w:r>
    </w:p>
    <w:p w14:paraId="7172A6AF" w14:textId="77777777" w:rsidR="0089222E" w:rsidRDefault="0089222E" w:rsidP="0089222E">
      <w:pPr>
        <w:ind w:left="144"/>
        <w:jc w:val="both"/>
      </w:pPr>
    </w:p>
    <w:p w14:paraId="56716BC1" w14:textId="77777777" w:rsidR="0089222E" w:rsidRDefault="0089222E" w:rsidP="0089222E">
      <w:pPr>
        <w:ind w:left="144"/>
        <w:jc w:val="both"/>
      </w:pPr>
      <w:r w:rsidRPr="00D46887">
        <w:rPr>
          <w:b/>
        </w:rPr>
        <w:t>Issue:</w:t>
      </w:r>
      <w:r>
        <w:br/>
        <w:t xml:space="preserve">When trying to a remote scan using </w:t>
      </w:r>
      <w:hyperlink w:anchor="_-ComputerName_&lt;String&gt;" w:history="1">
        <w:r w:rsidRPr="00574EE3">
          <w:rPr>
            <w:rStyle w:val="Hyperlink"/>
            <w:rFonts w:ascii="Consolas" w:hAnsi="Consolas"/>
          </w:rPr>
          <w:t>-</w:t>
        </w:r>
        <w:proofErr w:type="spellStart"/>
        <w:r w:rsidRPr="00574EE3">
          <w:rPr>
            <w:rStyle w:val="Hyperlink"/>
            <w:rFonts w:ascii="Consolas" w:hAnsi="Consolas"/>
          </w:rPr>
          <w:t>ComputerName</w:t>
        </w:r>
        <w:proofErr w:type="spellEnd"/>
      </w:hyperlink>
      <w:r>
        <w:t xml:space="preserve">, file compression fails with </w:t>
      </w:r>
      <w:r w:rsidRPr="004436F1">
        <w:rPr>
          <w:b/>
          <w:i/>
        </w:rPr>
        <w:t xml:space="preserve">Exception calling </w:t>
      </w:r>
      <w:proofErr w:type="gramStart"/>
      <w:r w:rsidRPr="004436F1">
        <w:rPr>
          <w:b/>
          <w:i/>
        </w:rPr>
        <w:t>".</w:t>
      </w:r>
      <w:proofErr w:type="spellStart"/>
      <w:r w:rsidRPr="004436F1">
        <w:rPr>
          <w:b/>
          <w:i/>
        </w:rPr>
        <w:t>ctor</w:t>
      </w:r>
      <w:proofErr w:type="spellEnd"/>
      <w:proofErr w:type="gramEnd"/>
      <w:r w:rsidRPr="004436F1">
        <w:rPr>
          <w:b/>
          <w:i/>
        </w:rPr>
        <w:t>" with "1" argument(s): "Stream was not readable."</w:t>
      </w:r>
    </w:p>
    <w:p w14:paraId="583F9F68" w14:textId="77777777" w:rsidR="0089222E" w:rsidRDefault="0089222E" w:rsidP="0089222E">
      <w:pPr>
        <w:spacing w:after="0"/>
        <w:ind w:left="144"/>
        <w:jc w:val="both"/>
      </w:pPr>
      <w:r w:rsidRPr="00D46887">
        <w:rPr>
          <w:b/>
        </w:rPr>
        <w:t>Resolution:</w:t>
      </w:r>
      <w:r>
        <w:br/>
        <w:t>This is typically antivirus interfering with the compression process.</w:t>
      </w:r>
    </w:p>
    <w:p w14:paraId="1BD33FE3" w14:textId="77777777" w:rsidR="0089222E" w:rsidRDefault="0089222E" w:rsidP="0089222E">
      <w:pPr>
        <w:spacing w:after="0"/>
        <w:ind w:left="144"/>
        <w:jc w:val="both"/>
      </w:pPr>
    </w:p>
    <w:p w14:paraId="1246988C" w14:textId="77777777" w:rsidR="0089222E" w:rsidRDefault="0089222E" w:rsidP="0089222E">
      <w:pPr>
        <w:ind w:left="144"/>
        <w:jc w:val="both"/>
      </w:pPr>
      <w:r>
        <w:rPr>
          <w:noProof/>
        </w:rPr>
        <mc:AlternateContent>
          <mc:Choice Requires="wps">
            <w:drawing>
              <wp:inline distT="0" distB="0" distL="0" distR="0" wp14:anchorId="0679A0E1" wp14:editId="031D9C4D">
                <wp:extent cx="5943600" cy="0"/>
                <wp:effectExtent l="0" t="0" r="19050" b="19050"/>
                <wp:docPr id="1820908758" name="Straight Connector 1820908758"/>
                <wp:cNvGraphicFramePr/>
                <a:graphic xmlns:a="http://schemas.openxmlformats.org/drawingml/2006/main">
                  <a:graphicData uri="http://schemas.microsoft.com/office/word/2010/wordprocessingShape">
                    <wps:wsp>
                      <wps:cNvCnPr/>
                      <wps:spPr>
                        <a:xfrm>
                          <a:off x="0" y="0"/>
                          <a:ext cx="5943600" cy="0"/>
                        </a:xfrm>
                        <a:prstGeom prst="line">
                          <a:avLst/>
                        </a:prstGeom>
                        <a:ln w="6350">
                          <a:solidFill>
                            <a:schemeClr val="tx2">
                              <a:lumMod val="25000"/>
                              <a:lumOff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FC81625" id="Straight Connector 1820908758"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" strokecolor="#ccd3de [831]" strokeweight=".5pt">
                <v:stroke joinstyle="miter"/>
                <w10:anchorlock/>
              </v:line>
            </w:pict>
          </mc:Fallback>
        </mc:AlternateContent>
      </w:r>
    </w:p>
    <w:p w14:paraId="3956E55D" w14:textId="77777777" w:rsidR="0089222E" w:rsidRDefault="0089222E" w:rsidP="0089222E">
      <w:pPr>
        <w:ind w:left="144"/>
        <w:jc w:val="both"/>
      </w:pPr>
    </w:p>
    <w:p w14:paraId="55A9E498" w14:textId="77777777" w:rsidR="0089222E" w:rsidRDefault="0089222E" w:rsidP="0089222E">
      <w:pPr>
        <w:keepNext/>
        <w:keepLines/>
        <w:ind w:left="144"/>
        <w:jc w:val="both"/>
      </w:pPr>
      <w:r w:rsidRPr="00D46887">
        <w:rPr>
          <w:b/>
        </w:rPr>
        <w:t>Issue:</w:t>
      </w:r>
      <w:r>
        <w:br/>
        <w:t>No CKL files are produced.</w:t>
      </w:r>
    </w:p>
    <w:p w14:paraId="71B383D1" w14:textId="77777777" w:rsidR="0089222E" w:rsidRDefault="0089222E" w:rsidP="0089222E">
      <w:pPr>
        <w:keepNext/>
        <w:keepLines/>
        <w:spacing w:after="0"/>
        <w:ind w:left="144"/>
        <w:jc w:val="both"/>
      </w:pPr>
      <w:r w:rsidRPr="00D46887">
        <w:rPr>
          <w:b/>
        </w:rPr>
        <w:t>Resolution:</w:t>
      </w:r>
      <w:r>
        <w:br/>
        <w:t xml:space="preserve">Ensure you are specifying what output you want Evaluate-STIG to produce with the </w:t>
      </w:r>
      <w:hyperlink r:id="rId8" w:anchor="_-Output_&lt;" w:history="1">
        <w:r w:rsidRPr="00E91472">
          <w:rPr>
            <w:rStyle w:val="Hyperlink"/>
            <w:rFonts w:ascii="Consolas" w:hAnsi="Consolas"/>
          </w:rPr>
          <w:t>-Output</w:t>
        </w:r>
      </w:hyperlink>
      <w:r>
        <w:t xml:space="preserve"> parameter.</w:t>
      </w:r>
    </w:p>
    <w:p w14:paraId="0ED4D8A6" w14:textId="77777777" w:rsidR="0089222E" w:rsidRDefault="0089222E" w:rsidP="0089222E">
      <w:pPr>
        <w:keepNext/>
        <w:keepLines/>
        <w:spacing w:after="0"/>
        <w:ind w:left="144"/>
        <w:jc w:val="both"/>
      </w:pPr>
    </w:p>
    <w:p w14:paraId="16880531" w14:textId="77777777" w:rsidR="0089222E" w:rsidRDefault="0089222E" w:rsidP="0089222E">
      <w:pPr>
        <w:ind w:left="144"/>
        <w:jc w:val="both"/>
      </w:pPr>
      <w:r>
        <w:rPr>
          <w:noProof/>
        </w:rPr>
        <mc:AlternateContent>
          <mc:Choice Requires="wps">
            <w:drawing>
              <wp:inline distT="0" distB="0" distL="0" distR="0" wp14:anchorId="2201F12B" wp14:editId="3F8DC522">
                <wp:extent cx="5943600" cy="0"/>
                <wp:effectExtent l="0" t="0" r="19050" b="19050"/>
                <wp:docPr id="827902674" name="Straight Connector 827902674"/>
                <wp:cNvGraphicFramePr/>
                <a:graphic xmlns:a="http://schemas.openxmlformats.org/drawingml/2006/main">
                  <a:graphicData uri="http://schemas.microsoft.com/office/word/2010/wordprocessingShape">
                    <wps:wsp>
                      <wps:cNvCnPr/>
                      <wps:spPr>
                        <a:xfrm>
                          <a:off x="0" y="0"/>
                          <a:ext cx="5943600" cy="0"/>
                        </a:xfrm>
                        <a:prstGeom prst="line">
                          <a:avLst/>
                        </a:prstGeom>
                        <a:ln w="6350">
                          <a:solidFill>
                            <a:schemeClr val="tx2">
                              <a:lumMod val="25000"/>
                              <a:lumOff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D47479" id="Straight Connector 827902674"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" strokecolor="#ccd3de [831]" strokeweight=".5pt">
                <v:stroke joinstyle="miter"/>
                <w10:anchorlock/>
              </v:line>
            </w:pict>
          </mc:Fallback>
        </mc:AlternateContent>
      </w:r>
    </w:p>
    <w:p w14:paraId="7B3BD4B5" w14:textId="77777777" w:rsidR="0089222E" w:rsidRDefault="0089222E" w:rsidP="0089222E">
      <w:pPr>
        <w:ind w:left="144"/>
        <w:jc w:val="both"/>
      </w:pPr>
    </w:p>
    <w:p w14:paraId="415C0E87" w14:textId="77777777" w:rsidR="0089222E" w:rsidRDefault="0089222E" w:rsidP="0089222E">
      <w:pPr>
        <w:ind w:left="144"/>
        <w:jc w:val="both"/>
      </w:pPr>
      <w:r w:rsidRPr="00D46887">
        <w:rPr>
          <w:b/>
        </w:rPr>
        <w:t>Issue:</w:t>
      </w:r>
      <w:r>
        <w:br/>
        <w:t>Remote scan fails to connect or does not return results</w:t>
      </w:r>
    </w:p>
    <w:p w14:paraId="03A624BE" w14:textId="77777777" w:rsidR="0089222E" w:rsidRDefault="0089222E" w:rsidP="0089222E">
      <w:pPr>
        <w:ind w:left="144"/>
        <w:jc w:val="both"/>
      </w:pPr>
      <w:r w:rsidRPr="00D46887">
        <w:rPr>
          <w:b/>
        </w:rPr>
        <w:t>Resolution:</w:t>
      </w:r>
      <w:r>
        <w:br/>
        <w:t xml:space="preserve">Ensure </w:t>
      </w:r>
      <w:proofErr w:type="spellStart"/>
      <w:r>
        <w:t>WinRM</w:t>
      </w:r>
      <w:proofErr w:type="spellEnd"/>
      <w:r>
        <w:t xml:space="preserve"> is enabled that connections are not being blocked by a firewall.  Test connectivity with the </w:t>
      </w:r>
      <w:r w:rsidRPr="00E91472">
        <w:rPr>
          <w:rFonts w:ascii="Consolas" w:hAnsi="Consolas"/>
        </w:rPr>
        <w:t>Enter-</w:t>
      </w:r>
      <w:proofErr w:type="spellStart"/>
      <w:r w:rsidRPr="00E91472">
        <w:rPr>
          <w:rFonts w:ascii="Consolas" w:hAnsi="Consolas"/>
        </w:rPr>
        <w:t>PSSession</w:t>
      </w:r>
      <w:proofErr w:type="spellEnd"/>
      <w:r>
        <w:t xml:space="preserve"> command.  If connection with </w:t>
      </w:r>
      <w:r w:rsidRPr="00E91472">
        <w:rPr>
          <w:rFonts w:ascii="Consolas" w:hAnsi="Consolas"/>
        </w:rPr>
        <w:t>Enter-</w:t>
      </w:r>
      <w:proofErr w:type="spellStart"/>
      <w:r w:rsidRPr="00E91472">
        <w:rPr>
          <w:rFonts w:ascii="Consolas" w:hAnsi="Consolas"/>
        </w:rPr>
        <w:t>PSSession</w:t>
      </w:r>
      <w:proofErr w:type="spellEnd"/>
      <w:r>
        <w:t xml:space="preserve"> fails, this must be resolved before Evaluate-STIG can perform a remote scan.</w:t>
      </w:r>
    </w:p>
    <w:p w14:paraId="17DC3C62" w14:textId="77777777" w:rsidR="0089222E" w:rsidRDefault="0089222E" w:rsidP="0089222E">
      <w:pPr>
        <w:ind w:left="144"/>
        <w:jc w:val="both"/>
      </w:pPr>
      <w:r w:rsidRPr="00D46887">
        <w:rPr>
          <w:b/>
        </w:rPr>
        <w:t>Resolution:</w:t>
      </w:r>
      <w:r>
        <w:br/>
        <w:t>Execution policy and/or code signing certificate issues on remote host.  Verify prerequisites are met on remotes.</w:t>
      </w:r>
    </w:p>
    <w:p w14:paraId="77052748" w14:textId="77777777" w:rsidR="0089222E" w:rsidRDefault="0089222E" w:rsidP="0089222E">
      <w:pPr>
        <w:spacing w:after="0"/>
        <w:ind w:left="144"/>
        <w:jc w:val="both"/>
      </w:pPr>
      <w:r w:rsidRPr="00D46887">
        <w:rPr>
          <w:b/>
        </w:rPr>
        <w:t>Resolution:</w:t>
      </w:r>
      <w:r>
        <w:br/>
        <w:t xml:space="preserve">Check </w:t>
      </w:r>
      <w:hyperlink w:anchor="_Remote_Scan" w:history="1">
        <w:r w:rsidRPr="00E91472">
          <w:rPr>
            <w:rStyle w:val="Hyperlink"/>
          </w:rPr>
          <w:t>remote logs</w:t>
        </w:r>
      </w:hyperlink>
      <w:r>
        <w:t xml:space="preserve"> for clues.</w:t>
      </w:r>
    </w:p>
    <w:p w14:paraId="1BC0F164" w14:textId="77777777" w:rsidR="0089222E" w:rsidRDefault="0089222E" w:rsidP="0089222E">
      <w:pPr>
        <w:spacing w:after="0"/>
        <w:ind w:left="144"/>
        <w:jc w:val="both"/>
      </w:pPr>
    </w:p>
    <w:p w14:paraId="53F94319" w14:textId="77777777" w:rsidR="0089222E" w:rsidRDefault="0089222E" w:rsidP="0089222E">
      <w:pPr>
        <w:ind w:left="144"/>
        <w:jc w:val="both"/>
      </w:pPr>
      <w:r>
        <w:rPr>
          <w:noProof/>
        </w:rPr>
        <mc:AlternateContent>
          <mc:Choice Requires="wps">
            <w:drawing>
              <wp:inline distT="0" distB="0" distL="0" distR="0" wp14:anchorId="3CD070E9" wp14:editId="23886008">
                <wp:extent cx="5943600" cy="0"/>
                <wp:effectExtent l="0" t="0" r="19050" b="19050"/>
                <wp:docPr id="451163462" name="Straight Connector 451163462"/>
                <wp:cNvGraphicFramePr/>
                <a:graphic xmlns:a="http://schemas.openxmlformats.org/drawingml/2006/main">
                  <a:graphicData uri="http://schemas.microsoft.com/office/word/2010/wordprocessingShape">
                    <wps:wsp>
                      <wps:cNvCnPr/>
                      <wps:spPr>
                        <a:xfrm>
                          <a:off x="0" y="0"/>
                          <a:ext cx="5943600" cy="0"/>
                        </a:xfrm>
                        <a:prstGeom prst="line">
                          <a:avLst/>
                        </a:prstGeom>
                        <a:ln w="6350">
                          <a:solidFill>
                            <a:schemeClr val="tx2">
                              <a:lumMod val="25000"/>
                              <a:lumOff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DB2AB8B" id="Straight Connector 451163462"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" strokecolor="#ccd3de [831]" strokeweight=".5pt">
                <v:stroke joinstyle="miter"/>
                <w10:anchorlock/>
              </v:line>
            </w:pict>
          </mc:Fallback>
        </mc:AlternateContent>
      </w:r>
    </w:p>
    <w:p w14:paraId="1C8FF1A6" w14:textId="77777777" w:rsidR="0089222E" w:rsidRDefault="0089222E" w:rsidP="0089222E">
      <w:pPr>
        <w:ind w:left="144"/>
        <w:jc w:val="both"/>
      </w:pPr>
    </w:p>
    <w:p w14:paraId="59361F6E" w14:textId="77777777" w:rsidR="0089222E" w:rsidRDefault="0089222E" w:rsidP="0089222E">
      <w:pPr>
        <w:ind w:left="144"/>
        <w:jc w:val="both"/>
      </w:pPr>
      <w:r w:rsidRPr="00D46887">
        <w:rPr>
          <w:b/>
        </w:rPr>
        <w:t>Issue:</w:t>
      </w:r>
      <w:r>
        <w:br/>
        <w:t xml:space="preserve">PostgreSQL scan fails with </w:t>
      </w:r>
      <w:r w:rsidRPr="001C4E6A">
        <w:rPr>
          <w:b/>
          <w:i/>
        </w:rPr>
        <w:t>Local trust authentication method must be set in &lt;path&gt;\</w:t>
      </w:r>
      <w:proofErr w:type="spellStart"/>
      <w:r w:rsidRPr="001C4E6A">
        <w:rPr>
          <w:b/>
          <w:i/>
        </w:rPr>
        <w:t>pg_hba.conf</w:t>
      </w:r>
      <w:proofErr w:type="spellEnd"/>
    </w:p>
    <w:p w14:paraId="0C60ACA9" w14:textId="77777777" w:rsidR="0089222E" w:rsidRDefault="0089222E" w:rsidP="0089222E">
      <w:pPr>
        <w:ind w:left="144"/>
        <w:jc w:val="both"/>
      </w:pPr>
      <w:r w:rsidRPr="00D46887">
        <w:rPr>
          <w:b/>
        </w:rPr>
        <w:t>Resolution:</w:t>
      </w:r>
      <w:r>
        <w:br/>
        <w:t xml:space="preserve">A "host" or "local" configuration line must exist in </w:t>
      </w:r>
      <w:proofErr w:type="spellStart"/>
      <w:r>
        <w:t>pg_hba.conf</w:t>
      </w:r>
      <w:proofErr w:type="spellEnd"/>
      <w:r>
        <w:t xml:space="preserve"> and be set to "trust" authentication. This configuration allows Evaluate-STIG to connect to the database without password prompting. After scanning the configuration line can be disabled (#) or removed.</w:t>
      </w:r>
    </w:p>
    <w:p w14:paraId="73CC7FDF" w14:textId="77777777" w:rsidR="0089222E" w:rsidRPr="001C4E6A" w:rsidRDefault="0089222E" w:rsidP="0089222E">
      <w:pPr>
        <w:spacing w:after="0"/>
        <w:ind w:left="144"/>
        <w:jc w:val="both"/>
        <w:rPr>
          <w:rFonts w:ascii="Consolas" w:hAnsi="Consolas"/>
        </w:rPr>
      </w:pPr>
      <w:r w:rsidRPr="001C4E6A">
        <w:rPr>
          <w:rFonts w:ascii="Consolas" w:hAnsi="Consolas"/>
        </w:rPr>
        <w:t>#An example of local scanning:</w:t>
      </w:r>
    </w:p>
    <w:p w14:paraId="07527BDC" w14:textId="77777777" w:rsidR="0089222E" w:rsidRPr="001C4E6A" w:rsidRDefault="0089222E" w:rsidP="0089222E">
      <w:pPr>
        <w:spacing w:after="0"/>
        <w:ind w:left="144"/>
        <w:jc w:val="both"/>
        <w:rPr>
          <w:rFonts w:ascii="Consolas" w:hAnsi="Consolas"/>
        </w:rPr>
      </w:pPr>
      <w:r w:rsidRPr="001C4E6A">
        <w:rPr>
          <w:rFonts w:ascii="Consolas" w:hAnsi="Consolas"/>
        </w:rPr>
        <w:t xml:space="preserve">local    all    </w:t>
      </w:r>
      <w:proofErr w:type="spellStart"/>
      <w:r w:rsidRPr="001C4E6A">
        <w:rPr>
          <w:rFonts w:ascii="Consolas" w:hAnsi="Consolas"/>
        </w:rPr>
        <w:t>all</w:t>
      </w:r>
      <w:proofErr w:type="spellEnd"/>
      <w:r w:rsidRPr="001C4E6A">
        <w:rPr>
          <w:rFonts w:ascii="Consolas" w:hAnsi="Consolas"/>
        </w:rPr>
        <w:t xml:space="preserve">                   trust</w:t>
      </w:r>
    </w:p>
    <w:p w14:paraId="0266657E" w14:textId="77777777" w:rsidR="0089222E" w:rsidRDefault="0089222E" w:rsidP="0089222E">
      <w:pPr>
        <w:spacing w:after="0"/>
        <w:ind w:left="144"/>
        <w:jc w:val="both"/>
        <w:rPr>
          <w:rFonts w:ascii="Consolas" w:hAnsi="Consolas"/>
        </w:rPr>
      </w:pPr>
      <w:r w:rsidRPr="001C4E6A">
        <w:rPr>
          <w:rFonts w:ascii="Consolas" w:hAnsi="Consolas"/>
        </w:rPr>
        <w:t xml:space="preserve">host     all    </w:t>
      </w:r>
      <w:proofErr w:type="spellStart"/>
      <w:r w:rsidRPr="001C4E6A">
        <w:rPr>
          <w:rFonts w:ascii="Consolas" w:hAnsi="Consolas"/>
        </w:rPr>
        <w:t>all</w:t>
      </w:r>
      <w:proofErr w:type="spellEnd"/>
      <w:r w:rsidRPr="001C4E6A">
        <w:rPr>
          <w:rFonts w:ascii="Consolas" w:hAnsi="Consolas"/>
        </w:rPr>
        <w:t xml:space="preserve">   127.0.0.1/32    trust</w:t>
      </w:r>
    </w:p>
    <w:p w14:paraId="2D503996" w14:textId="77777777" w:rsidR="0089222E" w:rsidRPr="001C4E6A" w:rsidRDefault="0089222E" w:rsidP="0089222E">
      <w:pPr>
        <w:spacing w:after="0"/>
        <w:ind w:left="144"/>
        <w:jc w:val="both"/>
        <w:rPr>
          <w:rFonts w:ascii="Consolas" w:hAnsi="Consolas"/>
        </w:rPr>
      </w:pPr>
    </w:p>
    <w:p w14:paraId="79BE0CC7" w14:textId="77777777" w:rsidR="0089222E" w:rsidRPr="001C4E6A" w:rsidRDefault="0089222E" w:rsidP="0089222E">
      <w:pPr>
        <w:spacing w:after="0"/>
        <w:ind w:left="144"/>
        <w:jc w:val="both"/>
        <w:rPr>
          <w:rFonts w:ascii="Consolas" w:hAnsi="Consolas"/>
        </w:rPr>
      </w:pPr>
      <w:r w:rsidRPr="001C4E6A">
        <w:rPr>
          <w:rFonts w:ascii="Consolas" w:hAnsi="Consolas"/>
        </w:rPr>
        <w:t>#To allow remote scanning:</w:t>
      </w:r>
    </w:p>
    <w:p w14:paraId="0AFD249C" w14:textId="77777777" w:rsidR="0089222E" w:rsidRPr="001C4E6A" w:rsidRDefault="0089222E" w:rsidP="0089222E">
      <w:pPr>
        <w:spacing w:after="0"/>
        <w:ind w:left="144"/>
        <w:jc w:val="both"/>
        <w:rPr>
          <w:rFonts w:ascii="Consolas" w:hAnsi="Consolas"/>
        </w:rPr>
      </w:pPr>
      <w:r w:rsidRPr="001C4E6A">
        <w:rPr>
          <w:rFonts w:ascii="Consolas" w:hAnsi="Consolas"/>
        </w:rPr>
        <w:t xml:space="preserve">host     all    </w:t>
      </w:r>
      <w:proofErr w:type="spellStart"/>
      <w:r w:rsidRPr="001C4E6A">
        <w:rPr>
          <w:rFonts w:ascii="Consolas" w:hAnsi="Consolas"/>
        </w:rPr>
        <w:t>all</w:t>
      </w:r>
      <w:proofErr w:type="spellEnd"/>
      <w:proofErr w:type="gramStart"/>
      <w:r w:rsidRPr="001C4E6A">
        <w:rPr>
          <w:rFonts w:ascii="Consolas" w:hAnsi="Consolas"/>
        </w:rPr>
        <w:t xml:space="preserve">   [</w:t>
      </w:r>
      <w:proofErr w:type="spellStart"/>
      <w:proofErr w:type="gramEnd"/>
      <w:r w:rsidRPr="001C4E6A">
        <w:rPr>
          <w:rFonts w:ascii="Consolas" w:hAnsi="Consolas"/>
        </w:rPr>
        <w:t>ip</w:t>
      </w:r>
      <w:proofErr w:type="spellEnd"/>
      <w:r w:rsidRPr="001C4E6A">
        <w:rPr>
          <w:rFonts w:ascii="Consolas" w:hAnsi="Consolas"/>
        </w:rPr>
        <w:t>-of-evaluate-</w:t>
      </w:r>
      <w:proofErr w:type="spellStart"/>
      <w:r w:rsidRPr="001C4E6A">
        <w:rPr>
          <w:rFonts w:ascii="Consolas" w:hAnsi="Consolas"/>
        </w:rPr>
        <w:t>stig</w:t>
      </w:r>
      <w:proofErr w:type="spellEnd"/>
      <w:r w:rsidRPr="001C4E6A">
        <w:rPr>
          <w:rFonts w:ascii="Consolas" w:hAnsi="Consolas"/>
        </w:rPr>
        <w:t>-system]    trust</w:t>
      </w:r>
    </w:p>
    <w:p w14:paraId="2C7220F5" w14:textId="77777777" w:rsidR="0089222E" w:rsidRPr="001C4E6A" w:rsidRDefault="0089222E" w:rsidP="0089222E">
      <w:pPr>
        <w:ind w:left="144"/>
        <w:jc w:val="both"/>
        <w:rPr>
          <w:rFonts w:ascii="Consolas" w:hAnsi="Consolas"/>
        </w:rPr>
      </w:pPr>
      <w:r w:rsidRPr="001C4E6A">
        <w:rPr>
          <w:rFonts w:ascii="Consolas" w:hAnsi="Consolas"/>
        </w:rPr>
        <w:t xml:space="preserve">host     all    </w:t>
      </w:r>
      <w:proofErr w:type="spellStart"/>
      <w:r w:rsidRPr="001C4E6A">
        <w:rPr>
          <w:rFonts w:ascii="Consolas" w:hAnsi="Consolas"/>
        </w:rPr>
        <w:t>all</w:t>
      </w:r>
      <w:proofErr w:type="spellEnd"/>
      <w:r w:rsidRPr="001C4E6A">
        <w:rPr>
          <w:rFonts w:ascii="Consolas" w:hAnsi="Consolas"/>
        </w:rPr>
        <w:t xml:space="preserve">   192.168.0.123/32    trust</w:t>
      </w:r>
    </w:p>
    <w:p w14:paraId="252F2148" w14:textId="77777777" w:rsidR="00ED283E" w:rsidRDefault="00ED283E" w:rsidP="00123878">
      <w:pPr>
        <w:pStyle w:val="Heading6"/>
        <w:numPr>
          <w:ilvl w:val="0"/>
          <w:numId w:val="0"/>
        </w:numPr>
        <w:spacing w:after="240"/>
        <w:ind w:left="864" w:hanging="720"/>
      </w:pPr>
    </w:p>
    <w:p w14:paraId="6331B66F" w14:textId="121AB219" w:rsidR="00123878" w:rsidRPr="004E0E0A" w:rsidRDefault="0045009A" w:rsidP="00123878">
      <w:pPr>
        <w:pStyle w:val="Heading6"/>
        <w:numPr>
          <w:ilvl w:val="0"/>
          <w:numId w:val="0"/>
        </w:numPr>
        <w:spacing w:after="240"/>
        <w:ind w:left="864" w:hanging="720"/>
      </w:pPr>
      <w:proofErr w:type="spellStart"/>
      <w:r>
        <w:t>eMASSter</w:t>
      </w:r>
      <w:proofErr w:type="spellEnd"/>
      <w:r>
        <w:t xml:space="preserve"> Frequently Asked Questions and Issues</w:t>
      </w:r>
    </w:p>
    <w:p w14:paraId="0530BF08" w14:textId="557B0D1E" w:rsidR="00123878" w:rsidRDefault="00123878" w:rsidP="00123878">
      <w:pPr>
        <w:ind w:left="144"/>
        <w:jc w:val="both"/>
      </w:pPr>
      <w:r w:rsidRPr="00D46887">
        <w:rPr>
          <w:b/>
        </w:rPr>
        <w:t>Issue:</w:t>
      </w:r>
      <w:r>
        <w:br/>
      </w:r>
      <w:r w:rsidR="0045009A">
        <w:t>I cannot open eMASSter.</w:t>
      </w:r>
    </w:p>
    <w:p w14:paraId="3A1D4F4D" w14:textId="634121F3" w:rsidR="00123878" w:rsidRDefault="00123878" w:rsidP="00123878">
      <w:pPr>
        <w:spacing w:after="0"/>
        <w:ind w:left="144"/>
        <w:jc w:val="both"/>
      </w:pPr>
      <w:r w:rsidRPr="00D46887">
        <w:rPr>
          <w:b/>
        </w:rPr>
        <w:t>Resolution:</w:t>
      </w:r>
      <w:r>
        <w:br/>
      </w:r>
      <w:r w:rsidR="0045009A">
        <w:t>ensure Microsoft office and .Net is installed on the machine. eMASSter only works on Windows-based Operating systems. If running from a DoD-based machine, be sure to run it from a share drive or OneDrive.</w:t>
      </w:r>
    </w:p>
    <w:p w14:paraId="11781C0F" w14:textId="77777777" w:rsidR="00123878" w:rsidRDefault="00123878" w:rsidP="00123878">
      <w:pPr>
        <w:spacing w:after="0"/>
        <w:ind w:left="144"/>
        <w:jc w:val="both"/>
      </w:pPr>
    </w:p>
    <w:p w14:paraId="47D9322E" w14:textId="77777777" w:rsidR="00123878" w:rsidRDefault="00123878" w:rsidP="00123878">
      <w:pPr>
        <w:ind w:left="144"/>
        <w:jc w:val="both"/>
      </w:pPr>
      <w:r>
        <w:rPr>
          <w:noProof/>
        </w:rPr>
        <mc:AlternateContent>
          <mc:Choice Requires="wps">
            <w:drawing>
              <wp:inline distT="0" distB="0" distL="0" distR="0" wp14:anchorId="634CAD4C" wp14:editId="0FA11B66">
                <wp:extent cx="5943600" cy="0"/>
                <wp:effectExtent l="0" t="0" r="19050" b="19050"/>
                <wp:docPr id="41" name="Straight Connector 41"/>
                <wp:cNvGraphicFramePr/>
                <a:graphic xmlns:a="http://schemas.openxmlformats.org/drawingml/2006/main">
                  <a:graphicData uri="http://schemas.microsoft.com/office/word/2010/wordprocessingShape">
                    <wps:wsp>
                      <wps:cNvCnPr/>
                      <wps:spPr>
                        <a:xfrm>
                          <a:off x="0" y="0"/>
                          <a:ext cx="5943600" cy="0"/>
                        </a:xfrm>
                        <a:prstGeom prst="line">
                          <a:avLst/>
                        </a:prstGeom>
                        <a:ln w="6350">
                          <a:solidFill>
                            <a:schemeClr val="tx2">
                              <a:lumMod val="25000"/>
                              <a:lumOff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C43E177" id="Straight Connector 41"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" strokecolor="#ccd3de [831]" strokeweight=".5pt">
                <v:stroke joinstyle="miter"/>
                <w10:anchorlock/>
              </v:line>
            </w:pict>
          </mc:Fallback>
        </mc:AlternateContent>
      </w:r>
    </w:p>
    <w:p w14:paraId="7266FA88" w14:textId="77777777" w:rsidR="00123878" w:rsidRDefault="00123878" w:rsidP="00123878">
      <w:pPr>
        <w:ind w:left="144"/>
        <w:jc w:val="both"/>
      </w:pPr>
    </w:p>
    <w:p w14:paraId="73A61BDA" w14:textId="63C137DB" w:rsidR="00123878" w:rsidRDefault="00123878" w:rsidP="00123878">
      <w:pPr>
        <w:ind w:left="144"/>
        <w:jc w:val="both"/>
      </w:pPr>
      <w:r w:rsidRPr="00D46887">
        <w:rPr>
          <w:b/>
        </w:rPr>
        <w:t>Issue:</w:t>
      </w:r>
      <w:r>
        <w:br/>
      </w:r>
      <w:r w:rsidR="0045009A">
        <w:t>“File Processor Not Found” Error message.</w:t>
      </w:r>
    </w:p>
    <w:p w14:paraId="4687827D" w14:textId="65221BDF" w:rsidR="00123878" w:rsidRDefault="00123878" w:rsidP="00123878">
      <w:pPr>
        <w:spacing w:after="0"/>
        <w:ind w:left="144"/>
        <w:jc w:val="both"/>
      </w:pPr>
      <w:r w:rsidRPr="00D46887">
        <w:rPr>
          <w:b/>
        </w:rPr>
        <w:t>Resolution:</w:t>
      </w:r>
      <w:r>
        <w:br/>
      </w:r>
      <w:r w:rsidR="0045009A">
        <w:t xml:space="preserve">One or more of the files uploaded are either corrupt, or not formatted correctly. This often happens when </w:t>
      </w:r>
      <w:proofErr w:type="gramStart"/>
      <w:r w:rsidR="0045009A">
        <w:t>user’s</w:t>
      </w:r>
      <w:proofErr w:type="gramEnd"/>
      <w:r w:rsidR="0045009A">
        <w:t xml:space="preserve"> manipulate the defined templates/schemas. Be sure to only use the raw-exported files from </w:t>
      </w:r>
      <w:proofErr w:type="spellStart"/>
      <w:r w:rsidR="0045009A">
        <w:t>eMASS</w:t>
      </w:r>
      <w:proofErr w:type="spellEnd"/>
      <w:r w:rsidR="0045009A">
        <w:t>, and do not alter the XML or JSON of test files manually.</w:t>
      </w:r>
    </w:p>
    <w:p w14:paraId="57A5DED5" w14:textId="77777777" w:rsidR="00123878" w:rsidRDefault="00123878" w:rsidP="00123878">
      <w:pPr>
        <w:spacing w:after="0"/>
        <w:ind w:left="144"/>
        <w:jc w:val="both"/>
      </w:pPr>
    </w:p>
    <w:p w14:paraId="11628106" w14:textId="77777777" w:rsidR="00123878" w:rsidRDefault="00123878" w:rsidP="00123878">
      <w:pPr>
        <w:ind w:left="144"/>
        <w:jc w:val="both"/>
      </w:pPr>
      <w:r>
        <w:rPr>
          <w:noProof/>
        </w:rPr>
        <mc:AlternateContent>
          <mc:Choice Requires="wps">
            <w:drawing>
              <wp:inline distT="0" distB="0" distL="0" distR="0" wp14:anchorId="32A4C2EA" wp14:editId="75D660F3">
                <wp:extent cx="5943600" cy="0"/>
                <wp:effectExtent l="0" t="0" r="19050" b="19050"/>
                <wp:docPr id="43" name="Straight Connector 43"/>
                <wp:cNvGraphicFramePr/>
                <a:graphic xmlns:a="http://schemas.openxmlformats.org/drawingml/2006/main">
                  <a:graphicData uri="http://schemas.microsoft.com/office/word/2010/wordprocessingShape">
                    <wps:wsp>
                      <wps:cNvCnPr/>
                      <wps:spPr>
                        <a:xfrm>
                          <a:off x="0" y="0"/>
                          <a:ext cx="5943600" cy="0"/>
                        </a:xfrm>
                        <a:prstGeom prst="line">
                          <a:avLst/>
                        </a:prstGeom>
                        <a:ln w="6350">
                          <a:solidFill>
                            <a:schemeClr val="tx2">
                              <a:lumMod val="25000"/>
                              <a:lumOff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63FF982" id="Straight Connector 43"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" strokecolor="#ccd3de [831]" strokeweight=".5pt">
                <v:stroke joinstyle="miter"/>
                <w10:anchorlock/>
              </v:line>
            </w:pict>
          </mc:Fallback>
        </mc:AlternateContent>
      </w:r>
    </w:p>
    <w:p w14:paraId="0AFC8F63" w14:textId="77777777" w:rsidR="00123878" w:rsidRDefault="00123878" w:rsidP="00123878">
      <w:pPr>
        <w:ind w:left="144"/>
        <w:jc w:val="both"/>
      </w:pPr>
    </w:p>
    <w:p w14:paraId="16157207" w14:textId="69DF49A8" w:rsidR="00123878" w:rsidRDefault="00123878" w:rsidP="00123878">
      <w:pPr>
        <w:keepNext/>
        <w:keepLines/>
        <w:ind w:left="144"/>
        <w:jc w:val="both"/>
      </w:pPr>
      <w:r w:rsidRPr="00D46887">
        <w:rPr>
          <w:b/>
        </w:rPr>
        <w:t>Issue:</w:t>
      </w:r>
      <w:r>
        <w:br/>
      </w:r>
      <w:r w:rsidR="0045009A">
        <w:t xml:space="preserve">The severity values in the </w:t>
      </w:r>
      <w:proofErr w:type="spellStart"/>
      <w:r w:rsidR="0045009A">
        <w:t>poam</w:t>
      </w:r>
      <w:proofErr w:type="spellEnd"/>
      <w:r w:rsidR="0045009A">
        <w:t xml:space="preserve"> for Nessus-based-entries does not match what is in the Nessus reports</w:t>
      </w:r>
      <w:r>
        <w:t>.</w:t>
      </w:r>
    </w:p>
    <w:p w14:paraId="4FC43EB3" w14:textId="5B72F22B" w:rsidR="00123878" w:rsidRDefault="00123878" w:rsidP="00123878">
      <w:pPr>
        <w:keepNext/>
        <w:keepLines/>
        <w:spacing w:after="0"/>
        <w:ind w:left="144"/>
        <w:jc w:val="both"/>
      </w:pPr>
      <w:r w:rsidRPr="00D46887">
        <w:rPr>
          <w:b/>
        </w:rPr>
        <w:t>Resolution:</w:t>
      </w:r>
      <w:r>
        <w:br/>
      </w:r>
      <w:r w:rsidR="0045009A">
        <w:t>eMASSter uses the STIG Severity value by default for Nessus entries. To use the default values, make sure to select the “ignore STIG Severity” checkbox in the Nessus Options panel.</w:t>
      </w:r>
    </w:p>
    <w:p w14:paraId="36A62FCC" w14:textId="77777777" w:rsidR="00123878" w:rsidRDefault="00123878" w:rsidP="00123878">
      <w:pPr>
        <w:keepNext/>
        <w:keepLines/>
        <w:spacing w:after="0"/>
        <w:ind w:left="144"/>
        <w:jc w:val="both"/>
      </w:pPr>
    </w:p>
    <w:p w14:paraId="208465A0" w14:textId="77777777" w:rsidR="00123878" w:rsidRDefault="00123878" w:rsidP="00123878">
      <w:pPr>
        <w:ind w:left="144"/>
        <w:jc w:val="both"/>
      </w:pPr>
      <w:r>
        <w:rPr>
          <w:noProof/>
        </w:rPr>
        <mc:AlternateContent>
          <mc:Choice Requires="wps">
            <w:drawing>
              <wp:inline distT="0" distB="0" distL="0" distR="0" wp14:anchorId="3C52313B" wp14:editId="38376E17">
                <wp:extent cx="5943600" cy="0"/>
                <wp:effectExtent l="0" t="0" r="19050" b="19050"/>
                <wp:docPr id="55" name="Straight Connector 55"/>
                <wp:cNvGraphicFramePr/>
                <a:graphic xmlns:a="http://schemas.openxmlformats.org/drawingml/2006/main">
                  <a:graphicData uri="http://schemas.microsoft.com/office/word/2010/wordprocessingShape">
                    <wps:wsp>
                      <wps:cNvCnPr/>
                      <wps:spPr>
                        <a:xfrm>
                          <a:off x="0" y="0"/>
                          <a:ext cx="5943600" cy="0"/>
                        </a:xfrm>
                        <a:prstGeom prst="line">
                          <a:avLst/>
                        </a:prstGeom>
                        <a:ln w="6350">
                          <a:solidFill>
                            <a:schemeClr val="tx2">
                              <a:lumMod val="25000"/>
                              <a:lumOff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BFAEDA2" id="Straight Connector 55"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" strokecolor="#ccd3de [831]" strokeweight=".5pt">
                <v:stroke joinstyle="miter"/>
                <w10:anchorlock/>
              </v:line>
            </w:pict>
          </mc:Fallback>
        </mc:AlternateContent>
      </w:r>
    </w:p>
    <w:p w14:paraId="123B6DAA" w14:textId="77777777" w:rsidR="00123878" w:rsidRDefault="00123878" w:rsidP="00123878">
      <w:pPr>
        <w:ind w:left="144"/>
        <w:jc w:val="both"/>
      </w:pPr>
    </w:p>
    <w:p w14:paraId="0CEAD1A0" w14:textId="79D784E4" w:rsidR="00123878" w:rsidRDefault="0045009A" w:rsidP="00123878">
      <w:pPr>
        <w:ind w:left="144"/>
        <w:jc w:val="both"/>
      </w:pPr>
      <w:r>
        <w:rPr>
          <w:b/>
        </w:rPr>
        <w:t>Question:</w:t>
      </w:r>
      <w:r w:rsidR="00123878">
        <w:br/>
      </w:r>
      <w:r>
        <w:t>Where can I get the latest version of eMASSter?</w:t>
      </w:r>
    </w:p>
    <w:p w14:paraId="2A659998" w14:textId="7AA51919" w:rsidR="00123878" w:rsidRDefault="0045009A" w:rsidP="0045009A">
      <w:pPr>
        <w:ind w:left="144"/>
        <w:jc w:val="both"/>
      </w:pPr>
      <w:r>
        <w:rPr>
          <w:b/>
        </w:rPr>
        <w:t>Answer</w:t>
      </w:r>
      <w:r w:rsidR="00123878" w:rsidRPr="00D46887">
        <w:rPr>
          <w:b/>
        </w:rPr>
        <w:t>:</w:t>
      </w:r>
      <w:r w:rsidR="00123878">
        <w:br/>
      </w:r>
      <w:r>
        <w:t>The eMASSter Spork page will be the first place to access the latest version of eMASSter. Other sources are usually a week or two behind at most.</w:t>
      </w:r>
    </w:p>
    <w:p w14:paraId="57015FEF" w14:textId="77777777" w:rsidR="0045009A" w:rsidRDefault="00FA525F" w:rsidP="0045009A">
      <w:pPr>
        <w:autoSpaceDE w:val="0"/>
        <w:autoSpaceDN w:val="0"/>
        <w:rPr>
          <w:rFonts w:ascii="Calibri" w:eastAsia="Calibri" w:hAnsi="Calibri" w:cs="Calibri"/>
          <w:noProof/>
        </w:rPr>
      </w:pPr>
      <w:hyperlink r:id="rId9" w:history="1">
        <w:r w:rsidR="0045009A">
          <w:rPr>
            <w:rStyle w:val="Hyperlink"/>
            <w:rFonts w:ascii="Calibri" w:eastAsia="Calibri" w:hAnsi="Calibri" w:cs="Calibri"/>
            <w:noProof/>
            <w:color w:val="auto"/>
          </w:rPr>
          <w:t>https://spork.navsea.navy.mil/RMF-Automation/emasster</w:t>
        </w:r>
      </w:hyperlink>
    </w:p>
    <w:p w14:paraId="42074CFE" w14:textId="77777777" w:rsidR="0045009A" w:rsidRDefault="0045009A" w:rsidP="0045009A">
      <w:pPr>
        <w:ind w:left="144"/>
        <w:jc w:val="both"/>
      </w:pPr>
    </w:p>
    <w:p w14:paraId="16C229C6" w14:textId="77777777" w:rsidR="00123878" w:rsidRDefault="00123878" w:rsidP="00123878">
      <w:pPr>
        <w:spacing w:after="0"/>
        <w:ind w:left="144"/>
        <w:jc w:val="both"/>
      </w:pPr>
    </w:p>
    <w:p w14:paraId="31C94455" w14:textId="77777777" w:rsidR="00123878" w:rsidRDefault="00123878" w:rsidP="00123878">
      <w:pPr>
        <w:ind w:left="144"/>
        <w:jc w:val="both"/>
      </w:pPr>
      <w:r>
        <w:rPr>
          <w:noProof/>
        </w:rPr>
        <mc:AlternateContent>
          <mc:Choice Requires="wps">
            <w:drawing>
              <wp:inline distT="0" distB="0" distL="0" distR="0" wp14:anchorId="41873109" wp14:editId="7A710773">
                <wp:extent cx="5943600" cy="0"/>
                <wp:effectExtent l="0" t="0" r="19050" b="19050"/>
                <wp:docPr id="56" name="Straight Connector 56"/>
                <wp:cNvGraphicFramePr/>
                <a:graphic xmlns:a="http://schemas.openxmlformats.org/drawingml/2006/main">
                  <a:graphicData uri="http://schemas.microsoft.com/office/word/2010/wordprocessingShape">
                    <wps:wsp>
                      <wps:cNvCnPr/>
                      <wps:spPr>
                        <a:xfrm>
                          <a:off x="0" y="0"/>
                          <a:ext cx="5943600" cy="0"/>
                        </a:xfrm>
                        <a:prstGeom prst="line">
                          <a:avLst/>
                        </a:prstGeom>
                        <a:ln w="6350">
                          <a:solidFill>
                            <a:schemeClr val="tx2">
                              <a:lumMod val="25000"/>
                              <a:lumOff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3CFB040" id="Straight Connector 56"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" strokecolor="#ccd3de [831]" strokeweight=".5pt">
                <v:stroke joinstyle="miter"/>
                <w10:anchorlock/>
              </v:line>
            </w:pict>
          </mc:Fallback>
        </mc:AlternateContent>
      </w:r>
    </w:p>
    <w:p w14:paraId="114F3B96" w14:textId="77777777" w:rsidR="00123878" w:rsidRDefault="00123878" w:rsidP="00123878">
      <w:pPr>
        <w:ind w:left="144"/>
        <w:jc w:val="both"/>
      </w:pPr>
    </w:p>
    <w:p w14:paraId="38BC0604" w14:textId="77777777" w:rsidR="00EE2247" w:rsidRDefault="00EE2247" w:rsidP="00123878">
      <w:pPr>
        <w:ind w:left="144"/>
        <w:jc w:val="both"/>
      </w:pPr>
    </w:p>
    <w:p w14:paraId="36B9E833" w14:textId="4C72C666" w:rsidR="00EE2247" w:rsidRDefault="00EE2247" w:rsidP="00EE2247">
      <w:pPr>
        <w:ind w:left="144"/>
        <w:jc w:val="both"/>
      </w:pPr>
      <w:r>
        <w:rPr>
          <w:b/>
        </w:rPr>
        <w:t>Question:</w:t>
      </w:r>
      <w:r>
        <w:br/>
        <w:t>Where can I send bug reports and feature requests?</w:t>
      </w:r>
    </w:p>
    <w:p w14:paraId="150DB942" w14:textId="6F1FC527" w:rsidR="00EE2247" w:rsidRDefault="00EE2247" w:rsidP="00EE2247">
      <w:pPr>
        <w:ind w:left="144"/>
        <w:jc w:val="both"/>
      </w:pPr>
      <w:r>
        <w:rPr>
          <w:b/>
        </w:rPr>
        <w:t>Answer</w:t>
      </w:r>
      <w:r w:rsidRPr="00D46887">
        <w:rPr>
          <w:b/>
        </w:rPr>
        <w:t>:</w:t>
      </w:r>
      <w:r>
        <w:br/>
        <w:t xml:space="preserve">The “issues” section of eMASSter Spork page. Please be sure to upload all files used to the issue itself to assist the development team. </w:t>
      </w:r>
    </w:p>
    <w:p w14:paraId="4A88CC74" w14:textId="77777777" w:rsidR="00EE2247" w:rsidRDefault="00FA525F" w:rsidP="00EE2247">
      <w:pPr>
        <w:autoSpaceDE w:val="0"/>
        <w:autoSpaceDN w:val="0"/>
        <w:rPr>
          <w:rFonts w:ascii="Calibri" w:eastAsia="Calibri" w:hAnsi="Calibri" w:cs="Calibri"/>
          <w:noProof/>
        </w:rPr>
      </w:pPr>
      <w:hyperlink r:id="rId10" w:history="1">
        <w:r w:rsidR="00EE2247">
          <w:rPr>
            <w:rStyle w:val="Hyperlink"/>
            <w:rFonts w:ascii="Calibri" w:eastAsia="Calibri" w:hAnsi="Calibri" w:cs="Calibri"/>
            <w:noProof/>
            <w:color w:val="auto"/>
          </w:rPr>
          <w:t>https://spork.navsea.navy.mil/RMF-Automation/emasster</w:t>
        </w:r>
      </w:hyperlink>
    </w:p>
    <w:p w14:paraId="7D184FCF" w14:textId="77777777" w:rsidR="00EE2247" w:rsidRDefault="00EE2247" w:rsidP="00EE2247">
      <w:pPr>
        <w:ind w:left="144"/>
        <w:jc w:val="both"/>
      </w:pPr>
    </w:p>
    <w:p w14:paraId="28BAB7F4" w14:textId="77777777" w:rsidR="00EE2247" w:rsidRDefault="00EE2247" w:rsidP="00EE2247">
      <w:pPr>
        <w:spacing w:after="0"/>
        <w:ind w:left="144"/>
        <w:jc w:val="both"/>
      </w:pPr>
    </w:p>
    <w:p w14:paraId="1E2FD9F1" w14:textId="77777777" w:rsidR="00EE2247" w:rsidRDefault="00EE2247" w:rsidP="00EE2247">
      <w:pPr>
        <w:ind w:left="144"/>
        <w:jc w:val="both"/>
      </w:pPr>
      <w:r>
        <w:rPr>
          <w:noProof/>
        </w:rPr>
        <mc:AlternateContent>
          <mc:Choice Requires="wps">
            <w:drawing>
              <wp:inline distT="0" distB="0" distL="0" distR="0" wp14:anchorId="2CC8C546" wp14:editId="2D44D64A">
                <wp:extent cx="5943600" cy="0"/>
                <wp:effectExtent l="0" t="0" r="19050" b="19050"/>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6350">
                          <a:solidFill>
                            <a:schemeClr val="tx2">
                              <a:lumMod val="25000"/>
                              <a:lumOff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897D714"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" strokecolor="#ccd3de [831]" strokeweight=".5pt">
                <v:stroke joinstyle="miter"/>
                <w10:anchorlock/>
              </v:line>
            </w:pict>
          </mc:Fallback>
        </mc:AlternateContent>
      </w:r>
    </w:p>
    <w:p w14:paraId="44100C6F" w14:textId="77777777" w:rsidR="00EE2247" w:rsidRDefault="00EE2247" w:rsidP="00123878">
      <w:pPr>
        <w:ind w:left="144"/>
        <w:jc w:val="both"/>
      </w:pPr>
    </w:p>
    <w:p w14:paraId="6BFCB0FB" w14:textId="04A85896" w:rsidR="00EE2247" w:rsidRDefault="00EE2247" w:rsidP="00EE2247">
      <w:pPr>
        <w:rPr>
          <w:rFonts w:ascii="Aptos" w:hAnsi="Aptos"/>
          <w:sz w:val="24"/>
          <w:szCs w:val="24"/>
          <w14:ligatures w14:val="standardContextual"/>
        </w:rPr>
      </w:pPr>
      <w:r>
        <w:rPr>
          <w:b/>
        </w:rPr>
        <w:t>Additional eMASSter information</w:t>
      </w:r>
      <w:r w:rsidR="00123878" w:rsidRPr="00D46887">
        <w:rPr>
          <w:b/>
        </w:rPr>
        <w:t>:</w:t>
      </w:r>
      <w:r>
        <w:rPr>
          <w:b/>
        </w:rPr>
        <w:t xml:space="preserve">  </w:t>
      </w:r>
      <w:r w:rsidR="00123878">
        <w:br/>
      </w:r>
      <w:r>
        <w:t xml:space="preserve">eMASSter was developed by Daniel Jermyn at NSWC Panama City Division in 2020 as part of the NAVSEA RMF Automation efforts. He is still the current lead developer and project lead as of 28-MAY-2024. eMASSter has continuous </w:t>
      </w:r>
      <w:proofErr w:type="gramStart"/>
      <w:r>
        <w:t>funding, and</w:t>
      </w:r>
      <w:proofErr w:type="gramEnd"/>
      <w:r>
        <w:t xml:space="preserve"> is officially supported by NSWC HQ.</w:t>
      </w:r>
      <w:r>
        <w:br/>
      </w:r>
      <w:r>
        <w:br/>
      </w:r>
    </w:p>
    <w:p w14:paraId="5AFF7962" w14:textId="5FD1D41A" w:rsidR="00BB3C6D" w:rsidRPr="004E0E0A" w:rsidRDefault="00EF59FD" w:rsidP="00EF59FD">
      <w:pPr>
        <w:pStyle w:val="Heading6"/>
        <w:numPr>
          <w:ilvl w:val="0"/>
          <w:numId w:val="0"/>
        </w:numPr>
        <w:spacing w:after="240"/>
      </w:pPr>
      <w:r>
        <w:t>STIG Manager</w:t>
      </w:r>
      <w:r w:rsidR="00BB3C6D">
        <w:t xml:space="preserve"> Frequently Asked Questions and Issues</w:t>
      </w:r>
    </w:p>
    <w:p w14:paraId="3972B850" w14:textId="77777777" w:rsidR="00BB3C6D" w:rsidRPr="0093358B" w:rsidRDefault="00BB3C6D" w:rsidP="00BB3C6D">
      <w:pPr>
        <w:spacing w:before="360" w:after="240" w:line="240" w:lineRule="auto"/>
        <w:outlineLvl w:val="2"/>
        <w:rPr>
          <w:rFonts w:ascii="Segoe UI" w:eastAsia="Times New Roman" w:hAnsi="Segoe UI" w:cs="Segoe UI"/>
          <w:b/>
          <w:bCs/>
          <w:color w:val="000000" w:themeColor="text1"/>
          <w:sz w:val="30"/>
          <w:szCs w:val="30"/>
        </w:rPr>
      </w:pPr>
      <w:r w:rsidRPr="0093358B">
        <w:rPr>
          <w:rFonts w:ascii="Segoe UI" w:eastAsia="Times New Roman" w:hAnsi="Segoe UI" w:cs="Segoe UI"/>
          <w:b/>
          <w:bCs/>
          <w:color w:val="000000" w:themeColor="text1"/>
          <w:sz w:val="30"/>
          <w:szCs w:val="30"/>
        </w:rPr>
        <w:t>What is STIG Manager OSS?</w:t>
      </w:r>
    </w:p>
    <w:p w14:paraId="011597C1" w14:textId="77777777" w:rsidR="00BB3C6D" w:rsidRPr="0093358B" w:rsidRDefault="00BB3C6D" w:rsidP="00BB3C6D">
      <w:pPr>
        <w:spacing w:after="240" w:line="240" w:lineRule="auto"/>
        <w:rPr>
          <w:rFonts w:ascii="Segoe UI" w:eastAsia="Times New Roman" w:hAnsi="Segoe UI" w:cs="Segoe UI"/>
          <w:color w:val="000000" w:themeColor="text1"/>
          <w:sz w:val="21"/>
          <w:szCs w:val="21"/>
        </w:rPr>
      </w:pPr>
      <w:r w:rsidRPr="0093358B">
        <w:rPr>
          <w:rFonts w:ascii="Segoe UI" w:eastAsia="Times New Roman" w:hAnsi="Segoe UI" w:cs="Segoe UI"/>
          <w:color w:val="000000" w:themeColor="text1"/>
          <w:sz w:val="21"/>
          <w:szCs w:val="21"/>
        </w:rPr>
        <w:t xml:space="preserve">STIG Manager OSS is an </w:t>
      </w:r>
      <w:proofErr w:type="gramStart"/>
      <w:r w:rsidRPr="0093358B">
        <w:rPr>
          <w:rFonts w:ascii="Segoe UI" w:eastAsia="Times New Roman" w:hAnsi="Segoe UI" w:cs="Segoe UI"/>
          <w:color w:val="000000" w:themeColor="text1"/>
          <w:sz w:val="21"/>
          <w:szCs w:val="21"/>
        </w:rPr>
        <w:t>Open Source</w:t>
      </w:r>
      <w:proofErr w:type="gramEnd"/>
      <w:r w:rsidRPr="0093358B">
        <w:rPr>
          <w:rFonts w:ascii="Segoe UI" w:eastAsia="Times New Roman" w:hAnsi="Segoe UI" w:cs="Segoe UI"/>
          <w:color w:val="000000" w:themeColor="text1"/>
          <w:sz w:val="21"/>
          <w:szCs w:val="21"/>
        </w:rPr>
        <w:t xml:space="preserve"> API and Web client for managing the assessment of Information Systems for compliance with DISA STIGs or SRGs published in the XCCDF format.</w:t>
      </w:r>
    </w:p>
    <w:p w14:paraId="346B6D8D" w14:textId="77777777" w:rsidR="00BB3C6D" w:rsidRPr="0093358B" w:rsidRDefault="00BB3C6D" w:rsidP="00BB3C6D">
      <w:pPr>
        <w:spacing w:after="240" w:line="240" w:lineRule="auto"/>
        <w:rPr>
          <w:rFonts w:ascii="Segoe UI" w:eastAsia="Times New Roman" w:hAnsi="Segoe UI" w:cs="Segoe UI"/>
          <w:color w:val="000000" w:themeColor="text1"/>
          <w:sz w:val="21"/>
          <w:szCs w:val="21"/>
        </w:rPr>
      </w:pPr>
      <w:r w:rsidRPr="0093358B">
        <w:rPr>
          <w:rFonts w:ascii="Segoe UI" w:eastAsia="Times New Roman" w:hAnsi="Segoe UI" w:cs="Segoe UI"/>
          <w:color w:val="000000" w:themeColor="text1"/>
          <w:sz w:val="21"/>
          <w:szCs w:val="21"/>
        </w:rPr>
        <w:t xml:space="preserve">STIG Manager helps users understand and collaborate on thousands of individual checklists by providing a centralized Web Application and API for managing Collections of Assets, their STIGs, and Reviews. Collections can be populated by importing checklist result files </w:t>
      </w:r>
      <w:proofErr w:type="gramStart"/>
      <w:r w:rsidRPr="0093358B">
        <w:rPr>
          <w:rFonts w:ascii="Segoe UI" w:eastAsia="Times New Roman" w:hAnsi="Segoe UI" w:cs="Segoe UI"/>
          <w:color w:val="000000" w:themeColor="text1"/>
          <w:sz w:val="21"/>
          <w:szCs w:val="21"/>
        </w:rPr>
        <w:t>(.</w:t>
      </w:r>
      <w:proofErr w:type="spellStart"/>
      <w:r w:rsidRPr="0093358B">
        <w:rPr>
          <w:rFonts w:ascii="Segoe UI" w:eastAsia="Times New Roman" w:hAnsi="Segoe UI" w:cs="Segoe UI"/>
          <w:color w:val="000000" w:themeColor="text1"/>
          <w:sz w:val="21"/>
          <w:szCs w:val="21"/>
        </w:rPr>
        <w:t>ckl</w:t>
      </w:r>
      <w:proofErr w:type="spellEnd"/>
      <w:proofErr w:type="gramEnd"/>
      <w:r w:rsidRPr="0093358B">
        <w:rPr>
          <w:rFonts w:ascii="Segoe UI" w:eastAsia="Times New Roman" w:hAnsi="Segoe UI" w:cs="Segoe UI"/>
          <w:color w:val="000000" w:themeColor="text1"/>
          <w:sz w:val="21"/>
          <w:szCs w:val="21"/>
        </w:rPr>
        <w:t>/b, XCCDF) in bulk, Reviews edited and analyzed in the application, and then exported back out as checklist files for use in other tools. </w:t>
      </w:r>
      <w:hyperlink r:id="rId11" w:tooltip="https://stig-manager.readthedocs.io" w:history="1">
        <w:r w:rsidRPr="0093358B">
          <w:rPr>
            <w:rFonts w:ascii="Segoe UI" w:eastAsia="Times New Roman" w:hAnsi="Segoe UI" w:cs="Segoe UI"/>
            <w:color w:val="000000" w:themeColor="text1"/>
            <w:sz w:val="21"/>
            <w:szCs w:val="21"/>
            <w:u w:val="single"/>
          </w:rPr>
          <w:t>Please see our User Guides and Documentation for more information on STIG Manager OSS features</w:t>
        </w:r>
      </w:hyperlink>
      <w:r>
        <w:rPr>
          <w:rFonts w:ascii="Segoe UI" w:eastAsia="Times New Roman" w:hAnsi="Segoe UI" w:cs="Segoe UI"/>
          <w:color w:val="000000" w:themeColor="text1"/>
          <w:sz w:val="21"/>
          <w:szCs w:val="21"/>
        </w:rPr>
        <w:t>.</w:t>
      </w:r>
    </w:p>
    <w:p w14:paraId="18569B09" w14:textId="77777777" w:rsidR="00BB3C6D" w:rsidRPr="0093358B" w:rsidRDefault="00BB3C6D" w:rsidP="00BB3C6D">
      <w:pPr>
        <w:spacing w:after="240" w:line="240" w:lineRule="auto"/>
        <w:rPr>
          <w:rFonts w:ascii="Segoe UI" w:eastAsia="Times New Roman" w:hAnsi="Segoe UI" w:cs="Segoe UI"/>
          <w:color w:val="000000" w:themeColor="text1"/>
          <w:sz w:val="21"/>
          <w:szCs w:val="21"/>
        </w:rPr>
      </w:pPr>
      <w:r w:rsidRPr="0093358B">
        <w:rPr>
          <w:rFonts w:ascii="Segoe UI" w:eastAsia="Times New Roman" w:hAnsi="Segoe UI" w:cs="Segoe UI"/>
          <w:color w:val="000000" w:themeColor="text1"/>
          <w:sz w:val="21"/>
          <w:szCs w:val="21"/>
        </w:rPr>
        <w:t>STIG Manager OSS is being actively developed entirely in the open. All project materials are available publicly in the GitHub repository or linked to from there: </w:t>
      </w:r>
      <w:hyperlink r:id="rId12" w:tooltip="https://github.com/NUWCDIVNPT/stig-manager" w:history="1">
        <w:r w:rsidRPr="0093358B">
          <w:rPr>
            <w:rFonts w:ascii="Segoe UI" w:eastAsia="Times New Roman" w:hAnsi="Segoe UI" w:cs="Segoe UI"/>
            <w:color w:val="000000" w:themeColor="text1"/>
            <w:sz w:val="21"/>
            <w:szCs w:val="21"/>
            <w:u w:val="single"/>
          </w:rPr>
          <w:t>https://github.com/NUWCDIVNPT/stig-manager</w:t>
        </w:r>
      </w:hyperlink>
    </w:p>
    <w:p w14:paraId="4D865AF5" w14:textId="77777777" w:rsidR="00BB3C6D" w:rsidRPr="0093358B" w:rsidRDefault="00BB3C6D" w:rsidP="00BB3C6D">
      <w:pPr>
        <w:spacing w:before="360" w:after="240" w:line="240" w:lineRule="auto"/>
        <w:outlineLvl w:val="2"/>
        <w:rPr>
          <w:rFonts w:ascii="Segoe UI" w:eastAsia="Times New Roman" w:hAnsi="Segoe UI" w:cs="Segoe UI"/>
          <w:b/>
          <w:bCs/>
          <w:color w:val="000000" w:themeColor="text1"/>
          <w:sz w:val="30"/>
          <w:szCs w:val="30"/>
        </w:rPr>
      </w:pPr>
      <w:r w:rsidRPr="0093358B">
        <w:rPr>
          <w:rFonts w:ascii="Segoe UI" w:eastAsia="Times New Roman" w:hAnsi="Segoe UI" w:cs="Segoe UI"/>
          <w:b/>
          <w:bCs/>
          <w:color w:val="000000" w:themeColor="text1"/>
          <w:sz w:val="30"/>
          <w:szCs w:val="30"/>
        </w:rPr>
        <w:t xml:space="preserve">How </w:t>
      </w:r>
      <w:r>
        <w:rPr>
          <w:rFonts w:ascii="Segoe UI" w:eastAsia="Times New Roman" w:hAnsi="Segoe UI" w:cs="Segoe UI"/>
          <w:b/>
          <w:bCs/>
          <w:color w:val="000000" w:themeColor="text1"/>
          <w:sz w:val="30"/>
          <w:szCs w:val="30"/>
        </w:rPr>
        <w:t xml:space="preserve">do I </w:t>
      </w:r>
      <w:r w:rsidRPr="0093358B">
        <w:rPr>
          <w:rFonts w:ascii="Segoe UI" w:eastAsia="Times New Roman" w:hAnsi="Segoe UI" w:cs="Segoe UI"/>
          <w:b/>
          <w:bCs/>
          <w:color w:val="000000" w:themeColor="text1"/>
          <w:sz w:val="30"/>
          <w:szCs w:val="30"/>
        </w:rPr>
        <w:t>deploy STIG Manager OSS?</w:t>
      </w:r>
    </w:p>
    <w:p w14:paraId="365C516B" w14:textId="77777777" w:rsidR="00BB3C6D" w:rsidRPr="0093358B" w:rsidRDefault="00BB3C6D" w:rsidP="00BB3C6D">
      <w:pPr>
        <w:spacing w:after="240" w:line="240" w:lineRule="auto"/>
        <w:rPr>
          <w:rFonts w:ascii="Segoe UI" w:eastAsia="Times New Roman" w:hAnsi="Segoe UI" w:cs="Segoe UI"/>
          <w:color w:val="000000" w:themeColor="text1"/>
          <w:sz w:val="21"/>
          <w:szCs w:val="21"/>
        </w:rPr>
      </w:pPr>
      <w:r w:rsidRPr="0093358B">
        <w:rPr>
          <w:rFonts w:ascii="Segoe UI" w:eastAsia="Times New Roman" w:hAnsi="Segoe UI" w:cs="Segoe UI"/>
          <w:color w:val="000000" w:themeColor="text1"/>
          <w:sz w:val="21"/>
          <w:szCs w:val="21"/>
        </w:rPr>
        <w:t>STIG Manager is offered as a containerized NodeJS application that conforms with the Open Container Initiative (OCI) specification, though it can also be run from source code or binaries. </w:t>
      </w:r>
      <w:hyperlink r:id="rId13" w:tooltip="https://stig-manager.readthedocs.io/en/latest/installation-and-setup/installation-and-setup.html" w:history="1">
        <w:r w:rsidRPr="0093358B">
          <w:rPr>
            <w:rFonts w:ascii="Segoe UI" w:eastAsia="Times New Roman" w:hAnsi="Segoe UI" w:cs="Segoe UI"/>
            <w:color w:val="000000" w:themeColor="text1"/>
            <w:sz w:val="21"/>
            <w:szCs w:val="21"/>
            <w:u w:val="single"/>
          </w:rPr>
          <w:t>Deployment guidance is available</w:t>
        </w:r>
        <w:r>
          <w:rPr>
            <w:rFonts w:ascii="Segoe UI" w:eastAsia="Times New Roman" w:hAnsi="Segoe UI" w:cs="Segoe UI"/>
            <w:color w:val="000000" w:themeColor="text1"/>
            <w:sz w:val="21"/>
            <w:szCs w:val="21"/>
            <w:u w:val="single"/>
          </w:rPr>
          <w:t xml:space="preserve"> in our Documentation</w:t>
        </w:r>
        <w:r w:rsidRPr="0093358B">
          <w:rPr>
            <w:rFonts w:ascii="Segoe UI" w:eastAsia="Times New Roman" w:hAnsi="Segoe UI" w:cs="Segoe UI"/>
            <w:color w:val="000000" w:themeColor="text1"/>
            <w:sz w:val="21"/>
            <w:szCs w:val="21"/>
            <w:u w:val="single"/>
          </w:rPr>
          <w:t>.</w:t>
        </w:r>
      </w:hyperlink>
    </w:p>
    <w:p w14:paraId="0EAC40F4" w14:textId="77777777" w:rsidR="00BB3C6D" w:rsidRPr="0093358B" w:rsidRDefault="00BB3C6D" w:rsidP="00BB3C6D">
      <w:pPr>
        <w:spacing w:after="240" w:line="240" w:lineRule="auto"/>
        <w:rPr>
          <w:rFonts w:ascii="Segoe UI" w:eastAsia="Times New Roman" w:hAnsi="Segoe UI" w:cs="Segoe UI"/>
          <w:color w:val="000000" w:themeColor="text1"/>
          <w:sz w:val="21"/>
          <w:szCs w:val="21"/>
        </w:rPr>
      </w:pPr>
      <w:r w:rsidRPr="0093358B">
        <w:rPr>
          <w:rFonts w:ascii="Segoe UI" w:eastAsia="Times New Roman" w:hAnsi="Segoe UI" w:cs="Segoe UI"/>
          <w:color w:val="000000" w:themeColor="text1"/>
          <w:sz w:val="21"/>
          <w:szCs w:val="21"/>
        </w:rPr>
        <w:t>STIG Manager requires a deployer-provisioned and maintained MySQL database, OIDC Provider, and in many cases a proxy to satisfy HTTPS requirements.</w:t>
      </w:r>
    </w:p>
    <w:p w14:paraId="01448445" w14:textId="77777777" w:rsidR="00BB3C6D" w:rsidRPr="0093358B" w:rsidRDefault="00BB3C6D" w:rsidP="00BB3C6D">
      <w:pPr>
        <w:spacing w:after="240" w:line="240" w:lineRule="auto"/>
        <w:rPr>
          <w:rFonts w:ascii="Segoe UI" w:eastAsia="Times New Roman" w:hAnsi="Segoe UI" w:cs="Segoe UI"/>
          <w:color w:val="000000" w:themeColor="text1"/>
          <w:sz w:val="21"/>
          <w:szCs w:val="21"/>
        </w:rPr>
      </w:pPr>
      <w:r w:rsidRPr="0093358B">
        <w:rPr>
          <w:rFonts w:ascii="Segoe UI" w:eastAsia="Times New Roman" w:hAnsi="Segoe UI" w:cs="Segoe UI"/>
          <w:color w:val="000000" w:themeColor="text1"/>
          <w:sz w:val="21"/>
          <w:szCs w:val="21"/>
        </w:rPr>
        <w:t>A sample docker-compose orchestration is offered on Docker Hub: </w:t>
      </w:r>
      <w:hyperlink r:id="rId14" w:tooltip="https://hub.docker.com/r/nuwcdivnpt/stig-manager" w:history="1">
        <w:r w:rsidRPr="0093358B">
          <w:rPr>
            <w:rFonts w:ascii="Segoe UI" w:eastAsia="Times New Roman" w:hAnsi="Segoe UI" w:cs="Segoe UI"/>
            <w:color w:val="000000" w:themeColor="text1"/>
            <w:sz w:val="21"/>
            <w:szCs w:val="21"/>
            <w:u w:val="single"/>
          </w:rPr>
          <w:t>https://hub.docker.com/r/nuwcdivnpt/stig-manager</w:t>
        </w:r>
      </w:hyperlink>
    </w:p>
    <w:p w14:paraId="3C930450" w14:textId="77777777" w:rsidR="00BB3C6D" w:rsidRPr="0093358B" w:rsidRDefault="00BB3C6D" w:rsidP="00BB3C6D">
      <w:pPr>
        <w:spacing w:after="240" w:line="240" w:lineRule="auto"/>
        <w:rPr>
          <w:rFonts w:ascii="Segoe UI" w:eastAsia="Times New Roman" w:hAnsi="Segoe UI" w:cs="Segoe UI"/>
          <w:color w:val="000000" w:themeColor="text1"/>
          <w:sz w:val="21"/>
          <w:szCs w:val="21"/>
        </w:rPr>
      </w:pPr>
      <w:r w:rsidRPr="0093358B">
        <w:rPr>
          <w:rFonts w:ascii="Segoe UI" w:eastAsia="Times New Roman" w:hAnsi="Segoe UI" w:cs="Segoe UI"/>
          <w:color w:val="000000" w:themeColor="text1"/>
          <w:sz w:val="21"/>
          <w:szCs w:val="21"/>
        </w:rPr>
        <w:t>A more complex STIG Manager orchestration demonstrating the use of a proxy and CAC login is available here: </w:t>
      </w:r>
      <w:hyperlink r:id="rId15" w:tooltip="https://github.com/NUWCDIVNPT/stigman-orchestration" w:history="1">
        <w:r w:rsidRPr="0093358B">
          <w:rPr>
            <w:rFonts w:ascii="Segoe UI" w:eastAsia="Times New Roman" w:hAnsi="Segoe UI" w:cs="Segoe UI"/>
            <w:color w:val="000000" w:themeColor="text1"/>
            <w:sz w:val="21"/>
            <w:szCs w:val="21"/>
            <w:u w:val="single"/>
          </w:rPr>
          <w:t>https://github.com/NUWCDIVNPT/stigman-orchestration</w:t>
        </w:r>
      </w:hyperlink>
    </w:p>
    <w:p w14:paraId="6F194235" w14:textId="77777777" w:rsidR="00BB3C6D" w:rsidRPr="0093358B" w:rsidRDefault="00BB3C6D" w:rsidP="00BB3C6D">
      <w:pPr>
        <w:spacing w:before="360" w:after="240" w:line="240" w:lineRule="auto"/>
        <w:outlineLvl w:val="2"/>
        <w:rPr>
          <w:rFonts w:ascii="Segoe UI" w:eastAsia="Times New Roman" w:hAnsi="Segoe UI" w:cs="Segoe UI"/>
          <w:b/>
          <w:bCs/>
          <w:color w:val="000000" w:themeColor="text1"/>
          <w:sz w:val="30"/>
          <w:szCs w:val="30"/>
        </w:rPr>
      </w:pPr>
      <w:r w:rsidRPr="0093358B">
        <w:rPr>
          <w:rFonts w:ascii="Segoe UI" w:eastAsia="Times New Roman" w:hAnsi="Segoe UI" w:cs="Segoe UI"/>
          <w:b/>
          <w:bCs/>
          <w:color w:val="000000" w:themeColor="text1"/>
          <w:sz w:val="30"/>
          <w:szCs w:val="30"/>
        </w:rPr>
        <w:t>How do I get started with STIG Manager OSS?</w:t>
      </w:r>
    </w:p>
    <w:p w14:paraId="370DEC0E" w14:textId="77777777" w:rsidR="00BB3C6D" w:rsidRPr="0093358B" w:rsidRDefault="00BB3C6D" w:rsidP="00BB3C6D">
      <w:pPr>
        <w:spacing w:after="240" w:line="240" w:lineRule="auto"/>
        <w:rPr>
          <w:rFonts w:ascii="Segoe UI" w:eastAsia="Times New Roman" w:hAnsi="Segoe UI" w:cs="Segoe UI"/>
          <w:color w:val="000000" w:themeColor="text1"/>
          <w:sz w:val="21"/>
          <w:szCs w:val="21"/>
        </w:rPr>
      </w:pPr>
      <w:r w:rsidRPr="0093358B">
        <w:rPr>
          <w:rFonts w:ascii="Segoe UI" w:eastAsia="Times New Roman" w:hAnsi="Segoe UI" w:cs="Segoe UI"/>
          <w:color w:val="000000" w:themeColor="text1"/>
          <w:sz w:val="21"/>
          <w:szCs w:val="21"/>
        </w:rPr>
        <w:t>The video guides and documentation below provide a good starting point for getting familiar with STIG Manager OSS:</w:t>
      </w:r>
    </w:p>
    <w:p w14:paraId="2C25B838" w14:textId="77777777" w:rsidR="00BB3C6D" w:rsidRPr="0093358B" w:rsidRDefault="00BB3C6D" w:rsidP="00BB3C6D">
      <w:pPr>
        <w:numPr>
          <w:ilvl w:val="0"/>
          <w:numId w:val="2"/>
        </w:numPr>
        <w:spacing w:before="100" w:beforeAutospacing="1" w:after="100" w:afterAutospacing="1" w:line="240" w:lineRule="auto"/>
        <w:rPr>
          <w:rFonts w:ascii="Segoe UI" w:eastAsia="Times New Roman" w:hAnsi="Segoe UI" w:cs="Segoe UI"/>
          <w:color w:val="000000" w:themeColor="text1"/>
          <w:sz w:val="21"/>
          <w:szCs w:val="21"/>
        </w:rPr>
      </w:pPr>
      <w:hyperlink r:id="rId16" w:tooltip="https://www.youtube.com/@stig-manager" w:history="1">
        <w:r w:rsidRPr="0093358B">
          <w:rPr>
            <w:rFonts w:ascii="Segoe UI" w:eastAsia="Times New Roman" w:hAnsi="Segoe UI" w:cs="Segoe UI"/>
            <w:color w:val="000000" w:themeColor="text1"/>
            <w:sz w:val="21"/>
            <w:szCs w:val="21"/>
            <w:u w:val="single"/>
          </w:rPr>
          <w:t>STIG Manager YouTube Channel</w:t>
        </w:r>
      </w:hyperlink>
    </w:p>
    <w:p w14:paraId="3E18FBBC" w14:textId="77777777" w:rsidR="00BB3C6D" w:rsidRPr="0093358B" w:rsidRDefault="00BB3C6D" w:rsidP="00BB3C6D">
      <w:pPr>
        <w:numPr>
          <w:ilvl w:val="0"/>
          <w:numId w:val="2"/>
        </w:numPr>
        <w:spacing w:before="100" w:beforeAutospacing="1" w:after="100" w:afterAutospacing="1" w:line="240" w:lineRule="auto"/>
        <w:rPr>
          <w:rFonts w:ascii="Segoe UI" w:eastAsia="Times New Roman" w:hAnsi="Segoe UI" w:cs="Segoe UI"/>
          <w:color w:val="000000" w:themeColor="text1"/>
          <w:sz w:val="21"/>
          <w:szCs w:val="21"/>
        </w:rPr>
      </w:pPr>
      <w:hyperlink r:id="rId17" w:tooltip="https://stig-manager.readthedocs.io" w:history="1">
        <w:r w:rsidRPr="0093358B">
          <w:rPr>
            <w:rFonts w:ascii="Segoe UI" w:eastAsia="Times New Roman" w:hAnsi="Segoe UI" w:cs="Segoe UI"/>
            <w:color w:val="000000" w:themeColor="text1"/>
            <w:sz w:val="21"/>
            <w:szCs w:val="21"/>
            <w:u w:val="single"/>
          </w:rPr>
          <w:t>STIG Manager Documentation</w:t>
        </w:r>
      </w:hyperlink>
    </w:p>
    <w:p w14:paraId="5F7E2866" w14:textId="77777777" w:rsidR="00BB3C6D" w:rsidRPr="0093358B" w:rsidRDefault="00BB3C6D" w:rsidP="00BB3C6D">
      <w:pPr>
        <w:spacing w:before="360" w:after="240" w:line="240" w:lineRule="auto"/>
        <w:outlineLvl w:val="2"/>
        <w:rPr>
          <w:rFonts w:ascii="Segoe UI" w:eastAsia="Times New Roman" w:hAnsi="Segoe UI" w:cs="Segoe UI"/>
          <w:b/>
          <w:bCs/>
          <w:color w:val="000000" w:themeColor="text1"/>
          <w:sz w:val="30"/>
          <w:szCs w:val="30"/>
        </w:rPr>
      </w:pPr>
      <w:r w:rsidRPr="0093358B">
        <w:rPr>
          <w:rFonts w:ascii="Segoe UI" w:eastAsia="Times New Roman" w:hAnsi="Segoe UI" w:cs="Segoe UI"/>
          <w:b/>
          <w:bCs/>
          <w:color w:val="000000" w:themeColor="text1"/>
          <w:sz w:val="30"/>
          <w:szCs w:val="30"/>
        </w:rPr>
        <w:t xml:space="preserve">How do I build a Collection </w:t>
      </w:r>
      <w:proofErr w:type="gramStart"/>
      <w:r w:rsidRPr="0093358B">
        <w:rPr>
          <w:rFonts w:ascii="Segoe UI" w:eastAsia="Times New Roman" w:hAnsi="Segoe UI" w:cs="Segoe UI"/>
          <w:b/>
          <w:bCs/>
          <w:color w:val="000000" w:themeColor="text1"/>
          <w:sz w:val="30"/>
          <w:szCs w:val="30"/>
        </w:rPr>
        <w:t>with .</w:t>
      </w:r>
      <w:proofErr w:type="spellStart"/>
      <w:r w:rsidRPr="0093358B">
        <w:rPr>
          <w:rFonts w:ascii="Segoe UI" w:eastAsia="Times New Roman" w:hAnsi="Segoe UI" w:cs="Segoe UI"/>
          <w:b/>
          <w:bCs/>
          <w:color w:val="000000" w:themeColor="text1"/>
          <w:sz w:val="30"/>
          <w:szCs w:val="30"/>
        </w:rPr>
        <w:t>ckl</w:t>
      </w:r>
      <w:proofErr w:type="spellEnd"/>
      <w:proofErr w:type="gramEnd"/>
      <w:r w:rsidRPr="0093358B">
        <w:rPr>
          <w:rFonts w:ascii="Segoe UI" w:eastAsia="Times New Roman" w:hAnsi="Segoe UI" w:cs="Segoe UI"/>
          <w:b/>
          <w:bCs/>
          <w:color w:val="000000" w:themeColor="text1"/>
          <w:sz w:val="30"/>
          <w:szCs w:val="30"/>
        </w:rPr>
        <w:t>/b or XCCDF Files in STIG Manager OSS?</w:t>
      </w:r>
    </w:p>
    <w:p w14:paraId="05E0A760" w14:textId="77777777" w:rsidR="00BB3C6D" w:rsidRPr="0093358B" w:rsidRDefault="00BB3C6D" w:rsidP="00BB3C6D">
      <w:pPr>
        <w:spacing w:after="240" w:line="240" w:lineRule="auto"/>
        <w:rPr>
          <w:rFonts w:ascii="Segoe UI" w:eastAsia="Times New Roman" w:hAnsi="Segoe UI" w:cs="Segoe UI"/>
          <w:color w:val="000000" w:themeColor="text1"/>
          <w:sz w:val="21"/>
          <w:szCs w:val="21"/>
        </w:rPr>
      </w:pPr>
      <w:r w:rsidRPr="0093358B">
        <w:rPr>
          <w:rFonts w:ascii="Segoe UI" w:eastAsia="Times New Roman" w:hAnsi="Segoe UI" w:cs="Segoe UI"/>
          <w:color w:val="000000" w:themeColor="text1"/>
          <w:sz w:val="21"/>
          <w:szCs w:val="21"/>
        </w:rPr>
        <w:t>Create your Collection (with the </w:t>
      </w:r>
      <w:r w:rsidRPr="0093358B">
        <w:rPr>
          <w:rFonts w:ascii="Courier New" w:eastAsia="Times New Roman" w:hAnsi="Courier New" w:cs="Courier New"/>
          <w:color w:val="000000" w:themeColor="text1"/>
          <w:sz w:val="21"/>
          <w:szCs w:val="21"/>
        </w:rPr>
        <w:t>+Create Collection...</w:t>
      </w:r>
      <w:r w:rsidRPr="0093358B">
        <w:rPr>
          <w:rFonts w:ascii="Segoe UI" w:eastAsia="Times New Roman" w:hAnsi="Segoe UI" w:cs="Segoe UI"/>
          <w:color w:val="000000" w:themeColor="text1"/>
          <w:sz w:val="21"/>
          <w:szCs w:val="21"/>
        </w:rPr>
        <w:t> node of the Nav Tree) and go to its Collection Management workspace by clicking the "gear" icon on the node for your Collection. You can also Manage your Collection by opening the main Collection Dashboard and clicking the "Manage" button in the Inventory block. From the Collection Management Workspace, select the "Import CKL/B or XCCDF..." button in the Asset Panel, then check out the </w:t>
      </w:r>
      <w:hyperlink r:id="rId18" w:anchor="collection-builder" w:tooltip="https://stig-manager.readthedocs.io/en/latest/user-guide/user-guide.html#collection-builder" w:history="1">
        <w:r w:rsidRPr="0093358B">
          <w:rPr>
            <w:rFonts w:ascii="Segoe UI" w:eastAsia="Times New Roman" w:hAnsi="Segoe UI" w:cs="Segoe UI"/>
            <w:color w:val="000000" w:themeColor="text1"/>
            <w:sz w:val="21"/>
            <w:szCs w:val="21"/>
            <w:u w:val="single"/>
          </w:rPr>
          <w:t>Collection Builder</w:t>
        </w:r>
      </w:hyperlink>
      <w:r w:rsidRPr="0093358B">
        <w:rPr>
          <w:rFonts w:ascii="Segoe UI" w:eastAsia="Times New Roman" w:hAnsi="Segoe UI" w:cs="Segoe UI"/>
          <w:color w:val="000000" w:themeColor="text1"/>
          <w:sz w:val="21"/>
          <w:szCs w:val="21"/>
        </w:rPr>
        <w:t> portion of our User Guide for more info.</w:t>
      </w:r>
    </w:p>
    <w:p w14:paraId="1681CAF2" w14:textId="77777777" w:rsidR="00BB3C6D" w:rsidRPr="0093358B" w:rsidRDefault="00BB3C6D" w:rsidP="00BB3C6D">
      <w:pPr>
        <w:spacing w:before="360" w:after="240" w:line="240" w:lineRule="auto"/>
        <w:outlineLvl w:val="2"/>
        <w:rPr>
          <w:rFonts w:ascii="Segoe UI" w:eastAsia="Times New Roman" w:hAnsi="Segoe UI" w:cs="Segoe UI"/>
          <w:b/>
          <w:bCs/>
          <w:color w:val="000000" w:themeColor="text1"/>
          <w:sz w:val="30"/>
          <w:szCs w:val="30"/>
        </w:rPr>
      </w:pPr>
      <w:r w:rsidRPr="0093358B">
        <w:rPr>
          <w:rFonts w:ascii="Segoe UI" w:eastAsia="Times New Roman" w:hAnsi="Segoe UI" w:cs="Segoe UI"/>
          <w:b/>
          <w:bCs/>
          <w:color w:val="000000" w:themeColor="text1"/>
          <w:sz w:val="30"/>
          <w:szCs w:val="30"/>
        </w:rPr>
        <w:t>How do I Review a STIG on an Asset?</w:t>
      </w:r>
    </w:p>
    <w:p w14:paraId="0C535AD1" w14:textId="77777777" w:rsidR="00BB3C6D" w:rsidRPr="0093358B" w:rsidRDefault="00BB3C6D" w:rsidP="00BB3C6D">
      <w:pPr>
        <w:spacing w:after="240" w:line="240" w:lineRule="auto"/>
        <w:rPr>
          <w:rFonts w:ascii="Segoe UI" w:eastAsia="Times New Roman" w:hAnsi="Segoe UI" w:cs="Segoe UI"/>
          <w:color w:val="000000" w:themeColor="text1"/>
          <w:sz w:val="21"/>
          <w:szCs w:val="21"/>
        </w:rPr>
      </w:pPr>
      <w:r w:rsidRPr="0093358B">
        <w:rPr>
          <w:rFonts w:ascii="Segoe UI" w:eastAsia="Times New Roman" w:hAnsi="Segoe UI" w:cs="Segoe UI"/>
          <w:color w:val="000000" w:themeColor="text1"/>
          <w:sz w:val="21"/>
          <w:szCs w:val="21"/>
        </w:rPr>
        <w:t xml:space="preserve">Many STIGs do not have automated evaluations, and even after automated results are imported, many Rules may still require additional manual Evaluation. The Asset Review Workspace in STIG Manager provides a comprehensive environment for Users to complete Evaluations of a specific STIG on an </w:t>
      </w:r>
      <w:proofErr w:type="gramStart"/>
      <w:r w:rsidRPr="0093358B">
        <w:rPr>
          <w:rFonts w:ascii="Segoe UI" w:eastAsia="Times New Roman" w:hAnsi="Segoe UI" w:cs="Segoe UI"/>
          <w:color w:val="000000" w:themeColor="text1"/>
          <w:sz w:val="21"/>
          <w:szCs w:val="21"/>
        </w:rPr>
        <w:t>Asset, and</w:t>
      </w:r>
      <w:proofErr w:type="gramEnd"/>
      <w:r w:rsidRPr="0093358B">
        <w:rPr>
          <w:rFonts w:ascii="Segoe UI" w:eastAsia="Times New Roman" w:hAnsi="Segoe UI" w:cs="Segoe UI"/>
          <w:color w:val="000000" w:themeColor="text1"/>
          <w:sz w:val="21"/>
          <w:szCs w:val="21"/>
        </w:rPr>
        <w:t xml:space="preserve"> set statuses that can be used to gauge progress.</w:t>
      </w:r>
    </w:p>
    <w:p w14:paraId="74CFC08A" w14:textId="77777777" w:rsidR="00BB3C6D" w:rsidRPr="0093358B" w:rsidRDefault="00BB3C6D" w:rsidP="00BB3C6D">
      <w:pPr>
        <w:spacing w:after="240" w:line="240" w:lineRule="auto"/>
        <w:rPr>
          <w:rFonts w:ascii="Segoe UI" w:eastAsia="Times New Roman" w:hAnsi="Segoe UI" w:cs="Segoe UI"/>
          <w:color w:val="000000" w:themeColor="text1"/>
          <w:sz w:val="21"/>
          <w:szCs w:val="21"/>
        </w:rPr>
      </w:pPr>
      <w:r w:rsidRPr="0093358B">
        <w:rPr>
          <w:rFonts w:ascii="Segoe UI" w:eastAsia="Times New Roman" w:hAnsi="Segoe UI" w:cs="Segoe UI"/>
          <w:color w:val="000000" w:themeColor="text1"/>
          <w:sz w:val="21"/>
          <w:szCs w:val="21"/>
        </w:rPr>
        <w:t>Use the </w:t>
      </w:r>
      <w:hyperlink r:id="rId19" w:anchor="asset-review-workspace" w:tooltip="https://stig-manager.readthedocs.io/en/latest/user-guide/user-guide.html#asset-review-workspace" w:history="1">
        <w:r w:rsidRPr="0093358B">
          <w:rPr>
            <w:rFonts w:ascii="Segoe UI" w:eastAsia="Times New Roman" w:hAnsi="Segoe UI" w:cs="Segoe UI"/>
            <w:color w:val="000000" w:themeColor="text1"/>
            <w:sz w:val="21"/>
            <w:szCs w:val="21"/>
            <w:u w:val="single"/>
          </w:rPr>
          <w:t>Asset Review Workspace</w:t>
        </w:r>
      </w:hyperlink>
      <w:r w:rsidRPr="0093358B">
        <w:rPr>
          <w:rFonts w:ascii="Segoe UI" w:eastAsia="Times New Roman" w:hAnsi="Segoe UI" w:cs="Segoe UI"/>
          <w:color w:val="000000" w:themeColor="text1"/>
          <w:sz w:val="21"/>
          <w:szCs w:val="21"/>
        </w:rPr>
        <w:t> to manually review individual STIG Rules, import results from .</w:t>
      </w:r>
      <w:proofErr w:type="spellStart"/>
      <w:r w:rsidRPr="0093358B">
        <w:rPr>
          <w:rFonts w:ascii="Segoe UI" w:eastAsia="Times New Roman" w:hAnsi="Segoe UI" w:cs="Segoe UI"/>
          <w:color w:val="000000" w:themeColor="text1"/>
          <w:sz w:val="21"/>
          <w:szCs w:val="21"/>
        </w:rPr>
        <w:t>ckl</w:t>
      </w:r>
      <w:proofErr w:type="spellEnd"/>
      <w:r w:rsidRPr="0093358B">
        <w:rPr>
          <w:rFonts w:ascii="Segoe UI" w:eastAsia="Times New Roman" w:hAnsi="Segoe UI" w:cs="Segoe UI"/>
          <w:color w:val="000000" w:themeColor="text1"/>
          <w:sz w:val="21"/>
          <w:szCs w:val="21"/>
        </w:rPr>
        <w:t xml:space="preserve"> or XCCDF files, compare Reviews to other Assets in the Collection, and to see a History of Reviews for that Asset.</w:t>
      </w:r>
    </w:p>
    <w:p w14:paraId="611A6C4F" w14:textId="77777777" w:rsidR="00BB3C6D" w:rsidRPr="0093358B" w:rsidRDefault="00BB3C6D" w:rsidP="00BB3C6D">
      <w:pPr>
        <w:spacing w:before="360" w:after="240" w:line="240" w:lineRule="auto"/>
        <w:outlineLvl w:val="2"/>
        <w:rPr>
          <w:rFonts w:ascii="Segoe UI" w:eastAsia="Times New Roman" w:hAnsi="Segoe UI" w:cs="Segoe UI"/>
          <w:b/>
          <w:bCs/>
          <w:color w:val="000000" w:themeColor="text1"/>
          <w:sz w:val="30"/>
          <w:szCs w:val="30"/>
        </w:rPr>
      </w:pPr>
      <w:r w:rsidRPr="0093358B">
        <w:rPr>
          <w:rFonts w:ascii="Segoe UI" w:eastAsia="Times New Roman" w:hAnsi="Segoe UI" w:cs="Segoe UI"/>
          <w:b/>
          <w:bCs/>
          <w:color w:val="000000" w:themeColor="text1"/>
          <w:sz w:val="30"/>
          <w:szCs w:val="30"/>
        </w:rPr>
        <w:t>How do I Review an entire Collection at once?</w:t>
      </w:r>
    </w:p>
    <w:p w14:paraId="4DBA0E68" w14:textId="77777777" w:rsidR="00BB3C6D" w:rsidRPr="0093358B" w:rsidRDefault="00BB3C6D" w:rsidP="00BB3C6D">
      <w:pPr>
        <w:spacing w:after="240" w:line="240" w:lineRule="auto"/>
        <w:rPr>
          <w:rFonts w:ascii="Segoe UI" w:eastAsia="Times New Roman" w:hAnsi="Segoe UI" w:cs="Segoe UI"/>
          <w:color w:val="000000" w:themeColor="text1"/>
          <w:sz w:val="21"/>
          <w:szCs w:val="21"/>
        </w:rPr>
      </w:pPr>
      <w:r w:rsidRPr="0093358B">
        <w:rPr>
          <w:rFonts w:ascii="Segoe UI" w:eastAsia="Times New Roman" w:hAnsi="Segoe UI" w:cs="Segoe UI"/>
          <w:color w:val="000000" w:themeColor="text1"/>
          <w:sz w:val="21"/>
          <w:szCs w:val="21"/>
        </w:rPr>
        <w:t xml:space="preserve">Many Collections will contain Assets that are assigned the same STIG. The Collection Review Workspace allows Evaluators and Validators to step through each Rule in the STIG and view each Asset's Review and Status in one place. Restricted Users will only see the Assets they have been assigned, while Users with higher grants to the Collection will see every Asset. Comments, Evaluations, and Statuses can all be edited via this interface, which also offers bulk actions for Submitting and Accepting Reviews. This interface also provides an export option that will produce a .zip archive </w:t>
      </w:r>
      <w:proofErr w:type="gramStart"/>
      <w:r w:rsidRPr="0093358B">
        <w:rPr>
          <w:rFonts w:ascii="Segoe UI" w:eastAsia="Times New Roman" w:hAnsi="Segoe UI" w:cs="Segoe UI"/>
          <w:color w:val="000000" w:themeColor="text1"/>
          <w:sz w:val="21"/>
          <w:szCs w:val="21"/>
        </w:rPr>
        <w:t>of .</w:t>
      </w:r>
      <w:proofErr w:type="spellStart"/>
      <w:r w:rsidRPr="0093358B">
        <w:rPr>
          <w:rFonts w:ascii="Segoe UI" w:eastAsia="Times New Roman" w:hAnsi="Segoe UI" w:cs="Segoe UI"/>
          <w:color w:val="000000" w:themeColor="text1"/>
          <w:sz w:val="21"/>
          <w:szCs w:val="21"/>
        </w:rPr>
        <w:t>ckls</w:t>
      </w:r>
      <w:proofErr w:type="spellEnd"/>
      <w:proofErr w:type="gramEnd"/>
      <w:r w:rsidRPr="0093358B">
        <w:rPr>
          <w:rFonts w:ascii="Segoe UI" w:eastAsia="Times New Roman" w:hAnsi="Segoe UI" w:cs="Segoe UI"/>
          <w:color w:val="000000" w:themeColor="text1"/>
          <w:sz w:val="21"/>
          <w:szCs w:val="21"/>
        </w:rPr>
        <w:t xml:space="preserve"> representing the state of every Asset in the Collection that has this STIG.</w:t>
      </w:r>
    </w:p>
    <w:p w14:paraId="75C78159" w14:textId="77777777" w:rsidR="00BB3C6D" w:rsidRPr="0093358B" w:rsidRDefault="00BB3C6D" w:rsidP="00BB3C6D">
      <w:pPr>
        <w:spacing w:after="240" w:line="240" w:lineRule="auto"/>
        <w:rPr>
          <w:rFonts w:ascii="Segoe UI" w:eastAsia="Times New Roman" w:hAnsi="Segoe UI" w:cs="Segoe UI"/>
          <w:color w:val="000000" w:themeColor="text1"/>
          <w:sz w:val="21"/>
          <w:szCs w:val="21"/>
        </w:rPr>
      </w:pPr>
      <w:r w:rsidRPr="0093358B">
        <w:rPr>
          <w:rFonts w:ascii="Segoe UI" w:eastAsia="Times New Roman" w:hAnsi="Segoe UI" w:cs="Segoe UI"/>
          <w:color w:val="000000" w:themeColor="text1"/>
          <w:sz w:val="21"/>
          <w:szCs w:val="21"/>
        </w:rPr>
        <w:t>See the User Guide's section on the </w:t>
      </w:r>
      <w:hyperlink r:id="rId20" w:anchor="collection-review-workspace" w:tooltip="https://stig-manager.readthedocs.io/en/latest/user-guide/user-guide.html#collection-review-workspace" w:history="1">
        <w:r w:rsidRPr="0093358B">
          <w:rPr>
            <w:rFonts w:ascii="Segoe UI" w:eastAsia="Times New Roman" w:hAnsi="Segoe UI" w:cs="Segoe UI"/>
            <w:color w:val="000000" w:themeColor="text1"/>
            <w:sz w:val="21"/>
            <w:szCs w:val="21"/>
            <w:u w:val="single"/>
          </w:rPr>
          <w:t>Collection Review Workspace</w:t>
        </w:r>
      </w:hyperlink>
      <w:r w:rsidRPr="0093358B">
        <w:rPr>
          <w:rFonts w:ascii="Segoe UI" w:eastAsia="Times New Roman" w:hAnsi="Segoe UI" w:cs="Segoe UI"/>
          <w:color w:val="000000" w:themeColor="text1"/>
          <w:sz w:val="21"/>
          <w:szCs w:val="21"/>
        </w:rPr>
        <w:t> for more information.</w:t>
      </w:r>
    </w:p>
    <w:p w14:paraId="01BA1DCF" w14:textId="77777777" w:rsidR="00BB3C6D" w:rsidRPr="0093358B" w:rsidRDefault="00BB3C6D" w:rsidP="00BB3C6D">
      <w:pPr>
        <w:spacing w:before="360" w:after="240" w:line="240" w:lineRule="auto"/>
        <w:outlineLvl w:val="2"/>
        <w:rPr>
          <w:rFonts w:ascii="Segoe UI" w:eastAsia="Times New Roman" w:hAnsi="Segoe UI" w:cs="Segoe UI"/>
          <w:b/>
          <w:bCs/>
          <w:color w:val="000000" w:themeColor="text1"/>
          <w:sz w:val="30"/>
          <w:szCs w:val="30"/>
        </w:rPr>
      </w:pPr>
      <w:r w:rsidRPr="0093358B">
        <w:rPr>
          <w:rFonts w:ascii="Segoe UI" w:eastAsia="Times New Roman" w:hAnsi="Segoe UI" w:cs="Segoe UI"/>
          <w:b/>
          <w:bCs/>
          <w:color w:val="000000" w:themeColor="text1"/>
          <w:sz w:val="30"/>
          <w:szCs w:val="30"/>
        </w:rPr>
        <w:t>How do I update the DISA Reference STIGs in STIG Manager OSS?</w:t>
      </w:r>
    </w:p>
    <w:p w14:paraId="5C164605" w14:textId="77777777" w:rsidR="00BB3C6D" w:rsidRPr="0093358B" w:rsidRDefault="00BB3C6D" w:rsidP="00BB3C6D">
      <w:pPr>
        <w:spacing w:after="240" w:line="240" w:lineRule="auto"/>
        <w:rPr>
          <w:rFonts w:ascii="Segoe UI" w:eastAsia="Times New Roman" w:hAnsi="Segoe UI" w:cs="Segoe UI"/>
          <w:color w:val="000000" w:themeColor="text1"/>
          <w:sz w:val="21"/>
          <w:szCs w:val="21"/>
        </w:rPr>
      </w:pPr>
      <w:r w:rsidRPr="0093358B">
        <w:rPr>
          <w:rFonts w:ascii="Segoe UI" w:eastAsia="Times New Roman" w:hAnsi="Segoe UI" w:cs="Segoe UI"/>
          <w:color w:val="000000" w:themeColor="text1"/>
          <w:sz w:val="21"/>
          <w:szCs w:val="21"/>
        </w:rPr>
        <w:t>STIG Manager bases all calculations and checklist data (except Reviews) using the Reference STIGs published by DISA. These STIGs must be updated in cadence with DISA to ensure that the most recent security requirements are being applied to your Assets. Most STIG updates only change a small fraction of the Rules therein. STIG Manager tracks reviews using the Rule Version and Rule Check Content, so in most cases a completely reviewed Asset with a new STIG will still have most of the Reviews already populated and in the same state they were in before the update.</w:t>
      </w:r>
    </w:p>
    <w:p w14:paraId="5D891405" w14:textId="77777777" w:rsidR="00BB3C6D" w:rsidRPr="0093358B" w:rsidRDefault="00BB3C6D" w:rsidP="00BB3C6D">
      <w:pPr>
        <w:spacing w:after="240" w:line="240" w:lineRule="auto"/>
        <w:rPr>
          <w:rFonts w:ascii="Segoe UI" w:eastAsia="Times New Roman" w:hAnsi="Segoe UI" w:cs="Segoe UI"/>
          <w:color w:val="000000" w:themeColor="text1"/>
          <w:sz w:val="21"/>
          <w:szCs w:val="21"/>
        </w:rPr>
      </w:pPr>
      <w:r w:rsidRPr="0093358B">
        <w:rPr>
          <w:rFonts w:ascii="Segoe UI" w:eastAsia="Times New Roman" w:hAnsi="Segoe UI" w:cs="Segoe UI"/>
          <w:color w:val="000000" w:themeColor="text1"/>
          <w:sz w:val="21"/>
          <w:szCs w:val="21"/>
        </w:rPr>
        <w:t>Download the new STIGs from DISA, and upload the STIGs you want to update using the </w:t>
      </w:r>
      <w:hyperlink r:id="rId21" w:anchor="stig-updates" w:tooltip="https://stig-manager.readthedocs.io/en/latest/admin-guide/admin-quickstart.html#stig-updates" w:history="1">
        <w:r w:rsidRPr="0093358B">
          <w:rPr>
            <w:rFonts w:ascii="Segoe UI" w:eastAsia="Times New Roman" w:hAnsi="Segoe UI" w:cs="Segoe UI"/>
            <w:color w:val="000000" w:themeColor="text1"/>
            <w:sz w:val="21"/>
            <w:szCs w:val="21"/>
            <w:u w:val="single"/>
          </w:rPr>
          <w:t>STIGS Import interface.</w:t>
        </w:r>
      </w:hyperlink>
    </w:p>
    <w:p w14:paraId="6ED1EB5D" w14:textId="77777777" w:rsidR="00BB3C6D" w:rsidRPr="0093358B" w:rsidRDefault="00BB3C6D" w:rsidP="00BB3C6D">
      <w:pPr>
        <w:spacing w:before="360" w:after="240" w:line="240" w:lineRule="auto"/>
        <w:outlineLvl w:val="2"/>
        <w:rPr>
          <w:rFonts w:ascii="Segoe UI" w:eastAsia="Times New Roman" w:hAnsi="Segoe UI" w:cs="Segoe UI"/>
          <w:b/>
          <w:bCs/>
          <w:color w:val="000000" w:themeColor="text1"/>
          <w:sz w:val="30"/>
          <w:szCs w:val="30"/>
        </w:rPr>
      </w:pPr>
      <w:r w:rsidRPr="0093358B">
        <w:rPr>
          <w:rFonts w:ascii="Segoe UI" w:eastAsia="Times New Roman" w:hAnsi="Segoe UI" w:cs="Segoe UI"/>
          <w:b/>
          <w:bCs/>
          <w:color w:val="000000" w:themeColor="text1"/>
          <w:sz w:val="30"/>
          <w:szCs w:val="30"/>
        </w:rPr>
        <w:t>I have other questions about using STIG Manager OSS!</w:t>
      </w:r>
    </w:p>
    <w:p w14:paraId="063F500A" w14:textId="77777777" w:rsidR="00BB3C6D" w:rsidRPr="0093358B" w:rsidRDefault="00BB3C6D" w:rsidP="00BB3C6D">
      <w:pPr>
        <w:spacing w:after="240" w:line="240" w:lineRule="auto"/>
        <w:rPr>
          <w:rFonts w:ascii="Segoe UI" w:eastAsia="Times New Roman" w:hAnsi="Segoe UI" w:cs="Segoe UI"/>
          <w:color w:val="000000" w:themeColor="text1"/>
          <w:sz w:val="21"/>
          <w:szCs w:val="21"/>
        </w:rPr>
      </w:pPr>
      <w:r w:rsidRPr="0093358B">
        <w:rPr>
          <w:rFonts w:ascii="Segoe UI" w:eastAsia="Times New Roman" w:hAnsi="Segoe UI" w:cs="Segoe UI"/>
          <w:color w:val="000000" w:themeColor="text1"/>
          <w:sz w:val="21"/>
          <w:szCs w:val="21"/>
        </w:rPr>
        <w:t>Check out the </w:t>
      </w:r>
      <w:hyperlink r:id="rId22" w:tooltip="https://stig-manager.readthedocs.io/en/latest/features/common-tasks.html" w:history="1">
        <w:r w:rsidRPr="0093358B">
          <w:rPr>
            <w:rFonts w:ascii="Segoe UI" w:eastAsia="Times New Roman" w:hAnsi="Segoe UI" w:cs="Segoe UI"/>
            <w:color w:val="000000" w:themeColor="text1"/>
            <w:sz w:val="21"/>
            <w:szCs w:val="21"/>
            <w:u w:val="single"/>
          </w:rPr>
          <w:t>Common Tasks</w:t>
        </w:r>
      </w:hyperlink>
      <w:r w:rsidRPr="0093358B">
        <w:rPr>
          <w:rFonts w:ascii="Segoe UI" w:eastAsia="Times New Roman" w:hAnsi="Segoe UI" w:cs="Segoe UI"/>
          <w:color w:val="000000" w:themeColor="text1"/>
          <w:sz w:val="21"/>
          <w:szCs w:val="21"/>
        </w:rPr>
        <w:t> section of our User Guide for more information on how to use STIG Manager OSS.</w:t>
      </w:r>
    </w:p>
    <w:p w14:paraId="45EE4FD9" w14:textId="77777777" w:rsidR="00BB3C6D" w:rsidRPr="0093358B" w:rsidRDefault="00BB3C6D" w:rsidP="00BB3C6D">
      <w:pPr>
        <w:spacing w:before="360" w:after="240" w:line="240" w:lineRule="auto"/>
        <w:outlineLvl w:val="2"/>
        <w:rPr>
          <w:rFonts w:ascii="Segoe UI" w:eastAsia="Times New Roman" w:hAnsi="Segoe UI" w:cs="Segoe UI"/>
          <w:b/>
          <w:bCs/>
          <w:color w:val="000000" w:themeColor="text1"/>
          <w:sz w:val="30"/>
          <w:szCs w:val="30"/>
        </w:rPr>
      </w:pPr>
      <w:r w:rsidRPr="0093358B">
        <w:rPr>
          <w:rFonts w:ascii="Segoe UI" w:eastAsia="Times New Roman" w:hAnsi="Segoe UI" w:cs="Segoe UI"/>
          <w:b/>
          <w:bCs/>
          <w:color w:val="000000" w:themeColor="text1"/>
          <w:sz w:val="30"/>
          <w:szCs w:val="30"/>
        </w:rPr>
        <w:t>How do I report a bug or request new features for STIG Manager OSS?</w:t>
      </w:r>
    </w:p>
    <w:p w14:paraId="341DAD45" w14:textId="0805FC32" w:rsidR="007F4700" w:rsidRDefault="00BB3C6D" w:rsidP="00152416">
      <w:pPr>
        <w:spacing w:after="240" w:line="240" w:lineRule="auto"/>
      </w:pPr>
      <w:r w:rsidRPr="0093358B">
        <w:rPr>
          <w:rFonts w:ascii="Segoe UI" w:eastAsia="Times New Roman" w:hAnsi="Segoe UI" w:cs="Segoe UI"/>
          <w:color w:val="000000" w:themeColor="text1"/>
          <w:sz w:val="21"/>
          <w:szCs w:val="21"/>
        </w:rPr>
        <w:t>Bugs Reports and Feature Requests should be submitted by creating an issue in the project repository on GitHub: </w:t>
      </w:r>
      <w:hyperlink r:id="rId23" w:tooltip="https://github.com/NUWCDIVNPT/stig-manager/issues" w:history="1">
        <w:r w:rsidRPr="0093358B">
          <w:rPr>
            <w:rFonts w:ascii="Segoe UI" w:eastAsia="Times New Roman" w:hAnsi="Segoe UI" w:cs="Segoe UI"/>
            <w:color w:val="000000" w:themeColor="text1"/>
            <w:sz w:val="21"/>
            <w:szCs w:val="21"/>
            <w:u w:val="single"/>
          </w:rPr>
          <w:t>https://github.com/NUWCDIVNPT/stig-manager/issues</w:t>
        </w:r>
      </w:hyperlink>
    </w:p>
    <w:sectPr w:rsidR="007F4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A4E"/>
    <w:multiLevelType w:val="multilevel"/>
    <w:tmpl w:val="A24A688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none"/>
      <w:pStyle w:val="Heading3"/>
      <w:suff w:val="nothing"/>
      <w:lvlText w:val=""/>
      <w:lvlJc w:val="left"/>
      <w:pPr>
        <w:ind w:left="720" w:hanging="720"/>
      </w:pPr>
      <w:rPr>
        <w:rFonts w:hint="default"/>
      </w:rPr>
    </w:lvl>
    <w:lvl w:ilvl="3">
      <w:start w:val="1"/>
      <w:numFmt w:val="none"/>
      <w:pStyle w:val="Heading4"/>
      <w:suff w:val="nothing"/>
      <w:lvlText w:val=""/>
      <w:lvlJc w:val="left"/>
      <w:pPr>
        <w:ind w:left="1008" w:hanging="1008"/>
      </w:pPr>
      <w:rPr>
        <w:rFonts w:hint="default"/>
      </w:rPr>
    </w:lvl>
    <w:lvl w:ilvl="4">
      <w:start w:val="1"/>
      <w:numFmt w:val="upperLetter"/>
      <w:pStyle w:val="Heading5"/>
      <w:lvlText w:val="Appendix %5:"/>
      <w:lvlJc w:val="left"/>
      <w:pPr>
        <w:ind w:left="2304" w:hanging="2304"/>
      </w:pPr>
      <w:rPr>
        <w:rFonts w:hint="default"/>
      </w:rPr>
    </w:lvl>
    <w:lvl w:ilvl="5">
      <w:start w:val="1"/>
      <w:numFmt w:val="decimal"/>
      <w:pStyle w:val="Heading6"/>
      <w:lvlText w:val="%5-%6"/>
      <w:lvlJc w:val="left"/>
      <w:pPr>
        <w:ind w:left="720" w:hanging="720"/>
      </w:pPr>
      <w:rPr>
        <w:rFonts w:hint="default"/>
      </w:rPr>
    </w:lvl>
    <w:lvl w:ilvl="6">
      <w:start w:val="1"/>
      <w:numFmt w:val="none"/>
      <w:pStyle w:val="Heading7"/>
      <w:suff w:val="nothing"/>
      <w:lvlText w:val=""/>
      <w:lvlJc w:val="left"/>
      <w:pPr>
        <w:ind w:left="0" w:firstLine="0"/>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FD34B0C"/>
    <w:multiLevelType w:val="multilevel"/>
    <w:tmpl w:val="9A2E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191055">
    <w:abstractNumId w:val="0"/>
  </w:num>
  <w:num w:numId="2" w16cid:durableId="360132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878"/>
    <w:rsid w:val="00123878"/>
    <w:rsid w:val="00152416"/>
    <w:rsid w:val="0045009A"/>
    <w:rsid w:val="007F4700"/>
    <w:rsid w:val="0089222E"/>
    <w:rsid w:val="00BB3C6D"/>
    <w:rsid w:val="00E641EB"/>
    <w:rsid w:val="00ED283E"/>
    <w:rsid w:val="00EE2247"/>
    <w:rsid w:val="00EF5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D825"/>
  <w15:chartTrackingRefBased/>
  <w15:docId w15:val="{CA18CAF1-62FB-454B-8B3E-E1DF6D8F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878"/>
    <w:rPr>
      <w:sz w:val="20"/>
      <w:szCs w:val="20"/>
    </w:rPr>
  </w:style>
  <w:style w:type="paragraph" w:styleId="Heading1">
    <w:name w:val="heading 1"/>
    <w:basedOn w:val="Normal"/>
    <w:next w:val="Normal"/>
    <w:link w:val="Heading1Char"/>
    <w:uiPriority w:val="9"/>
    <w:qFormat/>
    <w:rsid w:val="00123878"/>
    <w:pPr>
      <w:keepNext/>
      <w:keepLines/>
      <w:numPr>
        <w:numId w:val="1"/>
      </w:numPr>
      <w:spacing w:before="240" w:after="0"/>
      <w:outlineLvl w:val="0"/>
    </w:pPr>
    <w:rPr>
      <w:rFonts w:asciiTheme="majorHAnsi" w:eastAsiaTheme="majorEastAsia" w:hAnsiTheme="majorHAnsi" w:cstheme="majorBidi"/>
      <w:b/>
      <w:color w:val="336699"/>
      <w:sz w:val="44"/>
      <w:szCs w:val="32"/>
    </w:rPr>
  </w:style>
  <w:style w:type="paragraph" w:styleId="Heading2">
    <w:name w:val="heading 2"/>
    <w:basedOn w:val="Normal"/>
    <w:next w:val="Normal"/>
    <w:link w:val="Heading2Char"/>
    <w:uiPriority w:val="9"/>
    <w:unhideWhenUsed/>
    <w:qFormat/>
    <w:rsid w:val="00123878"/>
    <w:pPr>
      <w:numPr>
        <w:ilvl w:val="1"/>
        <w:numId w:val="1"/>
      </w:numPr>
      <w:spacing w:before="40"/>
      <w:ind w:left="936"/>
      <w:outlineLvl w:val="1"/>
    </w:pPr>
    <w:rPr>
      <w:color w:val="336699"/>
      <w:sz w:val="36"/>
      <w:szCs w:val="26"/>
    </w:rPr>
  </w:style>
  <w:style w:type="paragraph" w:styleId="Heading3">
    <w:name w:val="heading 3"/>
    <w:basedOn w:val="Normal"/>
    <w:next w:val="Normal"/>
    <w:link w:val="Heading3Char"/>
    <w:uiPriority w:val="9"/>
    <w:unhideWhenUsed/>
    <w:qFormat/>
    <w:rsid w:val="00123878"/>
    <w:pPr>
      <w:numPr>
        <w:ilvl w:val="2"/>
        <w:numId w:val="1"/>
      </w:numPr>
      <w:ind w:left="1008"/>
      <w:outlineLvl w:val="2"/>
    </w:pPr>
    <w:rPr>
      <w:i/>
      <w:color w:val="336699"/>
      <w:sz w:val="28"/>
      <w:szCs w:val="24"/>
    </w:rPr>
  </w:style>
  <w:style w:type="paragraph" w:styleId="Heading4">
    <w:name w:val="heading 4"/>
    <w:basedOn w:val="Normal"/>
    <w:next w:val="Normal"/>
    <w:link w:val="Heading4Char"/>
    <w:uiPriority w:val="9"/>
    <w:unhideWhenUsed/>
    <w:qFormat/>
    <w:rsid w:val="00123878"/>
    <w:pPr>
      <w:keepNext/>
      <w:keepLines/>
      <w:numPr>
        <w:ilvl w:val="3"/>
        <w:numId w:val="1"/>
      </w:numPr>
      <w:spacing w:before="40" w:after="0"/>
      <w:ind w:left="1440"/>
      <w:outlineLvl w:val="3"/>
    </w:pPr>
    <w:rPr>
      <w:rFonts w:ascii="Consolas" w:eastAsiaTheme="majorEastAsia" w:hAnsi="Consolas" w:cstheme="majorBidi"/>
      <w:b/>
      <w:iCs/>
      <w:color w:val="336699"/>
      <w:sz w:val="22"/>
    </w:rPr>
  </w:style>
  <w:style w:type="paragraph" w:styleId="Heading5">
    <w:name w:val="heading 5"/>
    <w:aliases w:val="Appendix 1"/>
    <w:basedOn w:val="Normal"/>
    <w:next w:val="Normal"/>
    <w:link w:val="Heading5Char"/>
    <w:uiPriority w:val="9"/>
    <w:unhideWhenUsed/>
    <w:qFormat/>
    <w:rsid w:val="00123878"/>
    <w:pPr>
      <w:keepNext/>
      <w:keepLines/>
      <w:numPr>
        <w:ilvl w:val="4"/>
        <w:numId w:val="1"/>
      </w:numPr>
      <w:spacing w:before="40" w:after="0"/>
      <w:outlineLvl w:val="4"/>
    </w:pPr>
    <w:rPr>
      <w:rFonts w:asciiTheme="majorHAnsi" w:eastAsiaTheme="majorEastAsia" w:hAnsiTheme="majorHAnsi" w:cstheme="majorBidi"/>
      <w:b/>
      <w:color w:val="336699"/>
      <w:sz w:val="44"/>
    </w:rPr>
  </w:style>
  <w:style w:type="paragraph" w:styleId="Heading6">
    <w:name w:val="heading 6"/>
    <w:aliases w:val="Appendix 2"/>
    <w:basedOn w:val="Normal"/>
    <w:next w:val="Normal"/>
    <w:link w:val="Heading6Char"/>
    <w:uiPriority w:val="9"/>
    <w:unhideWhenUsed/>
    <w:qFormat/>
    <w:rsid w:val="00123878"/>
    <w:pPr>
      <w:keepNext/>
      <w:keepLines/>
      <w:numPr>
        <w:ilvl w:val="5"/>
        <w:numId w:val="1"/>
      </w:numPr>
      <w:spacing w:before="40" w:after="0"/>
      <w:ind w:left="864"/>
      <w:outlineLvl w:val="5"/>
    </w:pPr>
    <w:rPr>
      <w:rFonts w:eastAsiaTheme="majorEastAsia" w:cstheme="majorBidi"/>
      <w:color w:val="1F4D78" w:themeColor="accent1" w:themeShade="7F"/>
      <w:sz w:val="36"/>
    </w:rPr>
  </w:style>
  <w:style w:type="paragraph" w:styleId="Heading7">
    <w:name w:val="heading 7"/>
    <w:aliases w:val="Appendix 3"/>
    <w:basedOn w:val="Normal"/>
    <w:next w:val="Normal"/>
    <w:link w:val="Heading7Char"/>
    <w:uiPriority w:val="9"/>
    <w:unhideWhenUsed/>
    <w:qFormat/>
    <w:rsid w:val="00123878"/>
    <w:pPr>
      <w:keepNext/>
      <w:keepLines/>
      <w:numPr>
        <w:ilvl w:val="6"/>
        <w:numId w:val="1"/>
      </w:numPr>
      <w:spacing w:before="40" w:after="0"/>
      <w:ind w:left="288"/>
      <w:outlineLvl w:val="6"/>
    </w:pPr>
    <w:rPr>
      <w:rFonts w:eastAsiaTheme="majorEastAsia" w:cstheme="majorBidi"/>
      <w:i/>
      <w:iCs/>
      <w:color w:val="1F4D78" w:themeColor="accent1" w:themeShade="7F"/>
      <w:sz w:val="28"/>
    </w:rPr>
  </w:style>
  <w:style w:type="paragraph" w:styleId="Heading8">
    <w:name w:val="heading 8"/>
    <w:basedOn w:val="Normal"/>
    <w:next w:val="Normal"/>
    <w:link w:val="Heading8Char"/>
    <w:uiPriority w:val="9"/>
    <w:semiHidden/>
    <w:unhideWhenUsed/>
    <w:qFormat/>
    <w:rsid w:val="001238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38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878"/>
    <w:rPr>
      <w:rFonts w:asciiTheme="majorHAnsi" w:eastAsiaTheme="majorEastAsia" w:hAnsiTheme="majorHAnsi" w:cstheme="majorBidi"/>
      <w:b/>
      <w:color w:val="336699"/>
      <w:sz w:val="44"/>
      <w:szCs w:val="32"/>
    </w:rPr>
  </w:style>
  <w:style w:type="character" w:customStyle="1" w:styleId="Heading2Char">
    <w:name w:val="Heading 2 Char"/>
    <w:basedOn w:val="DefaultParagraphFont"/>
    <w:link w:val="Heading2"/>
    <w:uiPriority w:val="9"/>
    <w:rsid w:val="00123878"/>
    <w:rPr>
      <w:color w:val="336699"/>
      <w:sz w:val="36"/>
      <w:szCs w:val="26"/>
    </w:rPr>
  </w:style>
  <w:style w:type="character" w:customStyle="1" w:styleId="Heading3Char">
    <w:name w:val="Heading 3 Char"/>
    <w:basedOn w:val="DefaultParagraphFont"/>
    <w:link w:val="Heading3"/>
    <w:uiPriority w:val="9"/>
    <w:rsid w:val="00123878"/>
    <w:rPr>
      <w:i/>
      <w:color w:val="336699"/>
      <w:sz w:val="28"/>
      <w:szCs w:val="24"/>
    </w:rPr>
  </w:style>
  <w:style w:type="character" w:customStyle="1" w:styleId="Heading4Char">
    <w:name w:val="Heading 4 Char"/>
    <w:basedOn w:val="DefaultParagraphFont"/>
    <w:link w:val="Heading4"/>
    <w:uiPriority w:val="9"/>
    <w:rsid w:val="00123878"/>
    <w:rPr>
      <w:rFonts w:ascii="Consolas" w:eastAsiaTheme="majorEastAsia" w:hAnsi="Consolas" w:cstheme="majorBidi"/>
      <w:b/>
      <w:iCs/>
      <w:color w:val="336699"/>
      <w:szCs w:val="20"/>
    </w:rPr>
  </w:style>
  <w:style w:type="character" w:customStyle="1" w:styleId="Heading5Char">
    <w:name w:val="Heading 5 Char"/>
    <w:aliases w:val="Appendix 1 Char"/>
    <w:basedOn w:val="DefaultParagraphFont"/>
    <w:link w:val="Heading5"/>
    <w:uiPriority w:val="9"/>
    <w:rsid w:val="00123878"/>
    <w:rPr>
      <w:rFonts w:asciiTheme="majorHAnsi" w:eastAsiaTheme="majorEastAsia" w:hAnsiTheme="majorHAnsi" w:cstheme="majorBidi"/>
      <w:b/>
      <w:color w:val="336699"/>
      <w:sz w:val="44"/>
      <w:szCs w:val="20"/>
    </w:rPr>
  </w:style>
  <w:style w:type="character" w:customStyle="1" w:styleId="Heading6Char">
    <w:name w:val="Heading 6 Char"/>
    <w:aliases w:val="Appendix 2 Char"/>
    <w:basedOn w:val="DefaultParagraphFont"/>
    <w:link w:val="Heading6"/>
    <w:uiPriority w:val="9"/>
    <w:rsid w:val="00123878"/>
    <w:rPr>
      <w:rFonts w:eastAsiaTheme="majorEastAsia" w:cstheme="majorBidi"/>
      <w:color w:val="1F4D78" w:themeColor="accent1" w:themeShade="7F"/>
      <w:sz w:val="36"/>
      <w:szCs w:val="20"/>
    </w:rPr>
  </w:style>
  <w:style w:type="character" w:customStyle="1" w:styleId="Heading7Char">
    <w:name w:val="Heading 7 Char"/>
    <w:aliases w:val="Appendix 3 Char"/>
    <w:basedOn w:val="DefaultParagraphFont"/>
    <w:link w:val="Heading7"/>
    <w:uiPriority w:val="9"/>
    <w:rsid w:val="00123878"/>
    <w:rPr>
      <w:rFonts w:eastAsiaTheme="majorEastAsia" w:cstheme="majorBidi"/>
      <w:i/>
      <w:iCs/>
      <w:color w:val="1F4D78" w:themeColor="accent1" w:themeShade="7F"/>
      <w:sz w:val="28"/>
      <w:szCs w:val="20"/>
    </w:rPr>
  </w:style>
  <w:style w:type="character" w:customStyle="1" w:styleId="Heading8Char">
    <w:name w:val="Heading 8 Char"/>
    <w:basedOn w:val="DefaultParagraphFont"/>
    <w:link w:val="Heading8"/>
    <w:uiPriority w:val="9"/>
    <w:semiHidden/>
    <w:rsid w:val="001238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387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238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63797">
      <w:bodyDiv w:val="1"/>
      <w:marLeft w:val="0"/>
      <w:marRight w:val="0"/>
      <w:marTop w:val="0"/>
      <w:marBottom w:val="0"/>
      <w:divBdr>
        <w:top w:val="none" w:sz="0" w:space="0" w:color="auto"/>
        <w:left w:val="none" w:sz="0" w:space="0" w:color="auto"/>
        <w:bottom w:val="none" w:sz="0" w:space="0" w:color="auto"/>
        <w:right w:val="none" w:sz="0" w:space="0" w:color="auto"/>
      </w:divBdr>
    </w:div>
    <w:div w:id="112816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aniel.ireland\OneDrive%20-%20US%20Navy-flankspeed\Documents\Evaluate-STIG\_Documentation\CKL" TargetMode="External"/><Relationship Id="rId13" Type="http://schemas.openxmlformats.org/officeDocument/2006/relationships/hyperlink" Target="https://stig-manager.readthedocs.io/en/latest/installation-and-setup/installation-and-setup.html" TargetMode="External"/><Relationship Id="rId18" Type="http://schemas.openxmlformats.org/officeDocument/2006/relationships/hyperlink" Target="https://stig-manager.readthedocs.io/en/latest/user-guide/user-guide.html" TargetMode="External"/><Relationship Id="rId3" Type="http://schemas.openxmlformats.org/officeDocument/2006/relationships/customXml" Target="../customXml/item3.xml"/><Relationship Id="rId21" Type="http://schemas.openxmlformats.org/officeDocument/2006/relationships/hyperlink" Target="https://stig-manager.readthedocs.io/en/latest/admin-guide/admin-quickstart.html" TargetMode="External"/><Relationship Id="rId7" Type="http://schemas.openxmlformats.org/officeDocument/2006/relationships/webSettings" Target="webSettings.xml"/><Relationship Id="rId12" Type="http://schemas.openxmlformats.org/officeDocument/2006/relationships/hyperlink" Target="https://github.com/NUWCDIVNPT/stig-manager" TargetMode="External"/><Relationship Id="rId17" Type="http://schemas.openxmlformats.org/officeDocument/2006/relationships/hyperlink" Target="https://stig-manager.readthedocs.io/"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youtube.com/@stig-manager" TargetMode="External"/><Relationship Id="rId20" Type="http://schemas.openxmlformats.org/officeDocument/2006/relationships/hyperlink" Target="https://stig-manager.readthedocs.io/en/latest/user-guide/user-guide.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ig-manager.readthedocs.io/"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github.com/NUWCDIVNPT/stigman-orchestration" TargetMode="External"/><Relationship Id="rId23" Type="http://schemas.openxmlformats.org/officeDocument/2006/relationships/hyperlink" Target="https://github.com/NUWCDIVNPT/stig-manager/issues" TargetMode="External"/><Relationship Id="rId10" Type="http://schemas.openxmlformats.org/officeDocument/2006/relationships/hyperlink" Target="https://usg01.safelinks.protection.office365.us/?url=https%3A%2F%2Fspork.navsea.navy.mil%2FRMF-Automation%2Femasster&amp;data=05%7C02%7Cdaniel.r.jermyn.civ%40us.navy.mil%7C6eed9177c24b4ce9affa08dc2c9f89b4%7Ce3333e00c8774b87b6ad45e942de1750%7C0%7C0%7C638434310928341146%7CUnknown%7CTWFpbGZsb3d8eyJWIjoiMC4wLjAwMDAiLCJQIjoiV2luMzIiLCJBTiI6Ik1haWwiLCJXVCI6Mn0%3D%7C0%7C%7C%7C&amp;sdata=sX5LFsGApl8Rkrd22J8kl%2Fvzh%2BLjgs0LigknNeDrrdw%3D&amp;reserved=0" TargetMode="External"/><Relationship Id="rId19" Type="http://schemas.openxmlformats.org/officeDocument/2006/relationships/hyperlink" Target="https://stig-manager.readthedocs.io/en/latest/user-guide/user-guide.html" TargetMode="External"/><Relationship Id="rId4" Type="http://schemas.openxmlformats.org/officeDocument/2006/relationships/numbering" Target="numbering.xml"/><Relationship Id="rId9" Type="http://schemas.openxmlformats.org/officeDocument/2006/relationships/hyperlink" Target="https://usg01.safelinks.protection.office365.us/?url=https%3A%2F%2Fspork.navsea.navy.mil%2FRMF-Automation%2Femasster&amp;data=05%7C02%7Cdaniel.r.jermyn.civ%40us.navy.mil%7C6eed9177c24b4ce9affa08dc2c9f89b4%7Ce3333e00c8774b87b6ad45e942de1750%7C0%7C0%7C638434310928341146%7CUnknown%7CTWFpbGZsb3d8eyJWIjoiMC4wLjAwMDAiLCJQIjoiV2luMzIiLCJBTiI6Ik1haWwiLCJXVCI6Mn0%3D%7C0%7C%7C%7C&amp;sdata=sX5LFsGApl8Rkrd22J8kl%2Fvzh%2BLjgs0LigknNeDrrdw%3D&amp;reserved=0" TargetMode="External"/><Relationship Id="rId14" Type="http://schemas.openxmlformats.org/officeDocument/2006/relationships/hyperlink" Target="https://hub.docker.com/r/nuwcdivnpt/stig-manager" TargetMode="External"/><Relationship Id="rId22" Type="http://schemas.openxmlformats.org/officeDocument/2006/relationships/hyperlink" Target="https://stig-manager.readthedocs.io/en/latest/features/common-tas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E74FF56111874F8528354EA601358C" ma:contentTypeVersion="15" ma:contentTypeDescription="Create a new document." ma:contentTypeScope="" ma:versionID="7a714f044ba09a536384e28434b285f5">
  <xsd:schema xmlns:xsd="http://www.w3.org/2001/XMLSchema" xmlns:xs="http://www.w3.org/2001/XMLSchema" xmlns:p="http://schemas.microsoft.com/office/2006/metadata/properties" xmlns:ns3="30e15a99-2787-4658-9a49-e1375a37af84" xmlns:ns4="f29e537e-536d-4c3d-a73c-f40e94626c0e" targetNamespace="http://schemas.microsoft.com/office/2006/metadata/properties" ma:root="true" ma:fieldsID="0ebb6da4e2fb68176ed0e20f241ca185" ns3:_="" ns4:_="">
    <xsd:import namespace="30e15a99-2787-4658-9a49-e1375a37af84"/>
    <xsd:import namespace="f29e537e-536d-4c3d-a73c-f40e94626c0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e15a99-2787-4658-9a49-e1375a37af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9e537e-536d-4c3d-a73c-f40e94626c0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0e15a99-2787-4658-9a49-e1375a37af84" xsi:nil="true"/>
  </documentManagement>
</p:properties>
</file>

<file path=customXml/itemProps1.xml><?xml version="1.0" encoding="utf-8"?>
<ds:datastoreItem xmlns:ds="http://schemas.openxmlformats.org/officeDocument/2006/customXml" ds:itemID="{EDA152BE-C5EA-4125-BFF6-9BB0312C8C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e15a99-2787-4658-9a49-e1375a37af84"/>
    <ds:schemaRef ds:uri="f29e537e-536d-4c3d-a73c-f40e94626c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8ABE3F-80C6-4D8F-B34B-4A1DBCB7C2F0}">
  <ds:schemaRefs>
    <ds:schemaRef ds:uri="http://schemas.microsoft.com/sharepoint/v3/contenttype/forms"/>
  </ds:schemaRefs>
</ds:datastoreItem>
</file>

<file path=customXml/itemProps3.xml><?xml version="1.0" encoding="utf-8"?>
<ds:datastoreItem xmlns:ds="http://schemas.openxmlformats.org/officeDocument/2006/customXml" ds:itemID="{38AF9241-C5A7-4875-8D4F-C4D3810202AF}">
  <ds:schemaRefs>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purl.org/dc/dcmitype/"/>
    <ds:schemaRef ds:uri="http://schemas.openxmlformats.org/package/2006/metadata/core-properties"/>
    <ds:schemaRef ds:uri="http://purl.org/dc/elements/1.1/"/>
    <ds:schemaRef ds:uri="f29e537e-536d-4c3d-a73c-f40e94626c0e"/>
    <ds:schemaRef ds:uri="30e15a99-2787-4658-9a49-e1375a37af84"/>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NSWC Crane</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Jermyn, Daniel R CIV USN NAVSURFWARCEN PNC FL (USA)</dc:creator>
  <cp:keywords/>
  <dc:description/>
  <cp:lastModifiedBy>Henry, Jason P CIV USN NAVSURWARCEN DC (USA)</cp:lastModifiedBy>
  <cp:revision>2</cp:revision>
  <dcterms:created xsi:type="dcterms:W3CDTF">2024-05-29T22:16:00Z</dcterms:created>
  <dcterms:modified xsi:type="dcterms:W3CDTF">2024-05-29T22:16:00Z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0x0101002CE74FF56111874F8528354EA601358C</vt:lpwstr>
  </property>
</Properties>
</file>