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6D7E6" w14:textId="77777777" w:rsidR="00755044" w:rsidRPr="00A022AF" w:rsidRDefault="00755044" w:rsidP="00755044">
      <w:pPr>
        <w:jc w:val="center"/>
        <w:rPr>
          <w:b/>
          <w:u w:val="single"/>
        </w:rPr>
      </w:pPr>
      <w:r w:rsidRPr="00A022AF">
        <w:rPr>
          <w:b/>
          <w:u w:val="single"/>
        </w:rPr>
        <w:t>INFORME MAMOGRAFICO</w:t>
      </w:r>
    </w:p>
    <w:p w14:paraId="325580A0" w14:textId="77777777" w:rsidR="00755044" w:rsidRPr="00A022AF" w:rsidRDefault="00755044" w:rsidP="00755044">
      <w:pPr>
        <w:jc w:val="center"/>
      </w:pPr>
    </w:p>
    <w:p w14:paraId="15344D73" w14:textId="77777777" w:rsidR="00755044" w:rsidRPr="00A022AF" w:rsidRDefault="00755044" w:rsidP="00755044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128BE7A8" w14:textId="77777777" w:rsidR="00755044" w:rsidRPr="00A022AF" w:rsidRDefault="00755044" w:rsidP="00755044">
      <w:pPr>
        <w:tabs>
          <w:tab w:val="left" w:pos="2340"/>
          <w:tab w:val="left" w:pos="2700"/>
        </w:tabs>
      </w:pPr>
      <w:r w:rsidRPr="00A022AF">
        <w:rPr>
          <w:b/>
        </w:rPr>
        <w:t>Edad</w:t>
      </w:r>
      <w:r w:rsidRPr="00A022AF">
        <w:tab/>
        <w:t>:</w:t>
      </w:r>
      <w:r w:rsidRPr="00A022AF">
        <w:tab/>
      </w:r>
      <w:r w:rsidR="00DC7275" w:rsidRPr="00A022AF">
        <w:t>43</w:t>
      </w:r>
      <w:r w:rsidRPr="00A022AF">
        <w:t xml:space="preserve"> años</w:t>
      </w:r>
    </w:p>
    <w:p w14:paraId="1C42D852" w14:textId="77777777" w:rsidR="00755044" w:rsidRPr="00A022AF" w:rsidRDefault="00755044" w:rsidP="00755044">
      <w:pPr>
        <w:tabs>
          <w:tab w:val="left" w:pos="2340"/>
          <w:tab w:val="left" w:pos="2700"/>
        </w:tabs>
      </w:pPr>
      <w:r>
        <w:t>R.U.T.</w:t>
        <w:tab/>
        <w:t>:</w:t>
      </w:r>
    </w:p>
    <w:p w14:paraId="4B7195C9" w14:textId="77777777" w:rsidR="00755044" w:rsidRPr="00A022AF" w:rsidRDefault="00755044" w:rsidP="00755044">
      <w:pPr>
        <w:tabs>
          <w:tab w:val="left" w:pos="2340"/>
          <w:tab w:val="left" w:pos="2700"/>
        </w:tabs>
        <w:rPr>
          <w:b/>
        </w:rPr>
      </w:pPr>
      <w:r w:rsidRPr="00A022AF">
        <w:rPr>
          <w:b/>
        </w:rPr>
        <w:t>Procedencia</w:t>
      </w:r>
      <w:r w:rsidRPr="00A022AF">
        <w:tab/>
        <w:t>:</w:t>
      </w:r>
      <w:r w:rsidRPr="00A022AF">
        <w:tab/>
      </w:r>
      <w:r w:rsidR="00DC7275" w:rsidRPr="00A022AF">
        <w:rPr>
          <w:b/>
        </w:rPr>
        <w:t>13303 - CESFAM AMADOR NEGHME</w:t>
      </w:r>
    </w:p>
    <w:p w14:paraId="5F8C0B3F" w14:textId="77777777" w:rsidR="00755044" w:rsidRPr="00A022AF" w:rsidRDefault="00755044" w:rsidP="00755044">
      <w:pPr>
        <w:tabs>
          <w:tab w:val="left" w:pos="2340"/>
          <w:tab w:val="left" w:pos="2700"/>
        </w:tabs>
      </w:pPr>
      <w:r w:rsidRPr="00A022AF">
        <w:rPr>
          <w:b/>
        </w:rPr>
        <w:t>Fecha examen</w:t>
      </w:r>
      <w:r w:rsidRPr="00A022AF">
        <w:tab/>
        <w:t>:</w:t>
      </w:r>
      <w:r w:rsidRPr="00A022AF">
        <w:tab/>
      </w:r>
      <w:r w:rsidR="00DC7275" w:rsidRPr="00A022AF">
        <w:t>19-12-2019</w:t>
      </w:r>
    </w:p>
    <w:p w14:paraId="1A9857D1" w14:textId="77777777" w:rsidR="00755044" w:rsidRPr="00A022AF" w:rsidRDefault="00755044" w:rsidP="00755044">
      <w:pPr>
        <w:tabs>
          <w:tab w:val="left" w:pos="2340"/>
          <w:tab w:val="left" w:pos="2700"/>
        </w:tabs>
      </w:pPr>
      <w:r w:rsidRPr="00A022AF">
        <w:rPr>
          <w:b/>
        </w:rPr>
        <w:t>Fecha informe</w:t>
      </w:r>
      <w:r w:rsidRPr="00A022AF">
        <w:tab/>
        <w:t>:</w:t>
      </w:r>
      <w:r w:rsidRPr="00A022AF">
        <w:tab/>
      </w:r>
      <w:r w:rsidR="00DC7275" w:rsidRPr="00A022AF">
        <w:t>09-01-2020</w:t>
      </w:r>
    </w:p>
    <w:p w14:paraId="616D9DED" w14:textId="77777777" w:rsidR="00755044" w:rsidRPr="00A022AF" w:rsidRDefault="00755044" w:rsidP="00755044"/>
    <w:p w14:paraId="4550855C" w14:textId="77777777" w:rsidR="00A022AF" w:rsidRPr="00A022AF" w:rsidRDefault="00A022AF" w:rsidP="00A02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FF0000"/>
          <w:lang w:val="es-ES_tradnl" w:eastAsia="en-US"/>
        </w:rPr>
      </w:pPr>
      <w:r w:rsidRPr="00A022AF">
        <w:rPr>
          <w:b/>
          <w:bCs/>
          <w:color w:val="000000"/>
          <w:u w:val="single"/>
          <w:lang w:val="es-ES_tradnl"/>
        </w:rPr>
        <w:t>MAMOGRAFIA DIGITAL</w:t>
      </w:r>
      <w:r w:rsidRPr="00A022AF">
        <w:rPr>
          <w:b/>
          <w:bCs/>
          <w:color w:val="000000"/>
          <w:lang w:val="es-ES_tradnl"/>
        </w:rPr>
        <w:t>: (CC-MOL)</w:t>
      </w:r>
    </w:p>
    <w:p w14:paraId="3D18E25B" w14:textId="77777777" w:rsidR="00A022AF" w:rsidRPr="00A022AF" w:rsidRDefault="00A022AF" w:rsidP="00A02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7EB07EEB" w14:textId="77777777" w:rsidR="00A022AF" w:rsidRPr="00A022AF" w:rsidRDefault="00A022AF" w:rsidP="00A022AF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  <w:r w:rsidRPr="00A022AF">
        <w:rPr>
          <w:b/>
          <w:u w:val="single"/>
          <w:lang w:val="es-ES_tradnl"/>
        </w:rPr>
        <w:t xml:space="preserve">Diagnóstico clínico:  </w:t>
      </w:r>
    </w:p>
    <w:p w14:paraId="5401F09C" w14:textId="77777777" w:rsidR="00A022AF" w:rsidRPr="00A022AF" w:rsidRDefault="00A022AF" w:rsidP="00A022AF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</w:p>
    <w:p w14:paraId="69787898" w14:textId="77777777" w:rsidR="00A022AF" w:rsidRPr="00A022AF" w:rsidRDefault="00A022AF" w:rsidP="00A022AF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A022AF">
        <w:rPr>
          <w:lang w:val="es-ES_tradnl"/>
        </w:rPr>
        <w:t>Control.</w:t>
      </w:r>
    </w:p>
    <w:p w14:paraId="4DB75CF3" w14:textId="77777777" w:rsidR="00A022AF" w:rsidRPr="00A022AF" w:rsidRDefault="00A022AF" w:rsidP="00A022AF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A022AF">
        <w:rPr>
          <w:lang w:val="es-ES_tradnl"/>
        </w:rPr>
        <w:t>Sin factores de riesgo.</w:t>
      </w:r>
    </w:p>
    <w:p w14:paraId="0E75A82D" w14:textId="77777777" w:rsidR="00A022AF" w:rsidRPr="00A022AF" w:rsidRDefault="00A022AF" w:rsidP="00A022AF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A022AF">
        <w:rPr>
          <w:lang w:val="es-ES_tradnl"/>
        </w:rPr>
        <w:t>No aporta examen previo para comparar.</w:t>
      </w:r>
    </w:p>
    <w:p w14:paraId="52C18E47" w14:textId="77777777" w:rsidR="00A022AF" w:rsidRPr="00A022AF" w:rsidRDefault="00A022AF" w:rsidP="00A02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ES_tradnl"/>
        </w:rPr>
      </w:pPr>
    </w:p>
    <w:p w14:paraId="667C2204" w14:textId="77777777" w:rsidR="00A022AF" w:rsidRPr="00A022AF" w:rsidRDefault="00A022AF" w:rsidP="00A02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 w:rsidRPr="00A022AF">
        <w:rPr>
          <w:b/>
          <w:bCs/>
          <w:color w:val="000000"/>
          <w:u w:val="single" w:color="000000"/>
          <w:lang w:val="es-ES_tradnl"/>
        </w:rPr>
        <w:t>Hallazgos:</w:t>
      </w:r>
    </w:p>
    <w:p w14:paraId="4331E6B1" w14:textId="77777777" w:rsidR="00A022AF" w:rsidRPr="00A022AF" w:rsidRDefault="00A022AF" w:rsidP="00A02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6C6BFC13" w14:textId="77777777" w:rsidR="00A022AF" w:rsidRPr="00A022AF" w:rsidRDefault="00A022AF" w:rsidP="00A02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="Calibri"/>
          <w:lang w:val="es-ES_tradnl"/>
        </w:rPr>
      </w:pPr>
      <w:r w:rsidRPr="00A022AF">
        <w:rPr>
          <w:rFonts w:eastAsia="Calibri"/>
          <w:lang w:val="es-ES_tradnl"/>
        </w:rPr>
        <w:t xml:space="preserve">Tejido fibroglandular heterogéneamente denso, observando un nódulo bien delimitado ovalado en cuadrante inferior interno de la mama derecha, </w:t>
      </w:r>
      <w:proofErr w:type="spellStart"/>
      <w:r w:rsidRPr="00A022AF">
        <w:rPr>
          <w:rFonts w:eastAsia="Calibri"/>
          <w:lang w:val="es-ES_tradnl"/>
        </w:rPr>
        <w:t>periareolar</w:t>
      </w:r>
      <w:proofErr w:type="spellEnd"/>
      <w:r w:rsidRPr="00A022AF">
        <w:rPr>
          <w:rFonts w:eastAsia="Calibri"/>
          <w:lang w:val="es-ES_tradnl"/>
        </w:rPr>
        <w:t xml:space="preserve">, que mide 14 </w:t>
      </w:r>
      <w:proofErr w:type="spellStart"/>
      <w:r w:rsidRPr="00A022AF">
        <w:rPr>
          <w:rFonts w:eastAsia="Calibri"/>
          <w:lang w:val="es-ES_tradnl"/>
        </w:rPr>
        <w:t>mm.</w:t>
      </w:r>
      <w:proofErr w:type="spellEnd"/>
      <w:r w:rsidRPr="00A022AF">
        <w:rPr>
          <w:rFonts w:eastAsia="Calibri"/>
          <w:lang w:val="es-ES_tradnl"/>
        </w:rPr>
        <w:t xml:space="preserve"> de diámetro mayor, ya descrito en informe previo del año 2016.</w:t>
      </w:r>
    </w:p>
    <w:p w14:paraId="05B254B3" w14:textId="77777777" w:rsidR="00A022AF" w:rsidRPr="00A022AF" w:rsidRDefault="00A022AF" w:rsidP="00A022AF">
      <w:pPr>
        <w:tabs>
          <w:tab w:val="left" w:pos="2160"/>
        </w:tabs>
        <w:autoSpaceDE w:val="0"/>
        <w:autoSpaceDN w:val="0"/>
        <w:adjustRightInd w:val="0"/>
        <w:rPr>
          <w:rFonts w:eastAsia="Calibri"/>
          <w:b/>
          <w:bCs/>
          <w:color w:val="000000"/>
          <w:u w:val="single" w:color="000000"/>
          <w:lang w:val="es-ES_tradnl"/>
        </w:rPr>
      </w:pPr>
    </w:p>
    <w:p w14:paraId="25680ACE" w14:textId="77777777" w:rsidR="00A022AF" w:rsidRPr="00A022AF" w:rsidRDefault="00A022AF" w:rsidP="00A022AF">
      <w:pPr>
        <w:tabs>
          <w:tab w:val="left" w:pos="216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 w:rsidRPr="00A022AF">
        <w:rPr>
          <w:b/>
          <w:bCs/>
          <w:color w:val="000000"/>
          <w:u w:val="single" w:color="000000"/>
          <w:lang w:val="es-ES_tradnl"/>
        </w:rPr>
        <w:t xml:space="preserve">Impresión: </w:t>
      </w:r>
    </w:p>
    <w:p w14:paraId="23734805" w14:textId="77777777" w:rsidR="00A022AF" w:rsidRPr="00A022AF" w:rsidRDefault="00A022AF" w:rsidP="00A022AF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189EB0B9" w14:textId="77777777" w:rsidR="00A022AF" w:rsidRPr="00A022AF" w:rsidRDefault="00A022AF" w:rsidP="00A02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  <w:r w:rsidRPr="00A022AF">
        <w:rPr>
          <w:color w:val="000000"/>
          <w:lang w:val="es-ES_tradnl"/>
        </w:rPr>
        <w:t>Nódulo mamario derecho benigno, sin cambios.</w:t>
      </w:r>
    </w:p>
    <w:p w14:paraId="1AEE78EF" w14:textId="77777777" w:rsidR="00A022AF" w:rsidRPr="00A022AF" w:rsidRDefault="00A022AF" w:rsidP="00A02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color w:val="000000"/>
          <w:lang w:val="es-ES_tradnl"/>
        </w:rPr>
      </w:pPr>
      <w:r w:rsidRPr="00A022AF">
        <w:rPr>
          <w:b/>
          <w:color w:val="000000"/>
          <w:lang w:val="es-ES_tradnl"/>
        </w:rPr>
        <w:t>BIRADS 2.</w:t>
      </w:r>
    </w:p>
    <w:p w14:paraId="49A2267D" w14:textId="77777777" w:rsidR="00A022AF" w:rsidRPr="00A022AF" w:rsidRDefault="00A022AF" w:rsidP="00A02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6CAB760E" w14:textId="77777777" w:rsidR="00A022AF" w:rsidRPr="00A022AF" w:rsidRDefault="00A022AF" w:rsidP="00A02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08DCDF77" w14:textId="77777777" w:rsidR="00A022AF" w:rsidRPr="00A022AF" w:rsidRDefault="00A022AF" w:rsidP="00A022AF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  <w:r w:rsidRPr="00A022AF">
        <w:rPr>
          <w:color w:val="000000"/>
          <w:lang w:val="es-ES_tradnl"/>
        </w:rPr>
        <w:t>Atentamente,</w:t>
      </w:r>
    </w:p>
    <w:p w14:paraId="1C758CC2" w14:textId="77777777" w:rsidR="00A022AF" w:rsidRPr="00A022AF" w:rsidRDefault="00A022AF" w:rsidP="00A022AF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64A5AE9D" w14:textId="77777777" w:rsidR="00A022AF" w:rsidRPr="00A022AF" w:rsidRDefault="00A022AF" w:rsidP="00A02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FB0007"/>
          <w:lang w:val="es-ES_tradnl"/>
        </w:rPr>
      </w:pPr>
      <w:r w:rsidRPr="00A022AF">
        <w:rPr>
          <w:b/>
          <w:bCs/>
          <w:color w:val="000000"/>
          <w:lang w:val="es-ES_tradnl"/>
        </w:rPr>
        <w:t xml:space="preserve">                                                                          DRAVNA RAZMILIC VALDES</w:t>
      </w:r>
    </w:p>
    <w:p w14:paraId="4328A975" w14:textId="77777777" w:rsidR="00A022AF" w:rsidRPr="00A022AF" w:rsidRDefault="00A022AF" w:rsidP="00A022AF">
      <w:pPr>
        <w:tabs>
          <w:tab w:val="center" w:pos="7380"/>
        </w:tabs>
        <w:autoSpaceDE w:val="0"/>
        <w:autoSpaceDN w:val="0"/>
        <w:adjustRightInd w:val="0"/>
        <w:rPr>
          <w:b/>
          <w:bCs/>
          <w:color w:val="000000"/>
          <w:lang w:val="es-ES_tradnl"/>
        </w:rPr>
      </w:pPr>
      <w:r w:rsidRPr="00A022AF">
        <w:rPr>
          <w:color w:val="000000"/>
          <w:lang w:val="es-ES_tradnl"/>
        </w:rPr>
        <w:t xml:space="preserve">                                                                                        </w:t>
      </w:r>
      <w:r w:rsidRPr="00A022AF">
        <w:rPr>
          <w:b/>
          <w:bCs/>
          <w:color w:val="000000"/>
          <w:lang w:val="es-ES_tradnl"/>
        </w:rPr>
        <w:t>Médico Radiólogo</w:t>
      </w:r>
    </w:p>
    <w:p w14:paraId="09F9C0FA" w14:textId="77777777" w:rsidR="003D6274" w:rsidRPr="00A022AF" w:rsidRDefault="00A022AF" w:rsidP="00A022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A022AF">
        <w:rPr>
          <w:color w:val="000000"/>
          <w:lang w:val="es-ES_tradnl"/>
        </w:rPr>
        <w:t>DRV/</w:t>
      </w:r>
      <w:proofErr w:type="spellStart"/>
      <w:r w:rsidRPr="00A022AF">
        <w:rPr>
          <w:color w:val="000000"/>
          <w:lang w:val="es-ES_tradnl"/>
        </w:rPr>
        <w:t>drv</w:t>
      </w:r>
      <w:proofErr w:type="spellEnd"/>
    </w:p>
    <w:sectPr w:rsidR="003D6274" w:rsidRPr="00A022AF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9EA6D" w14:textId="77777777" w:rsidR="0091595E" w:rsidRDefault="0091595E" w:rsidP="00B802E8">
      <w:r>
        <w:separator/>
      </w:r>
    </w:p>
  </w:endnote>
  <w:endnote w:type="continuationSeparator" w:id="0">
    <w:p w14:paraId="19751160" w14:textId="77777777" w:rsidR="0091595E" w:rsidRDefault="0091595E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CF7A2" w14:textId="77777777" w:rsidR="0091595E" w:rsidRDefault="0091595E" w:rsidP="00B802E8">
      <w:r>
        <w:separator/>
      </w:r>
    </w:p>
  </w:footnote>
  <w:footnote w:type="continuationSeparator" w:id="0">
    <w:p w14:paraId="00FC3F17" w14:textId="77777777" w:rsidR="0091595E" w:rsidRDefault="0091595E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9F543" w14:textId="77777777" w:rsidR="00125A28" w:rsidRDefault="00125A28" w:rsidP="00125A28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187A"/>
    <w:rsid w:val="00012601"/>
    <w:rsid w:val="00017A0F"/>
    <w:rsid w:val="00020CA1"/>
    <w:rsid w:val="00022CE0"/>
    <w:rsid w:val="00022D90"/>
    <w:rsid w:val="00025741"/>
    <w:rsid w:val="00027CC1"/>
    <w:rsid w:val="0003394D"/>
    <w:rsid w:val="00034689"/>
    <w:rsid w:val="00034E17"/>
    <w:rsid w:val="000373F7"/>
    <w:rsid w:val="00047662"/>
    <w:rsid w:val="000505EF"/>
    <w:rsid w:val="00055C57"/>
    <w:rsid w:val="00062997"/>
    <w:rsid w:val="00067CC9"/>
    <w:rsid w:val="00077D39"/>
    <w:rsid w:val="00090F9B"/>
    <w:rsid w:val="00092ED6"/>
    <w:rsid w:val="00096F2A"/>
    <w:rsid w:val="00097AEA"/>
    <w:rsid w:val="000A46BD"/>
    <w:rsid w:val="000B0A59"/>
    <w:rsid w:val="000B1E51"/>
    <w:rsid w:val="000B32CB"/>
    <w:rsid w:val="000B5859"/>
    <w:rsid w:val="000B63A2"/>
    <w:rsid w:val="000C2F7C"/>
    <w:rsid w:val="000C3826"/>
    <w:rsid w:val="000C40DC"/>
    <w:rsid w:val="000D0437"/>
    <w:rsid w:val="000D367B"/>
    <w:rsid w:val="000E2454"/>
    <w:rsid w:val="000E29E7"/>
    <w:rsid w:val="000F1EFC"/>
    <w:rsid w:val="000F2B0B"/>
    <w:rsid w:val="000F57EC"/>
    <w:rsid w:val="00107A18"/>
    <w:rsid w:val="001151A6"/>
    <w:rsid w:val="00115513"/>
    <w:rsid w:val="0011717E"/>
    <w:rsid w:val="001228AC"/>
    <w:rsid w:val="00125818"/>
    <w:rsid w:val="00125A28"/>
    <w:rsid w:val="00126AF5"/>
    <w:rsid w:val="0013017B"/>
    <w:rsid w:val="00130433"/>
    <w:rsid w:val="00131629"/>
    <w:rsid w:val="00136AE5"/>
    <w:rsid w:val="00137490"/>
    <w:rsid w:val="001378FC"/>
    <w:rsid w:val="001412FA"/>
    <w:rsid w:val="00143629"/>
    <w:rsid w:val="001624E6"/>
    <w:rsid w:val="00192A86"/>
    <w:rsid w:val="001946E8"/>
    <w:rsid w:val="001A341F"/>
    <w:rsid w:val="001B7E21"/>
    <w:rsid w:val="001C00EF"/>
    <w:rsid w:val="001C07B1"/>
    <w:rsid w:val="001C162D"/>
    <w:rsid w:val="001C1C76"/>
    <w:rsid w:val="001C6ABE"/>
    <w:rsid w:val="001C7F8F"/>
    <w:rsid w:val="001D21CC"/>
    <w:rsid w:val="001F4519"/>
    <w:rsid w:val="001F6EE5"/>
    <w:rsid w:val="002009BB"/>
    <w:rsid w:val="002046BE"/>
    <w:rsid w:val="00207559"/>
    <w:rsid w:val="00215B88"/>
    <w:rsid w:val="00221C50"/>
    <w:rsid w:val="00222928"/>
    <w:rsid w:val="00226CE6"/>
    <w:rsid w:val="00227622"/>
    <w:rsid w:val="00231F96"/>
    <w:rsid w:val="00233D11"/>
    <w:rsid w:val="00235A10"/>
    <w:rsid w:val="0023706D"/>
    <w:rsid w:val="00241E35"/>
    <w:rsid w:val="002518FB"/>
    <w:rsid w:val="00253710"/>
    <w:rsid w:val="0025418D"/>
    <w:rsid w:val="00254B77"/>
    <w:rsid w:val="0025746A"/>
    <w:rsid w:val="00266F15"/>
    <w:rsid w:val="00280C0A"/>
    <w:rsid w:val="00282797"/>
    <w:rsid w:val="002874A0"/>
    <w:rsid w:val="002916DD"/>
    <w:rsid w:val="00292F79"/>
    <w:rsid w:val="00293CAF"/>
    <w:rsid w:val="0029401A"/>
    <w:rsid w:val="002A5D63"/>
    <w:rsid w:val="002B001F"/>
    <w:rsid w:val="002B1C46"/>
    <w:rsid w:val="002B2EF5"/>
    <w:rsid w:val="002B47BF"/>
    <w:rsid w:val="002C0B05"/>
    <w:rsid w:val="002C726E"/>
    <w:rsid w:val="002C757D"/>
    <w:rsid w:val="002D18E4"/>
    <w:rsid w:val="002D1DFC"/>
    <w:rsid w:val="002D2DC4"/>
    <w:rsid w:val="002E2B5C"/>
    <w:rsid w:val="002F3320"/>
    <w:rsid w:val="002F3685"/>
    <w:rsid w:val="00300AA1"/>
    <w:rsid w:val="003015B1"/>
    <w:rsid w:val="00306666"/>
    <w:rsid w:val="0031169C"/>
    <w:rsid w:val="00323DBE"/>
    <w:rsid w:val="003318B0"/>
    <w:rsid w:val="00335721"/>
    <w:rsid w:val="0033654F"/>
    <w:rsid w:val="00336ADA"/>
    <w:rsid w:val="00341720"/>
    <w:rsid w:val="0034307F"/>
    <w:rsid w:val="0034334A"/>
    <w:rsid w:val="00343A9A"/>
    <w:rsid w:val="00362084"/>
    <w:rsid w:val="00371F8C"/>
    <w:rsid w:val="003811D8"/>
    <w:rsid w:val="00383F55"/>
    <w:rsid w:val="00387419"/>
    <w:rsid w:val="003914CD"/>
    <w:rsid w:val="003A1C1C"/>
    <w:rsid w:val="003B37BE"/>
    <w:rsid w:val="003C4431"/>
    <w:rsid w:val="003C4D62"/>
    <w:rsid w:val="003D6274"/>
    <w:rsid w:val="003D6A81"/>
    <w:rsid w:val="003D6E1A"/>
    <w:rsid w:val="003D75FE"/>
    <w:rsid w:val="003E76BA"/>
    <w:rsid w:val="003E7B53"/>
    <w:rsid w:val="003F0BFB"/>
    <w:rsid w:val="003F388C"/>
    <w:rsid w:val="003F6415"/>
    <w:rsid w:val="00400D76"/>
    <w:rsid w:val="00401B1D"/>
    <w:rsid w:val="00403FF7"/>
    <w:rsid w:val="00405C04"/>
    <w:rsid w:val="00410766"/>
    <w:rsid w:val="0041652C"/>
    <w:rsid w:val="004304F7"/>
    <w:rsid w:val="00430D82"/>
    <w:rsid w:val="00443B71"/>
    <w:rsid w:val="0044742B"/>
    <w:rsid w:val="004476E4"/>
    <w:rsid w:val="004517F0"/>
    <w:rsid w:val="00455A5C"/>
    <w:rsid w:val="004578CE"/>
    <w:rsid w:val="00462AFD"/>
    <w:rsid w:val="00466297"/>
    <w:rsid w:val="00471AEC"/>
    <w:rsid w:val="00472098"/>
    <w:rsid w:val="004727D1"/>
    <w:rsid w:val="004825D5"/>
    <w:rsid w:val="00490261"/>
    <w:rsid w:val="004A3AFD"/>
    <w:rsid w:val="004A4060"/>
    <w:rsid w:val="004A7F0D"/>
    <w:rsid w:val="004B50F9"/>
    <w:rsid w:val="004B5EDC"/>
    <w:rsid w:val="004C3590"/>
    <w:rsid w:val="004C5C19"/>
    <w:rsid w:val="004D050D"/>
    <w:rsid w:val="004D082D"/>
    <w:rsid w:val="004D6356"/>
    <w:rsid w:val="004F0227"/>
    <w:rsid w:val="004F2AFE"/>
    <w:rsid w:val="004F3A7A"/>
    <w:rsid w:val="004F3BF9"/>
    <w:rsid w:val="004F7722"/>
    <w:rsid w:val="005014F9"/>
    <w:rsid w:val="005023F8"/>
    <w:rsid w:val="00514AC4"/>
    <w:rsid w:val="00517F75"/>
    <w:rsid w:val="00527B7E"/>
    <w:rsid w:val="00531CA0"/>
    <w:rsid w:val="00533E91"/>
    <w:rsid w:val="00536508"/>
    <w:rsid w:val="005426D2"/>
    <w:rsid w:val="0057367F"/>
    <w:rsid w:val="00590914"/>
    <w:rsid w:val="005A2042"/>
    <w:rsid w:val="005A4A5E"/>
    <w:rsid w:val="005A7B1D"/>
    <w:rsid w:val="005B7DCB"/>
    <w:rsid w:val="005D034B"/>
    <w:rsid w:val="005D4D31"/>
    <w:rsid w:val="005D552A"/>
    <w:rsid w:val="005D6754"/>
    <w:rsid w:val="005E0E55"/>
    <w:rsid w:val="005F42E2"/>
    <w:rsid w:val="00610612"/>
    <w:rsid w:val="006124E9"/>
    <w:rsid w:val="00613EB0"/>
    <w:rsid w:val="00623282"/>
    <w:rsid w:val="006312CF"/>
    <w:rsid w:val="00635994"/>
    <w:rsid w:val="00642632"/>
    <w:rsid w:val="00652A22"/>
    <w:rsid w:val="006605D7"/>
    <w:rsid w:val="00664E4B"/>
    <w:rsid w:val="006701A1"/>
    <w:rsid w:val="00676029"/>
    <w:rsid w:val="00683F8D"/>
    <w:rsid w:val="00684ACE"/>
    <w:rsid w:val="006852FA"/>
    <w:rsid w:val="00685F5D"/>
    <w:rsid w:val="00695EB2"/>
    <w:rsid w:val="006A2197"/>
    <w:rsid w:val="006A59E1"/>
    <w:rsid w:val="006A5C5C"/>
    <w:rsid w:val="006A6410"/>
    <w:rsid w:val="006B65A1"/>
    <w:rsid w:val="006C352D"/>
    <w:rsid w:val="006D0E24"/>
    <w:rsid w:val="006F019A"/>
    <w:rsid w:val="006F1B58"/>
    <w:rsid w:val="006F54C2"/>
    <w:rsid w:val="006F5740"/>
    <w:rsid w:val="00703768"/>
    <w:rsid w:val="0072093C"/>
    <w:rsid w:val="00723A52"/>
    <w:rsid w:val="0072530F"/>
    <w:rsid w:val="00725329"/>
    <w:rsid w:val="00736139"/>
    <w:rsid w:val="0074108F"/>
    <w:rsid w:val="00741137"/>
    <w:rsid w:val="007424A2"/>
    <w:rsid w:val="00747D80"/>
    <w:rsid w:val="007526FC"/>
    <w:rsid w:val="00755044"/>
    <w:rsid w:val="00764925"/>
    <w:rsid w:val="007655FA"/>
    <w:rsid w:val="00767BCC"/>
    <w:rsid w:val="00770954"/>
    <w:rsid w:val="00772DED"/>
    <w:rsid w:val="0079336F"/>
    <w:rsid w:val="007A0598"/>
    <w:rsid w:val="007A1E56"/>
    <w:rsid w:val="007A4987"/>
    <w:rsid w:val="007A645E"/>
    <w:rsid w:val="007A72D4"/>
    <w:rsid w:val="007B62F7"/>
    <w:rsid w:val="007C185D"/>
    <w:rsid w:val="007D1E44"/>
    <w:rsid w:val="007D3EFB"/>
    <w:rsid w:val="007D444B"/>
    <w:rsid w:val="007E0A87"/>
    <w:rsid w:val="007E59EA"/>
    <w:rsid w:val="007F010C"/>
    <w:rsid w:val="007F5EA8"/>
    <w:rsid w:val="00805ADF"/>
    <w:rsid w:val="00807059"/>
    <w:rsid w:val="008240BD"/>
    <w:rsid w:val="00833FFC"/>
    <w:rsid w:val="00835CBC"/>
    <w:rsid w:val="00836C90"/>
    <w:rsid w:val="008402EA"/>
    <w:rsid w:val="00840C5F"/>
    <w:rsid w:val="00844E0D"/>
    <w:rsid w:val="00854CD5"/>
    <w:rsid w:val="00857341"/>
    <w:rsid w:val="0086257E"/>
    <w:rsid w:val="00881D57"/>
    <w:rsid w:val="008820A7"/>
    <w:rsid w:val="00882BC7"/>
    <w:rsid w:val="008831F9"/>
    <w:rsid w:val="00884D5D"/>
    <w:rsid w:val="0088592B"/>
    <w:rsid w:val="008957CC"/>
    <w:rsid w:val="008A0237"/>
    <w:rsid w:val="008A48FC"/>
    <w:rsid w:val="008A798B"/>
    <w:rsid w:val="008B3BF0"/>
    <w:rsid w:val="008C50CD"/>
    <w:rsid w:val="008C589F"/>
    <w:rsid w:val="008C64C7"/>
    <w:rsid w:val="008D3890"/>
    <w:rsid w:val="008D6807"/>
    <w:rsid w:val="008E1BEE"/>
    <w:rsid w:val="008E1E9C"/>
    <w:rsid w:val="008F2E53"/>
    <w:rsid w:val="008F482A"/>
    <w:rsid w:val="008F4E41"/>
    <w:rsid w:val="008F5B69"/>
    <w:rsid w:val="008F6699"/>
    <w:rsid w:val="00900D92"/>
    <w:rsid w:val="009010EC"/>
    <w:rsid w:val="0090596E"/>
    <w:rsid w:val="00912FEA"/>
    <w:rsid w:val="0091595E"/>
    <w:rsid w:val="0091737A"/>
    <w:rsid w:val="00922E6F"/>
    <w:rsid w:val="00925F0F"/>
    <w:rsid w:val="00931690"/>
    <w:rsid w:val="00932298"/>
    <w:rsid w:val="009477DB"/>
    <w:rsid w:val="00950813"/>
    <w:rsid w:val="009524E1"/>
    <w:rsid w:val="00954966"/>
    <w:rsid w:val="00963D7B"/>
    <w:rsid w:val="00971D79"/>
    <w:rsid w:val="0097288C"/>
    <w:rsid w:val="00984933"/>
    <w:rsid w:val="009A0874"/>
    <w:rsid w:val="009A0D22"/>
    <w:rsid w:val="009A6516"/>
    <w:rsid w:val="009B0787"/>
    <w:rsid w:val="009B4645"/>
    <w:rsid w:val="009B67A3"/>
    <w:rsid w:val="009B7DC9"/>
    <w:rsid w:val="009D0AA6"/>
    <w:rsid w:val="009D236D"/>
    <w:rsid w:val="009D33FE"/>
    <w:rsid w:val="009D3AA5"/>
    <w:rsid w:val="009D629C"/>
    <w:rsid w:val="009E1A23"/>
    <w:rsid w:val="009E243D"/>
    <w:rsid w:val="009E2464"/>
    <w:rsid w:val="009E2DBC"/>
    <w:rsid w:val="009E371A"/>
    <w:rsid w:val="009F1449"/>
    <w:rsid w:val="009F2788"/>
    <w:rsid w:val="00A013C3"/>
    <w:rsid w:val="00A01762"/>
    <w:rsid w:val="00A022AF"/>
    <w:rsid w:val="00A03C4F"/>
    <w:rsid w:val="00A16DF4"/>
    <w:rsid w:val="00A47B7F"/>
    <w:rsid w:val="00A57D6C"/>
    <w:rsid w:val="00A7589E"/>
    <w:rsid w:val="00A76D44"/>
    <w:rsid w:val="00A83C99"/>
    <w:rsid w:val="00A957F9"/>
    <w:rsid w:val="00AA122C"/>
    <w:rsid w:val="00AA308F"/>
    <w:rsid w:val="00AB05B4"/>
    <w:rsid w:val="00AB77A2"/>
    <w:rsid w:val="00AC1C25"/>
    <w:rsid w:val="00AC5951"/>
    <w:rsid w:val="00AD3F9F"/>
    <w:rsid w:val="00AD4758"/>
    <w:rsid w:val="00AD67D2"/>
    <w:rsid w:val="00AE0465"/>
    <w:rsid w:val="00AE62AE"/>
    <w:rsid w:val="00AF0E76"/>
    <w:rsid w:val="00AF0F09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162E"/>
    <w:rsid w:val="00B35141"/>
    <w:rsid w:val="00B45CC5"/>
    <w:rsid w:val="00B47F14"/>
    <w:rsid w:val="00B51A69"/>
    <w:rsid w:val="00B72425"/>
    <w:rsid w:val="00B759D8"/>
    <w:rsid w:val="00B802E8"/>
    <w:rsid w:val="00B83C18"/>
    <w:rsid w:val="00B85507"/>
    <w:rsid w:val="00B86054"/>
    <w:rsid w:val="00B87D05"/>
    <w:rsid w:val="00BA39DB"/>
    <w:rsid w:val="00BB3F7E"/>
    <w:rsid w:val="00BC4C83"/>
    <w:rsid w:val="00BC7F95"/>
    <w:rsid w:val="00BC7FF4"/>
    <w:rsid w:val="00BD23B0"/>
    <w:rsid w:val="00BD58BD"/>
    <w:rsid w:val="00BF581E"/>
    <w:rsid w:val="00BF60FC"/>
    <w:rsid w:val="00BF6C71"/>
    <w:rsid w:val="00C0325F"/>
    <w:rsid w:val="00C0432A"/>
    <w:rsid w:val="00C04801"/>
    <w:rsid w:val="00C058A9"/>
    <w:rsid w:val="00C14771"/>
    <w:rsid w:val="00C17349"/>
    <w:rsid w:val="00C1759E"/>
    <w:rsid w:val="00C17AFC"/>
    <w:rsid w:val="00C267DA"/>
    <w:rsid w:val="00C3103B"/>
    <w:rsid w:val="00C4616A"/>
    <w:rsid w:val="00C46B45"/>
    <w:rsid w:val="00C4778F"/>
    <w:rsid w:val="00C50752"/>
    <w:rsid w:val="00C5179B"/>
    <w:rsid w:val="00C6155C"/>
    <w:rsid w:val="00C64737"/>
    <w:rsid w:val="00C64EE4"/>
    <w:rsid w:val="00C66786"/>
    <w:rsid w:val="00C91F2F"/>
    <w:rsid w:val="00C97376"/>
    <w:rsid w:val="00CB0091"/>
    <w:rsid w:val="00CB4F42"/>
    <w:rsid w:val="00CB5653"/>
    <w:rsid w:val="00CC03DE"/>
    <w:rsid w:val="00CC1DC0"/>
    <w:rsid w:val="00CC679D"/>
    <w:rsid w:val="00CE5AF7"/>
    <w:rsid w:val="00CF358D"/>
    <w:rsid w:val="00CF7E30"/>
    <w:rsid w:val="00D03199"/>
    <w:rsid w:val="00D06F14"/>
    <w:rsid w:val="00D116D3"/>
    <w:rsid w:val="00D121B4"/>
    <w:rsid w:val="00D134EC"/>
    <w:rsid w:val="00D15336"/>
    <w:rsid w:val="00D16354"/>
    <w:rsid w:val="00D258FF"/>
    <w:rsid w:val="00D27E6D"/>
    <w:rsid w:val="00D300A6"/>
    <w:rsid w:val="00D33959"/>
    <w:rsid w:val="00D342D3"/>
    <w:rsid w:val="00D40B98"/>
    <w:rsid w:val="00D42749"/>
    <w:rsid w:val="00D455A1"/>
    <w:rsid w:val="00D51FE1"/>
    <w:rsid w:val="00D6504F"/>
    <w:rsid w:val="00D7057D"/>
    <w:rsid w:val="00D71130"/>
    <w:rsid w:val="00D745D6"/>
    <w:rsid w:val="00D773D4"/>
    <w:rsid w:val="00D774D4"/>
    <w:rsid w:val="00D838EE"/>
    <w:rsid w:val="00D92109"/>
    <w:rsid w:val="00D940B0"/>
    <w:rsid w:val="00D95DB2"/>
    <w:rsid w:val="00DA084C"/>
    <w:rsid w:val="00DA0A3C"/>
    <w:rsid w:val="00DA570D"/>
    <w:rsid w:val="00DA5F90"/>
    <w:rsid w:val="00DB569F"/>
    <w:rsid w:val="00DB7F88"/>
    <w:rsid w:val="00DC0053"/>
    <w:rsid w:val="00DC0182"/>
    <w:rsid w:val="00DC06EC"/>
    <w:rsid w:val="00DC1DB0"/>
    <w:rsid w:val="00DC3CC9"/>
    <w:rsid w:val="00DC7275"/>
    <w:rsid w:val="00DD1A25"/>
    <w:rsid w:val="00DD51EE"/>
    <w:rsid w:val="00DE07C9"/>
    <w:rsid w:val="00DE743B"/>
    <w:rsid w:val="00DF79A6"/>
    <w:rsid w:val="00E00ABD"/>
    <w:rsid w:val="00E04FED"/>
    <w:rsid w:val="00E05C02"/>
    <w:rsid w:val="00E13AB8"/>
    <w:rsid w:val="00E152F8"/>
    <w:rsid w:val="00E15863"/>
    <w:rsid w:val="00E17355"/>
    <w:rsid w:val="00E21620"/>
    <w:rsid w:val="00E3092A"/>
    <w:rsid w:val="00E32CA5"/>
    <w:rsid w:val="00E4295A"/>
    <w:rsid w:val="00E435C4"/>
    <w:rsid w:val="00E4527E"/>
    <w:rsid w:val="00E50A4E"/>
    <w:rsid w:val="00E70888"/>
    <w:rsid w:val="00E71D66"/>
    <w:rsid w:val="00E74D92"/>
    <w:rsid w:val="00E75C45"/>
    <w:rsid w:val="00E806DA"/>
    <w:rsid w:val="00E91F30"/>
    <w:rsid w:val="00E9708D"/>
    <w:rsid w:val="00E975FA"/>
    <w:rsid w:val="00EB0D5E"/>
    <w:rsid w:val="00EB672F"/>
    <w:rsid w:val="00EB7088"/>
    <w:rsid w:val="00EC014D"/>
    <w:rsid w:val="00EC095E"/>
    <w:rsid w:val="00EC1B1B"/>
    <w:rsid w:val="00EC5FF6"/>
    <w:rsid w:val="00ED320C"/>
    <w:rsid w:val="00ED4762"/>
    <w:rsid w:val="00ED6B5F"/>
    <w:rsid w:val="00EE2B5B"/>
    <w:rsid w:val="00EE7597"/>
    <w:rsid w:val="00EF036B"/>
    <w:rsid w:val="00EF2BDC"/>
    <w:rsid w:val="00F03617"/>
    <w:rsid w:val="00F1030D"/>
    <w:rsid w:val="00F24538"/>
    <w:rsid w:val="00F30781"/>
    <w:rsid w:val="00F31157"/>
    <w:rsid w:val="00F37721"/>
    <w:rsid w:val="00F46A69"/>
    <w:rsid w:val="00F53077"/>
    <w:rsid w:val="00F72DE3"/>
    <w:rsid w:val="00F76D8B"/>
    <w:rsid w:val="00F90291"/>
    <w:rsid w:val="00F9489B"/>
    <w:rsid w:val="00F958EF"/>
    <w:rsid w:val="00F966E7"/>
    <w:rsid w:val="00FA4809"/>
    <w:rsid w:val="00FA58BF"/>
    <w:rsid w:val="00FB4794"/>
    <w:rsid w:val="00FB565C"/>
    <w:rsid w:val="00FB7AFE"/>
    <w:rsid w:val="00FD14A6"/>
    <w:rsid w:val="00FD1D63"/>
    <w:rsid w:val="00FD42DE"/>
    <w:rsid w:val="00FF296A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08DDA099"/>
  <w15:chartTrackingRefBased/>
  <w15:docId w15:val="{9C932284-3BB8-40CE-A6D2-8715B27C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2020-01-09T11:00:00Z</cp:lastPrinted>
  <dcterms:created xsi:type="dcterms:W3CDTF">2021-03-26T21:00:00Z</dcterms:created>
  <dcterms:modified xsi:type="dcterms:W3CDTF">2021-03-26T21:00:00Z</dcterms:modified>
</cp:coreProperties>
</file>