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86EB0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579B26EF" w14:textId="77777777" w:rsidR="00E15863" w:rsidRPr="00466297" w:rsidRDefault="00E15863" w:rsidP="00E15863">
      <w:pPr>
        <w:jc w:val="center"/>
      </w:pPr>
    </w:p>
    <w:p w14:paraId="76318639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4F72C05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24740">
        <w:t>57</w:t>
      </w:r>
      <w:r>
        <w:t xml:space="preserve"> años</w:t>
      </w:r>
    </w:p>
    <w:p w14:paraId="7960AAA2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0C7EFB7F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24740">
        <w:rPr>
          <w:b/>
        </w:rPr>
        <w:t>10360 - CESFAM RENCA</w:t>
      </w:r>
    </w:p>
    <w:p w14:paraId="7E82E750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24740">
        <w:t>24-04-2019</w:t>
      </w:r>
    </w:p>
    <w:p w14:paraId="7EF0E065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24740">
        <w:t>10-05-2019</w:t>
      </w:r>
    </w:p>
    <w:p w14:paraId="79DD781A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40556F90" w14:textId="77777777" w:rsidR="00B45CC5" w:rsidRDefault="00B45CC5" w:rsidP="00B45CC5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MAMOGRAFIA DIGITAL</w:t>
      </w:r>
      <w:r>
        <w:rPr>
          <w:b/>
          <w:lang w:val="es-CL"/>
        </w:rPr>
        <w:t>:</w:t>
      </w:r>
      <w:r>
        <w:rPr>
          <w:lang w:val="es-CL"/>
        </w:rPr>
        <w:t xml:space="preserve"> (Proyecciones cráneo caudales y oblicuo medio lateral).</w:t>
      </w:r>
    </w:p>
    <w:p w14:paraId="28A5B35E" w14:textId="77777777" w:rsidR="00B45CC5" w:rsidRDefault="00B45CC5" w:rsidP="00B45CC5">
      <w:pPr>
        <w:tabs>
          <w:tab w:val="left" w:pos="2280"/>
        </w:tabs>
        <w:rPr>
          <w:b/>
          <w:u w:val="single"/>
          <w:lang w:val="es-CL"/>
        </w:rPr>
      </w:pPr>
    </w:p>
    <w:p w14:paraId="77DEDEA2" w14:textId="77777777" w:rsidR="00B45CC5" w:rsidRDefault="00B45CC5" w:rsidP="00B45CC5">
      <w:pPr>
        <w:tabs>
          <w:tab w:val="left" w:pos="2280"/>
        </w:tabs>
        <w:rPr>
          <w:lang w:val="es-CL"/>
        </w:rPr>
      </w:pPr>
      <w:r>
        <w:rPr>
          <w:lang w:val="es-CL"/>
        </w:rPr>
        <w:t xml:space="preserve">Antecedentes familiares con cáncer de mama. </w:t>
      </w:r>
    </w:p>
    <w:p w14:paraId="3C0FE39D" w14:textId="77777777" w:rsidR="00B45CC5" w:rsidRDefault="00B45CC5" w:rsidP="00B45CC5">
      <w:pPr>
        <w:tabs>
          <w:tab w:val="left" w:pos="2280"/>
        </w:tabs>
        <w:rPr>
          <w:lang w:val="es-CL"/>
        </w:rPr>
      </w:pPr>
      <w:r>
        <w:rPr>
          <w:lang w:val="es-CL"/>
        </w:rPr>
        <w:t>Aporta examen previo.</w:t>
      </w:r>
    </w:p>
    <w:p w14:paraId="489BD421" w14:textId="77777777" w:rsidR="00B45CC5" w:rsidRDefault="00B45CC5" w:rsidP="00B45CC5">
      <w:pPr>
        <w:rPr>
          <w:b/>
          <w:u w:val="single"/>
          <w:lang w:val="es-CL"/>
        </w:rPr>
      </w:pPr>
    </w:p>
    <w:p w14:paraId="1D25C484" w14:textId="77777777" w:rsidR="00B45CC5" w:rsidRDefault="00B45CC5" w:rsidP="00B45CC5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Hallazgos:</w:t>
      </w:r>
    </w:p>
    <w:p w14:paraId="4CF0BD37" w14:textId="77777777" w:rsidR="00B45CC5" w:rsidRDefault="00B45CC5" w:rsidP="00B45CC5">
      <w:pPr>
        <w:rPr>
          <w:lang w:val="es-CL"/>
        </w:rPr>
      </w:pPr>
    </w:p>
    <w:p w14:paraId="4A97C8D6" w14:textId="77777777" w:rsidR="00DE4769" w:rsidRDefault="00B45CC5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 xml:space="preserve">Parénquima mamario moderadamente denso y de aspecto heterogéneo, </w:t>
      </w:r>
      <w:r w:rsidR="00DE4769">
        <w:rPr>
          <w:rFonts w:ascii="Times New Roman" w:hAnsi="Times New Roman" w:cs="Times New Roman"/>
          <w:sz w:val="24"/>
          <w:szCs w:val="24"/>
          <w:lang w:val="es-CL"/>
        </w:rPr>
        <w:t xml:space="preserve">observando una simetría de densidad en los cuadrantes externos de mama derecha, tercio posterior, hallazgo que se encuentra estable </w:t>
      </w:r>
      <w:proofErr w:type="spellStart"/>
      <w:r w:rsidR="00DE4769">
        <w:rPr>
          <w:rFonts w:ascii="Times New Roman" w:hAnsi="Times New Roman" w:cs="Times New Roman"/>
          <w:sz w:val="24"/>
          <w:szCs w:val="24"/>
          <w:lang w:val="es-CL"/>
        </w:rPr>
        <w:t>mamograficamente</w:t>
      </w:r>
      <w:proofErr w:type="spellEnd"/>
      <w:r w:rsidR="00DE4769">
        <w:rPr>
          <w:rFonts w:ascii="Times New Roman" w:hAnsi="Times New Roman" w:cs="Times New Roman"/>
          <w:sz w:val="24"/>
          <w:szCs w:val="24"/>
          <w:lang w:val="es-CL"/>
        </w:rPr>
        <w:t xml:space="preserve"> respecto a examen previo del año 2015 y corresponde a parénquima glandular normal.</w:t>
      </w:r>
    </w:p>
    <w:p w14:paraId="3C009C20" w14:textId="77777777" w:rsidR="00B45CC5" w:rsidRDefault="00DE4769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No se identifican microcalcificaciones sospechosas.</w:t>
      </w:r>
    </w:p>
    <w:p w14:paraId="7E723E0E" w14:textId="77777777" w:rsidR="00B45CC5" w:rsidRDefault="00B45CC5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7FC39565" w14:textId="77777777" w:rsidR="00B45CC5" w:rsidRDefault="00B45CC5" w:rsidP="00B45CC5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  <w:t>Impresión:</w:t>
      </w:r>
    </w:p>
    <w:p w14:paraId="0D473CB4" w14:textId="77777777" w:rsidR="00B45CC5" w:rsidRDefault="00B45CC5" w:rsidP="00B45CC5">
      <w:pPr>
        <w:pStyle w:val="Body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</w:p>
    <w:p w14:paraId="00F0865C" w14:textId="77777777" w:rsidR="00B45CC5" w:rsidRDefault="00B45CC5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Mamografía bilateral sin signos de malignidad.</w:t>
      </w:r>
    </w:p>
    <w:p w14:paraId="265F170B" w14:textId="77777777" w:rsidR="00B45CC5" w:rsidRDefault="00DE4769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BI-RADS 2</w:t>
      </w:r>
      <w:r w:rsidR="00B45CC5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2903CD80" w14:textId="77777777" w:rsidR="00B45CC5" w:rsidRDefault="00B45CC5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Se sugiere control anual.</w:t>
      </w:r>
    </w:p>
    <w:p w14:paraId="11EF77F0" w14:textId="77777777" w:rsidR="00B45CC5" w:rsidRDefault="00B45CC5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2AD8F882" w14:textId="77777777" w:rsidR="00B45CC5" w:rsidRDefault="00B45CC5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Atentamente,</w:t>
      </w:r>
    </w:p>
    <w:p w14:paraId="60C26BE7" w14:textId="77777777" w:rsidR="00B45CC5" w:rsidRDefault="00B45CC5" w:rsidP="00B45CC5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1DB268DB" w14:textId="77777777" w:rsidR="00B45CC5" w:rsidRDefault="00B45CC5" w:rsidP="00B45CC5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606D52F4" w14:textId="77777777" w:rsidR="00B45CC5" w:rsidRDefault="00B45CC5" w:rsidP="00B45CC5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Dra. M. CATALINA VIAL ALLIENDE</w:t>
      </w:r>
    </w:p>
    <w:p w14:paraId="5D1439B9" w14:textId="77777777" w:rsidR="00B45CC5" w:rsidRDefault="00B45CC5" w:rsidP="00B45CC5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Médico Radiólogo</w:t>
      </w:r>
    </w:p>
    <w:p w14:paraId="6BF75B4D" w14:textId="77777777" w:rsidR="00B45CC5" w:rsidRDefault="00B45CC5" w:rsidP="00B45CC5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0B7684CC" w14:textId="77777777" w:rsidR="005D6754" w:rsidRPr="00E91F30" w:rsidRDefault="00B45CC5" w:rsidP="00B45CC5">
      <w:pPr>
        <w:rPr>
          <w:lang w:val="es-CL"/>
        </w:rPr>
      </w:pPr>
      <w:r>
        <w:rPr>
          <w:lang w:val="es-CL"/>
        </w:rPr>
        <w:t>MCVA/</w:t>
      </w:r>
      <w:proofErr w:type="spellStart"/>
      <w:r>
        <w:rPr>
          <w:lang w:val="es-CL"/>
        </w:rPr>
        <w:t>kmi</w:t>
      </w:r>
      <w:proofErr w:type="spellEnd"/>
    </w:p>
    <w:sectPr w:rsidR="005D6754" w:rsidRPr="00E91F30" w:rsidSect="0072530F">
      <w:headerReference w:type="default" r:id="rId6"/>
      <w:pgSz w:w="12242" w:h="15842" w:code="1"/>
      <w:pgMar w:top="3403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4907C" w14:textId="77777777" w:rsidR="008B4331" w:rsidRDefault="008B4331" w:rsidP="00B802E8">
      <w:r>
        <w:separator/>
      </w:r>
    </w:p>
  </w:endnote>
  <w:endnote w:type="continuationSeparator" w:id="0">
    <w:p w14:paraId="6B95E247" w14:textId="77777777" w:rsidR="008B4331" w:rsidRDefault="008B4331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14845" w14:textId="77777777" w:rsidR="008B4331" w:rsidRDefault="008B4331" w:rsidP="00B802E8">
      <w:r>
        <w:separator/>
      </w:r>
    </w:p>
  </w:footnote>
  <w:footnote w:type="continuationSeparator" w:id="0">
    <w:p w14:paraId="00719439" w14:textId="77777777" w:rsidR="008B4331" w:rsidRDefault="008B4331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B5E64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12601"/>
    <w:rsid w:val="00043E13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6AE5"/>
    <w:rsid w:val="001B7E21"/>
    <w:rsid w:val="001C162D"/>
    <w:rsid w:val="001C6ABE"/>
    <w:rsid w:val="001F4519"/>
    <w:rsid w:val="002009BB"/>
    <w:rsid w:val="0025418D"/>
    <w:rsid w:val="00266F15"/>
    <w:rsid w:val="002916DD"/>
    <w:rsid w:val="00293CAF"/>
    <w:rsid w:val="002D18E4"/>
    <w:rsid w:val="002D2DC4"/>
    <w:rsid w:val="00323DBE"/>
    <w:rsid w:val="00336ADA"/>
    <w:rsid w:val="00341720"/>
    <w:rsid w:val="0034334A"/>
    <w:rsid w:val="00343A9A"/>
    <w:rsid w:val="003B37BE"/>
    <w:rsid w:val="003C4D62"/>
    <w:rsid w:val="003D75FE"/>
    <w:rsid w:val="003E76BA"/>
    <w:rsid w:val="00401B1D"/>
    <w:rsid w:val="00403FF7"/>
    <w:rsid w:val="00443B71"/>
    <w:rsid w:val="004517F0"/>
    <w:rsid w:val="00455A5C"/>
    <w:rsid w:val="00466297"/>
    <w:rsid w:val="004825D5"/>
    <w:rsid w:val="004B50F9"/>
    <w:rsid w:val="004B5EDC"/>
    <w:rsid w:val="004D082D"/>
    <w:rsid w:val="004F2AFE"/>
    <w:rsid w:val="004F3A7A"/>
    <w:rsid w:val="004F3BF9"/>
    <w:rsid w:val="005014F9"/>
    <w:rsid w:val="005426D2"/>
    <w:rsid w:val="005A4A5E"/>
    <w:rsid w:val="005D6754"/>
    <w:rsid w:val="005E0E55"/>
    <w:rsid w:val="00610612"/>
    <w:rsid w:val="00642632"/>
    <w:rsid w:val="00685F5D"/>
    <w:rsid w:val="006A6410"/>
    <w:rsid w:val="006B65A1"/>
    <w:rsid w:val="006F1B58"/>
    <w:rsid w:val="006F54C2"/>
    <w:rsid w:val="00703768"/>
    <w:rsid w:val="00724740"/>
    <w:rsid w:val="0072530F"/>
    <w:rsid w:val="00725329"/>
    <w:rsid w:val="00747D80"/>
    <w:rsid w:val="007655FA"/>
    <w:rsid w:val="007A1E56"/>
    <w:rsid w:val="007B62F7"/>
    <w:rsid w:val="007F5EA8"/>
    <w:rsid w:val="00833FFC"/>
    <w:rsid w:val="00836C90"/>
    <w:rsid w:val="008831F9"/>
    <w:rsid w:val="008B4331"/>
    <w:rsid w:val="008C64C7"/>
    <w:rsid w:val="008E1E9C"/>
    <w:rsid w:val="008F482A"/>
    <w:rsid w:val="00912FEA"/>
    <w:rsid w:val="00971D79"/>
    <w:rsid w:val="009B67A3"/>
    <w:rsid w:val="009D236D"/>
    <w:rsid w:val="009D629C"/>
    <w:rsid w:val="00A03C4F"/>
    <w:rsid w:val="00A47B7F"/>
    <w:rsid w:val="00A7589E"/>
    <w:rsid w:val="00A76D44"/>
    <w:rsid w:val="00AA122C"/>
    <w:rsid w:val="00AD3F9F"/>
    <w:rsid w:val="00AD67D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50752"/>
    <w:rsid w:val="00CB0091"/>
    <w:rsid w:val="00CC1DC0"/>
    <w:rsid w:val="00CC679D"/>
    <w:rsid w:val="00D03199"/>
    <w:rsid w:val="00D121B4"/>
    <w:rsid w:val="00D16354"/>
    <w:rsid w:val="00D33959"/>
    <w:rsid w:val="00DA5F90"/>
    <w:rsid w:val="00DB569F"/>
    <w:rsid w:val="00DC0182"/>
    <w:rsid w:val="00DC06EC"/>
    <w:rsid w:val="00DC3CC9"/>
    <w:rsid w:val="00DD1A25"/>
    <w:rsid w:val="00DE4769"/>
    <w:rsid w:val="00E00ABD"/>
    <w:rsid w:val="00E115BC"/>
    <w:rsid w:val="00E15863"/>
    <w:rsid w:val="00E50A4E"/>
    <w:rsid w:val="00E806DA"/>
    <w:rsid w:val="00E91F30"/>
    <w:rsid w:val="00E975FA"/>
    <w:rsid w:val="00EB7088"/>
    <w:rsid w:val="00EC014D"/>
    <w:rsid w:val="00EF2BDC"/>
    <w:rsid w:val="00F30781"/>
    <w:rsid w:val="00F90291"/>
    <w:rsid w:val="00F958EF"/>
    <w:rsid w:val="00FA4809"/>
    <w:rsid w:val="00FB4794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73311F3"/>
  <w15:chartTrackingRefBased/>
  <w15:docId w15:val="{4ED31DFA-5F5F-41AC-B23F-A268D762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2021-03-26T21:00:00Z</dcterms:created>
  <dcterms:modified xsi:type="dcterms:W3CDTF">2021-03-26T21:00:00Z</dcterms:modified>
</cp:coreProperties>
</file>