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EFC23" w14:textId="77777777" w:rsidR="00E15863" w:rsidRPr="00D16354" w:rsidRDefault="00E15863" w:rsidP="00E15863">
      <w:pPr>
        <w:jc w:val="center"/>
        <w:rPr>
          <w:b/>
          <w:u w:val="single"/>
        </w:rPr>
      </w:pPr>
      <w:r w:rsidRPr="00D16354">
        <w:rPr>
          <w:b/>
          <w:u w:val="single"/>
        </w:rPr>
        <w:t>INFORME MAMOGRAFICO</w:t>
      </w:r>
    </w:p>
    <w:p w14:paraId="56BB6D2F" w14:textId="77777777" w:rsidR="00E15863" w:rsidRPr="00D16354" w:rsidRDefault="00E15863" w:rsidP="00E15863">
      <w:pPr>
        <w:jc w:val="center"/>
      </w:pPr>
    </w:p>
    <w:p w14:paraId="6F587854" w14:textId="77777777" w:rsidR="00E15863" w:rsidRPr="00D16354" w:rsidRDefault="00E15863" w:rsidP="00E15863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300D0E5A" w14:textId="77777777" w:rsidR="00E15863" w:rsidRPr="00D16354" w:rsidRDefault="00E15863" w:rsidP="00E15863">
      <w:pPr>
        <w:tabs>
          <w:tab w:val="left" w:pos="2340"/>
          <w:tab w:val="left" w:pos="2700"/>
        </w:tabs>
      </w:pPr>
      <w:r w:rsidRPr="00D16354">
        <w:rPr>
          <w:b/>
        </w:rPr>
        <w:t>Edad</w:t>
      </w:r>
      <w:r w:rsidRPr="00D16354">
        <w:tab/>
        <w:t>:</w:t>
      </w:r>
      <w:r w:rsidRPr="00D16354">
        <w:tab/>
      </w:r>
      <w:r w:rsidR="00F23AB7">
        <w:t>56</w:t>
      </w:r>
      <w:r w:rsidRPr="00D16354">
        <w:t xml:space="preserve"> años</w:t>
      </w:r>
    </w:p>
    <w:p w14:paraId="7FEC5275" w14:textId="77777777" w:rsidR="00E15863" w:rsidRPr="00D16354" w:rsidRDefault="00E15863" w:rsidP="00E158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28244273" w14:textId="77777777" w:rsidR="00E15863" w:rsidRPr="00D16354" w:rsidRDefault="00E15863" w:rsidP="00E15863">
      <w:pPr>
        <w:tabs>
          <w:tab w:val="left" w:pos="2340"/>
          <w:tab w:val="left" w:pos="2700"/>
        </w:tabs>
        <w:rPr>
          <w:b/>
        </w:rPr>
      </w:pPr>
      <w:r w:rsidRPr="00D16354">
        <w:rPr>
          <w:b/>
        </w:rPr>
        <w:t>Procedencia</w:t>
      </w:r>
      <w:r w:rsidRPr="00D16354">
        <w:tab/>
        <w:t>:</w:t>
      </w:r>
      <w:r w:rsidRPr="00D16354">
        <w:tab/>
      </w:r>
      <w:r w:rsidR="00F23AB7">
        <w:rPr>
          <w:b/>
        </w:rPr>
        <w:t>10366 - CESFAM JUAN PABLO II</w:t>
      </w:r>
    </w:p>
    <w:p w14:paraId="1215F7A4" w14:textId="77777777" w:rsidR="00E15863" w:rsidRPr="00D16354" w:rsidRDefault="00E15863" w:rsidP="00E15863">
      <w:pPr>
        <w:tabs>
          <w:tab w:val="left" w:pos="2340"/>
          <w:tab w:val="left" w:pos="2700"/>
        </w:tabs>
      </w:pPr>
      <w:r w:rsidRPr="00D16354">
        <w:rPr>
          <w:b/>
        </w:rPr>
        <w:t>Fecha examen</w:t>
      </w:r>
      <w:r w:rsidRPr="00D16354">
        <w:tab/>
        <w:t>:</w:t>
      </w:r>
      <w:r w:rsidRPr="00D16354">
        <w:tab/>
      </w:r>
      <w:r w:rsidR="00F23AB7">
        <w:t>19-03-2019</w:t>
      </w:r>
    </w:p>
    <w:p w14:paraId="6FCA1B74" w14:textId="77777777" w:rsidR="00E15863" w:rsidRPr="00D16354" w:rsidRDefault="00E15863" w:rsidP="00E15863">
      <w:pPr>
        <w:tabs>
          <w:tab w:val="left" w:pos="2340"/>
          <w:tab w:val="left" w:pos="2700"/>
        </w:tabs>
      </w:pPr>
      <w:r w:rsidRPr="00D16354">
        <w:rPr>
          <w:b/>
        </w:rPr>
        <w:t>Fecha informe</w:t>
      </w:r>
      <w:r w:rsidRPr="00D16354">
        <w:tab/>
        <w:t>:</w:t>
      </w:r>
      <w:r w:rsidRPr="00D16354">
        <w:tab/>
      </w:r>
      <w:r w:rsidR="00F23AB7">
        <w:t>17-04-2019</w:t>
      </w:r>
    </w:p>
    <w:p w14:paraId="378C18EB" w14:textId="77777777" w:rsidR="00E15863" w:rsidRPr="00D16354" w:rsidRDefault="00E15863" w:rsidP="00E15863">
      <w:pPr>
        <w:tabs>
          <w:tab w:val="left" w:pos="2340"/>
          <w:tab w:val="left" w:pos="2700"/>
        </w:tabs>
      </w:pPr>
    </w:p>
    <w:p w14:paraId="14A4B8E1" w14:textId="77777777" w:rsidR="0025418D" w:rsidRPr="00103209" w:rsidRDefault="0025418D" w:rsidP="0025418D">
      <w:pPr>
        <w:rPr>
          <w:b/>
          <w:u w:val="single"/>
          <w:lang w:val="es-CL"/>
        </w:rPr>
      </w:pPr>
      <w:r w:rsidRPr="00103209">
        <w:rPr>
          <w:b/>
          <w:u w:val="single"/>
          <w:lang w:val="es-CL"/>
        </w:rPr>
        <w:t>MAMOGRAFIA DIGITAL</w:t>
      </w:r>
      <w:r w:rsidR="001741E7">
        <w:rPr>
          <w:b/>
          <w:u w:val="single"/>
          <w:lang w:val="es-CL"/>
        </w:rPr>
        <w:t xml:space="preserve"> Y COMPRESIONES</w:t>
      </w:r>
      <w:r w:rsidRPr="00103209">
        <w:rPr>
          <w:b/>
          <w:lang w:val="es-CL"/>
        </w:rPr>
        <w:t>:</w:t>
      </w:r>
      <w:r w:rsidRPr="00103209">
        <w:rPr>
          <w:lang w:val="es-CL"/>
        </w:rPr>
        <w:t xml:space="preserve"> (Proyecciones cráneo caudales y oblicuo medio lateral).</w:t>
      </w:r>
    </w:p>
    <w:p w14:paraId="0E554A7C" w14:textId="77777777" w:rsidR="0025418D" w:rsidRPr="00103209" w:rsidRDefault="0025418D" w:rsidP="0025418D">
      <w:pPr>
        <w:tabs>
          <w:tab w:val="left" w:pos="2280"/>
        </w:tabs>
        <w:rPr>
          <w:b/>
          <w:u w:val="single"/>
          <w:lang w:val="es-CL"/>
        </w:rPr>
      </w:pPr>
    </w:p>
    <w:p w14:paraId="79173A1B" w14:textId="77777777" w:rsidR="0025418D" w:rsidRPr="00103209" w:rsidRDefault="0025418D" w:rsidP="0025418D">
      <w:pPr>
        <w:tabs>
          <w:tab w:val="left" w:pos="2280"/>
        </w:tabs>
        <w:rPr>
          <w:lang w:val="es-CL"/>
        </w:rPr>
      </w:pPr>
      <w:r w:rsidRPr="00103209">
        <w:rPr>
          <w:lang w:val="es-CL"/>
        </w:rPr>
        <w:t>1ª Mamografía.</w:t>
      </w:r>
    </w:p>
    <w:p w14:paraId="0B1D0D75" w14:textId="77777777" w:rsidR="0025418D" w:rsidRPr="00103209" w:rsidRDefault="0025418D" w:rsidP="0025418D">
      <w:pPr>
        <w:tabs>
          <w:tab w:val="left" w:pos="2280"/>
        </w:tabs>
        <w:rPr>
          <w:lang w:val="es-CL"/>
        </w:rPr>
      </w:pPr>
      <w:r w:rsidRPr="00103209">
        <w:rPr>
          <w:lang w:val="es-CL"/>
        </w:rPr>
        <w:t>Sin factores de riesgo.</w:t>
      </w:r>
    </w:p>
    <w:p w14:paraId="7499E77D" w14:textId="77777777" w:rsidR="0025418D" w:rsidRPr="00103209" w:rsidRDefault="0025418D" w:rsidP="0025418D">
      <w:pPr>
        <w:rPr>
          <w:b/>
          <w:u w:val="single"/>
          <w:lang w:val="es-CL"/>
        </w:rPr>
      </w:pPr>
    </w:p>
    <w:p w14:paraId="4F52AA22" w14:textId="77777777" w:rsidR="0025418D" w:rsidRPr="00103209" w:rsidRDefault="0025418D" w:rsidP="0025418D">
      <w:pPr>
        <w:rPr>
          <w:b/>
          <w:u w:val="single"/>
          <w:lang w:val="es-CL"/>
        </w:rPr>
      </w:pPr>
      <w:r w:rsidRPr="00103209">
        <w:rPr>
          <w:b/>
          <w:u w:val="single"/>
          <w:lang w:val="es-CL"/>
        </w:rPr>
        <w:t>Hallazgos:</w:t>
      </w:r>
    </w:p>
    <w:p w14:paraId="3155C0C8" w14:textId="77777777" w:rsidR="0025418D" w:rsidRPr="00103209" w:rsidRDefault="0025418D" w:rsidP="0025418D">
      <w:pPr>
        <w:rPr>
          <w:lang w:val="es-CL"/>
        </w:rPr>
      </w:pPr>
    </w:p>
    <w:p w14:paraId="41D177BF" w14:textId="77777777" w:rsidR="001741E7" w:rsidRDefault="0025418D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Parénquima mamario levemente denso</w:t>
      </w:r>
      <w:r w:rsidR="001741E7">
        <w:rPr>
          <w:rFonts w:ascii="Times New Roman" w:hAnsi="Times New Roman" w:cs="Times New Roman"/>
          <w:sz w:val="24"/>
          <w:szCs w:val="24"/>
          <w:lang w:val="es-CL"/>
        </w:rPr>
        <w:t>, observando una asimetría de densidad focal en el cuadrante supero externo de mama derecha que con la compresión localizada se modifica he impresiona corresponder a parénquima glandular normal.</w:t>
      </w:r>
    </w:p>
    <w:p w14:paraId="1BEBB1FB" w14:textId="77777777" w:rsidR="001741E7" w:rsidRDefault="001741E7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Dudosa distorsión parenquimatosa en los cuadrantes externos de mama izquierda que se modifica por completo con las compresiones localizadas.</w:t>
      </w:r>
    </w:p>
    <w:p w14:paraId="3C17AA9F" w14:textId="77777777" w:rsidR="001741E7" w:rsidRDefault="0025418D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No se identifican microcalcificaciones sospechosas</w:t>
      </w:r>
      <w:r w:rsidR="001741E7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72F977B1" w14:textId="77777777" w:rsidR="0025418D" w:rsidRPr="00103209" w:rsidRDefault="0025418D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6771AAA6" w14:textId="77777777" w:rsidR="0025418D" w:rsidRPr="00103209" w:rsidRDefault="0025418D" w:rsidP="0025418D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</w:pPr>
      <w:r w:rsidRPr="00103209"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  <w:t>Impresión:</w:t>
      </w:r>
    </w:p>
    <w:p w14:paraId="0EAC8B22" w14:textId="77777777" w:rsidR="0025418D" w:rsidRPr="00103209" w:rsidRDefault="0025418D" w:rsidP="0025418D">
      <w:pPr>
        <w:pStyle w:val="Body"/>
        <w:rPr>
          <w:rFonts w:ascii="Times New Roman" w:hAnsi="Times New Roman" w:cs="Times New Roman"/>
          <w:b/>
          <w:bCs/>
          <w:sz w:val="24"/>
          <w:szCs w:val="24"/>
          <w:lang w:val="es-CL"/>
        </w:rPr>
      </w:pPr>
    </w:p>
    <w:p w14:paraId="0C624F40" w14:textId="77777777" w:rsidR="0025418D" w:rsidRPr="00103209" w:rsidRDefault="0025418D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Mamografía bilateral sin signos de malignidad.</w:t>
      </w:r>
    </w:p>
    <w:p w14:paraId="3287110F" w14:textId="77777777" w:rsidR="0025418D" w:rsidRPr="00103209" w:rsidRDefault="001741E7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BI-RADS 2</w:t>
      </w:r>
      <w:r w:rsidR="0025418D" w:rsidRPr="00103209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02A638E1" w14:textId="77777777" w:rsidR="0025418D" w:rsidRDefault="0025418D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Se sugiere control anual.</w:t>
      </w:r>
    </w:p>
    <w:p w14:paraId="3DE0CDB4" w14:textId="77777777" w:rsidR="0025418D" w:rsidRPr="00103209" w:rsidRDefault="0025418D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7440548C" w14:textId="77777777" w:rsidR="0025418D" w:rsidRPr="00103209" w:rsidRDefault="0025418D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Atentamente,</w:t>
      </w:r>
    </w:p>
    <w:p w14:paraId="62F86DC0" w14:textId="77777777" w:rsidR="0025418D" w:rsidRPr="00103209" w:rsidRDefault="0025418D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6F97585B" w14:textId="77777777" w:rsidR="0025418D" w:rsidRPr="00103209" w:rsidRDefault="0025418D" w:rsidP="0025418D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1C2593B2" w14:textId="77777777" w:rsidR="0025418D" w:rsidRPr="00103209" w:rsidRDefault="0025418D" w:rsidP="0025418D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Dra. M. CATALINA VIAL ALLIENDE</w:t>
      </w:r>
    </w:p>
    <w:p w14:paraId="689FD839" w14:textId="77777777" w:rsidR="0025418D" w:rsidRPr="00103209" w:rsidRDefault="0025418D" w:rsidP="0025418D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Médico Radiólogo</w:t>
      </w:r>
    </w:p>
    <w:p w14:paraId="5736E443" w14:textId="77777777" w:rsidR="0025418D" w:rsidRPr="00103209" w:rsidRDefault="0025418D" w:rsidP="0025418D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6FDFCB35" w14:textId="77777777" w:rsidR="0025418D" w:rsidRPr="00103209" w:rsidRDefault="0025418D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MCVA/</w:t>
      </w:r>
      <w:proofErr w:type="spellStart"/>
      <w:r w:rsidRPr="00103209">
        <w:rPr>
          <w:rFonts w:ascii="Times New Roman" w:hAnsi="Times New Roman" w:cs="Times New Roman"/>
          <w:sz w:val="24"/>
          <w:szCs w:val="24"/>
          <w:lang w:val="es-CL"/>
        </w:rPr>
        <w:t>kmi</w:t>
      </w:r>
      <w:proofErr w:type="spellEnd"/>
    </w:p>
    <w:p w14:paraId="7783AD88" w14:textId="77777777" w:rsidR="0025418D" w:rsidRPr="00103209" w:rsidRDefault="0025418D" w:rsidP="0025418D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11A52F39" w14:textId="77777777" w:rsidR="00DD1A25" w:rsidRPr="000C1F7C" w:rsidRDefault="00DD1A25" w:rsidP="004B5EDC">
      <w:pPr>
        <w:pStyle w:val="Body"/>
        <w:jc w:val="center"/>
        <w:rPr>
          <w:sz w:val="20"/>
        </w:rPr>
      </w:pPr>
    </w:p>
    <w:sectPr w:rsidR="00DD1A25" w:rsidRPr="000C1F7C" w:rsidSect="0072530F">
      <w:headerReference w:type="default" r:id="rId6"/>
      <w:pgSz w:w="12242" w:h="15842" w:code="1"/>
      <w:pgMar w:top="3403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1C4E4" w14:textId="77777777" w:rsidR="00FA16E7" w:rsidRDefault="00FA16E7" w:rsidP="00B802E8">
      <w:r>
        <w:separator/>
      </w:r>
    </w:p>
  </w:endnote>
  <w:endnote w:type="continuationSeparator" w:id="0">
    <w:p w14:paraId="00A68441" w14:textId="77777777" w:rsidR="00FA16E7" w:rsidRDefault="00FA16E7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15814" w14:textId="77777777" w:rsidR="00FA16E7" w:rsidRDefault="00FA16E7" w:rsidP="00B802E8">
      <w:r>
        <w:separator/>
      </w:r>
    </w:p>
  </w:footnote>
  <w:footnote w:type="continuationSeparator" w:id="0">
    <w:p w14:paraId="5BBC0BB7" w14:textId="77777777" w:rsidR="00FA16E7" w:rsidRDefault="00FA16E7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E534B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B5859"/>
    <w:rsid w:val="000E2454"/>
    <w:rsid w:val="0013017B"/>
    <w:rsid w:val="00136AE5"/>
    <w:rsid w:val="001741E7"/>
    <w:rsid w:val="001C162D"/>
    <w:rsid w:val="001C6ABE"/>
    <w:rsid w:val="002009BB"/>
    <w:rsid w:val="0025418D"/>
    <w:rsid w:val="00341720"/>
    <w:rsid w:val="003C4D62"/>
    <w:rsid w:val="003D75FE"/>
    <w:rsid w:val="00401B1D"/>
    <w:rsid w:val="00403FF7"/>
    <w:rsid w:val="004517F0"/>
    <w:rsid w:val="00455A5C"/>
    <w:rsid w:val="004B50F9"/>
    <w:rsid w:val="004B5EDC"/>
    <w:rsid w:val="004F2AFE"/>
    <w:rsid w:val="005014F9"/>
    <w:rsid w:val="005426D2"/>
    <w:rsid w:val="005A4A5E"/>
    <w:rsid w:val="00610612"/>
    <w:rsid w:val="00642632"/>
    <w:rsid w:val="006F1B58"/>
    <w:rsid w:val="006F54C2"/>
    <w:rsid w:val="0072530F"/>
    <w:rsid w:val="0073008B"/>
    <w:rsid w:val="007655FA"/>
    <w:rsid w:val="00833FFC"/>
    <w:rsid w:val="008C64C7"/>
    <w:rsid w:val="008E1E9C"/>
    <w:rsid w:val="00912FEA"/>
    <w:rsid w:val="00924B2F"/>
    <w:rsid w:val="00971D79"/>
    <w:rsid w:val="009B67A3"/>
    <w:rsid w:val="009D236D"/>
    <w:rsid w:val="009D629C"/>
    <w:rsid w:val="00A47B7F"/>
    <w:rsid w:val="00A76D44"/>
    <w:rsid w:val="00AF7793"/>
    <w:rsid w:val="00B04425"/>
    <w:rsid w:val="00B759D8"/>
    <w:rsid w:val="00B802E8"/>
    <w:rsid w:val="00C0325F"/>
    <w:rsid w:val="00C0432A"/>
    <w:rsid w:val="00C14771"/>
    <w:rsid w:val="00CB0091"/>
    <w:rsid w:val="00CC1DC0"/>
    <w:rsid w:val="00D16354"/>
    <w:rsid w:val="00D33959"/>
    <w:rsid w:val="00DA5F90"/>
    <w:rsid w:val="00DB569F"/>
    <w:rsid w:val="00DC0182"/>
    <w:rsid w:val="00DD1A25"/>
    <w:rsid w:val="00E15863"/>
    <w:rsid w:val="00E806DA"/>
    <w:rsid w:val="00E975FA"/>
    <w:rsid w:val="00EF2BDC"/>
    <w:rsid w:val="00F23AB7"/>
    <w:rsid w:val="00F30781"/>
    <w:rsid w:val="00FA16E7"/>
    <w:rsid w:val="00FB4794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1D1D5E51"/>
  <w15:chartTrackingRefBased/>
  <w15:docId w15:val="{5FC80181-F86A-4B4D-8279-E4EE5F7C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2019-03-22T11:17:00Z</cp:lastPrinted>
  <dcterms:created xsi:type="dcterms:W3CDTF">2021-03-26T21:00:00Z</dcterms:created>
  <dcterms:modified xsi:type="dcterms:W3CDTF">2021-03-26T21:00:00Z</dcterms:modified>
</cp:coreProperties>
</file>