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02CE9" w14:textId="77777777" w:rsidR="00755044" w:rsidRPr="006E019A" w:rsidRDefault="00755044" w:rsidP="00755044">
      <w:pPr>
        <w:jc w:val="center"/>
        <w:rPr>
          <w:b/>
          <w:sz w:val="22"/>
          <w:szCs w:val="22"/>
          <w:u w:val="single"/>
        </w:rPr>
      </w:pPr>
      <w:r w:rsidRPr="006E019A">
        <w:rPr>
          <w:b/>
          <w:sz w:val="22"/>
          <w:szCs w:val="22"/>
          <w:u w:val="single"/>
        </w:rPr>
        <w:t>INFORME MAMOGRAFICO</w:t>
      </w:r>
    </w:p>
    <w:p w14:paraId="1037D0E5" w14:textId="77777777" w:rsidR="00755044" w:rsidRPr="006E019A" w:rsidRDefault="00755044" w:rsidP="00755044">
      <w:pPr>
        <w:jc w:val="center"/>
        <w:rPr>
          <w:sz w:val="22"/>
          <w:szCs w:val="22"/>
        </w:rPr>
      </w:pPr>
    </w:p>
    <w:p w14:paraId="4855AA65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Nombre Paciente</w:t>
        <w:tab/>
        <w:t>:</w:t>
      </w:r>
    </w:p>
    <w:p w14:paraId="1976D04B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Edad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2D58FF">
        <w:rPr>
          <w:sz w:val="22"/>
          <w:szCs w:val="22"/>
        </w:rPr>
        <w:t>52</w:t>
      </w:r>
      <w:r w:rsidRPr="006E019A">
        <w:rPr>
          <w:sz w:val="22"/>
          <w:szCs w:val="22"/>
        </w:rPr>
        <w:t xml:space="preserve"> años</w:t>
      </w:r>
    </w:p>
    <w:p w14:paraId="7E217A6D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R.U.T.</w:t>
        <w:tab/>
        <w:t>:</w:t>
      </w:r>
    </w:p>
    <w:p w14:paraId="656295BE" w14:textId="77777777" w:rsidR="00755044" w:rsidRPr="006E019A" w:rsidRDefault="00755044" w:rsidP="00755044">
      <w:pPr>
        <w:tabs>
          <w:tab w:val="left" w:pos="2340"/>
          <w:tab w:val="left" w:pos="2700"/>
        </w:tabs>
        <w:rPr>
          <w:b/>
          <w:sz w:val="22"/>
          <w:szCs w:val="22"/>
        </w:rPr>
      </w:pPr>
      <w:r w:rsidRPr="006E019A">
        <w:rPr>
          <w:b/>
          <w:sz w:val="22"/>
          <w:szCs w:val="22"/>
        </w:rPr>
        <w:t>Procedencia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2D58FF">
        <w:rPr>
          <w:b/>
          <w:sz w:val="22"/>
          <w:szCs w:val="22"/>
        </w:rPr>
        <w:t>10354 - CESFAM VIOLETA PARRA</w:t>
      </w:r>
    </w:p>
    <w:p w14:paraId="12177477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Fecha examen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2D58FF">
        <w:rPr>
          <w:sz w:val="22"/>
          <w:szCs w:val="22"/>
        </w:rPr>
        <w:t>03-11-2020</w:t>
      </w:r>
    </w:p>
    <w:p w14:paraId="28DBB5ED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Fecha informe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2D58FF">
        <w:rPr>
          <w:sz w:val="22"/>
          <w:szCs w:val="22"/>
        </w:rPr>
        <w:t>12-11-2020</w:t>
      </w:r>
    </w:p>
    <w:p w14:paraId="0FDEFD86" w14:textId="77777777" w:rsidR="00462C0A" w:rsidRPr="006E019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78B0A889" w14:textId="77777777" w:rsidR="008B6E5D" w:rsidRDefault="008B6E5D" w:rsidP="008B6E5D">
      <w:pPr>
        <w:rPr>
          <w:b/>
          <w:u w:val="single"/>
        </w:rPr>
      </w:pPr>
      <w:r>
        <w:rPr>
          <w:b/>
          <w:u w:val="single"/>
        </w:rPr>
        <w:t>MAMOGRAFIA DIGITAL BILATERAL</w:t>
      </w:r>
      <w:r w:rsidR="008C0D96">
        <w:rPr>
          <w:b/>
          <w:u w:val="single"/>
        </w:rPr>
        <w:t xml:space="preserve"> Y COMPRESIONES IZQUIERDAS</w:t>
      </w:r>
      <w:r>
        <w:rPr>
          <w:b/>
        </w:rPr>
        <w:t>:</w:t>
      </w:r>
      <w:r>
        <w:t xml:space="preserve"> (Proyecciones cráneo caudales y oblicuo medio lateral).</w:t>
      </w:r>
    </w:p>
    <w:p w14:paraId="2C3E8C14" w14:textId="77777777" w:rsidR="008B6E5D" w:rsidRDefault="008B6E5D" w:rsidP="008B6E5D">
      <w:pPr>
        <w:tabs>
          <w:tab w:val="left" w:pos="2280"/>
        </w:tabs>
        <w:rPr>
          <w:b/>
          <w:u w:val="single"/>
        </w:rPr>
      </w:pPr>
    </w:p>
    <w:p w14:paraId="76909BED" w14:textId="77777777" w:rsidR="008B6E5D" w:rsidRDefault="008C0D96" w:rsidP="008B6E5D">
      <w:pPr>
        <w:tabs>
          <w:tab w:val="left" w:pos="2280"/>
        </w:tabs>
      </w:pPr>
      <w:r>
        <w:t>A</w:t>
      </w:r>
      <w:r w:rsidR="008B6E5D">
        <w:t>ntecedentes familiares con cáncer de mama</w:t>
      </w:r>
      <w:r>
        <w:t xml:space="preserve"> (madre).</w:t>
      </w:r>
    </w:p>
    <w:p w14:paraId="24BAC9F0" w14:textId="77777777" w:rsidR="008C0D96" w:rsidRDefault="008C0D96" w:rsidP="008B6E5D">
      <w:pPr>
        <w:tabs>
          <w:tab w:val="left" w:pos="2280"/>
        </w:tabs>
      </w:pPr>
      <w:r>
        <w:t>Antecedente de biopsia estereotáxica de la mama izquierda con resultado benigno el año 2017.</w:t>
      </w:r>
    </w:p>
    <w:p w14:paraId="2CE1B2F6" w14:textId="77777777" w:rsidR="008B6E5D" w:rsidRDefault="008B6E5D" w:rsidP="008B6E5D">
      <w:pPr>
        <w:tabs>
          <w:tab w:val="left" w:pos="2280"/>
        </w:tabs>
      </w:pPr>
      <w:r>
        <w:t>Aporta examen previo.</w:t>
      </w:r>
    </w:p>
    <w:p w14:paraId="699B58BD" w14:textId="77777777" w:rsidR="008B6E5D" w:rsidRDefault="008B6E5D" w:rsidP="008B6E5D">
      <w:pPr>
        <w:rPr>
          <w:b/>
          <w:u w:val="single"/>
        </w:rPr>
      </w:pPr>
    </w:p>
    <w:p w14:paraId="07A82E8B" w14:textId="77777777" w:rsidR="008B6E5D" w:rsidRDefault="008B6E5D" w:rsidP="008B6E5D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5A0E42D7" w14:textId="77777777" w:rsidR="008B6E5D" w:rsidRDefault="008B6E5D" w:rsidP="008B6E5D">
      <w:pPr>
        <w:ind w:left="720"/>
        <w:rPr>
          <w:b/>
        </w:rPr>
      </w:pPr>
    </w:p>
    <w:p w14:paraId="702722B8" w14:textId="77777777" w:rsidR="008C0D96" w:rsidRDefault="008C0D96" w:rsidP="008B6E5D">
      <w:r>
        <w:t>Piel de grosor normal.</w:t>
      </w:r>
    </w:p>
    <w:p w14:paraId="286BED46" w14:textId="77777777" w:rsidR="008C0D96" w:rsidRDefault="008C0D96" w:rsidP="008B6E5D">
      <w:r>
        <w:t>Tejido fibroglandular levemente denso.</w:t>
      </w:r>
    </w:p>
    <w:p w14:paraId="4F7A56CB" w14:textId="77777777" w:rsidR="008C0D96" w:rsidRDefault="008C0D96" w:rsidP="008B6E5D">
      <w:r>
        <w:t xml:space="preserve">En el cuadrante ínfero interno de la mama derecha persiste una imagen nodular de forma </w:t>
      </w:r>
      <w:r w:rsidRPr="008C0D96">
        <w:t>arriñonada</w:t>
      </w:r>
      <w:r>
        <w:t xml:space="preserve"> con un hilio graso que mide aproximadamente 10mm que impresiona un linfonodo intramamario.</w:t>
      </w:r>
    </w:p>
    <w:p w14:paraId="236084B6" w14:textId="77777777" w:rsidR="008C0D96" w:rsidRDefault="008C0D96" w:rsidP="008B6E5D">
      <w:r>
        <w:t>Calcificaciones gruesas de aspecto distróficas bilaterales.</w:t>
      </w:r>
    </w:p>
    <w:p w14:paraId="48D00139" w14:textId="77777777" w:rsidR="008C0D96" w:rsidRDefault="008C0D96" w:rsidP="008B6E5D">
      <w:r>
        <w:t>En el cuadrante supero externo de la mama izquierda un marcador de biopsia estereotáxica.</w:t>
      </w:r>
    </w:p>
    <w:p w14:paraId="6ECBD001" w14:textId="77777777" w:rsidR="008C0D96" w:rsidRDefault="008C0D96" w:rsidP="008B6E5D">
      <w:r>
        <w:t>Linfonodos axilares inespecíficos.</w:t>
      </w:r>
    </w:p>
    <w:p w14:paraId="1BF7B093" w14:textId="77777777" w:rsidR="008B6E5D" w:rsidRDefault="008B6E5D" w:rsidP="008B6E5D">
      <w:pPr>
        <w:tabs>
          <w:tab w:val="left" w:pos="2160"/>
        </w:tabs>
      </w:pPr>
    </w:p>
    <w:p w14:paraId="083DB4C6" w14:textId="77777777" w:rsidR="008B6E5D" w:rsidRDefault="008B6E5D" w:rsidP="008B6E5D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424CBA57" w14:textId="77777777" w:rsidR="008B6E5D" w:rsidRDefault="008B6E5D" w:rsidP="008B6E5D">
      <w:r>
        <w:rPr>
          <w:b/>
          <w:u w:val="single"/>
        </w:rPr>
        <w:t xml:space="preserve"> </w:t>
      </w:r>
    </w:p>
    <w:p w14:paraId="14956E1B" w14:textId="77777777" w:rsidR="008C0D96" w:rsidRDefault="008C0D96" w:rsidP="008B6E5D">
      <w:pPr>
        <w:tabs>
          <w:tab w:val="center" w:pos="4419"/>
        </w:tabs>
        <w:jc w:val="both"/>
      </w:pPr>
      <w:r>
        <w:t>Examen sin signos de malignidad, sin cambios respecto a examen previo.</w:t>
      </w:r>
    </w:p>
    <w:p w14:paraId="43ADB4C3" w14:textId="77777777" w:rsidR="008C0D96" w:rsidRDefault="008C0D96" w:rsidP="008B6E5D">
      <w:pPr>
        <w:tabs>
          <w:tab w:val="center" w:pos="4419"/>
        </w:tabs>
        <w:jc w:val="both"/>
      </w:pPr>
      <w:r>
        <w:t>Se sugiere mantener control anual.</w:t>
      </w:r>
    </w:p>
    <w:p w14:paraId="79FC6418" w14:textId="77777777" w:rsidR="008B6E5D" w:rsidRPr="00AF6BE2" w:rsidRDefault="008B6E5D" w:rsidP="008B6E5D">
      <w:pPr>
        <w:rPr>
          <w:b/>
          <w:bCs/>
        </w:rPr>
      </w:pPr>
      <w:r w:rsidRPr="00AF6BE2">
        <w:rPr>
          <w:b/>
          <w:bCs/>
        </w:rPr>
        <w:t xml:space="preserve">BI-RADS </w:t>
      </w:r>
      <w:r w:rsidR="008C0D96">
        <w:rPr>
          <w:b/>
          <w:bCs/>
        </w:rPr>
        <w:t>3.</w:t>
      </w:r>
    </w:p>
    <w:p w14:paraId="6298E2F4" w14:textId="77777777" w:rsidR="00483199" w:rsidRDefault="006E019A" w:rsidP="006E019A">
      <w:pPr>
        <w:rPr>
          <w:b/>
          <w:sz w:val="22"/>
          <w:szCs w:val="22"/>
        </w:rPr>
      </w:pPr>
      <w:r w:rsidRPr="006E019A">
        <w:rPr>
          <w:b/>
          <w:sz w:val="22"/>
          <w:szCs w:val="22"/>
        </w:rPr>
        <w:t xml:space="preserve">                         </w:t>
      </w:r>
    </w:p>
    <w:p w14:paraId="1E479CC2" w14:textId="77777777" w:rsidR="008B6E5D" w:rsidRDefault="008B6E5D" w:rsidP="006E019A">
      <w:pPr>
        <w:rPr>
          <w:b/>
          <w:sz w:val="22"/>
          <w:szCs w:val="22"/>
        </w:rPr>
      </w:pPr>
    </w:p>
    <w:p w14:paraId="3C558A74" w14:textId="77777777" w:rsidR="008B6E5D" w:rsidRDefault="008B6E5D" w:rsidP="006E019A">
      <w:pPr>
        <w:rPr>
          <w:b/>
          <w:sz w:val="22"/>
          <w:szCs w:val="22"/>
        </w:rPr>
      </w:pPr>
    </w:p>
    <w:p w14:paraId="38AD6506" w14:textId="77777777" w:rsidR="008B6E5D" w:rsidRPr="00EF4063" w:rsidRDefault="008B6E5D" w:rsidP="008B6E5D">
      <w:pPr>
        <w:jc w:val="right"/>
        <w:rPr>
          <w:rFonts w:ascii="Arial" w:hAnsi="Arial" w:cs="Arial"/>
          <w:b/>
          <w:caps/>
          <w:sz w:val="20"/>
          <w:szCs w:val="20"/>
        </w:rPr>
      </w:pPr>
      <w:r w:rsidRPr="00EF4063">
        <w:rPr>
          <w:rFonts w:ascii="Arial" w:hAnsi="Arial" w:cs="Arial"/>
          <w:b/>
          <w:caps/>
          <w:sz w:val="20"/>
          <w:szCs w:val="20"/>
        </w:rPr>
        <w:t>Dra. María Teresa Luco Vergara</w:t>
      </w:r>
    </w:p>
    <w:p w14:paraId="6F096BB2" w14:textId="77777777" w:rsidR="008B6E5D" w:rsidRPr="008B6E5D" w:rsidRDefault="008B6E5D" w:rsidP="008B6E5D">
      <w:pPr>
        <w:tabs>
          <w:tab w:val="left" w:pos="6735"/>
          <w:tab w:val="center" w:pos="7920"/>
        </w:tabs>
        <w:rPr>
          <w:b/>
          <w:bCs/>
          <w:sz w:val="22"/>
          <w:szCs w:val="22"/>
        </w:rPr>
      </w:pPr>
      <w:r w:rsidRPr="008B6E5D">
        <w:rPr>
          <w:sz w:val="22"/>
          <w:szCs w:val="22"/>
        </w:rPr>
        <w:tab/>
      </w:r>
      <w:r w:rsidRPr="008B6E5D">
        <w:rPr>
          <w:b/>
          <w:bCs/>
          <w:sz w:val="22"/>
          <w:szCs w:val="22"/>
        </w:rPr>
        <w:t>Médico Radiólogo</w:t>
      </w:r>
    </w:p>
    <w:p w14:paraId="577587AB" w14:textId="77777777" w:rsidR="008B6E5D" w:rsidRPr="008B6E5D" w:rsidRDefault="008B6E5D" w:rsidP="008B6E5D">
      <w:pPr>
        <w:tabs>
          <w:tab w:val="center" w:pos="7920"/>
        </w:tabs>
        <w:rPr>
          <w:sz w:val="22"/>
          <w:szCs w:val="22"/>
        </w:rPr>
      </w:pPr>
      <w:r w:rsidRPr="008B6E5D">
        <w:rPr>
          <w:sz w:val="22"/>
          <w:szCs w:val="22"/>
        </w:rPr>
        <w:t>DRA.MTLV/kmi</w:t>
      </w:r>
    </w:p>
    <w:p w14:paraId="52E29CA3" w14:textId="77777777" w:rsidR="008B6E5D" w:rsidRDefault="008B6E5D" w:rsidP="006E019A">
      <w:pPr>
        <w:rPr>
          <w:b/>
          <w:sz w:val="22"/>
          <w:szCs w:val="22"/>
        </w:rPr>
      </w:pPr>
    </w:p>
    <w:p w14:paraId="5A9FFA2C" w14:textId="77777777" w:rsidR="008B6E5D" w:rsidRPr="006E019A" w:rsidRDefault="008B6E5D" w:rsidP="006E019A">
      <w:pPr>
        <w:rPr>
          <w:sz w:val="22"/>
          <w:szCs w:val="22"/>
        </w:rPr>
      </w:pPr>
    </w:p>
    <w:sectPr w:rsidR="008B6E5D" w:rsidRPr="006E019A" w:rsidSect="006E019A">
      <w:headerReference w:type="default" r:id="rId7"/>
      <w:footerReference w:type="default" r:id="rId8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51514" w14:textId="77777777" w:rsidR="003A1017" w:rsidRDefault="003A1017" w:rsidP="00B802E8">
      <w:r>
        <w:separator/>
      </w:r>
    </w:p>
  </w:endnote>
  <w:endnote w:type="continuationSeparator" w:id="0">
    <w:p w14:paraId="44E19B40" w14:textId="77777777" w:rsidR="003A1017" w:rsidRDefault="003A1017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196D4" w14:textId="77777777" w:rsidR="000832BD" w:rsidRDefault="000832BD" w:rsidP="000832BD">
    <w:pPr>
      <w:pStyle w:val="Piedepgina"/>
      <w:rPr>
        <w:noProof/>
      </w:rPr>
    </w:pPr>
  </w:p>
  <w:p w14:paraId="77740E9E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3A61BECE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CF0F222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2E1C4F8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2860E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A4E39A8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6606BA85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D4579" w14:textId="77777777" w:rsidR="003A1017" w:rsidRDefault="003A1017" w:rsidP="00B802E8">
      <w:r>
        <w:separator/>
      </w:r>
    </w:p>
  </w:footnote>
  <w:footnote w:type="continuationSeparator" w:id="0">
    <w:p w14:paraId="470BAE23" w14:textId="77777777" w:rsidR="003A1017" w:rsidRDefault="003A1017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333AE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28847B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7D7B441C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A524D2A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458B5"/>
    <w:rsid w:val="00150BC1"/>
    <w:rsid w:val="001624E6"/>
    <w:rsid w:val="00182B9A"/>
    <w:rsid w:val="001845C3"/>
    <w:rsid w:val="00192A86"/>
    <w:rsid w:val="001946E8"/>
    <w:rsid w:val="001A13CE"/>
    <w:rsid w:val="001A16EA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CA6"/>
    <w:rsid w:val="002D1DFC"/>
    <w:rsid w:val="002D2DC4"/>
    <w:rsid w:val="002D2EE7"/>
    <w:rsid w:val="002D58FF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017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06D2"/>
    <w:rsid w:val="00691ACA"/>
    <w:rsid w:val="00695EB2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E5D"/>
    <w:rsid w:val="008C0D96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513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1CCCB2E"/>
  <w15:chartTrackingRefBased/>
  <w15:docId w15:val="{527C5709-173A-41EF-ADAE-7A5F425F5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178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2020-11-12T14:46:00Z</cp:lastPrinted>
  <dcterms:created xsi:type="dcterms:W3CDTF">2021-03-26T21:01:00Z</dcterms:created>
  <dcterms:modified xsi:type="dcterms:W3CDTF">2021-03-26T21:01:00Z</dcterms:modified>
</cp:coreProperties>
</file>