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E821" w14:textId="77777777" w:rsidR="00F07A82" w:rsidRPr="00C6132F" w:rsidRDefault="00F07A82" w:rsidP="00F07A82">
      <w:pPr>
        <w:jc w:val="center"/>
        <w:rPr>
          <w:b/>
          <w:u w:val="single"/>
        </w:rPr>
      </w:pPr>
      <w:r w:rsidRPr="00C6132F">
        <w:rPr>
          <w:b/>
          <w:u w:val="single"/>
        </w:rPr>
        <w:t>INFORME MAMOGRAFICO</w:t>
      </w:r>
    </w:p>
    <w:p w14:paraId="5B99127A" w14:textId="77777777" w:rsidR="00F07A82" w:rsidRPr="00C6132F" w:rsidRDefault="00F07A82" w:rsidP="00F07A82">
      <w:pPr>
        <w:jc w:val="center"/>
      </w:pPr>
    </w:p>
    <w:p w14:paraId="1A66C005" w14:textId="77777777" w:rsidR="00F07A82" w:rsidRPr="00C6132F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2E1304B" w14:textId="77777777" w:rsidR="00F07A82" w:rsidRPr="00C6132F" w:rsidRDefault="00F07A82" w:rsidP="00F07A82">
      <w:pPr>
        <w:tabs>
          <w:tab w:val="left" w:pos="2340"/>
          <w:tab w:val="left" w:pos="2700"/>
        </w:tabs>
      </w:pPr>
      <w:r w:rsidRPr="00C6132F">
        <w:rPr>
          <w:b/>
        </w:rPr>
        <w:t>Edad</w:t>
      </w:r>
      <w:r w:rsidRPr="00C6132F">
        <w:tab/>
        <w:t>:</w:t>
      </w:r>
      <w:r w:rsidRPr="00C6132F">
        <w:tab/>
      </w:r>
      <w:r w:rsidR="00072DCE" w:rsidRPr="00C6132F">
        <w:t>40</w:t>
      </w:r>
      <w:r w:rsidRPr="00C6132F">
        <w:t xml:space="preserve"> años</w:t>
      </w:r>
    </w:p>
    <w:p w14:paraId="44069B17" w14:textId="77777777" w:rsidR="00F07A82" w:rsidRPr="00C6132F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4C78A649" w14:textId="77777777" w:rsidR="00F07A82" w:rsidRPr="00C6132F" w:rsidRDefault="00F07A82" w:rsidP="00F07A82">
      <w:pPr>
        <w:tabs>
          <w:tab w:val="left" w:pos="2340"/>
          <w:tab w:val="left" w:pos="2700"/>
        </w:tabs>
        <w:rPr>
          <w:b/>
        </w:rPr>
      </w:pPr>
      <w:r w:rsidRPr="00C6132F">
        <w:rPr>
          <w:b/>
        </w:rPr>
        <w:t>Procedencia</w:t>
      </w:r>
      <w:r w:rsidRPr="00C6132F">
        <w:tab/>
        <w:t>:</w:t>
      </w:r>
      <w:r w:rsidRPr="00C6132F">
        <w:tab/>
      </w:r>
      <w:r w:rsidR="00072DCE" w:rsidRPr="00C6132F">
        <w:rPr>
          <w:b/>
        </w:rPr>
        <w:t>13390 - CESFAM HECTOR GARCIA</w:t>
      </w:r>
    </w:p>
    <w:p w14:paraId="4B900BB2" w14:textId="77777777" w:rsidR="00F07A82" w:rsidRPr="00C6132F" w:rsidRDefault="00F07A82" w:rsidP="00F07A82">
      <w:pPr>
        <w:tabs>
          <w:tab w:val="left" w:pos="2340"/>
          <w:tab w:val="left" w:pos="2700"/>
        </w:tabs>
      </w:pPr>
      <w:r w:rsidRPr="00C6132F">
        <w:rPr>
          <w:b/>
        </w:rPr>
        <w:t>Fecha examen</w:t>
      </w:r>
      <w:r w:rsidRPr="00C6132F">
        <w:tab/>
        <w:t>:</w:t>
      </w:r>
      <w:r w:rsidRPr="00C6132F">
        <w:tab/>
      </w:r>
      <w:r w:rsidR="00072DCE" w:rsidRPr="00C6132F">
        <w:t>15-01-2019</w:t>
      </w:r>
    </w:p>
    <w:p w14:paraId="701D88F2" w14:textId="77777777" w:rsidR="00F07A82" w:rsidRPr="00C6132F" w:rsidRDefault="00F07A82" w:rsidP="00F07A82">
      <w:pPr>
        <w:tabs>
          <w:tab w:val="left" w:pos="2340"/>
          <w:tab w:val="left" w:pos="2700"/>
        </w:tabs>
      </w:pPr>
      <w:r w:rsidRPr="00C6132F">
        <w:rPr>
          <w:b/>
        </w:rPr>
        <w:t>Fecha informe</w:t>
      </w:r>
      <w:r w:rsidRPr="00C6132F">
        <w:tab/>
        <w:t>:</w:t>
      </w:r>
      <w:r w:rsidRPr="00C6132F">
        <w:tab/>
      </w:r>
      <w:r w:rsidR="00072DCE" w:rsidRPr="00C6132F">
        <w:t>04-03-2019</w:t>
      </w:r>
    </w:p>
    <w:p w14:paraId="381BB196" w14:textId="77777777" w:rsidR="003B18B8" w:rsidRPr="00C6132F" w:rsidRDefault="003B18B8" w:rsidP="00F07A82">
      <w:pPr>
        <w:tabs>
          <w:tab w:val="left" w:pos="2340"/>
          <w:tab w:val="left" w:pos="2700"/>
        </w:tabs>
      </w:pPr>
    </w:p>
    <w:p w14:paraId="1978A322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  <w:r w:rsidRPr="00C6132F">
        <w:rPr>
          <w:rFonts w:ascii="TimesNewRoman,Bold" w:hAnsi="TimesNewRoman,Bold" w:cs="TimesNewRoman,Bold"/>
          <w:b/>
          <w:bCs/>
          <w:lang w:val="es-CL" w:eastAsia="es-CL"/>
        </w:rPr>
        <w:t>MAMOGRAFÍA DIGITAL:</w:t>
      </w:r>
    </w:p>
    <w:p w14:paraId="44170872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C6132F">
        <w:rPr>
          <w:rFonts w:ascii="TimesNewRoman" w:hAnsi="TimesNewRoman" w:cs="TimesNewRoman"/>
          <w:lang w:val="es-CL" w:eastAsia="es-CL"/>
        </w:rPr>
        <w:t>(Proyecciones cráneo caudales y oblicuo medio lateral).</w:t>
      </w:r>
    </w:p>
    <w:p w14:paraId="42ABE6FD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C6132F">
        <w:rPr>
          <w:rFonts w:ascii="TimesNewRoman" w:hAnsi="TimesNewRoman" w:cs="TimesNewRoman"/>
          <w:lang w:val="es-CL" w:eastAsia="es-CL"/>
        </w:rPr>
        <w:t>Diagnóstico clínico: Primera mamografía.</w:t>
      </w:r>
    </w:p>
    <w:p w14:paraId="57C94F20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C6132F">
        <w:rPr>
          <w:rFonts w:ascii="TimesNewRoman" w:hAnsi="TimesNewRoman" w:cs="TimesNewRoman"/>
          <w:lang w:val="es-CL" w:eastAsia="es-CL"/>
        </w:rPr>
        <w:t>Sin factores de riesgo.</w:t>
      </w:r>
    </w:p>
    <w:p w14:paraId="60ED68F2" w14:textId="77777777" w:rsidR="00C6132F" w:rsidRDefault="00C6132F" w:rsidP="00C6132F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</w:p>
    <w:p w14:paraId="0EE00274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  <w:r w:rsidRPr="00C6132F">
        <w:rPr>
          <w:rFonts w:ascii="TimesNewRoman,Bold" w:hAnsi="TimesNewRoman,Bold" w:cs="TimesNewRoman,Bold"/>
          <w:b/>
          <w:bCs/>
          <w:lang w:val="es-CL" w:eastAsia="es-CL"/>
        </w:rPr>
        <w:t>Hallazgos:</w:t>
      </w:r>
    </w:p>
    <w:p w14:paraId="42CADD41" w14:textId="77777777" w:rsidR="00C6132F" w:rsidRDefault="00C6132F" w:rsidP="00C6132F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C6132F">
        <w:rPr>
          <w:rFonts w:ascii="TimesNewRoman" w:hAnsi="TimesNewRoman" w:cs="TimesNewRoman"/>
          <w:lang w:val="es-CL" w:eastAsia="es-CL"/>
        </w:rPr>
        <w:t xml:space="preserve">Piel y tejido subcutáneo sin alteraciones. </w:t>
      </w:r>
    </w:p>
    <w:p w14:paraId="7B96DA88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C6132F">
        <w:rPr>
          <w:rFonts w:ascii="TimesNewRoman" w:hAnsi="TimesNewRoman" w:cs="TimesNewRoman"/>
          <w:lang w:val="es-CL" w:eastAsia="es-CL"/>
        </w:rPr>
        <w:t>Parénquima glandular mamario heterogéneamente denso,</w:t>
      </w:r>
      <w:r>
        <w:rPr>
          <w:rFonts w:ascii="TimesNewRoman" w:hAnsi="TimesNewRoman" w:cs="TimesNewRoman"/>
          <w:lang w:val="es-CL" w:eastAsia="es-CL"/>
        </w:rPr>
        <w:t xml:space="preserve"> </w:t>
      </w:r>
      <w:r w:rsidRPr="00C6132F">
        <w:rPr>
          <w:rFonts w:ascii="TimesNewRoman" w:hAnsi="TimesNewRoman" w:cs="TimesNewRoman"/>
          <w:lang w:val="es-CL" w:eastAsia="es-CL"/>
        </w:rPr>
        <w:t>sin evidencias de microcalcificaciones sospechosas de malignidad.</w:t>
      </w:r>
    </w:p>
    <w:p w14:paraId="654A7E07" w14:textId="77777777" w:rsidR="00C6132F" w:rsidRDefault="00C6132F" w:rsidP="00C6132F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</w:p>
    <w:p w14:paraId="75D1BEA9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  <w:r w:rsidRPr="00C6132F">
        <w:rPr>
          <w:rFonts w:ascii="TimesNewRoman,Bold" w:hAnsi="TimesNewRoman,Bold" w:cs="TimesNewRoman,Bold"/>
          <w:b/>
          <w:bCs/>
          <w:lang w:val="es-CL" w:eastAsia="es-CL"/>
        </w:rPr>
        <w:t>Impresión:</w:t>
      </w:r>
    </w:p>
    <w:p w14:paraId="0A8C5DB9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C6132F">
        <w:rPr>
          <w:rFonts w:ascii="TimesNewRoman" w:hAnsi="TimesNewRoman" w:cs="TimesNewRoman"/>
          <w:lang w:val="es-CL" w:eastAsia="es-CL"/>
        </w:rPr>
        <w:t>Mamografía bilateral sin signos de malignidad.</w:t>
      </w:r>
    </w:p>
    <w:p w14:paraId="45F42D4A" w14:textId="77777777" w:rsidR="00C6132F" w:rsidRPr="00C6132F" w:rsidRDefault="00C6132F" w:rsidP="00C6132F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C6132F">
        <w:rPr>
          <w:rFonts w:ascii="TimesNewRoman" w:hAnsi="TimesNewRoman" w:cs="TimesNewRoman"/>
          <w:lang w:val="es-CL" w:eastAsia="es-CL"/>
        </w:rPr>
        <w:t>Por la estructura glandular se sugiere complementar con ecografía mamaria</w:t>
      </w:r>
    </w:p>
    <w:p w14:paraId="437A5ABB" w14:textId="77777777" w:rsidR="007060EB" w:rsidRPr="00C6132F" w:rsidRDefault="00C6132F" w:rsidP="00C6132F">
      <w:pPr>
        <w:tabs>
          <w:tab w:val="left" w:pos="2160"/>
        </w:tabs>
        <w:rPr>
          <w:b/>
        </w:rPr>
      </w:pPr>
      <w:r w:rsidRPr="00C6132F">
        <w:rPr>
          <w:rFonts w:ascii="TimesNewRoman,Bold" w:hAnsi="TimesNewRoman,Bold" w:cs="TimesNewRoman,Bold"/>
          <w:b/>
          <w:bCs/>
          <w:lang w:val="es-CL" w:eastAsia="es-CL"/>
        </w:rPr>
        <w:t>BI-RADS: 1</w:t>
      </w:r>
    </w:p>
    <w:p w14:paraId="47F79286" w14:textId="77777777" w:rsidR="007D0548" w:rsidRPr="00C6132F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7FBCE94E" w14:textId="77777777" w:rsidR="00E90DC7" w:rsidRPr="00C6132F" w:rsidRDefault="00E90DC7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 w:rsidRPr="00C6132F">
        <w:rPr>
          <w:color w:val="000000"/>
          <w:lang w:val="es-ES_tradnl"/>
        </w:rPr>
        <w:t>Atentamente,</w:t>
      </w:r>
      <w:r w:rsidRPr="00C6132F">
        <w:rPr>
          <w:rFonts w:ascii="Helvetica" w:hAnsi="Helvetica" w:cs="Helvetica"/>
          <w:noProof/>
          <w:lang w:val="es-ES_tradnl"/>
        </w:rPr>
        <w:t xml:space="preserve"> </w:t>
      </w:r>
      <w:r w:rsidRPr="00C6132F">
        <w:rPr>
          <w:b/>
        </w:rPr>
        <w:t xml:space="preserve">          </w:t>
      </w:r>
    </w:p>
    <w:p w14:paraId="0D4F523F" w14:textId="77777777" w:rsidR="00141AAE" w:rsidRPr="00C6132F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C6132F">
        <w:rPr>
          <w:noProof/>
        </w:rPr>
        <w:pict w14:anchorId="0E0F0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left:0;text-align:left;margin-left:213.95pt;margin-top:3.45pt;width:3in;height:65.3pt;z-index:-251658752;visibility:visible">
            <v:imagedata r:id="rId7" o:title=""/>
          </v:shape>
        </w:pict>
      </w:r>
    </w:p>
    <w:p w14:paraId="3712E692" w14:textId="77777777" w:rsidR="00141AAE" w:rsidRPr="00C6132F" w:rsidRDefault="00141AAE" w:rsidP="00141AAE">
      <w:pPr>
        <w:tabs>
          <w:tab w:val="left" w:pos="2160"/>
        </w:tabs>
        <w:autoSpaceDE w:val="0"/>
        <w:autoSpaceDN w:val="0"/>
        <w:adjustRightInd w:val="0"/>
        <w:jc w:val="right"/>
        <w:rPr>
          <w:rFonts w:ascii="Helvetica" w:hAnsi="Helvetica" w:cs="Helvetica"/>
          <w:noProof/>
          <w:lang w:val="es-ES_tradnl"/>
        </w:rPr>
      </w:pPr>
    </w:p>
    <w:p w14:paraId="6B2444E8" w14:textId="77777777" w:rsidR="00141AAE" w:rsidRPr="00C6132F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69745843" w14:textId="77777777" w:rsidR="00141AAE" w:rsidRPr="00C6132F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6132F">
        <w:rPr>
          <w:color w:val="000000"/>
          <w:lang w:val="es-ES_tradnl"/>
        </w:rPr>
        <w:t xml:space="preserve">                                                                     </w:t>
      </w:r>
    </w:p>
    <w:p w14:paraId="2F6AF668" w14:textId="77777777" w:rsidR="00141AAE" w:rsidRPr="00C6132F" w:rsidRDefault="00141AAE" w:rsidP="00141A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C6132F">
        <w:rPr>
          <w:b/>
          <w:bCs/>
          <w:color w:val="000000"/>
          <w:lang w:val="es-ES_tradnl"/>
        </w:rPr>
        <w:t xml:space="preserve">                                                              MARIA ELENA NAVARRO ORTEGA</w:t>
      </w:r>
    </w:p>
    <w:p w14:paraId="357BB51F" w14:textId="77777777" w:rsidR="00141AAE" w:rsidRPr="00C6132F" w:rsidRDefault="00141AAE" w:rsidP="00141AAE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C6132F">
        <w:rPr>
          <w:color w:val="000000"/>
          <w:lang w:val="es-ES_tradnl"/>
        </w:rPr>
        <w:t xml:space="preserve">                                                                                   </w:t>
      </w:r>
      <w:r w:rsidRPr="00C6132F">
        <w:rPr>
          <w:b/>
          <w:bCs/>
          <w:color w:val="000000"/>
          <w:lang w:val="es-ES_tradnl"/>
        </w:rPr>
        <w:t>Médico Radiólogo</w:t>
      </w:r>
    </w:p>
    <w:p w14:paraId="65E028B9" w14:textId="77777777" w:rsidR="00141AAE" w:rsidRPr="00C6132F" w:rsidRDefault="00141AAE" w:rsidP="00141AAE">
      <w:r w:rsidRPr="00C6132F">
        <w:rPr>
          <w:color w:val="000000"/>
          <w:lang w:val="es-ES_tradnl"/>
        </w:rPr>
        <w:t>MNO/mno</w:t>
      </w:r>
    </w:p>
    <w:p w14:paraId="63871F77" w14:textId="77777777" w:rsidR="00141AAE" w:rsidRPr="00C6132F" w:rsidRDefault="00141AAE" w:rsidP="00141AAE"/>
    <w:p w14:paraId="51CF0566" w14:textId="77777777" w:rsidR="0085543B" w:rsidRPr="00C6132F" w:rsidRDefault="0085543B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CL"/>
        </w:rPr>
      </w:pPr>
    </w:p>
    <w:sectPr w:rsidR="0085543B" w:rsidRPr="00C6132F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7C7A2" w14:textId="77777777" w:rsidR="00935A0D" w:rsidRDefault="00935A0D">
      <w:r>
        <w:separator/>
      </w:r>
    </w:p>
  </w:endnote>
  <w:endnote w:type="continuationSeparator" w:id="0">
    <w:p w14:paraId="6E937852" w14:textId="77777777" w:rsidR="00935A0D" w:rsidRDefault="0093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C9ECC" w14:textId="77777777" w:rsidR="00935A0D" w:rsidRDefault="00935A0D">
      <w:r>
        <w:separator/>
      </w:r>
    </w:p>
  </w:footnote>
  <w:footnote w:type="continuationSeparator" w:id="0">
    <w:p w14:paraId="57063ABE" w14:textId="77777777" w:rsidR="00935A0D" w:rsidRDefault="00935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2DC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1AAE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3004"/>
    <w:rsid w:val="001E46C9"/>
    <w:rsid w:val="001E4816"/>
    <w:rsid w:val="001E677E"/>
    <w:rsid w:val="001F7E61"/>
    <w:rsid w:val="002052EA"/>
    <w:rsid w:val="002069F2"/>
    <w:rsid w:val="00206AA2"/>
    <w:rsid w:val="00207DFF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5A0D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1538"/>
    <w:rsid w:val="00C46C84"/>
    <w:rsid w:val="00C4747A"/>
    <w:rsid w:val="00C47910"/>
    <w:rsid w:val="00C60988"/>
    <w:rsid w:val="00C6132F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13668A0"/>
  <w15:chartTrackingRefBased/>
  <w15:docId w15:val="{A9803ECD-169B-4A3C-8F39-4E4B996C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