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C7467" w14:textId="77777777" w:rsidR="00E0545F" w:rsidRDefault="00E0545F" w:rsidP="00E0545F">
      <w:pPr>
        <w:jc w:val="center"/>
        <w:rPr>
          <w:b/>
          <w:u w:val="single"/>
        </w:rPr>
      </w:pPr>
      <w:r>
        <w:rPr>
          <w:b/>
          <w:u w:val="single"/>
        </w:rPr>
        <w:t>INFORME MAMOGRAFICO</w:t>
      </w:r>
    </w:p>
    <w:p w14:paraId="14AA5ECC" w14:textId="77777777" w:rsidR="00E0545F" w:rsidRDefault="00E0545F" w:rsidP="00E0545F">
      <w:pPr>
        <w:jc w:val="center"/>
      </w:pPr>
    </w:p>
    <w:p w14:paraId="6703879B" w14:textId="77777777" w:rsidR="00E0545F" w:rsidRDefault="00E0545F" w:rsidP="00E0545F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0D763ACD" w14:textId="77777777" w:rsidR="00E0545F" w:rsidRDefault="00E0545F" w:rsidP="00E0545F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  <w:t>46 años</w:t>
      </w:r>
    </w:p>
    <w:p w14:paraId="0BBA76C2" w14:textId="77777777" w:rsidR="00E0545F" w:rsidRDefault="00E0545F" w:rsidP="00E0545F">
      <w:pPr>
        <w:tabs>
          <w:tab w:val="left" w:pos="2340"/>
          <w:tab w:val="left" w:pos="2700"/>
        </w:tabs>
      </w:pPr>
      <w:r>
        <w:t>R.U.T.</w:t>
        <w:tab/>
        <w:t>:</w:t>
      </w:r>
    </w:p>
    <w:p w14:paraId="0B6AB15E" w14:textId="77777777" w:rsidR="00E0545F" w:rsidRDefault="00E0545F" w:rsidP="00E0545F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>
        <w:rPr>
          <w:b/>
        </w:rPr>
        <w:t>14101 - Hospital Sótero del Río</w:t>
      </w:r>
    </w:p>
    <w:p w14:paraId="1723222A" w14:textId="77777777" w:rsidR="00E0545F" w:rsidRDefault="00E0545F" w:rsidP="00E0545F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  <w:t>13-10-2020</w:t>
      </w:r>
    </w:p>
    <w:p w14:paraId="39E275E2" w14:textId="77777777" w:rsidR="00E0545F" w:rsidRDefault="00E0545F" w:rsidP="00E0545F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  <w:t>15-10-2020</w:t>
      </w:r>
    </w:p>
    <w:p w14:paraId="3FD123A9" w14:textId="77777777" w:rsidR="00E0545F" w:rsidRDefault="00E0545F" w:rsidP="00E0545F">
      <w:pPr>
        <w:tabs>
          <w:tab w:val="left" w:pos="2340"/>
          <w:tab w:val="left" w:pos="2700"/>
        </w:tabs>
      </w:pPr>
    </w:p>
    <w:p w14:paraId="5551EBF3" w14:textId="77777777" w:rsidR="00E0545F" w:rsidRDefault="00E0545F" w:rsidP="00E0545F">
      <w:pPr>
        <w:rPr>
          <w:b/>
          <w:u w:val="single"/>
        </w:rPr>
      </w:pPr>
      <w:r>
        <w:rPr>
          <w:b/>
          <w:u w:val="single"/>
        </w:rPr>
        <w:t>MAMOGRAFIA DIGITAL BILATERAL Y MAGNIFICACIONES</w:t>
      </w:r>
      <w:r>
        <w:rPr>
          <w:b/>
        </w:rPr>
        <w:t>:</w:t>
      </w:r>
      <w:r>
        <w:t xml:space="preserve"> (Proyecciones cráneo caudales y oblicuo medio lateral).</w:t>
      </w:r>
    </w:p>
    <w:p w14:paraId="42D5B626" w14:textId="77777777" w:rsidR="00E0545F" w:rsidRDefault="00E0545F" w:rsidP="00E0545F">
      <w:pPr>
        <w:tabs>
          <w:tab w:val="left" w:pos="2280"/>
        </w:tabs>
        <w:rPr>
          <w:b/>
          <w:u w:val="single"/>
        </w:rPr>
      </w:pPr>
    </w:p>
    <w:p w14:paraId="1BB9A6B9" w14:textId="77777777" w:rsidR="00E0545F" w:rsidRDefault="00E0545F" w:rsidP="00E0545F">
      <w:pPr>
        <w:tabs>
          <w:tab w:val="left" w:pos="2280"/>
        </w:tabs>
      </w:pPr>
      <w:r>
        <w:t>Microcalcificaciones en control.</w:t>
      </w:r>
    </w:p>
    <w:p w14:paraId="3C3DD5A8" w14:textId="77777777" w:rsidR="00E0545F" w:rsidRDefault="00E0545F" w:rsidP="00E0545F">
      <w:pPr>
        <w:tabs>
          <w:tab w:val="left" w:pos="2280"/>
        </w:tabs>
      </w:pPr>
      <w:r>
        <w:t>Se cuenta con exámenes anteriores de 2017, 2018 y 2019 para comparar.</w:t>
      </w:r>
    </w:p>
    <w:p w14:paraId="2B3A6EB1" w14:textId="77777777" w:rsidR="00E0545F" w:rsidRDefault="00E0545F" w:rsidP="00E0545F">
      <w:pPr>
        <w:rPr>
          <w:b/>
          <w:u w:val="single"/>
        </w:rPr>
      </w:pPr>
    </w:p>
    <w:p w14:paraId="7BB53BE9" w14:textId="77777777" w:rsidR="00E0545F" w:rsidRDefault="00E0545F" w:rsidP="00E0545F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72C86203" w14:textId="77777777" w:rsidR="00E0545F" w:rsidRDefault="00E0545F" w:rsidP="00E0545F"/>
    <w:p w14:paraId="0C64FD69" w14:textId="77777777" w:rsidR="00E0545F" w:rsidRDefault="00E0545F" w:rsidP="00E0545F">
      <w:r>
        <w:t>Parénquima mamario extremadamente denso, lo que disminuye la sensibilidad del método.</w:t>
      </w:r>
    </w:p>
    <w:p w14:paraId="195A636A" w14:textId="77777777" w:rsidR="00E0545F" w:rsidRDefault="00E0545F" w:rsidP="00E0545F">
      <w:r>
        <w:t>En ambas mamas existen microcalcificaciones predominantemente redondas que se distribuyen a predominio del cuadrante superior externo de la mama derecha, actualmente se observan reducidas en cantidad, teniendo a acumularse a nivel retroareolar en las proyecciones magnificadas.</w:t>
      </w:r>
    </w:p>
    <w:p w14:paraId="3BA48AD0" w14:textId="77777777" w:rsidR="00E0545F" w:rsidRDefault="00E0545F" w:rsidP="00E0545F">
      <w:pPr>
        <w:tabs>
          <w:tab w:val="left" w:pos="2160"/>
        </w:tabs>
      </w:pPr>
      <w:r>
        <w:t>No hay áreas de distorsión ni nódulos espiculados.</w:t>
      </w:r>
    </w:p>
    <w:p w14:paraId="326E14F8" w14:textId="77777777" w:rsidR="00E0545F" w:rsidRDefault="00E0545F" w:rsidP="00E0545F">
      <w:pPr>
        <w:tabs>
          <w:tab w:val="left" w:pos="2160"/>
        </w:tabs>
      </w:pPr>
      <w:r>
        <w:t>Axilas bajas libres de adenopatías.</w:t>
      </w:r>
    </w:p>
    <w:p w14:paraId="44274BE7" w14:textId="77777777" w:rsidR="00E0545F" w:rsidRDefault="00E0545F" w:rsidP="00E0545F">
      <w:pPr>
        <w:tabs>
          <w:tab w:val="left" w:pos="2160"/>
        </w:tabs>
        <w:rPr>
          <w:b/>
          <w:u w:val="single"/>
        </w:rPr>
      </w:pPr>
    </w:p>
    <w:p w14:paraId="3297C6A5" w14:textId="77777777" w:rsidR="00E0545F" w:rsidRDefault="00E0545F" w:rsidP="00E0545F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3AC66BC" w14:textId="77777777" w:rsidR="00E0545F" w:rsidRDefault="00E0545F" w:rsidP="00E0545F">
      <w:r>
        <w:rPr>
          <w:b/>
          <w:u w:val="single"/>
        </w:rPr>
        <w:t xml:space="preserve"> </w:t>
      </w:r>
    </w:p>
    <w:p w14:paraId="07EDF605" w14:textId="77777777" w:rsidR="00E0545F" w:rsidRDefault="00E0545F" w:rsidP="00E0545F">
      <w:r>
        <w:t>Microcalcificaciones mamarias bilaterales estables, inclusive algo disminuidas respecto de controles anteriores.</w:t>
      </w:r>
    </w:p>
    <w:p w14:paraId="4F03C860" w14:textId="77777777" w:rsidR="00E0545F" w:rsidRDefault="00E0545F" w:rsidP="00E0545F">
      <w:r>
        <w:t>Mama densa por lo que se recomienda complementar con ecografía.</w:t>
      </w:r>
    </w:p>
    <w:p w14:paraId="5F2AEB4E" w14:textId="77777777" w:rsidR="00E0545F" w:rsidRDefault="00E0545F" w:rsidP="00E0545F">
      <w:pPr>
        <w:tabs>
          <w:tab w:val="left" w:pos="2160"/>
        </w:tabs>
        <w:rPr>
          <w:b/>
          <w:szCs w:val="20"/>
        </w:rPr>
      </w:pPr>
    </w:p>
    <w:p w14:paraId="0C9206C6" w14:textId="77777777" w:rsidR="00E0545F" w:rsidRDefault="00E0545F" w:rsidP="00E0545F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>BI-RADS:    2   .</w:t>
      </w:r>
    </w:p>
    <w:p w14:paraId="591AA1EF" w14:textId="77777777" w:rsidR="00E0545F" w:rsidRDefault="00E0545F" w:rsidP="00E0545F">
      <w:pPr>
        <w:tabs>
          <w:tab w:val="left" w:pos="2160"/>
        </w:tabs>
        <w:rPr>
          <w:b/>
          <w:szCs w:val="20"/>
        </w:rPr>
      </w:pPr>
    </w:p>
    <w:p w14:paraId="6DC33D04" w14:textId="77777777" w:rsidR="00E0545F" w:rsidRDefault="00E0545F" w:rsidP="00E0545F">
      <w:pPr>
        <w:tabs>
          <w:tab w:val="left" w:pos="2160"/>
        </w:tabs>
        <w:rPr>
          <w:b/>
          <w:szCs w:val="20"/>
        </w:rPr>
      </w:pPr>
    </w:p>
    <w:p w14:paraId="7608B192" w14:textId="77777777" w:rsidR="00E0545F" w:rsidRDefault="00E0545F" w:rsidP="00E0545F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46911644" w14:textId="77777777" w:rsidR="00E0545F" w:rsidRDefault="00E0545F" w:rsidP="00E0545F">
      <w:pPr>
        <w:tabs>
          <w:tab w:val="left" w:pos="2160"/>
        </w:tabs>
        <w:rPr>
          <w:b/>
          <w:szCs w:val="20"/>
        </w:rPr>
      </w:pPr>
    </w:p>
    <w:p w14:paraId="470FFBA8" w14:textId="77777777" w:rsidR="00E0545F" w:rsidRDefault="00E0545F" w:rsidP="00E0545F">
      <w:pPr>
        <w:tabs>
          <w:tab w:val="left" w:pos="2160"/>
        </w:tabs>
        <w:rPr>
          <w:b/>
        </w:rPr>
      </w:pPr>
    </w:p>
    <w:p w14:paraId="4B362469" w14:textId="77777777" w:rsidR="00E0545F" w:rsidRDefault="00E0545F" w:rsidP="00E0545F">
      <w:pPr>
        <w:tabs>
          <w:tab w:val="left" w:pos="2160"/>
        </w:tabs>
        <w:jc w:val="center"/>
        <w:rPr>
          <w:b/>
          <w:szCs w:val="20"/>
        </w:rPr>
      </w:pPr>
      <w:r>
        <w:rPr>
          <w:b/>
          <w:szCs w:val="20"/>
        </w:rPr>
        <w:t>DR. MARIA FLAVIA PIZZOLON</w:t>
      </w:r>
    </w:p>
    <w:p w14:paraId="771FBBD0" w14:textId="77777777" w:rsidR="00E0545F" w:rsidRDefault="00E0545F" w:rsidP="00E0545F">
      <w:pPr>
        <w:tabs>
          <w:tab w:val="left" w:pos="2160"/>
        </w:tabs>
        <w:jc w:val="center"/>
        <w:rPr>
          <w:szCs w:val="20"/>
        </w:rPr>
      </w:pPr>
      <w:r>
        <w:rPr>
          <w:szCs w:val="20"/>
        </w:rPr>
        <w:t>Médico Radiólogo</w:t>
      </w:r>
    </w:p>
    <w:p w14:paraId="17751B71" w14:textId="77777777" w:rsidR="00E0545F" w:rsidRDefault="00E0545F" w:rsidP="00E0545F">
      <w:pPr>
        <w:tabs>
          <w:tab w:val="left" w:pos="2160"/>
        </w:tabs>
        <w:jc w:val="center"/>
        <w:rPr>
          <w:szCs w:val="20"/>
        </w:rPr>
      </w:pPr>
    </w:p>
    <w:p w14:paraId="02AA81B7" w14:textId="77777777" w:rsidR="00E0545F" w:rsidRDefault="00E0545F" w:rsidP="00E0545F">
      <w:pPr>
        <w:rPr>
          <w:szCs w:val="20"/>
        </w:rPr>
      </w:pPr>
      <w:r>
        <w:rPr>
          <w:szCs w:val="20"/>
        </w:rPr>
        <w:t>MFP/kmi</w:t>
      </w:r>
    </w:p>
    <w:p w14:paraId="623EFDC7" w14:textId="77777777" w:rsidR="00E0545F" w:rsidRDefault="00E0545F" w:rsidP="00E054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0"/>
        </w:rPr>
      </w:pPr>
    </w:p>
    <w:p w14:paraId="259AB342" w14:textId="77777777" w:rsidR="00462C0A" w:rsidRPr="00E0545F" w:rsidRDefault="00462C0A" w:rsidP="00E0545F"/>
    <w:sectPr w:rsidR="00462C0A" w:rsidRPr="00E0545F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05427" w14:textId="77777777" w:rsidR="009D1F7B" w:rsidRDefault="009D1F7B" w:rsidP="00B802E8">
      <w:r>
        <w:separator/>
      </w:r>
    </w:p>
  </w:endnote>
  <w:endnote w:type="continuationSeparator" w:id="0">
    <w:p w14:paraId="1F23E1B4" w14:textId="77777777" w:rsidR="009D1F7B" w:rsidRDefault="009D1F7B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2282E" w14:textId="77777777" w:rsidR="000832BD" w:rsidRDefault="000832BD" w:rsidP="000832BD">
    <w:pPr>
      <w:pStyle w:val="Piedepgina"/>
      <w:rPr>
        <w:noProof/>
      </w:rPr>
    </w:pPr>
  </w:p>
  <w:p w14:paraId="6F8C6797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86F07DC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2172A42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68D7470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DBCF8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BB8CDB9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BB8EE4D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BAE0A" w14:textId="77777777" w:rsidR="009D1F7B" w:rsidRDefault="009D1F7B" w:rsidP="00B802E8">
      <w:r>
        <w:separator/>
      </w:r>
    </w:p>
  </w:footnote>
  <w:footnote w:type="continuationSeparator" w:id="0">
    <w:p w14:paraId="4601A336" w14:textId="77777777" w:rsidR="009D1F7B" w:rsidRDefault="009D1F7B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A0154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42BF77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4651FB01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6E01B633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0050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1F7B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6BE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45F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A75A0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0BB11A3D"/>
  <w15:chartTrackingRefBased/>
  <w15:docId w15:val="{ED48E70B-963C-46D3-BBCE-988B9FC27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2019-08-26T12:11:00Z</cp:lastPrinted>
  <dcterms:created xsi:type="dcterms:W3CDTF">2021-03-26T21:01:00Z</dcterms:created>
  <dcterms:modified xsi:type="dcterms:W3CDTF">2021-03-26T21:01:00Z</dcterms:modified>
</cp:coreProperties>
</file>