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EE" w:rsidRPr="007831C4" w:rsidRDefault="00F262EE" w:rsidP="00F262EE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Annex 1 –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Mwaliko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Kuhusishwa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Utafiti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r w:rsidRPr="007831C4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sz w:val="40"/>
          <w:szCs w:val="40"/>
        </w:rPr>
        <w:t>Msingi</w:t>
      </w:r>
      <w:proofErr w:type="spellEnd"/>
    </w:p>
    <w:p w:rsidR="00F262EE" w:rsidRPr="007831C4" w:rsidRDefault="00F262EE" w:rsidP="00F262EE">
      <w:pPr>
        <w:spacing w:after="200" w:line="240" w:lineRule="auto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 xml:space="preserve">Bwana/Bibi, </w:t>
      </w:r>
    </w:p>
    <w:p w:rsidR="00F262EE" w:rsidRPr="007831C4" w:rsidRDefault="00F262EE" w:rsidP="00F262EE">
      <w:pPr>
        <w:spacing w:after="200" w:line="240" w:lineRule="auto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Jambo</w:t>
      </w:r>
      <w:proofErr w:type="spellEnd"/>
      <w:r w:rsidRPr="007831C4">
        <w:rPr>
          <w:rFonts w:asciiTheme="minorHAnsi" w:eastAsia="Calibri" w:hAnsiTheme="minorHAnsi" w:cs="Calibri"/>
        </w:rPr>
        <w:t xml:space="preserve">! </w:t>
      </w:r>
      <w:proofErr w:type="spellStart"/>
      <w:r w:rsidRPr="007831C4">
        <w:rPr>
          <w:rFonts w:asciiTheme="minorHAnsi" w:eastAsia="Calibri" w:hAnsiTheme="minorHAnsi" w:cs="Calibri"/>
        </w:rPr>
        <w:t>Jina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langu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______________________ </w:t>
      </w:r>
    </w:p>
    <w:p w:rsidR="00F262EE" w:rsidRPr="007831C4" w:rsidRDefault="00F262EE" w:rsidP="00F262EE">
      <w:pPr>
        <w:jc w:val="both"/>
        <w:rPr>
          <w:rFonts w:asciiTheme="minorHAnsi" w:hAnsiTheme="minorHAnsi"/>
          <w:color w:val="auto"/>
        </w:rPr>
      </w:pPr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Evidence Action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shirika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ambalo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limesajiliwa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nchini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Kenya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linafanya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kaunti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Busia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Siaya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Kakamega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Sisi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ndio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tumefanya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kujenga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>dispensa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>klorini</w:t>
      </w:r>
      <w:proofErr w:type="spellEnd"/>
      <w:r w:rsidRPr="007831C4">
        <w:rPr>
          <w:rFonts w:asciiTheme="minorHAnsi" w:eastAsia="Calibri" w:hAnsiTheme="minorHAnsi" w:cs="Calibri"/>
          <w:i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unazoziona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kila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mara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Evidence Action Pia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hufanya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pamoja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serikali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Kenya.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Tulishirikiana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kuzindua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kuwatoa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watoto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wote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shule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msingi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Sasa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tumeanzisha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mradi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mpya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kuwahusisha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wazima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eneo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lenu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Tunafanya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utafiti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kuwauliza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ujuzi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misimamo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  <w:highlight w:val="white"/>
        </w:rPr>
        <w:t>yao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kuhusu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mambo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yanayoathiri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jinsi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wanavyoshughulika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mapendeleo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yao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juu</w:t>
      </w:r>
      <w:proofErr w:type="spellEnd"/>
      <w:r w:rsidRPr="007831C4">
        <w:rPr>
          <w:rFonts w:asciiTheme="minorHAnsi" w:eastAsia="Calibri" w:hAnsiTheme="minorHAnsi" w:cs="Calibri"/>
          <w:color w:val="auto"/>
          <w:highlight w:val="white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  <w:highlight w:val="white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usambazaji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madawa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wingi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ili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kuangamiza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.</w:t>
      </w:r>
    </w:p>
    <w:p w:rsidR="00F262EE" w:rsidRPr="007831C4" w:rsidRDefault="00F262EE" w:rsidP="00F262EE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F262EE" w:rsidRPr="007831C4" w:rsidRDefault="00F262EE" w:rsidP="00F262EE">
      <w:pPr>
        <w:widowControl w:val="0"/>
        <w:spacing w:line="240" w:lineRule="auto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Unaalikwa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kushiriki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huu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Iwapo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ungependa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kukamilisha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mahojiano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nitakupa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zaidi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ili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uamue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iwapo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ungependa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kukamilisha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maswali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yote</w:t>
      </w:r>
      <w:proofErr w:type="spellEnd"/>
      <w:r w:rsidRPr="007831C4">
        <w:rPr>
          <w:rFonts w:asciiTheme="minorHAnsi" w:eastAsia="Calibri" w:hAnsiTheme="minorHAnsi" w:cs="Calibri"/>
        </w:rPr>
        <w:t xml:space="preserve">. Je, </w:t>
      </w:r>
      <w:proofErr w:type="spellStart"/>
      <w:r w:rsidRPr="007831C4">
        <w:rPr>
          <w:rFonts w:asciiTheme="minorHAnsi" w:eastAsia="Calibri" w:hAnsiTheme="minorHAnsi" w:cs="Calibri"/>
        </w:rPr>
        <w:t>ungependa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kusikia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zaidi</w:t>
      </w:r>
      <w:proofErr w:type="spellEnd"/>
      <w:r w:rsidRPr="007831C4">
        <w:rPr>
          <w:rFonts w:asciiTheme="minorHAnsi" w:eastAsia="Calibri" w:hAnsiTheme="minorHAnsi" w:cs="Calibri"/>
        </w:rPr>
        <w:t>?</w:t>
      </w:r>
    </w:p>
    <w:p w:rsidR="00F262EE" w:rsidRPr="007831C4" w:rsidRDefault="00F262EE" w:rsidP="00F262EE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F262EE" w:rsidRPr="007831C4" w:rsidRDefault="00F262EE" w:rsidP="00F262EE">
      <w:pPr>
        <w:widowControl w:val="0"/>
        <w:spacing w:line="240" w:lineRule="auto"/>
        <w:jc w:val="both"/>
        <w:rPr>
          <w:rFonts w:asciiTheme="minorHAnsi" w:hAnsiTheme="minorHAnsi"/>
          <w:color w:val="auto"/>
        </w:rPr>
      </w:pPr>
      <w:r w:rsidRPr="007831C4">
        <w:rPr>
          <w:rFonts w:asciiTheme="minorHAnsi" w:eastAsia="Calibri" w:hAnsiTheme="minorHAnsi" w:cs="Calibri"/>
          <w:color w:val="auto"/>
        </w:rPr>
        <w:t>[</w:t>
      </w:r>
      <w:proofErr w:type="spellStart"/>
      <w:r w:rsidRPr="007831C4">
        <w:rPr>
          <w:rFonts w:asciiTheme="minorHAnsi" w:eastAsia="Calibri" w:hAnsiTheme="minorHAnsi" w:cs="Calibri"/>
          <w:b/>
          <w:color w:val="auto"/>
        </w:rPr>
        <w:t>Mtafit</w:t>
      </w:r>
      <w:r w:rsidRPr="007831C4">
        <w:rPr>
          <w:rFonts w:asciiTheme="minorHAnsi" w:eastAsia="Calibri" w:hAnsiTheme="minorHAnsi" w:cs="Calibri"/>
          <w:color w:val="auto"/>
        </w:rPr>
        <w:t>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mtu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huyu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haja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umshukuru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uendelee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msailiwa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mwingine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haja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kusikia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zaidi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endelea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]</w:t>
      </w:r>
    </w:p>
    <w:p w:rsidR="00F262EE" w:rsidRPr="007831C4" w:rsidRDefault="00F262EE" w:rsidP="00F262EE">
      <w:pPr>
        <w:rPr>
          <w:rFonts w:asciiTheme="minorHAnsi" w:hAnsiTheme="minorHAnsi"/>
        </w:rPr>
      </w:pPr>
    </w:p>
    <w:p w:rsidR="00C51CAA" w:rsidRDefault="00F262EE">
      <w:bookmarkStart w:id="0" w:name="_GoBack"/>
      <w:bookmarkEnd w:id="0"/>
    </w:p>
    <w:sectPr w:rsidR="00C5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7A16DF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2016-06-12T16:01:00Z</dcterms:created>
  <dcterms:modified xsi:type="dcterms:W3CDTF">2016-06-12T16:03:00Z</dcterms:modified>
</cp:coreProperties>
</file>