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48B7" w14:textId="77777777" w:rsidR="001B05D1" w:rsidRPr="00F1375D" w:rsidRDefault="00720069" w:rsidP="0039238D">
      <w:pPr>
        <w:rPr>
          <w:rFonts w:ascii="Times New Roman" w:hAnsi="Times New Roman" w:cs="Times New Roman"/>
          <w:b/>
          <w:bCs/>
          <w:sz w:val="34"/>
          <w:szCs w:val="34"/>
        </w:rPr>
      </w:pPr>
      <w:r w:rsidRPr="00F1375D">
        <w:rPr>
          <w:rFonts w:ascii="Times New Roman" w:hAnsi="Times New Roman" w:cs="Times New Roman"/>
          <w:b/>
          <w:bCs/>
          <w:sz w:val="34"/>
          <w:szCs w:val="34"/>
        </w:rPr>
        <w:t xml:space="preserve"> SIMATS ENGINEERING</w:t>
      </w:r>
    </w:p>
    <w:p w14:paraId="593248B8" w14:textId="77777777" w:rsidR="001B05D1" w:rsidRPr="00F1375D" w:rsidRDefault="00720069" w:rsidP="0039238D">
      <w:pPr>
        <w:rPr>
          <w:rFonts w:ascii="Times New Roman" w:hAnsi="Times New Roman" w:cs="Times New Roman"/>
          <w:b/>
          <w:bCs/>
          <w:sz w:val="28"/>
          <w:szCs w:val="28"/>
        </w:rPr>
      </w:pPr>
      <w:r w:rsidRPr="00F1375D">
        <w:rPr>
          <w:rFonts w:ascii="Times New Roman" w:hAnsi="Times New Roman" w:cs="Times New Roman"/>
          <w:b/>
          <w:bCs/>
          <w:sz w:val="28"/>
          <w:szCs w:val="28"/>
        </w:rPr>
        <w:t xml:space="preserve">ASSESSMENT TOOL 1 </w:t>
      </w:r>
    </w:p>
    <w:p w14:paraId="593248B9" w14:textId="77777777" w:rsidR="001B05D1" w:rsidRPr="00F1375D" w:rsidRDefault="001B05D1" w:rsidP="0039238D">
      <w:pPr>
        <w:rPr>
          <w:rFonts w:ascii="Times New Roman" w:hAnsi="Times New Roman" w:cs="Times New Roman"/>
          <w:b/>
          <w:bCs/>
          <w:sz w:val="34"/>
          <w:szCs w:val="34"/>
        </w:rPr>
      </w:pPr>
    </w:p>
    <w:p w14:paraId="593248BA"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 xml:space="preserve">COURSE CODE: CSA51        COURSE NAME: Cryptography and Network Security   </w:t>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p>
    <w:p w14:paraId="593248BB" w14:textId="77777777" w:rsidR="001B05D1" w:rsidRPr="00F1375D" w:rsidRDefault="001B05D1" w:rsidP="0039238D">
      <w:pPr>
        <w:rPr>
          <w:rFonts w:ascii="Times New Roman" w:hAnsi="Times New Roman" w:cs="Times New Roman"/>
          <w:b/>
          <w:bCs/>
          <w:sz w:val="24"/>
          <w:szCs w:val="24"/>
        </w:rPr>
      </w:pPr>
    </w:p>
    <w:p w14:paraId="593248BC"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rPr>
        <w:pict w14:anchorId="5932492D">
          <v:rect id="_x0000_i1034" style="width:0;height:1.5pt" o:hrstd="t" o:hr="t" fillcolor="#a0a0a0" stroked="f"/>
        </w:pict>
      </w:r>
    </w:p>
    <w:p w14:paraId="593248BD" w14:textId="77777777" w:rsidR="001B05D1" w:rsidRPr="00F1375D" w:rsidRDefault="001B05D1" w:rsidP="0039238D">
      <w:pPr>
        <w:rPr>
          <w:rFonts w:ascii="Times New Roman" w:hAnsi="Times New Roman" w:cs="Times New Roman"/>
          <w:b/>
          <w:bCs/>
          <w:sz w:val="24"/>
          <w:szCs w:val="24"/>
        </w:rPr>
      </w:pPr>
    </w:p>
    <w:p w14:paraId="593248BE"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COURSE OUTCOME COVERED</w:t>
      </w:r>
    </w:p>
    <w:p w14:paraId="593248BF" w14:textId="77777777" w:rsidR="001B05D1" w:rsidRPr="00F1375D" w:rsidRDefault="001B05D1" w:rsidP="0039238D">
      <w:pPr>
        <w:rPr>
          <w:rFonts w:ascii="Times New Roman" w:hAnsi="Times New Roman" w:cs="Times New Roman"/>
          <w:b/>
          <w:bCs/>
          <w:sz w:val="24"/>
          <w:szCs w:val="24"/>
        </w:rPr>
      </w:pPr>
    </w:p>
    <w:p w14:paraId="593248C0"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b/>
          <w:bCs/>
          <w:sz w:val="24"/>
          <w:szCs w:val="24"/>
        </w:rPr>
        <w:t xml:space="preserve">CO5: </w:t>
      </w:r>
      <w:r w:rsidRPr="00F1375D">
        <w:rPr>
          <w:rFonts w:ascii="Times New Roman" w:hAnsi="Times New Roman" w:cs="Times New Roman"/>
          <w:i/>
          <w:iCs/>
          <w:sz w:val="24"/>
          <w:szCs w:val="24"/>
        </w:rPr>
        <w:t xml:space="preserve">Develop the network security strategies based on the study of viruses, worms, firewall architectures, and IDS/IPS functionalities.CO </w:t>
      </w:r>
      <w:r w:rsidRPr="00F1375D">
        <w:rPr>
          <w:rFonts w:ascii="Times New Roman" w:hAnsi="Times New Roman" w:cs="Times New Roman"/>
          <w:sz w:val="24"/>
          <w:szCs w:val="24"/>
        </w:rPr>
        <w:t>(BL5, BL6)</w:t>
      </w:r>
    </w:p>
    <w:p w14:paraId="593248C1" w14:textId="77777777" w:rsidR="001B05D1" w:rsidRPr="00F1375D" w:rsidRDefault="001B05D1" w:rsidP="0039238D">
      <w:pPr>
        <w:rPr>
          <w:rFonts w:ascii="Times New Roman" w:hAnsi="Times New Roman" w:cs="Times New Roman"/>
          <w:sz w:val="24"/>
          <w:szCs w:val="24"/>
        </w:rPr>
      </w:pPr>
    </w:p>
    <w:p w14:paraId="593248C2"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sz w:val="24"/>
          <w:szCs w:val="24"/>
        </w:rPr>
        <w:t>Assessment Tool Weightage: 40%</w:t>
      </w:r>
    </w:p>
    <w:p w14:paraId="593248C3" w14:textId="77777777" w:rsidR="001B05D1" w:rsidRPr="00F1375D" w:rsidRDefault="001B05D1" w:rsidP="0039238D">
      <w:pPr>
        <w:rPr>
          <w:rFonts w:ascii="Times New Roman" w:hAnsi="Times New Roman" w:cs="Times New Roman"/>
          <w:sz w:val="24"/>
          <w:szCs w:val="24"/>
        </w:rPr>
      </w:pPr>
    </w:p>
    <w:p w14:paraId="593248C4"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rPr>
        <w:pict w14:anchorId="5932492E">
          <v:rect id="_x0000_i1035" style="width:0;height:1.5pt" o:hrstd="t" o:hr="t" fillcolor="#a0a0a0" stroked="f"/>
        </w:pict>
      </w:r>
    </w:p>
    <w:p w14:paraId="593248C5" w14:textId="77777777" w:rsidR="001B05D1" w:rsidRPr="00F1375D" w:rsidRDefault="001B05D1" w:rsidP="0039238D">
      <w:pPr>
        <w:rPr>
          <w:rFonts w:ascii="Times New Roman" w:hAnsi="Times New Roman" w:cs="Times New Roman"/>
          <w:sz w:val="24"/>
          <w:szCs w:val="24"/>
        </w:rPr>
      </w:pPr>
    </w:p>
    <w:p w14:paraId="593248C6"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QUESTIONS: 5</w:t>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t>TOTAL MARKS: 25</w:t>
      </w:r>
    </w:p>
    <w:p w14:paraId="593248C7"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Annexure A</w:t>
      </w:r>
    </w:p>
    <w:p w14:paraId="593248C8"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CONSTRAINT-BASED PROBLEM SOLVING</w:t>
      </w:r>
    </w:p>
    <w:p w14:paraId="593248C9"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r w:rsidRPr="00F1375D">
        <w:rPr>
          <w:rFonts w:ascii="Times New Roman" w:hAnsi="Times New Roman" w:cs="Times New Roman"/>
          <w:b/>
          <w:bCs/>
          <w:sz w:val="24"/>
          <w:szCs w:val="24"/>
        </w:rPr>
        <w:tab/>
      </w:r>
    </w:p>
    <w:p w14:paraId="593248CA" w14:textId="77777777" w:rsidR="001B05D1" w:rsidRPr="00F1375D" w:rsidRDefault="001B05D1" w:rsidP="0039238D">
      <w:pPr>
        <w:rPr>
          <w:rFonts w:ascii="Times New Roman" w:hAnsi="Times New Roman" w:cs="Times New Roman"/>
          <w:b/>
          <w:bCs/>
          <w:sz w:val="24"/>
          <w:szCs w:val="24"/>
        </w:rPr>
      </w:pPr>
    </w:p>
    <w:p w14:paraId="593248CB"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rPr>
        <w:pict w14:anchorId="5932492F">
          <v:rect id="_x0000_i1036" style="width:0;height:1.5pt" o:hrstd="t" o:hr="t" fillcolor="#a0a0a0" stroked="f"/>
        </w:pict>
      </w:r>
    </w:p>
    <w:p w14:paraId="593248CC" w14:textId="77777777" w:rsidR="001B05D1" w:rsidRPr="00F1375D" w:rsidRDefault="001B05D1" w:rsidP="0039238D">
      <w:pPr>
        <w:rPr>
          <w:rFonts w:ascii="Times New Roman" w:hAnsi="Times New Roman" w:cs="Times New Roman"/>
          <w:b/>
          <w:bCs/>
          <w:sz w:val="24"/>
          <w:szCs w:val="24"/>
        </w:rPr>
      </w:pPr>
    </w:p>
    <w:p w14:paraId="593248CD" w14:textId="77777777" w:rsidR="001B05D1" w:rsidRPr="00F1375D" w:rsidRDefault="001B05D1" w:rsidP="0039238D">
      <w:pPr>
        <w:rPr>
          <w:rFonts w:ascii="Times New Roman" w:hAnsi="Times New Roman" w:cs="Times New Roman"/>
          <w:b/>
          <w:bCs/>
          <w:i/>
          <w:iCs/>
          <w:sz w:val="24"/>
          <w:szCs w:val="24"/>
        </w:rPr>
      </w:pPr>
    </w:p>
    <w:p w14:paraId="593248CE" w14:textId="77777777" w:rsidR="001B05D1" w:rsidRPr="00F1375D" w:rsidRDefault="00720069" w:rsidP="0039238D">
      <w:pPr>
        <w:rPr>
          <w:rFonts w:ascii="Times New Roman" w:hAnsi="Times New Roman" w:cs="Times New Roman"/>
          <w:b/>
          <w:bCs/>
          <w:i/>
          <w:iCs/>
          <w:sz w:val="24"/>
          <w:szCs w:val="24"/>
        </w:rPr>
      </w:pPr>
      <w:r w:rsidRPr="00F1375D">
        <w:rPr>
          <w:rFonts w:ascii="Times New Roman" w:hAnsi="Times New Roman" w:cs="Times New Roman"/>
          <w:b/>
          <w:bCs/>
          <w:i/>
          <w:iCs/>
          <w:sz w:val="24"/>
          <w:szCs w:val="24"/>
        </w:rPr>
        <w:t>Code of Conduct:</w:t>
      </w:r>
    </w:p>
    <w:p w14:paraId="593248CF" w14:textId="77777777" w:rsidR="001B05D1" w:rsidRPr="00F1375D" w:rsidRDefault="001B05D1" w:rsidP="0039238D">
      <w:pPr>
        <w:rPr>
          <w:rFonts w:ascii="Times New Roman" w:hAnsi="Times New Roman" w:cs="Times New Roman"/>
          <w:i/>
          <w:iCs/>
          <w:sz w:val="24"/>
          <w:szCs w:val="24"/>
        </w:rPr>
      </w:pPr>
    </w:p>
    <w:p w14:paraId="593248D0" w14:textId="481A60A0" w:rsidR="001B05D1" w:rsidRPr="00F1375D" w:rsidRDefault="00720069" w:rsidP="0039238D">
      <w:pPr>
        <w:rPr>
          <w:rFonts w:ascii="Times New Roman" w:hAnsi="Times New Roman" w:cs="Times New Roman"/>
          <w:i/>
          <w:iCs/>
          <w:sz w:val="24"/>
          <w:szCs w:val="24"/>
        </w:rPr>
      </w:pPr>
      <w:r w:rsidRPr="00F1375D">
        <w:rPr>
          <w:rFonts w:ascii="Times New Roman" w:hAnsi="Times New Roman" w:cs="Times New Roman"/>
          <w:b/>
          <w:bCs/>
          <w:i/>
          <w:iCs/>
          <w:sz w:val="24"/>
          <w:szCs w:val="24"/>
        </w:rPr>
        <w:t xml:space="preserve">I </w:t>
      </w:r>
      <w:proofErr w:type="spellStart"/>
      <w:proofErr w:type="gramStart"/>
      <w:r w:rsidR="00F1375D" w:rsidRPr="00F1375D">
        <w:rPr>
          <w:rFonts w:ascii="Times New Roman" w:hAnsi="Times New Roman" w:cs="Times New Roman"/>
          <w:b/>
          <w:bCs/>
          <w:i/>
          <w:iCs/>
          <w:sz w:val="24"/>
          <w:szCs w:val="24"/>
        </w:rPr>
        <w:t>E.Gopi</w:t>
      </w:r>
      <w:proofErr w:type="spellEnd"/>
      <w:proofErr w:type="gramEnd"/>
      <w:r w:rsidR="00F1375D" w:rsidRPr="00F1375D">
        <w:rPr>
          <w:rFonts w:ascii="Times New Roman" w:hAnsi="Times New Roman" w:cs="Times New Roman"/>
          <w:b/>
          <w:bCs/>
          <w:i/>
          <w:iCs/>
          <w:sz w:val="24"/>
          <w:szCs w:val="24"/>
        </w:rPr>
        <w:t xml:space="preserve"> Krishna-192311347</w:t>
      </w:r>
      <w:r w:rsidRPr="00F1375D">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593248D1" w14:textId="77777777" w:rsidR="001B05D1" w:rsidRPr="00F1375D" w:rsidRDefault="00720069" w:rsidP="0039238D">
      <w:pPr>
        <w:rPr>
          <w:rFonts w:ascii="Times New Roman" w:hAnsi="Times New Roman" w:cs="Times New Roman"/>
          <w:i/>
          <w:iCs/>
          <w:sz w:val="24"/>
          <w:szCs w:val="24"/>
        </w:rPr>
      </w:pPr>
      <w:r w:rsidRPr="00F1375D">
        <w:rPr>
          <w:rFonts w:ascii="Times New Roman" w:hAnsi="Times New Roman" w:cs="Times New Roman"/>
          <w:i/>
          <w:iCs/>
          <w:sz w:val="24"/>
          <w:szCs w:val="24"/>
        </w:rPr>
        <w:t>I understand that any violation of academic integrity rules will result in disciplinary action.</w:t>
      </w:r>
    </w:p>
    <w:p w14:paraId="593248D2" w14:textId="77777777" w:rsidR="001B05D1" w:rsidRPr="00F1375D" w:rsidRDefault="001B05D1" w:rsidP="0039238D">
      <w:pPr>
        <w:rPr>
          <w:rFonts w:ascii="Times New Roman" w:hAnsi="Times New Roman" w:cs="Times New Roman"/>
          <w:i/>
          <w:iCs/>
          <w:sz w:val="24"/>
          <w:szCs w:val="24"/>
        </w:rPr>
      </w:pPr>
    </w:p>
    <w:p w14:paraId="593248D3" w14:textId="03C164FF" w:rsidR="001B05D1" w:rsidRPr="00F1375D" w:rsidRDefault="00720069" w:rsidP="0039238D">
      <w:pPr>
        <w:rPr>
          <w:rFonts w:ascii="Times New Roman" w:hAnsi="Times New Roman" w:cs="Times New Roman"/>
          <w:b/>
          <w:bCs/>
          <w:i/>
          <w:iCs/>
          <w:sz w:val="24"/>
          <w:szCs w:val="24"/>
        </w:rPr>
      </w:pPr>
      <w:r w:rsidRPr="00F1375D">
        <w:rPr>
          <w:rFonts w:ascii="Times New Roman" w:hAnsi="Times New Roman" w:cs="Times New Roman"/>
          <w:b/>
          <w:bCs/>
          <w:i/>
          <w:iCs/>
          <w:sz w:val="24"/>
          <w:szCs w:val="24"/>
        </w:rPr>
        <w:t>Signature of the student:</w:t>
      </w:r>
      <w:r w:rsidR="00C81833" w:rsidRPr="00C81833">
        <w:rPr>
          <w:noProof/>
        </w:rPr>
        <w:t xml:space="preserve"> </w:t>
      </w:r>
    </w:p>
    <w:p w14:paraId="593248D4" w14:textId="4B2DC114" w:rsidR="001B05D1" w:rsidRPr="00F1375D" w:rsidRDefault="001B05D1" w:rsidP="0039238D">
      <w:pPr>
        <w:rPr>
          <w:rFonts w:ascii="Times New Roman" w:hAnsi="Times New Roman" w:cs="Times New Roman"/>
          <w:sz w:val="24"/>
          <w:szCs w:val="24"/>
        </w:rPr>
      </w:pPr>
    </w:p>
    <w:p w14:paraId="593248D5" w14:textId="2D4C44DC" w:rsidR="001B05D1" w:rsidRPr="00F1375D" w:rsidRDefault="00C81833" w:rsidP="0039238D">
      <w:pP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63809E8D" wp14:editId="7CE974A8">
            <wp:simplePos x="0" y="0"/>
            <wp:positionH relativeFrom="column">
              <wp:posOffset>83820</wp:posOffset>
            </wp:positionH>
            <wp:positionV relativeFrom="paragraph">
              <wp:posOffset>10795</wp:posOffset>
            </wp:positionV>
            <wp:extent cx="1113790" cy="285115"/>
            <wp:effectExtent l="0" t="0" r="0" b="635"/>
            <wp:wrapNone/>
            <wp:docPr id="58595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55823" name=""/>
                    <pic:cNvPicPr/>
                  </pic:nvPicPr>
                  <pic:blipFill>
                    <a:blip r:embed="rId7">
                      <a:extLst>
                        <a:ext uri="{28A0092B-C50C-407E-A947-70E740481C1C}">
                          <a14:useLocalDpi xmlns:a14="http://schemas.microsoft.com/office/drawing/2010/main" val="0"/>
                        </a:ext>
                      </a:extLst>
                    </a:blip>
                    <a:stretch>
                      <a:fillRect/>
                    </a:stretch>
                  </pic:blipFill>
                  <pic:spPr>
                    <a:xfrm>
                      <a:off x="0" y="0"/>
                      <a:ext cx="1113790" cy="285115"/>
                    </a:xfrm>
                    <a:prstGeom prst="rect">
                      <a:avLst/>
                    </a:prstGeom>
                  </pic:spPr>
                </pic:pic>
              </a:graphicData>
            </a:graphic>
          </wp:anchor>
        </w:drawing>
      </w:r>
    </w:p>
    <w:p w14:paraId="593248D6" w14:textId="77777777" w:rsidR="001B05D1" w:rsidRPr="00F1375D" w:rsidRDefault="001B05D1" w:rsidP="0039238D">
      <w:pPr>
        <w:rPr>
          <w:rFonts w:ascii="Times New Roman" w:hAnsi="Times New Roman" w:cs="Times New Roman"/>
          <w:sz w:val="24"/>
          <w:szCs w:val="24"/>
        </w:rPr>
      </w:pPr>
    </w:p>
    <w:p w14:paraId="593248D7" w14:textId="77777777" w:rsidR="001B05D1" w:rsidRPr="00F1375D" w:rsidRDefault="001B05D1" w:rsidP="0039238D">
      <w:pPr>
        <w:rPr>
          <w:rFonts w:ascii="Times New Roman" w:hAnsi="Times New Roman" w:cs="Times New Roman"/>
          <w:sz w:val="24"/>
          <w:szCs w:val="24"/>
        </w:rPr>
      </w:pPr>
    </w:p>
    <w:p w14:paraId="593248D8" w14:textId="77777777" w:rsidR="001B05D1" w:rsidRPr="00F1375D" w:rsidRDefault="001B05D1" w:rsidP="0039238D">
      <w:pPr>
        <w:rPr>
          <w:rFonts w:ascii="Times New Roman" w:hAnsi="Times New Roman" w:cs="Times New Roman"/>
          <w:sz w:val="24"/>
          <w:szCs w:val="24"/>
        </w:rPr>
      </w:pPr>
    </w:p>
    <w:p w14:paraId="593248D9" w14:textId="77777777" w:rsidR="001B05D1" w:rsidRPr="00F1375D" w:rsidRDefault="001B05D1" w:rsidP="0039238D">
      <w:pPr>
        <w:rPr>
          <w:rFonts w:ascii="Times New Roman" w:hAnsi="Times New Roman" w:cs="Times New Roman"/>
          <w:sz w:val="24"/>
          <w:szCs w:val="24"/>
        </w:rPr>
      </w:pPr>
    </w:p>
    <w:p w14:paraId="593248DA" w14:textId="77777777" w:rsidR="001B05D1" w:rsidRPr="00F1375D" w:rsidRDefault="001B05D1" w:rsidP="0039238D">
      <w:pPr>
        <w:rPr>
          <w:rFonts w:ascii="Times New Roman" w:hAnsi="Times New Roman" w:cs="Times New Roman"/>
          <w:sz w:val="24"/>
          <w:szCs w:val="24"/>
        </w:rPr>
      </w:pPr>
    </w:p>
    <w:p w14:paraId="593248DB" w14:textId="77777777" w:rsidR="001B05D1" w:rsidRPr="00F1375D" w:rsidRDefault="001B05D1" w:rsidP="0039238D">
      <w:pPr>
        <w:rPr>
          <w:rFonts w:ascii="Times New Roman" w:hAnsi="Times New Roman" w:cs="Times New Roman"/>
          <w:sz w:val="24"/>
          <w:szCs w:val="24"/>
        </w:rPr>
      </w:pPr>
    </w:p>
    <w:p w14:paraId="593248DC" w14:textId="77777777" w:rsidR="001B05D1" w:rsidRPr="00F1375D" w:rsidRDefault="001B05D1" w:rsidP="0039238D">
      <w:pPr>
        <w:rPr>
          <w:rFonts w:ascii="Times New Roman" w:hAnsi="Times New Roman" w:cs="Times New Roman"/>
          <w:sz w:val="24"/>
          <w:szCs w:val="24"/>
        </w:rPr>
      </w:pPr>
    </w:p>
    <w:p w14:paraId="593248DD" w14:textId="77777777" w:rsidR="001B05D1" w:rsidRPr="00F1375D" w:rsidRDefault="001B05D1" w:rsidP="0039238D">
      <w:pPr>
        <w:rPr>
          <w:rFonts w:ascii="Times New Roman" w:hAnsi="Times New Roman" w:cs="Times New Roman"/>
          <w:sz w:val="24"/>
          <w:szCs w:val="24"/>
        </w:rPr>
      </w:pPr>
    </w:p>
    <w:p w14:paraId="593248DE" w14:textId="77777777" w:rsidR="001B05D1" w:rsidRPr="00F1375D" w:rsidRDefault="001B05D1" w:rsidP="0039238D">
      <w:pPr>
        <w:rPr>
          <w:rFonts w:ascii="Times New Roman" w:hAnsi="Times New Roman" w:cs="Times New Roman"/>
          <w:b/>
          <w:bCs/>
          <w:sz w:val="24"/>
          <w:szCs w:val="24"/>
        </w:rPr>
      </w:pPr>
    </w:p>
    <w:p w14:paraId="593248DF"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lastRenderedPageBreak/>
        <w:t>Annexure A</w:t>
      </w:r>
    </w:p>
    <w:p w14:paraId="593248E0"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CONSTRAINT-BASED PROBLEM SOLVING</w:t>
      </w:r>
    </w:p>
    <w:p w14:paraId="593248E1" w14:textId="77777777" w:rsidR="001B05D1" w:rsidRPr="00F1375D" w:rsidRDefault="001B05D1" w:rsidP="0039238D">
      <w:pPr>
        <w:rPr>
          <w:rFonts w:ascii="Times New Roman" w:hAnsi="Times New Roman" w:cs="Times New Roman"/>
          <w:sz w:val="24"/>
          <w:szCs w:val="24"/>
        </w:rPr>
      </w:pPr>
    </w:p>
    <w:p w14:paraId="593248E7" w14:textId="77777777" w:rsidR="001B05D1" w:rsidRPr="00F1375D" w:rsidRDefault="001B05D1" w:rsidP="0039238D">
      <w:pPr>
        <w:spacing w:before="240" w:after="240" w:line="360" w:lineRule="auto"/>
        <w:ind w:left="720"/>
        <w:rPr>
          <w:rFonts w:ascii="Times New Roman" w:hAnsi="Times New Roman" w:cs="Times New Roman"/>
          <w:sz w:val="24"/>
          <w:szCs w:val="24"/>
        </w:rPr>
      </w:pPr>
    </w:p>
    <w:p w14:paraId="593248E8" w14:textId="77777777" w:rsidR="001B05D1" w:rsidRPr="00F1375D" w:rsidRDefault="00720069" w:rsidP="0039238D">
      <w:pPr>
        <w:numPr>
          <w:ilvl w:val="0"/>
          <w:numId w:val="7"/>
        </w:numPr>
        <w:spacing w:before="240" w:line="360" w:lineRule="auto"/>
        <w:rPr>
          <w:rFonts w:ascii="Times New Roman" w:hAnsi="Times New Roman" w:cs="Times New Roman"/>
          <w:sz w:val="24"/>
          <w:szCs w:val="24"/>
        </w:rPr>
      </w:pPr>
      <w:r w:rsidRPr="00F1375D">
        <w:rPr>
          <w:rFonts w:ascii="Times New Roman" w:hAnsi="Times New Roman" w:cs="Times New Roman"/>
          <w:sz w:val="24"/>
          <w:szCs w:val="24"/>
        </w:rPr>
        <w:t xml:space="preserve">An e-commerce platform is considering implementing the SET protocol for payment security but currently uses TLS-based encryption. </w:t>
      </w:r>
      <w:proofErr w:type="spellStart"/>
      <w:r w:rsidRPr="00F1375D">
        <w:rPr>
          <w:rFonts w:ascii="Times New Roman" w:hAnsi="Times New Roman" w:cs="Times New Roman"/>
          <w:sz w:val="24"/>
          <w:szCs w:val="24"/>
        </w:rPr>
        <w:t>Analyze</w:t>
      </w:r>
      <w:proofErr w:type="spellEnd"/>
      <w:r w:rsidRPr="00F1375D">
        <w:rPr>
          <w:rFonts w:ascii="Times New Roman" w:hAnsi="Times New Roman" w:cs="Times New Roman"/>
          <w:sz w:val="24"/>
          <w:szCs w:val="24"/>
        </w:rPr>
        <w:t xml:space="preserve"> and propose a decision.</w:t>
      </w:r>
      <w:r w:rsidRPr="00F1375D">
        <w:rPr>
          <w:rFonts w:ascii="Times New Roman" w:hAnsi="Times New Roman" w:cs="Times New Roman"/>
          <w:sz w:val="24"/>
          <w:szCs w:val="24"/>
        </w:rPr>
        <w:br/>
        <w:t xml:space="preserve"> </w:t>
      </w:r>
      <w:r w:rsidRPr="00F1375D">
        <w:rPr>
          <w:rFonts w:ascii="Times New Roman" w:hAnsi="Times New Roman" w:cs="Times New Roman"/>
          <w:b/>
          <w:bCs/>
          <w:sz w:val="24"/>
          <w:szCs w:val="24"/>
        </w:rPr>
        <w:t>Constraints:</w:t>
      </w:r>
    </w:p>
    <w:p w14:paraId="593248E9" w14:textId="77777777" w:rsidR="001B05D1" w:rsidRPr="00F1375D" w:rsidRDefault="00720069" w:rsidP="0039238D">
      <w:pPr>
        <w:numPr>
          <w:ilvl w:val="0"/>
          <w:numId w:val="8"/>
        </w:numPr>
        <w:spacing w:line="360" w:lineRule="auto"/>
        <w:rPr>
          <w:rFonts w:ascii="Times New Roman" w:hAnsi="Times New Roman" w:cs="Times New Roman"/>
          <w:sz w:val="24"/>
          <w:szCs w:val="24"/>
        </w:rPr>
      </w:pPr>
      <w:r w:rsidRPr="00F1375D">
        <w:rPr>
          <w:rFonts w:ascii="Times New Roman" w:hAnsi="Times New Roman" w:cs="Times New Roman"/>
          <w:sz w:val="24"/>
          <w:szCs w:val="24"/>
        </w:rPr>
        <w:t>Must support high transaction throughput (10,000 transactions/minute)</w:t>
      </w:r>
    </w:p>
    <w:p w14:paraId="593248EA" w14:textId="77777777" w:rsidR="001B05D1" w:rsidRPr="00F1375D" w:rsidRDefault="00720069" w:rsidP="0039238D">
      <w:pPr>
        <w:numPr>
          <w:ilvl w:val="0"/>
          <w:numId w:val="8"/>
        </w:numPr>
        <w:spacing w:line="360" w:lineRule="auto"/>
        <w:rPr>
          <w:rFonts w:ascii="Times New Roman" w:hAnsi="Times New Roman" w:cs="Times New Roman"/>
          <w:sz w:val="24"/>
          <w:szCs w:val="24"/>
        </w:rPr>
      </w:pPr>
      <w:r w:rsidRPr="00F1375D">
        <w:rPr>
          <w:rFonts w:ascii="Times New Roman" w:hAnsi="Times New Roman" w:cs="Times New Roman"/>
          <w:sz w:val="24"/>
          <w:szCs w:val="24"/>
        </w:rPr>
        <w:t>Compatibility with modern browsers is required</w:t>
      </w:r>
    </w:p>
    <w:p w14:paraId="593248EB" w14:textId="77777777" w:rsidR="001B05D1" w:rsidRPr="00F1375D" w:rsidRDefault="00720069" w:rsidP="0039238D">
      <w:pPr>
        <w:numPr>
          <w:ilvl w:val="0"/>
          <w:numId w:val="8"/>
        </w:numPr>
        <w:spacing w:line="360" w:lineRule="auto"/>
        <w:rPr>
          <w:rFonts w:ascii="Times New Roman" w:hAnsi="Times New Roman" w:cs="Times New Roman"/>
          <w:sz w:val="24"/>
          <w:szCs w:val="24"/>
        </w:rPr>
      </w:pPr>
      <w:r w:rsidRPr="00F1375D">
        <w:rPr>
          <w:rFonts w:ascii="Times New Roman" w:hAnsi="Times New Roman" w:cs="Times New Roman"/>
          <w:sz w:val="24"/>
          <w:szCs w:val="24"/>
        </w:rPr>
        <w:t>Implementation complexity should be minimized</w:t>
      </w:r>
    </w:p>
    <w:p w14:paraId="593248EC" w14:textId="77777777" w:rsidR="001B05D1" w:rsidRPr="00F1375D" w:rsidRDefault="00720069" w:rsidP="0039238D">
      <w:pPr>
        <w:numPr>
          <w:ilvl w:val="0"/>
          <w:numId w:val="8"/>
        </w:numPr>
        <w:spacing w:after="240" w:line="360" w:lineRule="auto"/>
        <w:rPr>
          <w:rFonts w:ascii="Times New Roman" w:hAnsi="Times New Roman" w:cs="Times New Roman"/>
          <w:sz w:val="24"/>
          <w:szCs w:val="24"/>
        </w:rPr>
      </w:pPr>
      <w:r w:rsidRPr="00F1375D">
        <w:rPr>
          <w:rFonts w:ascii="Times New Roman" w:hAnsi="Times New Roman" w:cs="Times New Roman"/>
          <w:sz w:val="24"/>
          <w:szCs w:val="24"/>
        </w:rPr>
        <w:t>Regulatory compliance (PCI-DSS) must be ensured</w:t>
      </w:r>
    </w:p>
    <w:p w14:paraId="593248ED" w14:textId="77777777" w:rsidR="001B05D1" w:rsidRPr="00F1375D" w:rsidRDefault="001B05D1" w:rsidP="0039238D">
      <w:pPr>
        <w:spacing w:before="240" w:after="240" w:line="360" w:lineRule="auto"/>
        <w:ind w:left="720"/>
        <w:rPr>
          <w:rFonts w:ascii="Times New Roman" w:hAnsi="Times New Roman" w:cs="Times New Roman"/>
          <w:sz w:val="24"/>
          <w:szCs w:val="24"/>
        </w:rPr>
      </w:pPr>
    </w:p>
    <w:p w14:paraId="593248EE" w14:textId="77777777" w:rsidR="001B05D1" w:rsidRPr="00F1375D" w:rsidRDefault="00720069" w:rsidP="0039238D">
      <w:pPr>
        <w:numPr>
          <w:ilvl w:val="0"/>
          <w:numId w:val="4"/>
        </w:numPr>
        <w:spacing w:before="240" w:line="360" w:lineRule="auto"/>
        <w:rPr>
          <w:rFonts w:ascii="Times New Roman" w:hAnsi="Times New Roman" w:cs="Times New Roman"/>
          <w:sz w:val="24"/>
          <w:szCs w:val="24"/>
        </w:rPr>
      </w:pPr>
      <w:r w:rsidRPr="00F1375D">
        <w:rPr>
          <w:rFonts w:ascii="Times New Roman" w:hAnsi="Times New Roman" w:cs="Times New Roman"/>
          <w:sz w:val="24"/>
          <w:szCs w:val="24"/>
        </w:rPr>
        <w:t>A corporate network is experiencing repeated malware infections that spread rapidly without user interaction. Propose a containment and prevention strategy.</w:t>
      </w:r>
      <w:r w:rsidRPr="00F1375D">
        <w:rPr>
          <w:rFonts w:ascii="Times New Roman" w:hAnsi="Times New Roman" w:cs="Times New Roman"/>
          <w:sz w:val="24"/>
          <w:szCs w:val="24"/>
        </w:rPr>
        <w:br/>
        <w:t xml:space="preserve"> </w:t>
      </w:r>
      <w:r w:rsidRPr="00F1375D">
        <w:rPr>
          <w:rFonts w:ascii="Times New Roman" w:hAnsi="Times New Roman" w:cs="Times New Roman"/>
          <w:b/>
          <w:bCs/>
          <w:sz w:val="24"/>
          <w:szCs w:val="24"/>
        </w:rPr>
        <w:t>Constraints:</w:t>
      </w:r>
    </w:p>
    <w:p w14:paraId="593248EF" w14:textId="77777777" w:rsidR="001B05D1" w:rsidRPr="00F1375D" w:rsidRDefault="00720069" w:rsidP="0039238D">
      <w:pPr>
        <w:numPr>
          <w:ilvl w:val="0"/>
          <w:numId w:val="9"/>
        </w:numPr>
        <w:spacing w:line="360" w:lineRule="auto"/>
        <w:rPr>
          <w:rFonts w:ascii="Times New Roman" w:hAnsi="Times New Roman" w:cs="Times New Roman"/>
          <w:sz w:val="24"/>
          <w:szCs w:val="24"/>
        </w:rPr>
      </w:pPr>
      <w:r w:rsidRPr="00F1375D">
        <w:rPr>
          <w:rFonts w:ascii="Times New Roman" w:hAnsi="Times New Roman" w:cs="Times New Roman"/>
          <w:sz w:val="24"/>
          <w:szCs w:val="24"/>
        </w:rPr>
        <w:t>The network consists of 500+ interconnected systems</w:t>
      </w:r>
    </w:p>
    <w:p w14:paraId="4AB445A8" w14:textId="77777777" w:rsidR="00631A6D" w:rsidRDefault="00720069" w:rsidP="0039238D">
      <w:pPr>
        <w:numPr>
          <w:ilvl w:val="0"/>
          <w:numId w:val="9"/>
        </w:numPr>
        <w:spacing w:before="240" w:after="240" w:line="360" w:lineRule="auto"/>
        <w:rPr>
          <w:rFonts w:ascii="Times New Roman" w:hAnsi="Times New Roman" w:cs="Times New Roman"/>
          <w:sz w:val="24"/>
          <w:szCs w:val="24"/>
        </w:rPr>
      </w:pPr>
      <w:r w:rsidRPr="00631A6D">
        <w:rPr>
          <w:rFonts w:ascii="Times New Roman" w:hAnsi="Times New Roman" w:cs="Times New Roman"/>
          <w:sz w:val="24"/>
          <w:szCs w:val="24"/>
        </w:rPr>
        <w:t>Downtime per system should not exceed 10 minute</w:t>
      </w:r>
      <w:r w:rsidR="00631A6D" w:rsidRPr="00631A6D">
        <w:rPr>
          <w:rFonts w:ascii="Times New Roman" w:hAnsi="Times New Roman" w:cs="Times New Roman"/>
          <w:sz w:val="24"/>
          <w:szCs w:val="24"/>
        </w:rPr>
        <w:t>s</w:t>
      </w:r>
    </w:p>
    <w:p w14:paraId="667EEA23" w14:textId="2EB0AB9C" w:rsidR="00631A6D" w:rsidRPr="00631A6D" w:rsidRDefault="00720069" w:rsidP="0039238D">
      <w:pPr>
        <w:numPr>
          <w:ilvl w:val="0"/>
          <w:numId w:val="9"/>
        </w:numPr>
        <w:spacing w:before="240" w:after="240" w:line="360" w:lineRule="auto"/>
        <w:rPr>
          <w:rFonts w:ascii="Times New Roman" w:hAnsi="Times New Roman" w:cs="Times New Roman"/>
          <w:sz w:val="24"/>
          <w:szCs w:val="24"/>
        </w:rPr>
      </w:pPr>
      <w:r w:rsidRPr="00631A6D">
        <w:rPr>
          <w:rFonts w:ascii="Times New Roman" w:hAnsi="Times New Roman" w:cs="Times New Roman"/>
          <w:sz w:val="24"/>
          <w:szCs w:val="24"/>
        </w:rPr>
        <w:t>Detection must occur within 2 minutes of infection</w:t>
      </w:r>
    </w:p>
    <w:p w14:paraId="125894AC" w14:textId="607E408A" w:rsidR="0039238D" w:rsidRPr="00631A6D" w:rsidRDefault="00720069" w:rsidP="0039238D">
      <w:pPr>
        <w:numPr>
          <w:ilvl w:val="0"/>
          <w:numId w:val="9"/>
        </w:numPr>
        <w:spacing w:before="240" w:after="240" w:line="360" w:lineRule="auto"/>
        <w:rPr>
          <w:rFonts w:ascii="Times New Roman" w:hAnsi="Times New Roman" w:cs="Times New Roman"/>
          <w:sz w:val="24"/>
          <w:szCs w:val="24"/>
        </w:rPr>
      </w:pPr>
      <w:r w:rsidRPr="00631A6D">
        <w:rPr>
          <w:rFonts w:ascii="Times New Roman" w:hAnsi="Times New Roman" w:cs="Times New Roman"/>
          <w:sz w:val="24"/>
          <w:szCs w:val="24"/>
        </w:rPr>
        <w:t xml:space="preserve">Solution must differentiate between virus, worm, and Trojan </w:t>
      </w:r>
      <w:proofErr w:type="spellStart"/>
      <w:r w:rsidRPr="00631A6D">
        <w:rPr>
          <w:rFonts w:ascii="Times New Roman" w:hAnsi="Times New Roman" w:cs="Times New Roman"/>
          <w:sz w:val="24"/>
          <w:szCs w:val="24"/>
        </w:rPr>
        <w:t>behavior</w:t>
      </w:r>
      <w:proofErr w:type="spellEnd"/>
      <w:r w:rsidR="0039238D" w:rsidRPr="00631A6D">
        <w:rPr>
          <w:rFonts w:ascii="Times New Roman" w:hAnsi="Times New Roman" w:cs="Times New Roman"/>
          <w:sz w:val="24"/>
          <w:szCs w:val="24"/>
        </w:rPr>
        <w:t>.</w:t>
      </w:r>
    </w:p>
    <w:p w14:paraId="67C68E78" w14:textId="77777777" w:rsidR="0039238D" w:rsidRDefault="0039238D" w:rsidP="0039238D">
      <w:pPr>
        <w:spacing w:before="240" w:after="240" w:line="360" w:lineRule="auto"/>
        <w:rPr>
          <w:rFonts w:ascii="Times New Roman" w:hAnsi="Times New Roman" w:cs="Times New Roman"/>
          <w:sz w:val="24"/>
          <w:szCs w:val="24"/>
        </w:rPr>
      </w:pPr>
    </w:p>
    <w:p w14:paraId="2D07DCD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QUESTION 2 – SET PROTOCOL VS TLS FOR E-COMMERCE PAYMENT SECURITY</w:t>
      </w:r>
    </w:p>
    <w:p w14:paraId="21B0079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Original Case: An e-commerce platform is considering implementing the SET protocol for payment security but currently uses TLS-based encryption. The task is to </w:t>
      </w:r>
      <w:proofErr w:type="spellStart"/>
      <w:r w:rsidRPr="0039238D">
        <w:rPr>
          <w:rFonts w:ascii="Times New Roman" w:hAnsi="Times New Roman" w:cs="Times New Roman"/>
          <w:sz w:val="24"/>
          <w:szCs w:val="24"/>
        </w:rPr>
        <w:t>analyze</w:t>
      </w:r>
      <w:proofErr w:type="spellEnd"/>
      <w:r w:rsidRPr="0039238D">
        <w:rPr>
          <w:rFonts w:ascii="Times New Roman" w:hAnsi="Times New Roman" w:cs="Times New Roman"/>
          <w:sz w:val="24"/>
          <w:szCs w:val="24"/>
        </w:rPr>
        <w:t xml:space="preserve"> and propose a decision. fileciteturn6file0L28-L30</w:t>
      </w:r>
    </w:p>
    <w:p w14:paraId="545DEEB4" w14:textId="77777777" w:rsidR="00631A6D" w:rsidRDefault="00631A6D" w:rsidP="0039238D">
      <w:pPr>
        <w:spacing w:before="240" w:after="240" w:line="360" w:lineRule="auto"/>
        <w:rPr>
          <w:rFonts w:ascii="Times New Roman" w:hAnsi="Times New Roman" w:cs="Times New Roman"/>
          <w:b/>
          <w:bCs/>
          <w:sz w:val="24"/>
          <w:szCs w:val="24"/>
        </w:rPr>
      </w:pPr>
    </w:p>
    <w:p w14:paraId="0AF63255" w14:textId="77777777" w:rsidR="00631A6D" w:rsidRDefault="00631A6D" w:rsidP="0039238D">
      <w:pPr>
        <w:spacing w:before="240" w:after="240" w:line="360" w:lineRule="auto"/>
        <w:rPr>
          <w:rFonts w:ascii="Times New Roman" w:hAnsi="Times New Roman" w:cs="Times New Roman"/>
          <w:b/>
          <w:bCs/>
          <w:sz w:val="24"/>
          <w:szCs w:val="24"/>
        </w:rPr>
      </w:pPr>
    </w:p>
    <w:p w14:paraId="64D39660" w14:textId="77777777" w:rsidR="00631A6D" w:rsidRDefault="00631A6D" w:rsidP="0039238D">
      <w:pPr>
        <w:spacing w:before="240" w:after="240" w:line="360" w:lineRule="auto"/>
        <w:rPr>
          <w:rFonts w:ascii="Times New Roman" w:hAnsi="Times New Roman" w:cs="Times New Roman"/>
          <w:b/>
          <w:bCs/>
          <w:sz w:val="24"/>
          <w:szCs w:val="24"/>
        </w:rPr>
      </w:pPr>
    </w:p>
    <w:p w14:paraId="7920CDE6" w14:textId="21F5914A"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lastRenderedPageBreak/>
        <w:t>2.1 Given Constraints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91"/>
        <w:gridCol w:w="4778"/>
      </w:tblGrid>
      <w:tr w:rsidR="0039238D" w:rsidRPr="0039238D" w14:paraId="2E8145B0" w14:textId="77777777">
        <w:tc>
          <w:tcPr>
            <w:tcW w:w="5112" w:type="dxa"/>
            <w:tcMar>
              <w:top w:w="0" w:type="dxa"/>
              <w:left w:w="0" w:type="dxa"/>
              <w:bottom w:w="0" w:type="dxa"/>
              <w:right w:w="0" w:type="dxa"/>
            </w:tcMar>
            <w:hideMark/>
          </w:tcPr>
          <w:p w14:paraId="7A87F5C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Constraint</w:t>
            </w:r>
          </w:p>
        </w:tc>
        <w:tc>
          <w:tcPr>
            <w:tcW w:w="5112" w:type="dxa"/>
            <w:tcMar>
              <w:top w:w="0" w:type="dxa"/>
              <w:left w:w="0" w:type="dxa"/>
              <w:bottom w:w="0" w:type="dxa"/>
              <w:right w:w="0" w:type="dxa"/>
            </w:tcMar>
            <w:hideMark/>
          </w:tcPr>
          <w:p w14:paraId="4CECABA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Requirement</w:t>
            </w:r>
          </w:p>
        </w:tc>
      </w:tr>
      <w:tr w:rsidR="0039238D" w:rsidRPr="0039238D" w14:paraId="0B31D248" w14:textId="77777777">
        <w:tc>
          <w:tcPr>
            <w:tcW w:w="5112" w:type="dxa"/>
            <w:tcMar>
              <w:top w:w="0" w:type="dxa"/>
              <w:left w:w="0" w:type="dxa"/>
              <w:bottom w:w="0" w:type="dxa"/>
              <w:right w:w="0" w:type="dxa"/>
            </w:tcMar>
            <w:hideMark/>
          </w:tcPr>
          <w:p w14:paraId="305B30A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w:t>
            </w:r>
          </w:p>
        </w:tc>
        <w:tc>
          <w:tcPr>
            <w:tcW w:w="5112" w:type="dxa"/>
            <w:tcMar>
              <w:top w:w="0" w:type="dxa"/>
              <w:left w:w="0" w:type="dxa"/>
              <w:bottom w:w="0" w:type="dxa"/>
              <w:right w:w="0" w:type="dxa"/>
            </w:tcMar>
            <w:hideMark/>
          </w:tcPr>
          <w:p w14:paraId="3565531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Must support high transaction throughput of 10,000 transactions/minute.</w:t>
            </w:r>
          </w:p>
        </w:tc>
      </w:tr>
      <w:tr w:rsidR="0039238D" w:rsidRPr="0039238D" w14:paraId="53A31CE3" w14:textId="77777777">
        <w:tc>
          <w:tcPr>
            <w:tcW w:w="5112" w:type="dxa"/>
            <w:tcMar>
              <w:top w:w="0" w:type="dxa"/>
              <w:left w:w="0" w:type="dxa"/>
              <w:bottom w:w="0" w:type="dxa"/>
              <w:right w:w="0" w:type="dxa"/>
            </w:tcMar>
            <w:hideMark/>
          </w:tcPr>
          <w:p w14:paraId="115CD2B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B</w:t>
            </w:r>
          </w:p>
        </w:tc>
        <w:tc>
          <w:tcPr>
            <w:tcW w:w="5112" w:type="dxa"/>
            <w:tcMar>
              <w:top w:w="0" w:type="dxa"/>
              <w:left w:w="0" w:type="dxa"/>
              <w:bottom w:w="0" w:type="dxa"/>
              <w:right w:w="0" w:type="dxa"/>
            </w:tcMar>
            <w:hideMark/>
          </w:tcPr>
          <w:p w14:paraId="310CD06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Compatibility with modern browsers is required.</w:t>
            </w:r>
          </w:p>
        </w:tc>
      </w:tr>
      <w:tr w:rsidR="0039238D" w:rsidRPr="0039238D" w14:paraId="40166C22" w14:textId="77777777">
        <w:tc>
          <w:tcPr>
            <w:tcW w:w="5112" w:type="dxa"/>
            <w:tcMar>
              <w:top w:w="0" w:type="dxa"/>
              <w:left w:w="0" w:type="dxa"/>
              <w:bottom w:w="0" w:type="dxa"/>
              <w:right w:w="0" w:type="dxa"/>
            </w:tcMar>
            <w:hideMark/>
          </w:tcPr>
          <w:p w14:paraId="33980FC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w:t>
            </w:r>
          </w:p>
        </w:tc>
        <w:tc>
          <w:tcPr>
            <w:tcW w:w="5112" w:type="dxa"/>
            <w:tcMar>
              <w:top w:w="0" w:type="dxa"/>
              <w:left w:w="0" w:type="dxa"/>
              <w:bottom w:w="0" w:type="dxa"/>
              <w:right w:w="0" w:type="dxa"/>
            </w:tcMar>
            <w:hideMark/>
          </w:tcPr>
          <w:p w14:paraId="6BA1FA9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Implementation complexity should be minimized.</w:t>
            </w:r>
          </w:p>
        </w:tc>
      </w:tr>
      <w:tr w:rsidR="0039238D" w:rsidRPr="0039238D" w14:paraId="1968AF2B" w14:textId="77777777">
        <w:tc>
          <w:tcPr>
            <w:tcW w:w="5112" w:type="dxa"/>
            <w:tcMar>
              <w:top w:w="0" w:type="dxa"/>
              <w:left w:w="0" w:type="dxa"/>
              <w:bottom w:w="0" w:type="dxa"/>
              <w:right w:w="0" w:type="dxa"/>
            </w:tcMar>
            <w:hideMark/>
          </w:tcPr>
          <w:p w14:paraId="373F3E1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w:t>
            </w:r>
          </w:p>
        </w:tc>
        <w:tc>
          <w:tcPr>
            <w:tcW w:w="5112" w:type="dxa"/>
            <w:tcMar>
              <w:top w:w="0" w:type="dxa"/>
              <w:left w:w="0" w:type="dxa"/>
              <w:bottom w:w="0" w:type="dxa"/>
              <w:right w:w="0" w:type="dxa"/>
            </w:tcMar>
            <w:hideMark/>
          </w:tcPr>
          <w:p w14:paraId="103D440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Regulatory compliance with PCI-DSS must be ensured.</w:t>
            </w:r>
          </w:p>
        </w:tc>
      </w:tr>
    </w:tbl>
    <w:p w14:paraId="6014D58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2.2 Introduction</w:t>
      </w:r>
    </w:p>
    <w:p w14:paraId="1A5115E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e-commerce platform already uses TLS-based encryption and is considering SET (Secure Electronic Transaction) for payment security. The decision must be made by evaluating the two approaches against the four constraints provided in the case study.</w:t>
      </w:r>
    </w:p>
    <w:p w14:paraId="33C31C8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most important point is that the decision should not be based only on whether a protocol is designed for payment security. It must also consider the platform's required transaction rate, browser compatibility, implementation complexity, and compliance obligations.</w:t>
      </w:r>
    </w:p>
    <w:p w14:paraId="5F2A7BC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2.3 Problem Statement</w:t>
      </w:r>
    </w:p>
    <w:p w14:paraId="7BDB4A1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organization needs to decide whether introducing SET provides enough practical security and operational benefit to justify replacing or supplementing its existing TLS-based approach. The solution must preserve high throughput, work with modern browsers, avoid unnecessary implementation complexity, and satisfy PCI-DSS requirements.</w:t>
      </w:r>
    </w:p>
    <w:p w14:paraId="26B7766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2.4 Objectives</w:t>
      </w:r>
    </w:p>
    <w:p w14:paraId="67454F7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Compare SET and the existing TLS-based approach in the context of the given constraints.</w:t>
      </w:r>
    </w:p>
    <w:p w14:paraId="6906551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 Evaluate the impact of each approach on transaction throughput.</w:t>
      </w:r>
    </w:p>
    <w:p w14:paraId="32FBD49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Consider compatibility with modern browsers.</w:t>
      </w:r>
    </w:p>
    <w:p w14:paraId="021747E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 </w:t>
      </w:r>
      <w:proofErr w:type="spellStart"/>
      <w:r w:rsidRPr="0039238D">
        <w:rPr>
          <w:rFonts w:ascii="Times New Roman" w:hAnsi="Times New Roman" w:cs="Times New Roman"/>
          <w:sz w:val="24"/>
          <w:szCs w:val="24"/>
        </w:rPr>
        <w:t>Analyze</w:t>
      </w:r>
      <w:proofErr w:type="spellEnd"/>
      <w:r w:rsidRPr="0039238D">
        <w:rPr>
          <w:rFonts w:ascii="Times New Roman" w:hAnsi="Times New Roman" w:cs="Times New Roman"/>
          <w:sz w:val="24"/>
          <w:szCs w:val="24"/>
        </w:rPr>
        <w:t xml:space="preserve"> implementation complexity.</w:t>
      </w:r>
    </w:p>
    <w:p w14:paraId="522F02D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Consider how the decision relates to PCI-DSS compliance.</w:t>
      </w:r>
    </w:p>
    <w:p w14:paraId="708E128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Select and justify a feasible architecture for the e-commerce platform.</w:t>
      </w:r>
    </w:p>
    <w:p w14:paraId="156AD7D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2.5 Basic Concept – TLS</w:t>
      </w:r>
    </w:p>
    <w:p w14:paraId="3EE7D99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TLS provides secure communication between a client and server. In an e-commerce environment, it can protect information transmitted between the customer's browser and the web application by providing confidentiality and integrity for the communication channel.</w:t>
      </w:r>
    </w:p>
    <w:p w14:paraId="5F92E79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Customer Browser</w:t>
      </w:r>
      <w:r w:rsidRPr="0039238D">
        <w:rPr>
          <w:rFonts w:ascii="Times New Roman" w:hAnsi="Times New Roman" w:cs="Times New Roman"/>
          <w:sz w:val="24"/>
          <w:szCs w:val="24"/>
        </w:rPr>
        <w:br/>
        <w:t>|</w:t>
      </w:r>
      <w:r w:rsidRPr="0039238D">
        <w:rPr>
          <w:rFonts w:ascii="Times New Roman" w:hAnsi="Times New Roman" w:cs="Times New Roman"/>
          <w:sz w:val="24"/>
          <w:szCs w:val="24"/>
        </w:rPr>
        <w:br/>
        <w:t>| TLS-protected connection</w:t>
      </w:r>
      <w:r w:rsidRPr="0039238D">
        <w:rPr>
          <w:rFonts w:ascii="Times New Roman" w:hAnsi="Times New Roman" w:cs="Times New Roman"/>
          <w:sz w:val="24"/>
          <w:szCs w:val="24"/>
        </w:rPr>
        <w:br/>
        <w:t>v</w:t>
      </w:r>
      <w:r w:rsidRPr="0039238D">
        <w:rPr>
          <w:rFonts w:ascii="Times New Roman" w:hAnsi="Times New Roman" w:cs="Times New Roman"/>
          <w:sz w:val="24"/>
          <w:szCs w:val="24"/>
        </w:rPr>
        <w:br/>
        <w:t>E-Commerce Web Server</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Payment/Application Processing</w:t>
      </w:r>
      <w:r w:rsidRPr="0039238D">
        <w:rPr>
          <w:rFonts w:ascii="Times New Roman" w:hAnsi="Times New Roman" w:cs="Times New Roman"/>
          <w:sz w:val="24"/>
          <w:szCs w:val="24"/>
        </w:rPr>
        <w:br/>
      </w:r>
    </w:p>
    <w:p w14:paraId="21CC84F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existing TLS deployment is therefore already part of the platform's secure communication architecture.</w:t>
      </w:r>
    </w:p>
    <w:p w14:paraId="3E15FF8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2.6 Basic Concept – SET</w:t>
      </w:r>
    </w:p>
    <w:p w14:paraId="6CF7B06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SET (Secure Electronic Transaction) was designed specifically around secure payment-card transactions and introduced mechanisms intended to protect payment information and transaction participants. However, the decision in this case must be based on the constraints stated in the assessment rather than on payment-specific features alone.</w:t>
      </w:r>
    </w:p>
    <w:p w14:paraId="7538717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2.7 Constraint Analysis</w:t>
      </w:r>
    </w:p>
    <w:p w14:paraId="11666FE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2.7.1 Constraint A – 10,000 Transactions/Minute</w:t>
      </w:r>
    </w:p>
    <w:p w14:paraId="21DF99E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The platform must support high transaction throughput. At 10,000 transactions per minute, the payment architecture must be designed for efficient processing and scalability.</w:t>
      </w:r>
    </w:p>
    <w:p w14:paraId="1A201A7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Introducing an additional payment-security protocol or a more complex transaction flow can add processing and integration overhead. The selected solution should therefore be benchmarked under the target load before deployment.</w:t>
      </w:r>
    </w:p>
    <w:p w14:paraId="5CA4487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Target load:</w:t>
      </w:r>
      <w:r w:rsidRPr="0039238D">
        <w:rPr>
          <w:rFonts w:ascii="Times New Roman" w:hAnsi="Times New Roman" w:cs="Times New Roman"/>
          <w:sz w:val="24"/>
          <w:szCs w:val="24"/>
        </w:rPr>
        <w:br/>
        <w:t>10,000 transactions/minute</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Performance testing</w:t>
      </w:r>
      <w:r w:rsidRPr="0039238D">
        <w:rPr>
          <w:rFonts w:ascii="Times New Roman" w:hAnsi="Times New Roman" w:cs="Times New Roman"/>
          <w:sz w:val="24"/>
          <w:szCs w:val="24"/>
        </w:rPr>
        <w:br/>
        <w:t>|</w:t>
      </w:r>
      <w:r w:rsidRPr="0039238D">
        <w:rPr>
          <w:rFonts w:ascii="Times New Roman" w:hAnsi="Times New Roman" w:cs="Times New Roman"/>
          <w:sz w:val="24"/>
          <w:szCs w:val="24"/>
        </w:rPr>
        <w:br/>
        <w:t>+--&gt; latency</w:t>
      </w:r>
      <w:r w:rsidRPr="0039238D">
        <w:rPr>
          <w:rFonts w:ascii="Times New Roman" w:hAnsi="Times New Roman" w:cs="Times New Roman"/>
          <w:sz w:val="24"/>
          <w:szCs w:val="24"/>
        </w:rPr>
        <w:br/>
        <w:t>+--&gt; CPU/memory</w:t>
      </w:r>
      <w:r w:rsidRPr="0039238D">
        <w:rPr>
          <w:rFonts w:ascii="Times New Roman" w:hAnsi="Times New Roman" w:cs="Times New Roman"/>
          <w:sz w:val="24"/>
          <w:szCs w:val="24"/>
        </w:rPr>
        <w:br/>
        <w:t>+--&gt; connection capacity</w:t>
      </w:r>
      <w:r w:rsidRPr="0039238D">
        <w:rPr>
          <w:rFonts w:ascii="Times New Roman" w:hAnsi="Times New Roman" w:cs="Times New Roman"/>
          <w:sz w:val="24"/>
          <w:szCs w:val="24"/>
        </w:rPr>
        <w:br/>
        <w:t>+--&gt; payment-processing overhead</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Capacity decision</w:t>
      </w:r>
    </w:p>
    <w:p w14:paraId="257D7D3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2.7.2 Constraint B – Modern Browser Compatibility</w:t>
      </w:r>
    </w:p>
    <w:p w14:paraId="5A38607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Modern browser compatibility is an explicit constraint. The platform should avoid introducing a payment mechanism that depends on obsolete browser capabilities or requires users to install special software merely to complete a normal transaction.</w:t>
      </w:r>
    </w:p>
    <w:p w14:paraId="3FDABB9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This constraint strongly </w:t>
      </w:r>
      <w:proofErr w:type="spellStart"/>
      <w:r w:rsidRPr="0039238D">
        <w:rPr>
          <w:rFonts w:ascii="Times New Roman" w:hAnsi="Times New Roman" w:cs="Times New Roman"/>
          <w:sz w:val="24"/>
          <w:szCs w:val="24"/>
        </w:rPr>
        <w:t>favors</w:t>
      </w:r>
      <w:proofErr w:type="spellEnd"/>
      <w:r w:rsidRPr="0039238D">
        <w:rPr>
          <w:rFonts w:ascii="Times New Roman" w:hAnsi="Times New Roman" w:cs="Times New Roman"/>
          <w:sz w:val="24"/>
          <w:szCs w:val="24"/>
        </w:rPr>
        <w:t xml:space="preserve"> a solution that fits naturally into the modern web architecture and can be deployed without imposing unusual client-side requirements.</w:t>
      </w:r>
    </w:p>
    <w:p w14:paraId="455C107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2.7.3 Constraint C – Minimize Implementation Complexity</w:t>
      </w:r>
    </w:p>
    <w:p w14:paraId="77F1437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Implementation complexity affects development time, testing effort, maintenance, operational support, security review, and the probability of configuration errors. Since the platform already uses TLS-based encryption, introducing another complex payment protocol would require a clear justification.</w:t>
      </w:r>
    </w:p>
    <w:p w14:paraId="7DB5B43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 Reuse existing secure web infrastructure where appropriate.</w:t>
      </w:r>
    </w:p>
    <w:p w14:paraId="3ED0BF8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Avoid unnecessary duplication of security mechanisms.</w:t>
      </w:r>
    </w:p>
    <w:p w14:paraId="694FCA5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Reduce custom client-side dependencies.</w:t>
      </w:r>
    </w:p>
    <w:p w14:paraId="3512964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Use established payment-processing components.</w:t>
      </w:r>
    </w:p>
    <w:p w14:paraId="251C8C8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Keep the security architecture understandable and auditable.</w:t>
      </w:r>
    </w:p>
    <w:p w14:paraId="53488D6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2.7.4 Constraint D – PCI-DSS Compliance</w:t>
      </w:r>
    </w:p>
    <w:p w14:paraId="2165B19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PCI-DSS compliance is explicitly required by the case. The organization therefore needs an overall payment-security architecture that protects cardholder data and satisfies applicable organizational and technical controls.</w:t>
      </w:r>
    </w:p>
    <w:p w14:paraId="555B9DE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 protocol name alone does not guarantee compliance. Compliance depends on the complete system design, data handling, access controls, logging, vulnerability management, segmentation, key management, and other applicable controls.</w:t>
      </w:r>
    </w:p>
    <w:p w14:paraId="36C5F79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2.8 Constraint Priority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61"/>
        <w:gridCol w:w="3203"/>
        <w:gridCol w:w="3205"/>
      </w:tblGrid>
      <w:tr w:rsidR="0039238D" w:rsidRPr="0039238D" w14:paraId="0816C250" w14:textId="77777777">
        <w:tc>
          <w:tcPr>
            <w:tcW w:w="3408" w:type="dxa"/>
            <w:tcMar>
              <w:top w:w="0" w:type="dxa"/>
              <w:left w:w="0" w:type="dxa"/>
              <w:bottom w:w="0" w:type="dxa"/>
              <w:right w:w="0" w:type="dxa"/>
            </w:tcMar>
            <w:hideMark/>
          </w:tcPr>
          <w:p w14:paraId="63B8570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Priority</w:t>
            </w:r>
          </w:p>
        </w:tc>
        <w:tc>
          <w:tcPr>
            <w:tcW w:w="3408" w:type="dxa"/>
            <w:tcMar>
              <w:top w:w="0" w:type="dxa"/>
              <w:left w:w="0" w:type="dxa"/>
              <w:bottom w:w="0" w:type="dxa"/>
              <w:right w:w="0" w:type="dxa"/>
            </w:tcMar>
            <w:hideMark/>
          </w:tcPr>
          <w:p w14:paraId="31EFE5C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Constraint</w:t>
            </w:r>
          </w:p>
        </w:tc>
        <w:tc>
          <w:tcPr>
            <w:tcW w:w="3408" w:type="dxa"/>
            <w:tcMar>
              <w:top w:w="0" w:type="dxa"/>
              <w:left w:w="0" w:type="dxa"/>
              <w:bottom w:w="0" w:type="dxa"/>
              <w:right w:w="0" w:type="dxa"/>
            </w:tcMar>
            <w:hideMark/>
          </w:tcPr>
          <w:p w14:paraId="5B4F30F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Reason</w:t>
            </w:r>
          </w:p>
        </w:tc>
      </w:tr>
      <w:tr w:rsidR="0039238D" w:rsidRPr="0039238D" w14:paraId="35E0F9A9" w14:textId="77777777">
        <w:tc>
          <w:tcPr>
            <w:tcW w:w="3408" w:type="dxa"/>
            <w:tcMar>
              <w:top w:w="0" w:type="dxa"/>
              <w:left w:w="0" w:type="dxa"/>
              <w:bottom w:w="0" w:type="dxa"/>
              <w:right w:w="0" w:type="dxa"/>
            </w:tcMar>
            <w:hideMark/>
          </w:tcPr>
          <w:p w14:paraId="6C29223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1</w:t>
            </w:r>
          </w:p>
        </w:tc>
        <w:tc>
          <w:tcPr>
            <w:tcW w:w="3408" w:type="dxa"/>
            <w:tcMar>
              <w:top w:w="0" w:type="dxa"/>
              <w:left w:w="0" w:type="dxa"/>
              <w:bottom w:w="0" w:type="dxa"/>
              <w:right w:w="0" w:type="dxa"/>
            </w:tcMar>
            <w:hideMark/>
          </w:tcPr>
          <w:p w14:paraId="0112B02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Modern browser compatibility</w:t>
            </w:r>
          </w:p>
        </w:tc>
        <w:tc>
          <w:tcPr>
            <w:tcW w:w="3408" w:type="dxa"/>
            <w:tcMar>
              <w:top w:w="0" w:type="dxa"/>
              <w:left w:w="0" w:type="dxa"/>
              <w:bottom w:w="0" w:type="dxa"/>
              <w:right w:w="0" w:type="dxa"/>
            </w:tcMar>
            <w:hideMark/>
          </w:tcPr>
          <w:p w14:paraId="44FCEB7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customer-facing platform must work reliably with its intended users.</w:t>
            </w:r>
          </w:p>
        </w:tc>
      </w:tr>
      <w:tr w:rsidR="0039238D" w:rsidRPr="0039238D" w14:paraId="01A77832" w14:textId="77777777">
        <w:tc>
          <w:tcPr>
            <w:tcW w:w="3408" w:type="dxa"/>
            <w:tcMar>
              <w:top w:w="0" w:type="dxa"/>
              <w:left w:w="0" w:type="dxa"/>
              <w:bottom w:w="0" w:type="dxa"/>
              <w:right w:w="0" w:type="dxa"/>
            </w:tcMar>
            <w:hideMark/>
          </w:tcPr>
          <w:p w14:paraId="12D6A2C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2</w:t>
            </w:r>
          </w:p>
        </w:tc>
        <w:tc>
          <w:tcPr>
            <w:tcW w:w="3408" w:type="dxa"/>
            <w:tcMar>
              <w:top w:w="0" w:type="dxa"/>
              <w:left w:w="0" w:type="dxa"/>
              <w:bottom w:w="0" w:type="dxa"/>
              <w:right w:w="0" w:type="dxa"/>
            </w:tcMar>
            <w:hideMark/>
          </w:tcPr>
          <w:p w14:paraId="4F2EC89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PCI-DSS compliance</w:t>
            </w:r>
          </w:p>
        </w:tc>
        <w:tc>
          <w:tcPr>
            <w:tcW w:w="3408" w:type="dxa"/>
            <w:tcMar>
              <w:top w:w="0" w:type="dxa"/>
              <w:left w:w="0" w:type="dxa"/>
              <w:bottom w:w="0" w:type="dxa"/>
              <w:right w:w="0" w:type="dxa"/>
            </w:tcMar>
            <w:hideMark/>
          </w:tcPr>
          <w:p w14:paraId="50D11F3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Regulatory/security requirements must be satisfied.</w:t>
            </w:r>
          </w:p>
        </w:tc>
      </w:tr>
      <w:tr w:rsidR="0039238D" w:rsidRPr="0039238D" w14:paraId="6AC2F6E6" w14:textId="77777777">
        <w:tc>
          <w:tcPr>
            <w:tcW w:w="3408" w:type="dxa"/>
            <w:tcMar>
              <w:top w:w="0" w:type="dxa"/>
              <w:left w:w="0" w:type="dxa"/>
              <w:bottom w:w="0" w:type="dxa"/>
              <w:right w:w="0" w:type="dxa"/>
            </w:tcMar>
            <w:hideMark/>
          </w:tcPr>
          <w:p w14:paraId="10BAC94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3</w:t>
            </w:r>
          </w:p>
        </w:tc>
        <w:tc>
          <w:tcPr>
            <w:tcW w:w="3408" w:type="dxa"/>
            <w:tcMar>
              <w:top w:w="0" w:type="dxa"/>
              <w:left w:w="0" w:type="dxa"/>
              <w:bottom w:w="0" w:type="dxa"/>
              <w:right w:w="0" w:type="dxa"/>
            </w:tcMar>
            <w:hideMark/>
          </w:tcPr>
          <w:p w14:paraId="68C80AE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10,000 transactions/minute</w:t>
            </w:r>
          </w:p>
        </w:tc>
        <w:tc>
          <w:tcPr>
            <w:tcW w:w="3408" w:type="dxa"/>
            <w:tcMar>
              <w:top w:w="0" w:type="dxa"/>
              <w:left w:w="0" w:type="dxa"/>
              <w:bottom w:w="0" w:type="dxa"/>
              <w:right w:w="0" w:type="dxa"/>
            </w:tcMar>
            <w:hideMark/>
          </w:tcPr>
          <w:p w14:paraId="5D56ECB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system must remain usable under the required load.</w:t>
            </w:r>
          </w:p>
        </w:tc>
      </w:tr>
      <w:tr w:rsidR="0039238D" w:rsidRPr="0039238D" w14:paraId="622EA5B2" w14:textId="77777777">
        <w:tc>
          <w:tcPr>
            <w:tcW w:w="3408" w:type="dxa"/>
            <w:tcMar>
              <w:top w:w="0" w:type="dxa"/>
              <w:left w:w="0" w:type="dxa"/>
              <w:bottom w:w="0" w:type="dxa"/>
              <w:right w:w="0" w:type="dxa"/>
            </w:tcMar>
            <w:hideMark/>
          </w:tcPr>
          <w:p w14:paraId="5486C30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4</w:t>
            </w:r>
          </w:p>
        </w:tc>
        <w:tc>
          <w:tcPr>
            <w:tcW w:w="3408" w:type="dxa"/>
            <w:tcMar>
              <w:top w:w="0" w:type="dxa"/>
              <w:left w:w="0" w:type="dxa"/>
              <w:bottom w:w="0" w:type="dxa"/>
              <w:right w:w="0" w:type="dxa"/>
            </w:tcMar>
            <w:hideMark/>
          </w:tcPr>
          <w:p w14:paraId="50F4A57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Minimize complexity</w:t>
            </w:r>
          </w:p>
        </w:tc>
        <w:tc>
          <w:tcPr>
            <w:tcW w:w="3408" w:type="dxa"/>
            <w:tcMar>
              <w:top w:w="0" w:type="dxa"/>
              <w:left w:w="0" w:type="dxa"/>
              <w:bottom w:w="0" w:type="dxa"/>
              <w:right w:w="0" w:type="dxa"/>
            </w:tcMar>
            <w:hideMark/>
          </w:tcPr>
          <w:p w14:paraId="547D338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Lower complexity improves maintainability and reduces </w:t>
            </w:r>
            <w:r w:rsidRPr="0039238D">
              <w:rPr>
                <w:rFonts w:ascii="Times New Roman" w:hAnsi="Times New Roman" w:cs="Times New Roman"/>
                <w:sz w:val="24"/>
                <w:szCs w:val="24"/>
              </w:rPr>
              <w:lastRenderedPageBreak/>
              <w:t>unnecessary implementation risk.</w:t>
            </w:r>
          </w:p>
        </w:tc>
      </w:tr>
    </w:tbl>
    <w:p w14:paraId="32978DD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lastRenderedPageBreak/>
        <w:t>2.9 Comparison – SET and TLS-Based Approach</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24"/>
        <w:gridCol w:w="3129"/>
        <w:gridCol w:w="3216"/>
      </w:tblGrid>
      <w:tr w:rsidR="0039238D" w:rsidRPr="0039238D" w14:paraId="5EEF59EB" w14:textId="77777777">
        <w:tc>
          <w:tcPr>
            <w:tcW w:w="3408" w:type="dxa"/>
            <w:tcMar>
              <w:top w:w="0" w:type="dxa"/>
              <w:left w:w="0" w:type="dxa"/>
              <w:bottom w:w="0" w:type="dxa"/>
              <w:right w:w="0" w:type="dxa"/>
            </w:tcMar>
            <w:hideMark/>
          </w:tcPr>
          <w:p w14:paraId="7B28FAF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Factor</w:t>
            </w:r>
          </w:p>
        </w:tc>
        <w:tc>
          <w:tcPr>
            <w:tcW w:w="3408" w:type="dxa"/>
            <w:tcMar>
              <w:top w:w="0" w:type="dxa"/>
              <w:left w:w="0" w:type="dxa"/>
              <w:bottom w:w="0" w:type="dxa"/>
              <w:right w:w="0" w:type="dxa"/>
            </w:tcMar>
            <w:hideMark/>
          </w:tcPr>
          <w:p w14:paraId="6E31E19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Existing TLS-Based Approach</w:t>
            </w:r>
          </w:p>
        </w:tc>
        <w:tc>
          <w:tcPr>
            <w:tcW w:w="3408" w:type="dxa"/>
            <w:tcMar>
              <w:top w:w="0" w:type="dxa"/>
              <w:left w:w="0" w:type="dxa"/>
              <w:bottom w:w="0" w:type="dxa"/>
              <w:right w:w="0" w:type="dxa"/>
            </w:tcMar>
            <w:hideMark/>
          </w:tcPr>
          <w:p w14:paraId="0AA7B59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SET Approach</w:t>
            </w:r>
          </w:p>
        </w:tc>
      </w:tr>
      <w:tr w:rsidR="0039238D" w:rsidRPr="0039238D" w14:paraId="62255E94" w14:textId="77777777">
        <w:tc>
          <w:tcPr>
            <w:tcW w:w="3408" w:type="dxa"/>
            <w:tcMar>
              <w:top w:w="0" w:type="dxa"/>
              <w:left w:w="0" w:type="dxa"/>
              <w:bottom w:w="0" w:type="dxa"/>
              <w:right w:w="0" w:type="dxa"/>
            </w:tcMar>
            <w:hideMark/>
          </w:tcPr>
          <w:p w14:paraId="1F597F5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Primary role</w:t>
            </w:r>
          </w:p>
        </w:tc>
        <w:tc>
          <w:tcPr>
            <w:tcW w:w="3408" w:type="dxa"/>
            <w:tcMar>
              <w:top w:w="0" w:type="dxa"/>
              <w:left w:w="0" w:type="dxa"/>
              <w:bottom w:w="0" w:type="dxa"/>
              <w:right w:w="0" w:type="dxa"/>
            </w:tcMar>
            <w:hideMark/>
          </w:tcPr>
          <w:p w14:paraId="4775EBF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Secure web communication channel.</w:t>
            </w:r>
          </w:p>
        </w:tc>
        <w:tc>
          <w:tcPr>
            <w:tcW w:w="3408" w:type="dxa"/>
            <w:tcMar>
              <w:top w:w="0" w:type="dxa"/>
              <w:left w:w="0" w:type="dxa"/>
              <w:bottom w:w="0" w:type="dxa"/>
              <w:right w:w="0" w:type="dxa"/>
            </w:tcMar>
            <w:hideMark/>
          </w:tcPr>
          <w:p w14:paraId="11EA3CA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Designed specifically around secure electronic payment transactions.</w:t>
            </w:r>
          </w:p>
        </w:tc>
      </w:tr>
      <w:tr w:rsidR="0039238D" w:rsidRPr="0039238D" w14:paraId="7D538312" w14:textId="77777777">
        <w:tc>
          <w:tcPr>
            <w:tcW w:w="3408" w:type="dxa"/>
            <w:tcMar>
              <w:top w:w="0" w:type="dxa"/>
              <w:left w:w="0" w:type="dxa"/>
              <w:bottom w:w="0" w:type="dxa"/>
              <w:right w:w="0" w:type="dxa"/>
            </w:tcMar>
            <w:hideMark/>
          </w:tcPr>
          <w:p w14:paraId="4EAA4F6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Browser compatibility</w:t>
            </w:r>
          </w:p>
        </w:tc>
        <w:tc>
          <w:tcPr>
            <w:tcW w:w="3408" w:type="dxa"/>
            <w:tcMar>
              <w:top w:w="0" w:type="dxa"/>
              <w:left w:w="0" w:type="dxa"/>
              <w:bottom w:w="0" w:type="dxa"/>
              <w:right w:w="0" w:type="dxa"/>
            </w:tcMar>
            <w:hideMark/>
          </w:tcPr>
          <w:p w14:paraId="76B4CAA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Fits naturally with modern web communication.</w:t>
            </w:r>
          </w:p>
        </w:tc>
        <w:tc>
          <w:tcPr>
            <w:tcW w:w="3408" w:type="dxa"/>
            <w:tcMar>
              <w:top w:w="0" w:type="dxa"/>
              <w:left w:w="0" w:type="dxa"/>
              <w:bottom w:w="0" w:type="dxa"/>
              <w:right w:w="0" w:type="dxa"/>
            </w:tcMar>
            <w:hideMark/>
          </w:tcPr>
          <w:p w14:paraId="10CF574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Must be evaluated carefully against the modern browser requirement.</w:t>
            </w:r>
          </w:p>
        </w:tc>
      </w:tr>
      <w:tr w:rsidR="0039238D" w:rsidRPr="0039238D" w14:paraId="0BA3383A" w14:textId="77777777">
        <w:tc>
          <w:tcPr>
            <w:tcW w:w="3408" w:type="dxa"/>
            <w:tcMar>
              <w:top w:w="0" w:type="dxa"/>
              <w:left w:w="0" w:type="dxa"/>
              <w:bottom w:w="0" w:type="dxa"/>
              <w:right w:w="0" w:type="dxa"/>
            </w:tcMar>
            <w:hideMark/>
          </w:tcPr>
          <w:p w14:paraId="07D852A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Implementation</w:t>
            </w:r>
          </w:p>
        </w:tc>
        <w:tc>
          <w:tcPr>
            <w:tcW w:w="3408" w:type="dxa"/>
            <w:tcMar>
              <w:top w:w="0" w:type="dxa"/>
              <w:left w:w="0" w:type="dxa"/>
              <w:bottom w:w="0" w:type="dxa"/>
              <w:right w:w="0" w:type="dxa"/>
            </w:tcMar>
            <w:hideMark/>
          </w:tcPr>
          <w:p w14:paraId="10E7E07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Already present in the platform.</w:t>
            </w:r>
          </w:p>
        </w:tc>
        <w:tc>
          <w:tcPr>
            <w:tcW w:w="3408" w:type="dxa"/>
            <w:tcMar>
              <w:top w:w="0" w:type="dxa"/>
              <w:left w:w="0" w:type="dxa"/>
              <w:bottom w:w="0" w:type="dxa"/>
              <w:right w:w="0" w:type="dxa"/>
            </w:tcMar>
            <w:hideMark/>
          </w:tcPr>
          <w:p w14:paraId="2A9AB1C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Would introduce additional integration and operational requirements.</w:t>
            </w:r>
          </w:p>
        </w:tc>
      </w:tr>
      <w:tr w:rsidR="0039238D" w:rsidRPr="0039238D" w14:paraId="64E2BE26" w14:textId="77777777">
        <w:tc>
          <w:tcPr>
            <w:tcW w:w="3408" w:type="dxa"/>
            <w:tcMar>
              <w:top w:w="0" w:type="dxa"/>
              <w:left w:w="0" w:type="dxa"/>
              <w:bottom w:w="0" w:type="dxa"/>
              <w:right w:w="0" w:type="dxa"/>
            </w:tcMar>
            <w:hideMark/>
          </w:tcPr>
          <w:p w14:paraId="0FB0B22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Performance</w:t>
            </w:r>
          </w:p>
        </w:tc>
        <w:tc>
          <w:tcPr>
            <w:tcW w:w="3408" w:type="dxa"/>
            <w:tcMar>
              <w:top w:w="0" w:type="dxa"/>
              <w:left w:w="0" w:type="dxa"/>
              <w:bottom w:w="0" w:type="dxa"/>
              <w:right w:w="0" w:type="dxa"/>
            </w:tcMar>
            <w:hideMark/>
          </w:tcPr>
          <w:p w14:paraId="08AE8A8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Can be evaluated within existing web architecture.</w:t>
            </w:r>
          </w:p>
        </w:tc>
        <w:tc>
          <w:tcPr>
            <w:tcW w:w="3408" w:type="dxa"/>
            <w:tcMar>
              <w:top w:w="0" w:type="dxa"/>
              <w:left w:w="0" w:type="dxa"/>
              <w:bottom w:w="0" w:type="dxa"/>
              <w:right w:w="0" w:type="dxa"/>
            </w:tcMar>
            <w:hideMark/>
          </w:tcPr>
          <w:p w14:paraId="2B0473F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Additional protocol processing/integration must be benchmarked.</w:t>
            </w:r>
          </w:p>
        </w:tc>
      </w:tr>
      <w:tr w:rsidR="0039238D" w:rsidRPr="0039238D" w14:paraId="1E1BF495" w14:textId="77777777">
        <w:tc>
          <w:tcPr>
            <w:tcW w:w="3408" w:type="dxa"/>
            <w:tcMar>
              <w:top w:w="0" w:type="dxa"/>
              <w:left w:w="0" w:type="dxa"/>
              <w:bottom w:w="0" w:type="dxa"/>
              <w:right w:w="0" w:type="dxa"/>
            </w:tcMar>
            <w:hideMark/>
          </w:tcPr>
          <w:p w14:paraId="69A5A0B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Complexity</w:t>
            </w:r>
          </w:p>
        </w:tc>
        <w:tc>
          <w:tcPr>
            <w:tcW w:w="3408" w:type="dxa"/>
            <w:tcMar>
              <w:top w:w="0" w:type="dxa"/>
              <w:left w:w="0" w:type="dxa"/>
              <w:bottom w:w="0" w:type="dxa"/>
              <w:right w:w="0" w:type="dxa"/>
            </w:tcMar>
            <w:hideMark/>
          </w:tcPr>
          <w:p w14:paraId="1212FE9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Lower migration complexity because it already exists.</w:t>
            </w:r>
          </w:p>
        </w:tc>
        <w:tc>
          <w:tcPr>
            <w:tcW w:w="3408" w:type="dxa"/>
            <w:tcMar>
              <w:top w:w="0" w:type="dxa"/>
              <w:left w:w="0" w:type="dxa"/>
              <w:bottom w:w="0" w:type="dxa"/>
              <w:right w:w="0" w:type="dxa"/>
            </w:tcMar>
            <w:hideMark/>
          </w:tcPr>
          <w:p w14:paraId="7DBEDC7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Potentially higher implementation and maintenance complexity.</w:t>
            </w:r>
          </w:p>
        </w:tc>
      </w:tr>
      <w:tr w:rsidR="0039238D" w:rsidRPr="0039238D" w14:paraId="4E9220C3" w14:textId="77777777">
        <w:tc>
          <w:tcPr>
            <w:tcW w:w="3408" w:type="dxa"/>
            <w:tcMar>
              <w:top w:w="0" w:type="dxa"/>
              <w:left w:w="0" w:type="dxa"/>
              <w:bottom w:w="0" w:type="dxa"/>
              <w:right w:w="0" w:type="dxa"/>
            </w:tcMar>
            <w:hideMark/>
          </w:tcPr>
          <w:p w14:paraId="3182B2A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Compliance</w:t>
            </w:r>
          </w:p>
        </w:tc>
        <w:tc>
          <w:tcPr>
            <w:tcW w:w="3408" w:type="dxa"/>
            <w:tcMar>
              <w:top w:w="0" w:type="dxa"/>
              <w:left w:w="0" w:type="dxa"/>
              <w:bottom w:w="0" w:type="dxa"/>
              <w:right w:w="0" w:type="dxa"/>
            </w:tcMar>
            <w:hideMark/>
          </w:tcPr>
          <w:p w14:paraId="7E0C5ED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Can form part of a compliant architecture when required controls are implemented.</w:t>
            </w:r>
          </w:p>
        </w:tc>
        <w:tc>
          <w:tcPr>
            <w:tcW w:w="3408" w:type="dxa"/>
            <w:tcMar>
              <w:top w:w="0" w:type="dxa"/>
              <w:left w:w="0" w:type="dxa"/>
              <w:bottom w:w="0" w:type="dxa"/>
              <w:right w:w="0" w:type="dxa"/>
            </w:tcMar>
            <w:hideMark/>
          </w:tcPr>
          <w:p w14:paraId="3B9E9A4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Protocol adoption alone does not establish compliance.</w:t>
            </w:r>
          </w:p>
        </w:tc>
      </w:tr>
    </w:tbl>
    <w:p w14:paraId="56FFB9C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lastRenderedPageBreak/>
        <w:t>2.10 Decision Analysis</w:t>
      </w:r>
    </w:p>
    <w:p w14:paraId="2B87A29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Based strictly on the constraints in the case study, the recommended decision is to retain the existing TLS-based architecture rather than replacing it with SET solely for payment security. The reason is that TLS already provides secure web communication, while the constraints place strong emphasis on modern browser compatibility, high throughput, low implementation complexity, and PCI-DSS compliance.</w:t>
      </w:r>
    </w:p>
    <w:p w14:paraId="0D75991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If additional payment-specific security is required, it should be introduced through a modern payment architecture and secure payment-processing mechanisms that integrate cleanly with the existing TLS environment, rather than automatically adopting a legacy-oriented protocol.</w:t>
      </w:r>
    </w:p>
    <w:p w14:paraId="737F6C4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2.11 Decision Matrix</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56"/>
        <w:gridCol w:w="2028"/>
        <w:gridCol w:w="1629"/>
        <w:gridCol w:w="2387"/>
        <w:gridCol w:w="1469"/>
      </w:tblGrid>
      <w:tr w:rsidR="0039238D" w:rsidRPr="0039238D" w14:paraId="4828C3BE" w14:textId="77777777">
        <w:tc>
          <w:tcPr>
            <w:tcW w:w="2045" w:type="dxa"/>
            <w:tcMar>
              <w:top w:w="0" w:type="dxa"/>
              <w:left w:w="0" w:type="dxa"/>
              <w:bottom w:w="0" w:type="dxa"/>
              <w:right w:w="0" w:type="dxa"/>
            </w:tcMar>
            <w:hideMark/>
          </w:tcPr>
          <w:p w14:paraId="7A691CC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Criterion</w:t>
            </w:r>
          </w:p>
        </w:tc>
        <w:tc>
          <w:tcPr>
            <w:tcW w:w="2045" w:type="dxa"/>
            <w:tcMar>
              <w:top w:w="0" w:type="dxa"/>
              <w:left w:w="0" w:type="dxa"/>
              <w:bottom w:w="0" w:type="dxa"/>
              <w:right w:w="0" w:type="dxa"/>
            </w:tcMar>
            <w:hideMark/>
          </w:tcPr>
          <w:p w14:paraId="2D82FC5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Weight/Importance</w:t>
            </w:r>
          </w:p>
        </w:tc>
        <w:tc>
          <w:tcPr>
            <w:tcW w:w="2045" w:type="dxa"/>
            <w:tcMar>
              <w:top w:w="0" w:type="dxa"/>
              <w:left w:w="0" w:type="dxa"/>
              <w:bottom w:w="0" w:type="dxa"/>
              <w:right w:w="0" w:type="dxa"/>
            </w:tcMar>
            <w:hideMark/>
          </w:tcPr>
          <w:p w14:paraId="1517E9B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TLS-Based Approach</w:t>
            </w:r>
          </w:p>
        </w:tc>
        <w:tc>
          <w:tcPr>
            <w:tcW w:w="2045" w:type="dxa"/>
            <w:tcMar>
              <w:top w:w="0" w:type="dxa"/>
              <w:left w:w="0" w:type="dxa"/>
              <w:bottom w:w="0" w:type="dxa"/>
              <w:right w:w="0" w:type="dxa"/>
            </w:tcMar>
            <w:hideMark/>
          </w:tcPr>
          <w:p w14:paraId="516E670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SET</w:t>
            </w:r>
          </w:p>
        </w:tc>
        <w:tc>
          <w:tcPr>
            <w:tcW w:w="2045" w:type="dxa"/>
            <w:tcMar>
              <w:top w:w="0" w:type="dxa"/>
              <w:left w:w="0" w:type="dxa"/>
              <w:bottom w:w="0" w:type="dxa"/>
              <w:right w:w="0" w:type="dxa"/>
            </w:tcMar>
            <w:hideMark/>
          </w:tcPr>
          <w:p w14:paraId="137344F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Preferred</w:t>
            </w:r>
          </w:p>
        </w:tc>
      </w:tr>
      <w:tr w:rsidR="0039238D" w:rsidRPr="0039238D" w14:paraId="3F58F736" w14:textId="77777777">
        <w:tc>
          <w:tcPr>
            <w:tcW w:w="2045" w:type="dxa"/>
            <w:tcMar>
              <w:top w:w="0" w:type="dxa"/>
              <w:left w:w="0" w:type="dxa"/>
              <w:bottom w:w="0" w:type="dxa"/>
              <w:right w:w="0" w:type="dxa"/>
            </w:tcMar>
            <w:hideMark/>
          </w:tcPr>
          <w:p w14:paraId="5EEA22F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10,000 transactions/minute</w:t>
            </w:r>
          </w:p>
        </w:tc>
        <w:tc>
          <w:tcPr>
            <w:tcW w:w="2045" w:type="dxa"/>
            <w:tcMar>
              <w:top w:w="0" w:type="dxa"/>
              <w:left w:w="0" w:type="dxa"/>
              <w:bottom w:w="0" w:type="dxa"/>
              <w:right w:w="0" w:type="dxa"/>
            </w:tcMar>
            <w:hideMark/>
          </w:tcPr>
          <w:p w14:paraId="574C60D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High</w:t>
            </w:r>
          </w:p>
        </w:tc>
        <w:tc>
          <w:tcPr>
            <w:tcW w:w="2045" w:type="dxa"/>
            <w:tcMar>
              <w:top w:w="0" w:type="dxa"/>
              <w:left w:w="0" w:type="dxa"/>
              <w:bottom w:w="0" w:type="dxa"/>
              <w:right w:w="0" w:type="dxa"/>
            </w:tcMar>
            <w:hideMark/>
          </w:tcPr>
          <w:p w14:paraId="282C867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Strong fit when properly scaled and benchmarked</w:t>
            </w:r>
          </w:p>
        </w:tc>
        <w:tc>
          <w:tcPr>
            <w:tcW w:w="2045" w:type="dxa"/>
            <w:tcMar>
              <w:top w:w="0" w:type="dxa"/>
              <w:left w:w="0" w:type="dxa"/>
              <w:bottom w:w="0" w:type="dxa"/>
              <w:right w:w="0" w:type="dxa"/>
            </w:tcMar>
            <w:hideMark/>
          </w:tcPr>
          <w:p w14:paraId="4F2EE24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Requires additional protocol evaluation</w:t>
            </w:r>
          </w:p>
        </w:tc>
        <w:tc>
          <w:tcPr>
            <w:tcW w:w="2045" w:type="dxa"/>
            <w:tcMar>
              <w:top w:w="0" w:type="dxa"/>
              <w:left w:w="0" w:type="dxa"/>
              <w:bottom w:w="0" w:type="dxa"/>
              <w:right w:w="0" w:type="dxa"/>
            </w:tcMar>
            <w:hideMark/>
          </w:tcPr>
          <w:p w14:paraId="54AB012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TLS</w:t>
            </w:r>
          </w:p>
        </w:tc>
      </w:tr>
      <w:tr w:rsidR="0039238D" w:rsidRPr="0039238D" w14:paraId="3FDA3E1B" w14:textId="77777777">
        <w:tc>
          <w:tcPr>
            <w:tcW w:w="2045" w:type="dxa"/>
            <w:tcMar>
              <w:top w:w="0" w:type="dxa"/>
              <w:left w:w="0" w:type="dxa"/>
              <w:bottom w:w="0" w:type="dxa"/>
              <w:right w:w="0" w:type="dxa"/>
            </w:tcMar>
            <w:hideMark/>
          </w:tcPr>
          <w:p w14:paraId="5310A09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Modern browser compatibility</w:t>
            </w:r>
          </w:p>
        </w:tc>
        <w:tc>
          <w:tcPr>
            <w:tcW w:w="2045" w:type="dxa"/>
            <w:tcMar>
              <w:top w:w="0" w:type="dxa"/>
              <w:left w:w="0" w:type="dxa"/>
              <w:bottom w:w="0" w:type="dxa"/>
              <w:right w:w="0" w:type="dxa"/>
            </w:tcMar>
            <w:hideMark/>
          </w:tcPr>
          <w:p w14:paraId="3FEEAA9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High</w:t>
            </w:r>
          </w:p>
        </w:tc>
        <w:tc>
          <w:tcPr>
            <w:tcW w:w="2045" w:type="dxa"/>
            <w:tcMar>
              <w:top w:w="0" w:type="dxa"/>
              <w:left w:w="0" w:type="dxa"/>
              <w:bottom w:w="0" w:type="dxa"/>
              <w:right w:w="0" w:type="dxa"/>
            </w:tcMar>
            <w:hideMark/>
          </w:tcPr>
          <w:p w14:paraId="4213FB0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Natural fit for web applications</w:t>
            </w:r>
          </w:p>
        </w:tc>
        <w:tc>
          <w:tcPr>
            <w:tcW w:w="2045" w:type="dxa"/>
            <w:tcMar>
              <w:top w:w="0" w:type="dxa"/>
              <w:left w:w="0" w:type="dxa"/>
              <w:bottom w:w="0" w:type="dxa"/>
              <w:right w:w="0" w:type="dxa"/>
            </w:tcMar>
            <w:hideMark/>
          </w:tcPr>
          <w:p w14:paraId="139181D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Potential compatibility/integration concerns</w:t>
            </w:r>
          </w:p>
        </w:tc>
        <w:tc>
          <w:tcPr>
            <w:tcW w:w="2045" w:type="dxa"/>
            <w:tcMar>
              <w:top w:w="0" w:type="dxa"/>
              <w:left w:w="0" w:type="dxa"/>
              <w:bottom w:w="0" w:type="dxa"/>
              <w:right w:w="0" w:type="dxa"/>
            </w:tcMar>
            <w:hideMark/>
          </w:tcPr>
          <w:p w14:paraId="502F40E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TLS</w:t>
            </w:r>
          </w:p>
        </w:tc>
      </w:tr>
      <w:tr w:rsidR="0039238D" w:rsidRPr="0039238D" w14:paraId="57C9D906" w14:textId="77777777">
        <w:tc>
          <w:tcPr>
            <w:tcW w:w="2045" w:type="dxa"/>
            <w:tcMar>
              <w:top w:w="0" w:type="dxa"/>
              <w:left w:w="0" w:type="dxa"/>
              <w:bottom w:w="0" w:type="dxa"/>
              <w:right w:w="0" w:type="dxa"/>
            </w:tcMar>
            <w:hideMark/>
          </w:tcPr>
          <w:p w14:paraId="328D574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Low complexity</w:t>
            </w:r>
          </w:p>
        </w:tc>
        <w:tc>
          <w:tcPr>
            <w:tcW w:w="2045" w:type="dxa"/>
            <w:tcMar>
              <w:top w:w="0" w:type="dxa"/>
              <w:left w:w="0" w:type="dxa"/>
              <w:bottom w:w="0" w:type="dxa"/>
              <w:right w:w="0" w:type="dxa"/>
            </w:tcMar>
            <w:hideMark/>
          </w:tcPr>
          <w:p w14:paraId="7359B42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High</w:t>
            </w:r>
          </w:p>
        </w:tc>
        <w:tc>
          <w:tcPr>
            <w:tcW w:w="2045" w:type="dxa"/>
            <w:tcMar>
              <w:top w:w="0" w:type="dxa"/>
              <w:left w:w="0" w:type="dxa"/>
              <w:bottom w:w="0" w:type="dxa"/>
              <w:right w:w="0" w:type="dxa"/>
            </w:tcMar>
            <w:hideMark/>
          </w:tcPr>
          <w:p w14:paraId="53611DF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Existing infrastructure reduces migration effort</w:t>
            </w:r>
          </w:p>
        </w:tc>
        <w:tc>
          <w:tcPr>
            <w:tcW w:w="2045" w:type="dxa"/>
            <w:tcMar>
              <w:top w:w="0" w:type="dxa"/>
              <w:left w:w="0" w:type="dxa"/>
              <w:bottom w:w="0" w:type="dxa"/>
              <w:right w:w="0" w:type="dxa"/>
            </w:tcMar>
            <w:hideMark/>
          </w:tcPr>
          <w:p w14:paraId="4FC6CEC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Additional implementation complexity</w:t>
            </w:r>
          </w:p>
        </w:tc>
        <w:tc>
          <w:tcPr>
            <w:tcW w:w="2045" w:type="dxa"/>
            <w:tcMar>
              <w:top w:w="0" w:type="dxa"/>
              <w:left w:w="0" w:type="dxa"/>
              <w:bottom w:w="0" w:type="dxa"/>
              <w:right w:w="0" w:type="dxa"/>
            </w:tcMar>
            <w:hideMark/>
          </w:tcPr>
          <w:p w14:paraId="18F706B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TLS</w:t>
            </w:r>
          </w:p>
        </w:tc>
      </w:tr>
      <w:tr w:rsidR="0039238D" w:rsidRPr="0039238D" w14:paraId="63D9240B" w14:textId="77777777">
        <w:tc>
          <w:tcPr>
            <w:tcW w:w="2045" w:type="dxa"/>
            <w:tcMar>
              <w:top w:w="0" w:type="dxa"/>
              <w:left w:w="0" w:type="dxa"/>
              <w:bottom w:w="0" w:type="dxa"/>
              <w:right w:w="0" w:type="dxa"/>
            </w:tcMar>
            <w:hideMark/>
          </w:tcPr>
          <w:p w14:paraId="759791A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PCI-DSS</w:t>
            </w:r>
          </w:p>
        </w:tc>
        <w:tc>
          <w:tcPr>
            <w:tcW w:w="2045" w:type="dxa"/>
            <w:tcMar>
              <w:top w:w="0" w:type="dxa"/>
              <w:left w:w="0" w:type="dxa"/>
              <w:bottom w:w="0" w:type="dxa"/>
              <w:right w:w="0" w:type="dxa"/>
            </w:tcMar>
            <w:hideMark/>
          </w:tcPr>
          <w:p w14:paraId="52BB584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Mandatory</w:t>
            </w:r>
          </w:p>
        </w:tc>
        <w:tc>
          <w:tcPr>
            <w:tcW w:w="2045" w:type="dxa"/>
            <w:tcMar>
              <w:top w:w="0" w:type="dxa"/>
              <w:left w:w="0" w:type="dxa"/>
              <w:bottom w:w="0" w:type="dxa"/>
              <w:right w:w="0" w:type="dxa"/>
            </w:tcMar>
            <w:hideMark/>
          </w:tcPr>
          <w:p w14:paraId="7837A1C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Can support compliant architecture with </w:t>
            </w:r>
            <w:r w:rsidRPr="0039238D">
              <w:rPr>
                <w:rFonts w:ascii="Times New Roman" w:hAnsi="Times New Roman" w:cs="Times New Roman"/>
                <w:sz w:val="24"/>
                <w:szCs w:val="24"/>
              </w:rPr>
              <w:lastRenderedPageBreak/>
              <w:t>required controls</w:t>
            </w:r>
          </w:p>
        </w:tc>
        <w:tc>
          <w:tcPr>
            <w:tcW w:w="2045" w:type="dxa"/>
            <w:tcMar>
              <w:top w:w="0" w:type="dxa"/>
              <w:left w:w="0" w:type="dxa"/>
              <w:bottom w:w="0" w:type="dxa"/>
              <w:right w:w="0" w:type="dxa"/>
            </w:tcMar>
            <w:hideMark/>
          </w:tcPr>
          <w:p w14:paraId="0946D37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Does not by itself guarantee compliance</w:t>
            </w:r>
          </w:p>
        </w:tc>
        <w:tc>
          <w:tcPr>
            <w:tcW w:w="2045" w:type="dxa"/>
            <w:tcMar>
              <w:top w:w="0" w:type="dxa"/>
              <w:left w:w="0" w:type="dxa"/>
              <w:bottom w:w="0" w:type="dxa"/>
              <w:right w:w="0" w:type="dxa"/>
            </w:tcMar>
            <w:hideMark/>
          </w:tcPr>
          <w:p w14:paraId="7D2A891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Both require full controls</w:t>
            </w:r>
          </w:p>
        </w:tc>
      </w:tr>
    </w:tbl>
    <w:p w14:paraId="1C48B64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2.12 Proposed Architecture</w:t>
      </w:r>
    </w:p>
    <w:p w14:paraId="2C868EE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CUSTOMER</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Modern Web Browser</w:t>
      </w:r>
      <w:r w:rsidRPr="0039238D">
        <w:rPr>
          <w:rFonts w:ascii="Times New Roman" w:hAnsi="Times New Roman" w:cs="Times New Roman"/>
          <w:sz w:val="24"/>
          <w:szCs w:val="24"/>
        </w:rPr>
        <w:br/>
        <w:t>|</w:t>
      </w:r>
      <w:r w:rsidRPr="0039238D">
        <w:rPr>
          <w:rFonts w:ascii="Times New Roman" w:hAnsi="Times New Roman" w:cs="Times New Roman"/>
          <w:sz w:val="24"/>
          <w:szCs w:val="24"/>
        </w:rPr>
        <w:br/>
        <w:t>| TLS</w:t>
      </w:r>
      <w:r w:rsidRPr="0039238D">
        <w:rPr>
          <w:rFonts w:ascii="Times New Roman" w:hAnsi="Times New Roman" w:cs="Times New Roman"/>
          <w:sz w:val="24"/>
          <w:szCs w:val="24"/>
        </w:rPr>
        <w:br/>
        <w:t>v</w:t>
      </w:r>
      <w:r w:rsidRPr="0039238D">
        <w:rPr>
          <w:rFonts w:ascii="Times New Roman" w:hAnsi="Times New Roman" w:cs="Times New Roman"/>
          <w:sz w:val="24"/>
          <w:szCs w:val="24"/>
        </w:rPr>
        <w:br/>
        <w:t>E-Commerce Web Layer</w:t>
      </w:r>
      <w:r w:rsidRPr="0039238D">
        <w:rPr>
          <w:rFonts w:ascii="Times New Roman" w:hAnsi="Times New Roman" w:cs="Times New Roman"/>
          <w:sz w:val="24"/>
          <w:szCs w:val="24"/>
        </w:rPr>
        <w:br/>
        <w:t>|</w:t>
      </w:r>
      <w:r w:rsidRPr="0039238D">
        <w:rPr>
          <w:rFonts w:ascii="Times New Roman" w:hAnsi="Times New Roman" w:cs="Times New Roman"/>
          <w:sz w:val="24"/>
          <w:szCs w:val="24"/>
        </w:rPr>
        <w:br/>
        <w:t>+---------+---------+</w:t>
      </w:r>
      <w:r w:rsidRPr="0039238D">
        <w:rPr>
          <w:rFonts w:ascii="Times New Roman" w:hAnsi="Times New Roman" w:cs="Times New Roman"/>
          <w:sz w:val="24"/>
          <w:szCs w:val="24"/>
        </w:rPr>
        <w:br/>
        <w:t>| |</w:t>
      </w:r>
      <w:r w:rsidRPr="0039238D">
        <w:rPr>
          <w:rFonts w:ascii="Times New Roman" w:hAnsi="Times New Roman" w:cs="Times New Roman"/>
          <w:sz w:val="24"/>
          <w:szCs w:val="24"/>
        </w:rPr>
        <w:br/>
        <w:t xml:space="preserve">v </w:t>
      </w:r>
      <w:proofErr w:type="spellStart"/>
      <w:r w:rsidRPr="0039238D">
        <w:rPr>
          <w:rFonts w:ascii="Times New Roman" w:hAnsi="Times New Roman" w:cs="Times New Roman"/>
          <w:sz w:val="24"/>
          <w:szCs w:val="24"/>
        </w:rPr>
        <w:t>v</w:t>
      </w:r>
      <w:proofErr w:type="spellEnd"/>
      <w:r w:rsidRPr="0039238D">
        <w:rPr>
          <w:rFonts w:ascii="Times New Roman" w:hAnsi="Times New Roman" w:cs="Times New Roman"/>
          <w:sz w:val="24"/>
          <w:szCs w:val="24"/>
        </w:rPr>
        <w:br/>
        <w:t>Order Processing Payment Service</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Secure Payment Gateway</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Payment Processor</w:t>
      </w:r>
      <w:r w:rsidRPr="0039238D">
        <w:rPr>
          <w:rFonts w:ascii="Times New Roman" w:hAnsi="Times New Roman" w:cs="Times New Roman"/>
          <w:sz w:val="24"/>
          <w:szCs w:val="24"/>
        </w:rPr>
        <w:br/>
      </w:r>
    </w:p>
    <w:p w14:paraId="4125E39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architecture should preserve TLS-protected communication and place payment processing behind controlled application and payment-service boundaries. Sensitive payment data should be minimized and protected according to the organization's applicable compliance requirements.</w:t>
      </w:r>
    </w:p>
    <w:p w14:paraId="65996C0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2.13 Migration / Implementation Steps</w:t>
      </w:r>
    </w:p>
    <w:p w14:paraId="49D3182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1. Document the existing TLS and payment architecture.</w:t>
      </w:r>
    </w:p>
    <w:p w14:paraId="4252331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2. Identify exactly where payment-card data enters, travels, and is stored.</w:t>
      </w:r>
    </w:p>
    <w:p w14:paraId="667E9F3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3. Measure the current system against the 10,000 transactions/minute target.</w:t>
      </w:r>
    </w:p>
    <w:p w14:paraId="22AE109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4. Review browser and client compatibility requirements.</w:t>
      </w:r>
    </w:p>
    <w:p w14:paraId="0ABF390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5. Map the architecture against applicable PCI-DSS controls.</w:t>
      </w:r>
    </w:p>
    <w:p w14:paraId="64FAFED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6. Avoid introducing SET unless a documented requirement demonstrates a clear benefit that outweighs its added complexity and compatibility considerations.</w:t>
      </w:r>
    </w:p>
    <w:p w14:paraId="0C0FFE7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7. Use secure, maintained payment-processing components.</w:t>
      </w:r>
    </w:p>
    <w:p w14:paraId="5CA0D13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8. Perform load, security, compatibility and compliance testing before production deployment.</w:t>
      </w:r>
    </w:p>
    <w:p w14:paraId="20875CF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9. Monitor transaction performance and security after deployment.</w:t>
      </w:r>
    </w:p>
    <w:p w14:paraId="040525E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2.14 Performance Test Plan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10"/>
        <w:gridCol w:w="3213"/>
        <w:gridCol w:w="3146"/>
      </w:tblGrid>
      <w:tr w:rsidR="0039238D" w:rsidRPr="0039238D" w14:paraId="5064FD78" w14:textId="77777777">
        <w:tc>
          <w:tcPr>
            <w:tcW w:w="3408" w:type="dxa"/>
            <w:tcMar>
              <w:top w:w="0" w:type="dxa"/>
              <w:left w:w="0" w:type="dxa"/>
              <w:bottom w:w="0" w:type="dxa"/>
              <w:right w:w="0" w:type="dxa"/>
            </w:tcMar>
            <w:hideMark/>
          </w:tcPr>
          <w:p w14:paraId="548ACF2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Test</w:t>
            </w:r>
          </w:p>
        </w:tc>
        <w:tc>
          <w:tcPr>
            <w:tcW w:w="3408" w:type="dxa"/>
            <w:tcMar>
              <w:top w:w="0" w:type="dxa"/>
              <w:left w:w="0" w:type="dxa"/>
              <w:bottom w:w="0" w:type="dxa"/>
              <w:right w:w="0" w:type="dxa"/>
            </w:tcMar>
            <w:hideMark/>
          </w:tcPr>
          <w:p w14:paraId="6C3AD22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Purpose</w:t>
            </w:r>
          </w:p>
        </w:tc>
        <w:tc>
          <w:tcPr>
            <w:tcW w:w="3408" w:type="dxa"/>
            <w:tcMar>
              <w:top w:w="0" w:type="dxa"/>
              <w:left w:w="0" w:type="dxa"/>
              <w:bottom w:w="0" w:type="dxa"/>
              <w:right w:w="0" w:type="dxa"/>
            </w:tcMar>
            <w:hideMark/>
          </w:tcPr>
          <w:p w14:paraId="279D161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Expected evaluation</w:t>
            </w:r>
          </w:p>
        </w:tc>
      </w:tr>
      <w:tr w:rsidR="0039238D" w:rsidRPr="0039238D" w14:paraId="0FC285AB" w14:textId="77777777">
        <w:tc>
          <w:tcPr>
            <w:tcW w:w="3408" w:type="dxa"/>
            <w:tcMar>
              <w:top w:w="0" w:type="dxa"/>
              <w:left w:w="0" w:type="dxa"/>
              <w:bottom w:w="0" w:type="dxa"/>
              <w:right w:w="0" w:type="dxa"/>
            </w:tcMar>
            <w:hideMark/>
          </w:tcPr>
          <w:p w14:paraId="4D5CB64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Load test</w:t>
            </w:r>
          </w:p>
        </w:tc>
        <w:tc>
          <w:tcPr>
            <w:tcW w:w="3408" w:type="dxa"/>
            <w:tcMar>
              <w:top w:w="0" w:type="dxa"/>
              <w:left w:w="0" w:type="dxa"/>
              <w:bottom w:w="0" w:type="dxa"/>
              <w:right w:w="0" w:type="dxa"/>
            </w:tcMar>
            <w:hideMark/>
          </w:tcPr>
          <w:p w14:paraId="78C9281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Simulate 10,000 transactions/minute.</w:t>
            </w:r>
          </w:p>
        </w:tc>
        <w:tc>
          <w:tcPr>
            <w:tcW w:w="3408" w:type="dxa"/>
            <w:tcMar>
              <w:top w:w="0" w:type="dxa"/>
              <w:left w:w="0" w:type="dxa"/>
              <w:bottom w:w="0" w:type="dxa"/>
              <w:right w:w="0" w:type="dxa"/>
            </w:tcMar>
            <w:hideMark/>
          </w:tcPr>
          <w:p w14:paraId="5813EEF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Confirm stable throughput.</w:t>
            </w:r>
          </w:p>
        </w:tc>
      </w:tr>
      <w:tr w:rsidR="0039238D" w:rsidRPr="0039238D" w14:paraId="5A236CE4" w14:textId="77777777">
        <w:tc>
          <w:tcPr>
            <w:tcW w:w="3408" w:type="dxa"/>
            <w:tcMar>
              <w:top w:w="0" w:type="dxa"/>
              <w:left w:w="0" w:type="dxa"/>
              <w:bottom w:w="0" w:type="dxa"/>
              <w:right w:w="0" w:type="dxa"/>
            </w:tcMar>
            <w:hideMark/>
          </w:tcPr>
          <w:p w14:paraId="348EBD1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Stress test</w:t>
            </w:r>
          </w:p>
        </w:tc>
        <w:tc>
          <w:tcPr>
            <w:tcW w:w="3408" w:type="dxa"/>
            <w:tcMar>
              <w:top w:w="0" w:type="dxa"/>
              <w:left w:w="0" w:type="dxa"/>
              <w:bottom w:w="0" w:type="dxa"/>
              <w:right w:w="0" w:type="dxa"/>
            </w:tcMar>
            <w:hideMark/>
          </w:tcPr>
          <w:p w14:paraId="62F948F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Push beyond expected load.</w:t>
            </w:r>
          </w:p>
        </w:tc>
        <w:tc>
          <w:tcPr>
            <w:tcW w:w="3408" w:type="dxa"/>
            <w:tcMar>
              <w:top w:w="0" w:type="dxa"/>
              <w:left w:w="0" w:type="dxa"/>
              <w:bottom w:w="0" w:type="dxa"/>
              <w:right w:w="0" w:type="dxa"/>
            </w:tcMar>
            <w:hideMark/>
          </w:tcPr>
          <w:p w14:paraId="1071004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Identify failure limits.</w:t>
            </w:r>
          </w:p>
        </w:tc>
      </w:tr>
      <w:tr w:rsidR="0039238D" w:rsidRPr="0039238D" w14:paraId="5CF4C6CF" w14:textId="77777777">
        <w:tc>
          <w:tcPr>
            <w:tcW w:w="3408" w:type="dxa"/>
            <w:tcMar>
              <w:top w:w="0" w:type="dxa"/>
              <w:left w:w="0" w:type="dxa"/>
              <w:bottom w:w="0" w:type="dxa"/>
              <w:right w:w="0" w:type="dxa"/>
            </w:tcMar>
            <w:hideMark/>
          </w:tcPr>
          <w:p w14:paraId="1C15584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Browser test</w:t>
            </w:r>
          </w:p>
        </w:tc>
        <w:tc>
          <w:tcPr>
            <w:tcW w:w="3408" w:type="dxa"/>
            <w:tcMar>
              <w:top w:w="0" w:type="dxa"/>
              <w:left w:w="0" w:type="dxa"/>
              <w:bottom w:w="0" w:type="dxa"/>
              <w:right w:w="0" w:type="dxa"/>
            </w:tcMar>
            <w:hideMark/>
          </w:tcPr>
          <w:p w14:paraId="79E8290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Test modern browsers.</w:t>
            </w:r>
          </w:p>
        </w:tc>
        <w:tc>
          <w:tcPr>
            <w:tcW w:w="3408" w:type="dxa"/>
            <w:tcMar>
              <w:top w:w="0" w:type="dxa"/>
              <w:left w:w="0" w:type="dxa"/>
              <w:bottom w:w="0" w:type="dxa"/>
              <w:right w:w="0" w:type="dxa"/>
            </w:tcMar>
            <w:hideMark/>
          </w:tcPr>
          <w:p w14:paraId="5A7BDDB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Confirm transaction completion.</w:t>
            </w:r>
          </w:p>
        </w:tc>
      </w:tr>
      <w:tr w:rsidR="0039238D" w:rsidRPr="0039238D" w14:paraId="4B6D0736" w14:textId="77777777">
        <w:tc>
          <w:tcPr>
            <w:tcW w:w="3408" w:type="dxa"/>
            <w:tcMar>
              <w:top w:w="0" w:type="dxa"/>
              <w:left w:w="0" w:type="dxa"/>
              <w:bottom w:w="0" w:type="dxa"/>
              <w:right w:w="0" w:type="dxa"/>
            </w:tcMar>
            <w:hideMark/>
          </w:tcPr>
          <w:p w14:paraId="357BE88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Latency test</w:t>
            </w:r>
          </w:p>
        </w:tc>
        <w:tc>
          <w:tcPr>
            <w:tcW w:w="3408" w:type="dxa"/>
            <w:tcMar>
              <w:top w:w="0" w:type="dxa"/>
              <w:left w:w="0" w:type="dxa"/>
              <w:bottom w:w="0" w:type="dxa"/>
              <w:right w:w="0" w:type="dxa"/>
            </w:tcMar>
            <w:hideMark/>
          </w:tcPr>
          <w:p w14:paraId="6D94BAD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Measure payment response time.</w:t>
            </w:r>
          </w:p>
        </w:tc>
        <w:tc>
          <w:tcPr>
            <w:tcW w:w="3408" w:type="dxa"/>
            <w:tcMar>
              <w:top w:w="0" w:type="dxa"/>
              <w:left w:w="0" w:type="dxa"/>
              <w:bottom w:w="0" w:type="dxa"/>
              <w:right w:w="0" w:type="dxa"/>
            </w:tcMar>
            <w:hideMark/>
          </w:tcPr>
          <w:p w14:paraId="7DD0B99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Ensure acceptable user experience.</w:t>
            </w:r>
          </w:p>
        </w:tc>
      </w:tr>
      <w:tr w:rsidR="0039238D" w:rsidRPr="0039238D" w14:paraId="2F234C49" w14:textId="77777777">
        <w:tc>
          <w:tcPr>
            <w:tcW w:w="3408" w:type="dxa"/>
            <w:tcMar>
              <w:top w:w="0" w:type="dxa"/>
              <w:left w:w="0" w:type="dxa"/>
              <w:bottom w:w="0" w:type="dxa"/>
              <w:right w:w="0" w:type="dxa"/>
            </w:tcMar>
            <w:hideMark/>
          </w:tcPr>
          <w:p w14:paraId="30BA7A5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Security test</w:t>
            </w:r>
          </w:p>
        </w:tc>
        <w:tc>
          <w:tcPr>
            <w:tcW w:w="3408" w:type="dxa"/>
            <w:tcMar>
              <w:top w:w="0" w:type="dxa"/>
              <w:left w:w="0" w:type="dxa"/>
              <w:bottom w:w="0" w:type="dxa"/>
              <w:right w:w="0" w:type="dxa"/>
            </w:tcMar>
            <w:hideMark/>
          </w:tcPr>
          <w:p w14:paraId="7CF4E9C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Assess communication and payment security.</w:t>
            </w:r>
          </w:p>
        </w:tc>
        <w:tc>
          <w:tcPr>
            <w:tcW w:w="3408" w:type="dxa"/>
            <w:tcMar>
              <w:top w:w="0" w:type="dxa"/>
              <w:left w:w="0" w:type="dxa"/>
              <w:bottom w:w="0" w:type="dxa"/>
              <w:right w:w="0" w:type="dxa"/>
            </w:tcMar>
            <w:hideMark/>
          </w:tcPr>
          <w:p w14:paraId="5ABA10C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Identify vulnerabilities.</w:t>
            </w:r>
          </w:p>
        </w:tc>
      </w:tr>
      <w:tr w:rsidR="0039238D" w:rsidRPr="0039238D" w14:paraId="2E114B66" w14:textId="77777777">
        <w:tc>
          <w:tcPr>
            <w:tcW w:w="3408" w:type="dxa"/>
            <w:tcMar>
              <w:top w:w="0" w:type="dxa"/>
              <w:left w:w="0" w:type="dxa"/>
              <w:bottom w:w="0" w:type="dxa"/>
              <w:right w:w="0" w:type="dxa"/>
            </w:tcMar>
            <w:hideMark/>
          </w:tcPr>
          <w:p w14:paraId="78324EC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Compliance review</w:t>
            </w:r>
          </w:p>
        </w:tc>
        <w:tc>
          <w:tcPr>
            <w:tcW w:w="3408" w:type="dxa"/>
            <w:tcMar>
              <w:top w:w="0" w:type="dxa"/>
              <w:left w:w="0" w:type="dxa"/>
              <w:bottom w:w="0" w:type="dxa"/>
              <w:right w:w="0" w:type="dxa"/>
            </w:tcMar>
            <w:hideMark/>
          </w:tcPr>
          <w:p w14:paraId="3D0431D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Evaluate required PCI-DSS controls.</w:t>
            </w:r>
          </w:p>
        </w:tc>
        <w:tc>
          <w:tcPr>
            <w:tcW w:w="3408" w:type="dxa"/>
            <w:tcMar>
              <w:top w:w="0" w:type="dxa"/>
              <w:left w:w="0" w:type="dxa"/>
              <w:bottom w:w="0" w:type="dxa"/>
              <w:right w:w="0" w:type="dxa"/>
            </w:tcMar>
            <w:hideMark/>
          </w:tcPr>
          <w:p w14:paraId="64F88B9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Identify gaps before deployment.</w:t>
            </w:r>
          </w:p>
        </w:tc>
      </w:tr>
    </w:tbl>
    <w:p w14:paraId="68864C7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lastRenderedPageBreak/>
        <w:t>2.15 Risks of Choosing an Unnecessary Additional Protocol</w:t>
      </w:r>
    </w:p>
    <w:p w14:paraId="033044D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Increased development and maintenance effort.</w:t>
      </w:r>
    </w:p>
    <w:p w14:paraId="6DCE2DF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More components and interfaces to secure.</w:t>
      </w:r>
    </w:p>
    <w:p w14:paraId="19C5731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Greater testing burden.</w:t>
      </w:r>
    </w:p>
    <w:p w14:paraId="46DCD93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Potential compatibility problems.</w:t>
      </w:r>
    </w:p>
    <w:p w14:paraId="21855AF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Additional operational complexity.</w:t>
      </w:r>
    </w:p>
    <w:p w14:paraId="13FE61C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Possible performance overhead.</w:t>
      </w:r>
    </w:p>
    <w:p w14:paraId="20F92EA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Security risk if the additional implementation is poorly configured.</w:t>
      </w:r>
    </w:p>
    <w:p w14:paraId="127EF0E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2.16 Final Decision</w:t>
      </w:r>
    </w:p>
    <w:p w14:paraId="2AED28B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Decision: Continue with the TLS-based architecture as the primary secure web communication mechanism and strengthen the overall payment-security architecture rather than introducing SET solely because it is payment-specific. This decision best fits the stated constraints of modern browser compatibility, implementation simplicity, high transaction throughput, and PCI-DSS compliance, provided the complete payment environment is securely designed and tested.</w:t>
      </w:r>
    </w:p>
    <w:p w14:paraId="673F909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2.17 Conclusion – Question 2</w:t>
      </w:r>
    </w:p>
    <w:p w14:paraId="0C9A5C0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case requires a constraint-driven decision rather than simply choosing the protocol with the most payment-specific features. The existing TLS-based approach is the more practical foundation because it aligns with the modern web environment and avoids unnecessary implementation complexity. The organization should focus on a secure payment architecture, strong data protection, performance testing at 10,000 transactions/minute, and complete PCI-DSS compliance rather than assuming that adopting SET alone will solve payment security.</w:t>
      </w:r>
    </w:p>
    <w:p w14:paraId="18C93F5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QUESTION 3 – MALWARE CONTAINMENT AND PREVENTION IN A CORPORATE NETWORK</w:t>
      </w:r>
    </w:p>
    <w:p w14:paraId="7B902C1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Original Case: A corporate network is experiencing repeated malware infections that spread rapidly without user interaction. The task is to propose a containment and prevention strategy. fileciteturn6file0L36-L37</w:t>
      </w:r>
    </w:p>
    <w:p w14:paraId="64F9859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lastRenderedPageBreak/>
        <w:t>3.1 Given Constraints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19"/>
        <w:gridCol w:w="4750"/>
      </w:tblGrid>
      <w:tr w:rsidR="0039238D" w:rsidRPr="0039238D" w14:paraId="21A93963" w14:textId="77777777">
        <w:tc>
          <w:tcPr>
            <w:tcW w:w="5112" w:type="dxa"/>
            <w:tcMar>
              <w:top w:w="0" w:type="dxa"/>
              <w:left w:w="0" w:type="dxa"/>
              <w:bottom w:w="0" w:type="dxa"/>
              <w:right w:w="0" w:type="dxa"/>
            </w:tcMar>
            <w:hideMark/>
          </w:tcPr>
          <w:p w14:paraId="5386D41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Constraint</w:t>
            </w:r>
          </w:p>
        </w:tc>
        <w:tc>
          <w:tcPr>
            <w:tcW w:w="5112" w:type="dxa"/>
            <w:tcMar>
              <w:top w:w="0" w:type="dxa"/>
              <w:left w:w="0" w:type="dxa"/>
              <w:bottom w:w="0" w:type="dxa"/>
              <w:right w:w="0" w:type="dxa"/>
            </w:tcMar>
            <w:hideMark/>
          </w:tcPr>
          <w:p w14:paraId="76832ED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Requirement</w:t>
            </w:r>
          </w:p>
        </w:tc>
      </w:tr>
      <w:tr w:rsidR="0039238D" w:rsidRPr="0039238D" w14:paraId="6EBCF034" w14:textId="77777777">
        <w:tc>
          <w:tcPr>
            <w:tcW w:w="5112" w:type="dxa"/>
            <w:tcMar>
              <w:top w:w="0" w:type="dxa"/>
              <w:left w:w="0" w:type="dxa"/>
              <w:bottom w:w="0" w:type="dxa"/>
              <w:right w:w="0" w:type="dxa"/>
            </w:tcMar>
            <w:hideMark/>
          </w:tcPr>
          <w:p w14:paraId="740B5CD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w:t>
            </w:r>
          </w:p>
        </w:tc>
        <w:tc>
          <w:tcPr>
            <w:tcW w:w="5112" w:type="dxa"/>
            <w:tcMar>
              <w:top w:w="0" w:type="dxa"/>
              <w:left w:w="0" w:type="dxa"/>
              <w:bottom w:w="0" w:type="dxa"/>
              <w:right w:w="0" w:type="dxa"/>
            </w:tcMar>
            <w:hideMark/>
          </w:tcPr>
          <w:p w14:paraId="72F6523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Network consists of 500+ interconnected systems.</w:t>
            </w:r>
          </w:p>
        </w:tc>
      </w:tr>
      <w:tr w:rsidR="0039238D" w:rsidRPr="0039238D" w14:paraId="6FE52564" w14:textId="77777777">
        <w:tc>
          <w:tcPr>
            <w:tcW w:w="5112" w:type="dxa"/>
            <w:tcMar>
              <w:top w:w="0" w:type="dxa"/>
              <w:left w:w="0" w:type="dxa"/>
              <w:bottom w:w="0" w:type="dxa"/>
              <w:right w:w="0" w:type="dxa"/>
            </w:tcMar>
            <w:hideMark/>
          </w:tcPr>
          <w:p w14:paraId="6157EE3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B</w:t>
            </w:r>
          </w:p>
        </w:tc>
        <w:tc>
          <w:tcPr>
            <w:tcW w:w="5112" w:type="dxa"/>
            <w:tcMar>
              <w:top w:w="0" w:type="dxa"/>
              <w:left w:w="0" w:type="dxa"/>
              <w:bottom w:w="0" w:type="dxa"/>
              <w:right w:w="0" w:type="dxa"/>
            </w:tcMar>
            <w:hideMark/>
          </w:tcPr>
          <w:p w14:paraId="055A2FB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Downtime per system must not exceed 10 minutes.</w:t>
            </w:r>
          </w:p>
        </w:tc>
      </w:tr>
      <w:tr w:rsidR="0039238D" w:rsidRPr="0039238D" w14:paraId="3C73CD8E" w14:textId="77777777">
        <w:tc>
          <w:tcPr>
            <w:tcW w:w="5112" w:type="dxa"/>
            <w:tcMar>
              <w:top w:w="0" w:type="dxa"/>
              <w:left w:w="0" w:type="dxa"/>
              <w:bottom w:w="0" w:type="dxa"/>
              <w:right w:w="0" w:type="dxa"/>
            </w:tcMar>
            <w:hideMark/>
          </w:tcPr>
          <w:p w14:paraId="44D86A1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w:t>
            </w:r>
          </w:p>
        </w:tc>
        <w:tc>
          <w:tcPr>
            <w:tcW w:w="5112" w:type="dxa"/>
            <w:tcMar>
              <w:top w:w="0" w:type="dxa"/>
              <w:left w:w="0" w:type="dxa"/>
              <w:bottom w:w="0" w:type="dxa"/>
              <w:right w:w="0" w:type="dxa"/>
            </w:tcMar>
            <w:hideMark/>
          </w:tcPr>
          <w:p w14:paraId="3D6A921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Detection must occur within 2 minutes of infection.</w:t>
            </w:r>
          </w:p>
        </w:tc>
      </w:tr>
      <w:tr w:rsidR="0039238D" w:rsidRPr="0039238D" w14:paraId="08DA0D96" w14:textId="77777777">
        <w:tc>
          <w:tcPr>
            <w:tcW w:w="5112" w:type="dxa"/>
            <w:tcMar>
              <w:top w:w="0" w:type="dxa"/>
              <w:left w:w="0" w:type="dxa"/>
              <w:bottom w:w="0" w:type="dxa"/>
              <w:right w:w="0" w:type="dxa"/>
            </w:tcMar>
            <w:hideMark/>
          </w:tcPr>
          <w:p w14:paraId="41A19FD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w:t>
            </w:r>
          </w:p>
        </w:tc>
        <w:tc>
          <w:tcPr>
            <w:tcW w:w="5112" w:type="dxa"/>
            <w:tcMar>
              <w:top w:w="0" w:type="dxa"/>
              <w:left w:w="0" w:type="dxa"/>
              <w:bottom w:w="0" w:type="dxa"/>
              <w:right w:w="0" w:type="dxa"/>
            </w:tcMar>
            <w:hideMark/>
          </w:tcPr>
          <w:p w14:paraId="707D0FF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Solution must differentiate between virus, worm, and Trojan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w:t>
            </w:r>
          </w:p>
        </w:tc>
      </w:tr>
    </w:tbl>
    <w:p w14:paraId="3047F66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3.2 Introduction</w:t>
      </w:r>
    </w:p>
    <w:p w14:paraId="53C4AF2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The case describes repeated malware infections that spread rapidly without user interaction. Rapid autonomous spread is an important indicator that worm-like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xml:space="preserve"> must be considered, although the assessment explicitly requires the solution to differentiate virus, worm and Trojan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w:t>
      </w:r>
    </w:p>
    <w:p w14:paraId="3B7F331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Because the network contains more than 500 interconnected systems, the response cannot depend entirely on manually inspecting individual machines. The solution needs centralized monitoring, rapid detection, automated containment, network segmentation and coordinated recovery.</w:t>
      </w:r>
    </w:p>
    <w:p w14:paraId="19D7083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3.3 Problem Statement</w:t>
      </w:r>
    </w:p>
    <w:p w14:paraId="6962F52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The organization must stop malware from spreading across a large interconnected environment while keeping downtime below 10 minutes per system and detecting infections within two minutes. The security solution must also classify or distinguish different malware </w:t>
      </w:r>
      <w:proofErr w:type="spellStart"/>
      <w:r w:rsidRPr="0039238D">
        <w:rPr>
          <w:rFonts w:ascii="Times New Roman" w:hAnsi="Times New Roman" w:cs="Times New Roman"/>
          <w:sz w:val="24"/>
          <w:szCs w:val="24"/>
        </w:rPr>
        <w:t>behaviors</w:t>
      </w:r>
      <w:proofErr w:type="spellEnd"/>
      <w:r w:rsidRPr="0039238D">
        <w:rPr>
          <w:rFonts w:ascii="Times New Roman" w:hAnsi="Times New Roman" w:cs="Times New Roman"/>
          <w:sz w:val="24"/>
          <w:szCs w:val="24"/>
        </w:rPr>
        <w:t xml:space="preserve"> so that response actions can be appropriate.</w:t>
      </w:r>
    </w:p>
    <w:p w14:paraId="1464BF5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3.4 Objectives</w:t>
      </w:r>
    </w:p>
    <w:p w14:paraId="780CB64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 Detect infections within two minutes.</w:t>
      </w:r>
    </w:p>
    <w:p w14:paraId="1AB9CDE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Contain infected systems quickly.</w:t>
      </w:r>
    </w:p>
    <w:p w14:paraId="651D30E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Keep per-system downtime within ten minutes.</w:t>
      </w:r>
    </w:p>
    <w:p w14:paraId="2BE9A57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Reduce the probability of lateral malware spread.</w:t>
      </w:r>
    </w:p>
    <w:p w14:paraId="3D7CE19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 Differentiate virus, worm and Trojan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w:t>
      </w:r>
    </w:p>
    <w:p w14:paraId="7AE7ACF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Protect the 500+ system environment.</w:t>
      </w:r>
    </w:p>
    <w:p w14:paraId="24E30EF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Provide centralized monitoring and response.</w:t>
      </w:r>
    </w:p>
    <w:p w14:paraId="35C1089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Develop preventive controls for future incidents.</w:t>
      </w:r>
    </w:p>
    <w:p w14:paraId="49738F4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 xml:space="preserve">3.5 Malware </w:t>
      </w:r>
      <w:proofErr w:type="spellStart"/>
      <w:r w:rsidRPr="0039238D">
        <w:rPr>
          <w:rFonts w:ascii="Times New Roman" w:hAnsi="Times New Roman" w:cs="Times New Roman"/>
          <w:b/>
          <w:bCs/>
          <w:sz w:val="24"/>
          <w:szCs w:val="24"/>
        </w:rPr>
        <w:t>Behavior</w:t>
      </w:r>
      <w:proofErr w:type="spellEnd"/>
      <w:r w:rsidRPr="0039238D">
        <w:rPr>
          <w:rFonts w:ascii="Times New Roman" w:hAnsi="Times New Roman" w:cs="Times New Roman"/>
          <w:b/>
          <w:bCs/>
          <w:sz w:val="24"/>
          <w:szCs w:val="24"/>
        </w:rPr>
        <w:t xml:space="preserve"> Differentiation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78"/>
        <w:gridCol w:w="3158"/>
        <w:gridCol w:w="3233"/>
      </w:tblGrid>
      <w:tr w:rsidR="0039238D" w:rsidRPr="0039238D" w14:paraId="4B521092" w14:textId="77777777">
        <w:tc>
          <w:tcPr>
            <w:tcW w:w="3408" w:type="dxa"/>
            <w:tcMar>
              <w:top w:w="0" w:type="dxa"/>
              <w:left w:w="0" w:type="dxa"/>
              <w:bottom w:w="0" w:type="dxa"/>
              <w:right w:w="0" w:type="dxa"/>
            </w:tcMar>
            <w:hideMark/>
          </w:tcPr>
          <w:p w14:paraId="714C6B6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Type</w:t>
            </w:r>
          </w:p>
        </w:tc>
        <w:tc>
          <w:tcPr>
            <w:tcW w:w="3408" w:type="dxa"/>
            <w:tcMar>
              <w:top w:w="0" w:type="dxa"/>
              <w:left w:w="0" w:type="dxa"/>
              <w:bottom w:w="0" w:type="dxa"/>
              <w:right w:w="0" w:type="dxa"/>
            </w:tcMar>
            <w:hideMark/>
          </w:tcPr>
          <w:p w14:paraId="1BC09194" w14:textId="77777777" w:rsidR="0039238D" w:rsidRPr="0039238D" w:rsidRDefault="0039238D" w:rsidP="0039238D">
            <w:pPr>
              <w:spacing w:before="240" w:after="240" w:line="360" w:lineRule="auto"/>
              <w:rPr>
                <w:rFonts w:ascii="Times New Roman" w:hAnsi="Times New Roman" w:cs="Times New Roman"/>
                <w:sz w:val="24"/>
                <w:szCs w:val="24"/>
              </w:rPr>
            </w:pPr>
            <w:proofErr w:type="spellStart"/>
            <w:r w:rsidRPr="0039238D">
              <w:rPr>
                <w:rFonts w:ascii="Times New Roman" w:hAnsi="Times New Roman" w:cs="Times New Roman"/>
                <w:b/>
                <w:bCs/>
                <w:sz w:val="24"/>
                <w:szCs w:val="24"/>
              </w:rPr>
              <w:t>Behavior</w:t>
            </w:r>
            <w:proofErr w:type="spellEnd"/>
            <w:r w:rsidRPr="0039238D">
              <w:rPr>
                <w:rFonts w:ascii="Times New Roman" w:hAnsi="Times New Roman" w:cs="Times New Roman"/>
                <w:b/>
                <w:bCs/>
                <w:sz w:val="24"/>
                <w:szCs w:val="24"/>
              </w:rPr>
              <w:t xml:space="preserve"> focus</w:t>
            </w:r>
          </w:p>
        </w:tc>
        <w:tc>
          <w:tcPr>
            <w:tcW w:w="3408" w:type="dxa"/>
            <w:tcMar>
              <w:top w:w="0" w:type="dxa"/>
              <w:left w:w="0" w:type="dxa"/>
              <w:bottom w:w="0" w:type="dxa"/>
              <w:right w:w="0" w:type="dxa"/>
            </w:tcMar>
            <w:hideMark/>
          </w:tcPr>
          <w:p w14:paraId="459DA1B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Detection/response consideration</w:t>
            </w:r>
          </w:p>
        </w:tc>
      </w:tr>
      <w:tr w:rsidR="0039238D" w:rsidRPr="0039238D" w14:paraId="78AE2013" w14:textId="77777777">
        <w:tc>
          <w:tcPr>
            <w:tcW w:w="3408" w:type="dxa"/>
            <w:tcMar>
              <w:top w:w="0" w:type="dxa"/>
              <w:left w:w="0" w:type="dxa"/>
              <w:bottom w:w="0" w:type="dxa"/>
              <w:right w:w="0" w:type="dxa"/>
            </w:tcMar>
            <w:hideMark/>
          </w:tcPr>
          <w:p w14:paraId="26528D2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Virus</w:t>
            </w:r>
          </w:p>
        </w:tc>
        <w:tc>
          <w:tcPr>
            <w:tcW w:w="3408" w:type="dxa"/>
            <w:tcMar>
              <w:top w:w="0" w:type="dxa"/>
              <w:left w:w="0" w:type="dxa"/>
              <w:bottom w:w="0" w:type="dxa"/>
              <w:right w:w="0" w:type="dxa"/>
            </w:tcMar>
            <w:hideMark/>
          </w:tcPr>
          <w:p w14:paraId="47FCE78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Typically attaches to or modifies legitimate files and spreads when those files are executed or shared.</w:t>
            </w:r>
          </w:p>
        </w:tc>
        <w:tc>
          <w:tcPr>
            <w:tcW w:w="3408" w:type="dxa"/>
            <w:tcMar>
              <w:top w:w="0" w:type="dxa"/>
              <w:left w:w="0" w:type="dxa"/>
              <w:bottom w:w="0" w:type="dxa"/>
              <w:right w:w="0" w:type="dxa"/>
            </w:tcMar>
            <w:hideMark/>
          </w:tcPr>
          <w:p w14:paraId="4C4B1D4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Monitor suspicious file modification, execution and propagation.</w:t>
            </w:r>
          </w:p>
        </w:tc>
      </w:tr>
      <w:tr w:rsidR="0039238D" w:rsidRPr="0039238D" w14:paraId="2B2DAE73" w14:textId="77777777">
        <w:tc>
          <w:tcPr>
            <w:tcW w:w="3408" w:type="dxa"/>
            <w:tcMar>
              <w:top w:w="0" w:type="dxa"/>
              <w:left w:w="0" w:type="dxa"/>
              <w:bottom w:w="0" w:type="dxa"/>
              <w:right w:w="0" w:type="dxa"/>
            </w:tcMar>
            <w:hideMark/>
          </w:tcPr>
          <w:p w14:paraId="4B11747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Worm</w:t>
            </w:r>
          </w:p>
        </w:tc>
        <w:tc>
          <w:tcPr>
            <w:tcW w:w="3408" w:type="dxa"/>
            <w:tcMar>
              <w:top w:w="0" w:type="dxa"/>
              <w:left w:w="0" w:type="dxa"/>
              <w:bottom w:w="0" w:type="dxa"/>
              <w:right w:w="0" w:type="dxa"/>
            </w:tcMar>
            <w:hideMark/>
          </w:tcPr>
          <w:p w14:paraId="77AD9A9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Can spread automatically across systems or networks without requiring normal user interaction.</w:t>
            </w:r>
          </w:p>
        </w:tc>
        <w:tc>
          <w:tcPr>
            <w:tcW w:w="3408" w:type="dxa"/>
            <w:tcMar>
              <w:top w:w="0" w:type="dxa"/>
              <w:left w:w="0" w:type="dxa"/>
              <w:bottom w:w="0" w:type="dxa"/>
              <w:right w:w="0" w:type="dxa"/>
            </w:tcMar>
            <w:hideMark/>
          </w:tcPr>
          <w:p w14:paraId="5A0FCCB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Prioritize rapid network containment, lateral-movement detection and segmentation.</w:t>
            </w:r>
          </w:p>
        </w:tc>
      </w:tr>
      <w:tr w:rsidR="0039238D" w:rsidRPr="0039238D" w14:paraId="1487508C" w14:textId="77777777">
        <w:tc>
          <w:tcPr>
            <w:tcW w:w="3408" w:type="dxa"/>
            <w:tcMar>
              <w:top w:w="0" w:type="dxa"/>
              <w:left w:w="0" w:type="dxa"/>
              <w:bottom w:w="0" w:type="dxa"/>
              <w:right w:w="0" w:type="dxa"/>
            </w:tcMar>
            <w:hideMark/>
          </w:tcPr>
          <w:p w14:paraId="128A321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Trojan</w:t>
            </w:r>
          </w:p>
        </w:tc>
        <w:tc>
          <w:tcPr>
            <w:tcW w:w="3408" w:type="dxa"/>
            <w:tcMar>
              <w:top w:w="0" w:type="dxa"/>
              <w:left w:w="0" w:type="dxa"/>
              <w:bottom w:w="0" w:type="dxa"/>
              <w:right w:w="0" w:type="dxa"/>
            </w:tcMar>
            <w:hideMark/>
          </w:tcPr>
          <w:p w14:paraId="5AAF8A2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Malicious software disguised as legitimate software or content.</w:t>
            </w:r>
          </w:p>
        </w:tc>
        <w:tc>
          <w:tcPr>
            <w:tcW w:w="3408" w:type="dxa"/>
            <w:tcMar>
              <w:top w:w="0" w:type="dxa"/>
              <w:left w:w="0" w:type="dxa"/>
              <w:bottom w:w="0" w:type="dxa"/>
              <w:right w:w="0" w:type="dxa"/>
            </w:tcMar>
            <w:hideMark/>
          </w:tcPr>
          <w:p w14:paraId="1B54853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Focus on application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execution anomalies, downloads and endpoint telemetry.</w:t>
            </w:r>
          </w:p>
        </w:tc>
      </w:tr>
    </w:tbl>
    <w:p w14:paraId="2629BBD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3.6 Why the Case Is High Risk</w:t>
      </w:r>
    </w:p>
    <w:p w14:paraId="2A18DF2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 500+ interconnected systems provide a large attack surface.</w:t>
      </w:r>
    </w:p>
    <w:p w14:paraId="1736D60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Rapid autonomous spread can affect many systems in a short time.</w:t>
      </w:r>
    </w:p>
    <w:p w14:paraId="2DBCCC9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A manual response may be too slow to meet the two-minute detection requirement.</w:t>
      </w:r>
    </w:p>
    <w:p w14:paraId="3F0189B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Excessive isolation can cause unacceptable downtime.</w:t>
      </w:r>
    </w:p>
    <w:p w14:paraId="390DB2B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 Different malware </w:t>
      </w:r>
      <w:proofErr w:type="spellStart"/>
      <w:r w:rsidRPr="0039238D">
        <w:rPr>
          <w:rFonts w:ascii="Times New Roman" w:hAnsi="Times New Roman" w:cs="Times New Roman"/>
          <w:sz w:val="24"/>
          <w:szCs w:val="24"/>
        </w:rPr>
        <w:t>behaviors</w:t>
      </w:r>
      <w:proofErr w:type="spellEnd"/>
      <w:r w:rsidRPr="0039238D">
        <w:rPr>
          <w:rFonts w:ascii="Times New Roman" w:hAnsi="Times New Roman" w:cs="Times New Roman"/>
          <w:sz w:val="24"/>
          <w:szCs w:val="24"/>
        </w:rPr>
        <w:t xml:space="preserve"> require different detection signals.</w:t>
      </w:r>
    </w:p>
    <w:p w14:paraId="5D8DB98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3.7 Constraint Priority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23"/>
        <w:gridCol w:w="3168"/>
        <w:gridCol w:w="3178"/>
      </w:tblGrid>
      <w:tr w:rsidR="0039238D" w:rsidRPr="0039238D" w14:paraId="12DF84E9" w14:textId="77777777">
        <w:tc>
          <w:tcPr>
            <w:tcW w:w="3408" w:type="dxa"/>
            <w:tcMar>
              <w:top w:w="0" w:type="dxa"/>
              <w:left w:w="0" w:type="dxa"/>
              <w:bottom w:w="0" w:type="dxa"/>
              <w:right w:w="0" w:type="dxa"/>
            </w:tcMar>
            <w:hideMark/>
          </w:tcPr>
          <w:p w14:paraId="21140A0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Priority</w:t>
            </w:r>
          </w:p>
        </w:tc>
        <w:tc>
          <w:tcPr>
            <w:tcW w:w="3408" w:type="dxa"/>
            <w:tcMar>
              <w:top w:w="0" w:type="dxa"/>
              <w:left w:w="0" w:type="dxa"/>
              <w:bottom w:w="0" w:type="dxa"/>
              <w:right w:w="0" w:type="dxa"/>
            </w:tcMar>
            <w:hideMark/>
          </w:tcPr>
          <w:p w14:paraId="18D0692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Constraint</w:t>
            </w:r>
          </w:p>
        </w:tc>
        <w:tc>
          <w:tcPr>
            <w:tcW w:w="3408" w:type="dxa"/>
            <w:tcMar>
              <w:top w:w="0" w:type="dxa"/>
              <w:left w:w="0" w:type="dxa"/>
              <w:bottom w:w="0" w:type="dxa"/>
              <w:right w:w="0" w:type="dxa"/>
            </w:tcMar>
            <w:hideMark/>
          </w:tcPr>
          <w:p w14:paraId="0E5FF8F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Reason</w:t>
            </w:r>
          </w:p>
        </w:tc>
      </w:tr>
      <w:tr w:rsidR="0039238D" w:rsidRPr="0039238D" w14:paraId="7051E9C7" w14:textId="77777777">
        <w:tc>
          <w:tcPr>
            <w:tcW w:w="3408" w:type="dxa"/>
            <w:tcMar>
              <w:top w:w="0" w:type="dxa"/>
              <w:left w:w="0" w:type="dxa"/>
              <w:bottom w:w="0" w:type="dxa"/>
              <w:right w:w="0" w:type="dxa"/>
            </w:tcMar>
            <w:hideMark/>
          </w:tcPr>
          <w:p w14:paraId="23FA9C5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1</w:t>
            </w:r>
          </w:p>
        </w:tc>
        <w:tc>
          <w:tcPr>
            <w:tcW w:w="3408" w:type="dxa"/>
            <w:tcMar>
              <w:top w:w="0" w:type="dxa"/>
              <w:left w:w="0" w:type="dxa"/>
              <w:bottom w:w="0" w:type="dxa"/>
              <w:right w:w="0" w:type="dxa"/>
            </w:tcMar>
            <w:hideMark/>
          </w:tcPr>
          <w:p w14:paraId="604B6F5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Detection within 2 minutes</w:t>
            </w:r>
          </w:p>
        </w:tc>
        <w:tc>
          <w:tcPr>
            <w:tcW w:w="3408" w:type="dxa"/>
            <w:tcMar>
              <w:top w:w="0" w:type="dxa"/>
              <w:left w:w="0" w:type="dxa"/>
              <w:bottom w:w="0" w:type="dxa"/>
              <w:right w:w="0" w:type="dxa"/>
            </w:tcMar>
            <w:hideMark/>
          </w:tcPr>
          <w:p w14:paraId="48FB6B5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Early detection limits the number of systems affected.</w:t>
            </w:r>
          </w:p>
        </w:tc>
      </w:tr>
      <w:tr w:rsidR="0039238D" w:rsidRPr="0039238D" w14:paraId="75B00261" w14:textId="77777777">
        <w:tc>
          <w:tcPr>
            <w:tcW w:w="3408" w:type="dxa"/>
            <w:tcMar>
              <w:top w:w="0" w:type="dxa"/>
              <w:left w:w="0" w:type="dxa"/>
              <w:bottom w:w="0" w:type="dxa"/>
              <w:right w:w="0" w:type="dxa"/>
            </w:tcMar>
            <w:hideMark/>
          </w:tcPr>
          <w:p w14:paraId="11827D3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2</w:t>
            </w:r>
          </w:p>
        </w:tc>
        <w:tc>
          <w:tcPr>
            <w:tcW w:w="3408" w:type="dxa"/>
            <w:tcMar>
              <w:top w:w="0" w:type="dxa"/>
              <w:left w:w="0" w:type="dxa"/>
              <w:bottom w:w="0" w:type="dxa"/>
              <w:right w:w="0" w:type="dxa"/>
            </w:tcMar>
            <w:hideMark/>
          </w:tcPr>
          <w:p w14:paraId="56098B0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Downtime ≤ 10 minutes</w:t>
            </w:r>
          </w:p>
        </w:tc>
        <w:tc>
          <w:tcPr>
            <w:tcW w:w="3408" w:type="dxa"/>
            <w:tcMar>
              <w:top w:w="0" w:type="dxa"/>
              <w:left w:w="0" w:type="dxa"/>
              <w:bottom w:w="0" w:type="dxa"/>
              <w:right w:w="0" w:type="dxa"/>
            </w:tcMar>
            <w:hideMark/>
          </w:tcPr>
          <w:p w14:paraId="4728722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Containment must be rapid but operationally controlled.</w:t>
            </w:r>
          </w:p>
        </w:tc>
      </w:tr>
      <w:tr w:rsidR="0039238D" w:rsidRPr="0039238D" w14:paraId="66C32201" w14:textId="77777777">
        <w:tc>
          <w:tcPr>
            <w:tcW w:w="3408" w:type="dxa"/>
            <w:tcMar>
              <w:top w:w="0" w:type="dxa"/>
              <w:left w:w="0" w:type="dxa"/>
              <w:bottom w:w="0" w:type="dxa"/>
              <w:right w:w="0" w:type="dxa"/>
            </w:tcMar>
            <w:hideMark/>
          </w:tcPr>
          <w:p w14:paraId="7C5836A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3</w:t>
            </w:r>
          </w:p>
        </w:tc>
        <w:tc>
          <w:tcPr>
            <w:tcW w:w="3408" w:type="dxa"/>
            <w:tcMar>
              <w:top w:w="0" w:type="dxa"/>
              <w:left w:w="0" w:type="dxa"/>
              <w:bottom w:w="0" w:type="dxa"/>
              <w:right w:w="0" w:type="dxa"/>
            </w:tcMar>
            <w:hideMark/>
          </w:tcPr>
          <w:p w14:paraId="5F348DD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Differentiate malware </w:t>
            </w:r>
            <w:proofErr w:type="spellStart"/>
            <w:r w:rsidRPr="0039238D">
              <w:rPr>
                <w:rFonts w:ascii="Times New Roman" w:hAnsi="Times New Roman" w:cs="Times New Roman"/>
                <w:sz w:val="24"/>
                <w:szCs w:val="24"/>
              </w:rPr>
              <w:t>behavior</w:t>
            </w:r>
            <w:proofErr w:type="spellEnd"/>
          </w:p>
        </w:tc>
        <w:tc>
          <w:tcPr>
            <w:tcW w:w="3408" w:type="dxa"/>
            <w:tcMar>
              <w:top w:w="0" w:type="dxa"/>
              <w:left w:w="0" w:type="dxa"/>
              <w:bottom w:w="0" w:type="dxa"/>
              <w:right w:w="0" w:type="dxa"/>
            </w:tcMar>
            <w:hideMark/>
          </w:tcPr>
          <w:p w14:paraId="7E32325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Classification supports appropriate response actions.</w:t>
            </w:r>
          </w:p>
        </w:tc>
      </w:tr>
      <w:tr w:rsidR="0039238D" w:rsidRPr="0039238D" w14:paraId="4703F636" w14:textId="77777777">
        <w:tc>
          <w:tcPr>
            <w:tcW w:w="3408" w:type="dxa"/>
            <w:tcMar>
              <w:top w:w="0" w:type="dxa"/>
              <w:left w:w="0" w:type="dxa"/>
              <w:bottom w:w="0" w:type="dxa"/>
              <w:right w:w="0" w:type="dxa"/>
            </w:tcMar>
            <w:hideMark/>
          </w:tcPr>
          <w:p w14:paraId="66FC62E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4</w:t>
            </w:r>
          </w:p>
        </w:tc>
        <w:tc>
          <w:tcPr>
            <w:tcW w:w="3408" w:type="dxa"/>
            <w:tcMar>
              <w:top w:w="0" w:type="dxa"/>
              <w:left w:w="0" w:type="dxa"/>
              <w:bottom w:w="0" w:type="dxa"/>
              <w:right w:w="0" w:type="dxa"/>
            </w:tcMar>
            <w:hideMark/>
          </w:tcPr>
          <w:p w14:paraId="7B6ABF8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500+ systems</w:t>
            </w:r>
          </w:p>
        </w:tc>
        <w:tc>
          <w:tcPr>
            <w:tcW w:w="3408" w:type="dxa"/>
            <w:tcMar>
              <w:top w:w="0" w:type="dxa"/>
              <w:left w:w="0" w:type="dxa"/>
              <w:bottom w:w="0" w:type="dxa"/>
              <w:right w:w="0" w:type="dxa"/>
            </w:tcMar>
            <w:hideMark/>
          </w:tcPr>
          <w:p w14:paraId="4943BF0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solution must scale and be centrally managed.</w:t>
            </w:r>
          </w:p>
        </w:tc>
      </w:tr>
    </w:tbl>
    <w:p w14:paraId="7E0955D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3.8 Proposed Multi-Layer Security Strategy</w:t>
      </w:r>
    </w:p>
    <w:p w14:paraId="472E622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CORPORATE NETWORK</w:t>
      </w:r>
      <w:r w:rsidRPr="0039238D">
        <w:rPr>
          <w:rFonts w:ascii="Times New Roman" w:hAnsi="Times New Roman" w:cs="Times New Roman"/>
          <w:sz w:val="24"/>
          <w:szCs w:val="24"/>
        </w:rPr>
        <w:br/>
        <w:t>|</w:t>
      </w:r>
      <w:r w:rsidRPr="0039238D">
        <w:rPr>
          <w:rFonts w:ascii="Times New Roman" w:hAnsi="Times New Roman" w:cs="Times New Roman"/>
          <w:sz w:val="24"/>
          <w:szCs w:val="24"/>
        </w:rPr>
        <w:br/>
        <w:t>Central Monitoring</w:t>
      </w:r>
      <w:r w:rsidRPr="0039238D">
        <w:rPr>
          <w:rFonts w:ascii="Times New Roman" w:hAnsi="Times New Roman" w:cs="Times New Roman"/>
          <w:sz w:val="24"/>
          <w:szCs w:val="24"/>
        </w:rPr>
        <w:br/>
        <w:t>|</w:t>
      </w:r>
      <w:r w:rsidRPr="0039238D">
        <w:rPr>
          <w:rFonts w:ascii="Times New Roman" w:hAnsi="Times New Roman" w:cs="Times New Roman"/>
          <w:sz w:val="24"/>
          <w:szCs w:val="24"/>
        </w:rPr>
        <w:br/>
        <w:t>+----------------+----------------+</w:t>
      </w:r>
      <w:r w:rsidRPr="0039238D">
        <w:rPr>
          <w:rFonts w:ascii="Times New Roman" w:hAnsi="Times New Roman" w:cs="Times New Roman"/>
          <w:sz w:val="24"/>
          <w:szCs w:val="24"/>
        </w:rPr>
        <w:br/>
        <w:t>| | |</w:t>
      </w:r>
      <w:r w:rsidRPr="0039238D">
        <w:rPr>
          <w:rFonts w:ascii="Times New Roman" w:hAnsi="Times New Roman" w:cs="Times New Roman"/>
          <w:sz w:val="24"/>
          <w:szCs w:val="24"/>
        </w:rPr>
        <w:br/>
        <w:t xml:space="preserve">v </w:t>
      </w:r>
      <w:proofErr w:type="spellStart"/>
      <w:r w:rsidRPr="0039238D">
        <w:rPr>
          <w:rFonts w:ascii="Times New Roman" w:hAnsi="Times New Roman" w:cs="Times New Roman"/>
          <w:sz w:val="24"/>
          <w:szCs w:val="24"/>
        </w:rPr>
        <w:t>v</w:t>
      </w:r>
      <w:proofErr w:type="spellEnd"/>
      <w:r w:rsidRPr="0039238D">
        <w:rPr>
          <w:rFonts w:ascii="Times New Roman" w:hAnsi="Times New Roman" w:cs="Times New Roman"/>
          <w:sz w:val="24"/>
          <w:szCs w:val="24"/>
        </w:rPr>
        <w:t xml:space="preserve"> </w:t>
      </w:r>
      <w:proofErr w:type="spellStart"/>
      <w:r w:rsidRPr="0039238D">
        <w:rPr>
          <w:rFonts w:ascii="Times New Roman" w:hAnsi="Times New Roman" w:cs="Times New Roman"/>
          <w:sz w:val="24"/>
          <w:szCs w:val="24"/>
        </w:rPr>
        <w:t>v</w:t>
      </w:r>
      <w:proofErr w:type="spellEnd"/>
      <w:r w:rsidRPr="0039238D">
        <w:rPr>
          <w:rFonts w:ascii="Times New Roman" w:hAnsi="Times New Roman" w:cs="Times New Roman"/>
          <w:sz w:val="24"/>
          <w:szCs w:val="24"/>
        </w:rPr>
        <w:br/>
      </w:r>
      <w:r w:rsidRPr="0039238D">
        <w:rPr>
          <w:rFonts w:ascii="Times New Roman" w:hAnsi="Times New Roman" w:cs="Times New Roman"/>
          <w:sz w:val="24"/>
          <w:szCs w:val="24"/>
        </w:rPr>
        <w:lastRenderedPageBreak/>
        <w:t>Endpoint EDR Network IDS/IPS Firewall</w:t>
      </w:r>
      <w:r w:rsidRPr="0039238D">
        <w:rPr>
          <w:rFonts w:ascii="Times New Roman" w:hAnsi="Times New Roman" w:cs="Times New Roman"/>
          <w:sz w:val="24"/>
          <w:szCs w:val="24"/>
        </w:rPr>
        <w:br/>
        <w:t>| | |</w:t>
      </w:r>
      <w:r w:rsidRPr="0039238D">
        <w:rPr>
          <w:rFonts w:ascii="Times New Roman" w:hAnsi="Times New Roman" w:cs="Times New Roman"/>
          <w:sz w:val="24"/>
          <w:szCs w:val="24"/>
        </w:rPr>
        <w:br/>
        <w:t>+----------------+----------------+</w:t>
      </w:r>
      <w:r w:rsidRPr="0039238D">
        <w:rPr>
          <w:rFonts w:ascii="Times New Roman" w:hAnsi="Times New Roman" w:cs="Times New Roman"/>
          <w:sz w:val="24"/>
          <w:szCs w:val="24"/>
        </w:rPr>
        <w:br/>
        <w:t>|</w:t>
      </w:r>
      <w:r w:rsidRPr="0039238D">
        <w:rPr>
          <w:rFonts w:ascii="Times New Roman" w:hAnsi="Times New Roman" w:cs="Times New Roman"/>
          <w:sz w:val="24"/>
          <w:szCs w:val="24"/>
        </w:rPr>
        <w:br/>
        <w:t>Detection Engine</w:t>
      </w:r>
      <w:r w:rsidRPr="0039238D">
        <w:rPr>
          <w:rFonts w:ascii="Times New Roman" w:hAnsi="Times New Roman" w:cs="Times New Roman"/>
          <w:sz w:val="24"/>
          <w:szCs w:val="24"/>
        </w:rPr>
        <w:br/>
        <w:t>|</w:t>
      </w:r>
      <w:r w:rsidRPr="0039238D">
        <w:rPr>
          <w:rFonts w:ascii="Times New Roman" w:hAnsi="Times New Roman" w:cs="Times New Roman"/>
          <w:sz w:val="24"/>
          <w:szCs w:val="24"/>
        </w:rPr>
        <w:br/>
        <w:t>Malware classification</w:t>
      </w:r>
      <w:r w:rsidRPr="0039238D">
        <w:rPr>
          <w:rFonts w:ascii="Times New Roman" w:hAnsi="Times New Roman" w:cs="Times New Roman"/>
          <w:sz w:val="24"/>
          <w:szCs w:val="24"/>
        </w:rPr>
        <w:br/>
        <w:t>/ | Virus Worm Trojan</w:t>
      </w:r>
      <w:r w:rsidRPr="0039238D">
        <w:rPr>
          <w:rFonts w:ascii="Times New Roman" w:hAnsi="Times New Roman" w:cs="Times New Roman"/>
          <w:sz w:val="24"/>
          <w:szCs w:val="24"/>
        </w:rPr>
        <w:br/>
        <w:t>\ | /</w:t>
      </w:r>
      <w:r w:rsidRPr="0039238D">
        <w:rPr>
          <w:rFonts w:ascii="Times New Roman" w:hAnsi="Times New Roman" w:cs="Times New Roman"/>
          <w:sz w:val="24"/>
          <w:szCs w:val="24"/>
        </w:rPr>
        <w:br/>
        <w:t>|</w:t>
      </w:r>
      <w:r w:rsidRPr="0039238D">
        <w:rPr>
          <w:rFonts w:ascii="Times New Roman" w:hAnsi="Times New Roman" w:cs="Times New Roman"/>
          <w:sz w:val="24"/>
          <w:szCs w:val="24"/>
        </w:rPr>
        <w:br/>
        <w:t>Response Engine</w:t>
      </w:r>
      <w:r w:rsidRPr="0039238D">
        <w:rPr>
          <w:rFonts w:ascii="Times New Roman" w:hAnsi="Times New Roman" w:cs="Times New Roman"/>
          <w:sz w:val="24"/>
          <w:szCs w:val="24"/>
        </w:rPr>
        <w:br/>
        <w:t>|</w:t>
      </w:r>
      <w:r w:rsidRPr="0039238D">
        <w:rPr>
          <w:rFonts w:ascii="Times New Roman" w:hAnsi="Times New Roman" w:cs="Times New Roman"/>
          <w:sz w:val="24"/>
          <w:szCs w:val="24"/>
        </w:rPr>
        <w:br/>
        <w:t>+-----------+-----------+</w:t>
      </w:r>
      <w:r w:rsidRPr="0039238D">
        <w:rPr>
          <w:rFonts w:ascii="Times New Roman" w:hAnsi="Times New Roman" w:cs="Times New Roman"/>
          <w:sz w:val="24"/>
          <w:szCs w:val="24"/>
        </w:rPr>
        <w:br/>
        <w:t>| |</w:t>
      </w:r>
      <w:r w:rsidRPr="0039238D">
        <w:rPr>
          <w:rFonts w:ascii="Times New Roman" w:hAnsi="Times New Roman" w:cs="Times New Roman"/>
          <w:sz w:val="24"/>
          <w:szCs w:val="24"/>
        </w:rPr>
        <w:br/>
        <w:t>Isolate host Block traffic</w:t>
      </w:r>
      <w:r w:rsidRPr="0039238D">
        <w:rPr>
          <w:rFonts w:ascii="Times New Roman" w:hAnsi="Times New Roman" w:cs="Times New Roman"/>
          <w:sz w:val="24"/>
          <w:szCs w:val="24"/>
        </w:rPr>
        <w:br/>
        <w:t>| |</w:t>
      </w:r>
      <w:r w:rsidRPr="0039238D">
        <w:rPr>
          <w:rFonts w:ascii="Times New Roman" w:hAnsi="Times New Roman" w:cs="Times New Roman"/>
          <w:sz w:val="24"/>
          <w:szCs w:val="24"/>
        </w:rPr>
        <w:br/>
        <w:t>+-----------+-----------+</w:t>
      </w:r>
      <w:r w:rsidRPr="0039238D">
        <w:rPr>
          <w:rFonts w:ascii="Times New Roman" w:hAnsi="Times New Roman" w:cs="Times New Roman"/>
          <w:sz w:val="24"/>
          <w:szCs w:val="24"/>
        </w:rPr>
        <w:br/>
        <w:t>|</w:t>
      </w:r>
      <w:r w:rsidRPr="0039238D">
        <w:rPr>
          <w:rFonts w:ascii="Times New Roman" w:hAnsi="Times New Roman" w:cs="Times New Roman"/>
          <w:sz w:val="24"/>
          <w:szCs w:val="24"/>
        </w:rPr>
        <w:br/>
        <w:t>Recovery</w:t>
      </w:r>
      <w:r w:rsidRPr="0039238D">
        <w:rPr>
          <w:rFonts w:ascii="Times New Roman" w:hAnsi="Times New Roman" w:cs="Times New Roman"/>
          <w:sz w:val="24"/>
          <w:szCs w:val="24"/>
        </w:rPr>
        <w:br/>
      </w:r>
    </w:p>
    <w:p w14:paraId="5979798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3.9 Detection Layer</w:t>
      </w:r>
    </w:p>
    <w:p w14:paraId="2437B1F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To satisfy the two-minute detection requirement, detection should be continuous and centralized rather than based only on periodic manual scanning.</w:t>
      </w:r>
    </w:p>
    <w:p w14:paraId="07B42C7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 Endpoint detection and response (EDR) for process, file and endpoint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w:t>
      </w:r>
    </w:p>
    <w:p w14:paraId="261AF79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Network IDS/IPS for suspicious network activity and lateral movement.</w:t>
      </w:r>
    </w:p>
    <w:p w14:paraId="73987F2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Firewall telemetry for unusual connections and traffic patterns.</w:t>
      </w:r>
    </w:p>
    <w:p w14:paraId="3C537A6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Centralized event collection and correlation.</w:t>
      </w:r>
    </w:p>
    <w:p w14:paraId="698A822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Automated alerting for high-confidence infection indicators.</w:t>
      </w:r>
    </w:p>
    <w:p w14:paraId="01AEE9E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-based detection to identify previously unseen suspicious activity.</w:t>
      </w:r>
    </w:p>
    <w:p w14:paraId="2E4F37E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lastRenderedPageBreak/>
        <w:t>3.10 Containment Strategy</w:t>
      </w:r>
    </w:p>
    <w:p w14:paraId="30215B1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Containment should isolate suspected systems without unnecessarily shutting down the entire network.</w:t>
      </w:r>
    </w:p>
    <w:p w14:paraId="0AB1341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1. Detect suspicious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w:t>
      </w:r>
    </w:p>
    <w:p w14:paraId="4B29087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2. Generate a high-priority alert.</w:t>
      </w:r>
    </w:p>
    <w:p w14:paraId="00358A9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3. Identify the affected endpoint and its network segment.</w:t>
      </w:r>
    </w:p>
    <w:p w14:paraId="21130E9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4. Automatically isolate the suspected host when confidence is high.</w:t>
      </w:r>
    </w:p>
    <w:p w14:paraId="732365C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5. Block suspicious communication paths at network security controls.</w:t>
      </w:r>
    </w:p>
    <w:p w14:paraId="3003C6D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6. Check </w:t>
      </w:r>
      <w:proofErr w:type="spellStart"/>
      <w:r w:rsidRPr="0039238D">
        <w:rPr>
          <w:rFonts w:ascii="Times New Roman" w:hAnsi="Times New Roman" w:cs="Times New Roman"/>
          <w:sz w:val="24"/>
          <w:szCs w:val="24"/>
        </w:rPr>
        <w:t>neighboring</w:t>
      </w:r>
      <w:proofErr w:type="spellEnd"/>
      <w:r w:rsidRPr="0039238D">
        <w:rPr>
          <w:rFonts w:ascii="Times New Roman" w:hAnsi="Times New Roman" w:cs="Times New Roman"/>
          <w:sz w:val="24"/>
          <w:szCs w:val="24"/>
        </w:rPr>
        <w:t xml:space="preserve"> systems for related indicators.</w:t>
      </w:r>
    </w:p>
    <w:p w14:paraId="1BEF768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7. Preserve necessary evidence for investigation.</w:t>
      </w:r>
    </w:p>
    <w:p w14:paraId="4CA2E5C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8. Clean or rebuild the affected endpoint.</w:t>
      </w:r>
    </w:p>
    <w:p w14:paraId="2055906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9. Validate the system before reconnecting it.</w:t>
      </w:r>
    </w:p>
    <w:p w14:paraId="0D91B77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10. Monitor closely after recovery.</w:t>
      </w:r>
    </w:p>
    <w:p w14:paraId="2A37B68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3.11 Two-Minute Detection Objective</w:t>
      </w:r>
    </w:p>
    <w:p w14:paraId="36624DA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0:00 Suspicious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xml:space="preserve"> begins</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0:30 Endpoint/network telemetry generated</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1:00 Central correlation identifies anomaly</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1:30 Malware classification / confidence check</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r>
      <w:r w:rsidRPr="0039238D">
        <w:rPr>
          <w:rFonts w:ascii="Times New Roman" w:hAnsi="Times New Roman" w:cs="Times New Roman"/>
          <w:sz w:val="24"/>
          <w:szCs w:val="24"/>
        </w:rPr>
        <w:lastRenderedPageBreak/>
        <w:t>2:00 Alert + automated containment</w:t>
      </w:r>
      <w:r w:rsidRPr="0039238D">
        <w:rPr>
          <w:rFonts w:ascii="Times New Roman" w:hAnsi="Times New Roman" w:cs="Times New Roman"/>
          <w:sz w:val="24"/>
          <w:szCs w:val="24"/>
        </w:rPr>
        <w:br/>
      </w:r>
    </w:p>
    <w:p w14:paraId="74490B9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exact timing must be validated through testing. The architecture is designed to support the assessment's two-minute detection constraint; actual performance depends on deployment, telemetry quality, processing capacity and tuning.</w:t>
      </w:r>
    </w:p>
    <w:p w14:paraId="314F054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3.12 Ten-Minute Downtime Strategy</w:t>
      </w:r>
    </w:p>
    <w:p w14:paraId="3F8AA28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The system should use targeted containment rather than taking the entire enterprise offline.</w:t>
      </w:r>
    </w:p>
    <w:p w14:paraId="448ADDA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Infection detected</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Identify affected endpoint</w:t>
      </w:r>
      <w:r w:rsidRPr="0039238D">
        <w:rPr>
          <w:rFonts w:ascii="Times New Roman" w:hAnsi="Times New Roman" w:cs="Times New Roman"/>
          <w:sz w:val="24"/>
          <w:szCs w:val="24"/>
        </w:rPr>
        <w:br/>
        <w:t>|</w:t>
      </w:r>
      <w:r w:rsidRPr="0039238D">
        <w:rPr>
          <w:rFonts w:ascii="Times New Roman" w:hAnsi="Times New Roman" w:cs="Times New Roman"/>
          <w:sz w:val="24"/>
          <w:szCs w:val="24"/>
        </w:rPr>
        <w:br/>
        <w:t>+----&gt; Isolate only affected host</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Block malicious communication</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Rapid remediation / restore</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Security validation</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Reconnect host</w:t>
      </w:r>
      <w:r w:rsidRPr="0039238D">
        <w:rPr>
          <w:rFonts w:ascii="Times New Roman" w:hAnsi="Times New Roman" w:cs="Times New Roman"/>
          <w:sz w:val="24"/>
          <w:szCs w:val="24"/>
        </w:rPr>
        <w:br/>
      </w:r>
    </w:p>
    <w:p w14:paraId="1E67299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Use network quarantine for affected systems.</w:t>
      </w:r>
    </w:p>
    <w:p w14:paraId="76B437D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Maintain known-good system images or recovery mechanisms.</w:t>
      </w:r>
    </w:p>
    <w:p w14:paraId="7ACFEC3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 Automate isolation and remediation </w:t>
      </w:r>
      <w:proofErr w:type="gramStart"/>
      <w:r w:rsidRPr="0039238D">
        <w:rPr>
          <w:rFonts w:ascii="Times New Roman" w:hAnsi="Times New Roman" w:cs="Times New Roman"/>
          <w:sz w:val="24"/>
          <w:szCs w:val="24"/>
        </w:rPr>
        <w:t>where</w:t>
      </w:r>
      <w:proofErr w:type="gramEnd"/>
      <w:r w:rsidRPr="0039238D">
        <w:rPr>
          <w:rFonts w:ascii="Times New Roman" w:hAnsi="Times New Roman" w:cs="Times New Roman"/>
          <w:sz w:val="24"/>
          <w:szCs w:val="24"/>
        </w:rPr>
        <w:t xml:space="preserve"> safe.</w:t>
      </w:r>
    </w:p>
    <w:p w14:paraId="15A6704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 Prioritize critical business systems carefully.</w:t>
      </w:r>
    </w:p>
    <w:p w14:paraId="2D2DE30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Keep containment actions reversible when possible.</w:t>
      </w:r>
    </w:p>
    <w:p w14:paraId="546A725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3.13 Network Segmentation</w:t>
      </w:r>
    </w:p>
    <w:p w14:paraId="12B0FFF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Segmentation reduces the ability of malware to move freely across 500+ interconnected systems. Systems should be grouped according to business function, sensitivity and trust requirements.</w:t>
      </w:r>
    </w:p>
    <w:p w14:paraId="2B58A5C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Core Security Zone</w:t>
      </w:r>
      <w:r w:rsidRPr="0039238D">
        <w:rPr>
          <w:rFonts w:ascii="Times New Roman" w:hAnsi="Times New Roman" w:cs="Times New Roman"/>
          <w:sz w:val="24"/>
          <w:szCs w:val="24"/>
        </w:rPr>
        <w:br/>
        <w:t>|</w:t>
      </w:r>
      <w:r w:rsidRPr="0039238D">
        <w:rPr>
          <w:rFonts w:ascii="Times New Roman" w:hAnsi="Times New Roman" w:cs="Times New Roman"/>
          <w:sz w:val="24"/>
          <w:szCs w:val="24"/>
        </w:rPr>
        <w:br/>
        <w:t>+--------------+--------------+</w:t>
      </w:r>
      <w:r w:rsidRPr="0039238D">
        <w:rPr>
          <w:rFonts w:ascii="Times New Roman" w:hAnsi="Times New Roman" w:cs="Times New Roman"/>
          <w:sz w:val="24"/>
          <w:szCs w:val="24"/>
        </w:rPr>
        <w:br/>
        <w:t>| | |</w:t>
      </w:r>
      <w:r w:rsidRPr="0039238D">
        <w:rPr>
          <w:rFonts w:ascii="Times New Roman" w:hAnsi="Times New Roman" w:cs="Times New Roman"/>
          <w:sz w:val="24"/>
          <w:szCs w:val="24"/>
        </w:rPr>
        <w:br/>
        <w:t xml:space="preserve">v </w:t>
      </w:r>
      <w:proofErr w:type="spellStart"/>
      <w:r w:rsidRPr="0039238D">
        <w:rPr>
          <w:rFonts w:ascii="Times New Roman" w:hAnsi="Times New Roman" w:cs="Times New Roman"/>
          <w:sz w:val="24"/>
          <w:szCs w:val="24"/>
        </w:rPr>
        <w:t>v</w:t>
      </w:r>
      <w:proofErr w:type="spellEnd"/>
      <w:r w:rsidRPr="0039238D">
        <w:rPr>
          <w:rFonts w:ascii="Times New Roman" w:hAnsi="Times New Roman" w:cs="Times New Roman"/>
          <w:sz w:val="24"/>
          <w:szCs w:val="24"/>
        </w:rPr>
        <w:t xml:space="preserve"> </w:t>
      </w:r>
      <w:proofErr w:type="spellStart"/>
      <w:r w:rsidRPr="0039238D">
        <w:rPr>
          <w:rFonts w:ascii="Times New Roman" w:hAnsi="Times New Roman" w:cs="Times New Roman"/>
          <w:sz w:val="24"/>
          <w:szCs w:val="24"/>
        </w:rPr>
        <w:t>v</w:t>
      </w:r>
      <w:proofErr w:type="spellEnd"/>
      <w:r w:rsidRPr="0039238D">
        <w:rPr>
          <w:rFonts w:ascii="Times New Roman" w:hAnsi="Times New Roman" w:cs="Times New Roman"/>
          <w:sz w:val="24"/>
          <w:szCs w:val="24"/>
        </w:rPr>
        <w:br/>
        <w:t>User Systems Servers Critical Systems</w:t>
      </w:r>
      <w:r w:rsidRPr="0039238D">
        <w:rPr>
          <w:rFonts w:ascii="Times New Roman" w:hAnsi="Times New Roman" w:cs="Times New Roman"/>
          <w:sz w:val="24"/>
          <w:szCs w:val="24"/>
        </w:rPr>
        <w:br/>
        <w:t>| | |</w:t>
      </w:r>
      <w:r w:rsidRPr="0039238D">
        <w:rPr>
          <w:rFonts w:ascii="Times New Roman" w:hAnsi="Times New Roman" w:cs="Times New Roman"/>
          <w:sz w:val="24"/>
          <w:szCs w:val="24"/>
        </w:rPr>
        <w:br/>
        <w:t>Limited Controlled Highly restricted</w:t>
      </w:r>
      <w:r w:rsidRPr="0039238D">
        <w:rPr>
          <w:rFonts w:ascii="Times New Roman" w:hAnsi="Times New Roman" w:cs="Times New Roman"/>
          <w:sz w:val="24"/>
          <w:szCs w:val="24"/>
        </w:rPr>
        <w:br/>
        <w:t xml:space="preserve">access communication </w:t>
      </w:r>
      <w:proofErr w:type="spellStart"/>
      <w:r w:rsidRPr="0039238D">
        <w:rPr>
          <w:rFonts w:ascii="Times New Roman" w:hAnsi="Times New Roman" w:cs="Times New Roman"/>
          <w:sz w:val="24"/>
          <w:szCs w:val="24"/>
        </w:rPr>
        <w:t>communication</w:t>
      </w:r>
      <w:proofErr w:type="spellEnd"/>
      <w:r w:rsidRPr="0039238D">
        <w:rPr>
          <w:rFonts w:ascii="Times New Roman" w:hAnsi="Times New Roman" w:cs="Times New Roman"/>
          <w:sz w:val="24"/>
          <w:szCs w:val="24"/>
        </w:rPr>
        <w:br/>
      </w:r>
    </w:p>
    <w:p w14:paraId="02DDD27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3.14 Virus, Worm and Trojan Response Matrix</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45"/>
        <w:gridCol w:w="3235"/>
        <w:gridCol w:w="3189"/>
      </w:tblGrid>
      <w:tr w:rsidR="0039238D" w:rsidRPr="0039238D" w14:paraId="03EC90F8" w14:textId="77777777">
        <w:tc>
          <w:tcPr>
            <w:tcW w:w="3408" w:type="dxa"/>
            <w:tcMar>
              <w:top w:w="0" w:type="dxa"/>
              <w:left w:w="0" w:type="dxa"/>
              <w:bottom w:w="0" w:type="dxa"/>
              <w:right w:w="0" w:type="dxa"/>
            </w:tcMar>
            <w:hideMark/>
          </w:tcPr>
          <w:p w14:paraId="12DEDD2B" w14:textId="77777777" w:rsidR="0039238D" w:rsidRPr="0039238D" w:rsidRDefault="0039238D" w:rsidP="0039238D">
            <w:pPr>
              <w:spacing w:before="240" w:after="240" w:line="360" w:lineRule="auto"/>
              <w:rPr>
                <w:rFonts w:ascii="Times New Roman" w:hAnsi="Times New Roman" w:cs="Times New Roman"/>
                <w:sz w:val="24"/>
                <w:szCs w:val="24"/>
              </w:rPr>
            </w:pPr>
            <w:proofErr w:type="spellStart"/>
            <w:r w:rsidRPr="0039238D">
              <w:rPr>
                <w:rFonts w:ascii="Times New Roman" w:hAnsi="Times New Roman" w:cs="Times New Roman"/>
                <w:b/>
                <w:bCs/>
                <w:sz w:val="24"/>
                <w:szCs w:val="24"/>
              </w:rPr>
              <w:t>Behavior</w:t>
            </w:r>
            <w:proofErr w:type="spellEnd"/>
          </w:p>
        </w:tc>
        <w:tc>
          <w:tcPr>
            <w:tcW w:w="3408" w:type="dxa"/>
            <w:tcMar>
              <w:top w:w="0" w:type="dxa"/>
              <w:left w:w="0" w:type="dxa"/>
              <w:bottom w:w="0" w:type="dxa"/>
              <w:right w:w="0" w:type="dxa"/>
            </w:tcMar>
            <w:hideMark/>
          </w:tcPr>
          <w:p w14:paraId="0AD7833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Key indicator</w:t>
            </w:r>
          </w:p>
        </w:tc>
        <w:tc>
          <w:tcPr>
            <w:tcW w:w="3408" w:type="dxa"/>
            <w:tcMar>
              <w:top w:w="0" w:type="dxa"/>
              <w:left w:w="0" w:type="dxa"/>
              <w:bottom w:w="0" w:type="dxa"/>
              <w:right w:w="0" w:type="dxa"/>
            </w:tcMar>
            <w:hideMark/>
          </w:tcPr>
          <w:p w14:paraId="08D2394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Primary response</w:t>
            </w:r>
          </w:p>
        </w:tc>
      </w:tr>
      <w:tr w:rsidR="0039238D" w:rsidRPr="0039238D" w14:paraId="4ACC0085" w14:textId="77777777">
        <w:tc>
          <w:tcPr>
            <w:tcW w:w="3408" w:type="dxa"/>
            <w:tcMar>
              <w:top w:w="0" w:type="dxa"/>
              <w:left w:w="0" w:type="dxa"/>
              <w:bottom w:w="0" w:type="dxa"/>
              <w:right w:w="0" w:type="dxa"/>
            </w:tcMar>
            <w:hideMark/>
          </w:tcPr>
          <w:p w14:paraId="25823FB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Virus</w:t>
            </w:r>
          </w:p>
        </w:tc>
        <w:tc>
          <w:tcPr>
            <w:tcW w:w="3408" w:type="dxa"/>
            <w:tcMar>
              <w:top w:w="0" w:type="dxa"/>
              <w:left w:w="0" w:type="dxa"/>
              <w:bottom w:w="0" w:type="dxa"/>
              <w:right w:w="0" w:type="dxa"/>
            </w:tcMar>
            <w:hideMark/>
          </w:tcPr>
          <w:p w14:paraId="10D2AC6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Suspicious file modification/execution and propagation through files.</w:t>
            </w:r>
          </w:p>
        </w:tc>
        <w:tc>
          <w:tcPr>
            <w:tcW w:w="3408" w:type="dxa"/>
            <w:tcMar>
              <w:top w:w="0" w:type="dxa"/>
              <w:left w:w="0" w:type="dxa"/>
              <w:bottom w:w="0" w:type="dxa"/>
              <w:right w:w="0" w:type="dxa"/>
            </w:tcMar>
            <w:hideMark/>
          </w:tcPr>
          <w:p w14:paraId="7D2D380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Quarantine files, isolate endpoint, scan affected shares and restore clean files.</w:t>
            </w:r>
          </w:p>
        </w:tc>
      </w:tr>
      <w:tr w:rsidR="0039238D" w:rsidRPr="0039238D" w14:paraId="4018102E" w14:textId="77777777">
        <w:tc>
          <w:tcPr>
            <w:tcW w:w="3408" w:type="dxa"/>
            <w:tcMar>
              <w:top w:w="0" w:type="dxa"/>
              <w:left w:w="0" w:type="dxa"/>
              <w:bottom w:w="0" w:type="dxa"/>
              <w:right w:w="0" w:type="dxa"/>
            </w:tcMar>
            <w:hideMark/>
          </w:tcPr>
          <w:p w14:paraId="0F3CD85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Worm</w:t>
            </w:r>
          </w:p>
        </w:tc>
        <w:tc>
          <w:tcPr>
            <w:tcW w:w="3408" w:type="dxa"/>
            <w:tcMar>
              <w:top w:w="0" w:type="dxa"/>
              <w:left w:w="0" w:type="dxa"/>
              <w:bottom w:w="0" w:type="dxa"/>
              <w:right w:w="0" w:type="dxa"/>
            </w:tcMar>
            <w:hideMark/>
          </w:tcPr>
          <w:p w14:paraId="2C445C4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Rapid autonomous network spread and scanning/lateral movement.</w:t>
            </w:r>
          </w:p>
        </w:tc>
        <w:tc>
          <w:tcPr>
            <w:tcW w:w="3408" w:type="dxa"/>
            <w:tcMar>
              <w:top w:w="0" w:type="dxa"/>
              <w:left w:w="0" w:type="dxa"/>
              <w:bottom w:w="0" w:type="dxa"/>
              <w:right w:w="0" w:type="dxa"/>
            </w:tcMar>
            <w:hideMark/>
          </w:tcPr>
          <w:p w14:paraId="559494A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Immediately isolate source hosts, block propagation paths and investigate network-wide exposure.</w:t>
            </w:r>
          </w:p>
        </w:tc>
      </w:tr>
      <w:tr w:rsidR="0039238D" w:rsidRPr="0039238D" w14:paraId="2CF097D2" w14:textId="77777777">
        <w:tc>
          <w:tcPr>
            <w:tcW w:w="3408" w:type="dxa"/>
            <w:tcMar>
              <w:top w:w="0" w:type="dxa"/>
              <w:left w:w="0" w:type="dxa"/>
              <w:bottom w:w="0" w:type="dxa"/>
              <w:right w:w="0" w:type="dxa"/>
            </w:tcMar>
            <w:hideMark/>
          </w:tcPr>
          <w:p w14:paraId="7631870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Trojan</w:t>
            </w:r>
          </w:p>
        </w:tc>
        <w:tc>
          <w:tcPr>
            <w:tcW w:w="3408" w:type="dxa"/>
            <w:tcMar>
              <w:top w:w="0" w:type="dxa"/>
              <w:left w:w="0" w:type="dxa"/>
              <w:bottom w:w="0" w:type="dxa"/>
              <w:right w:w="0" w:type="dxa"/>
            </w:tcMar>
            <w:hideMark/>
          </w:tcPr>
          <w:p w14:paraId="651715D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Suspicious legitimate-looking application or process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w:t>
            </w:r>
          </w:p>
        </w:tc>
        <w:tc>
          <w:tcPr>
            <w:tcW w:w="3408" w:type="dxa"/>
            <w:tcMar>
              <w:top w:w="0" w:type="dxa"/>
              <w:left w:w="0" w:type="dxa"/>
              <w:bottom w:w="0" w:type="dxa"/>
              <w:right w:w="0" w:type="dxa"/>
            </w:tcMar>
            <w:hideMark/>
          </w:tcPr>
          <w:p w14:paraId="41AD35A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Quarantine application/process, investigate execution source and remove persistence.</w:t>
            </w:r>
          </w:p>
        </w:tc>
      </w:tr>
    </w:tbl>
    <w:p w14:paraId="24FD1DB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3.15 Prevention Controls</w:t>
      </w:r>
    </w:p>
    <w:p w14:paraId="1D68F74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Keep operating systems and applications patched.</w:t>
      </w:r>
    </w:p>
    <w:p w14:paraId="5EE4234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 Use endpoint protection and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xml:space="preserve"> monitoring.</w:t>
      </w:r>
    </w:p>
    <w:p w14:paraId="712B5B7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Restrict unnecessary network connectivity.</w:t>
      </w:r>
    </w:p>
    <w:p w14:paraId="27611FA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Apply least-privilege access.</w:t>
      </w:r>
    </w:p>
    <w:p w14:paraId="540721E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Control application execution where appropriate.</w:t>
      </w:r>
    </w:p>
    <w:p w14:paraId="30AC808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Filter suspicious network traffic.</w:t>
      </w:r>
    </w:p>
    <w:p w14:paraId="64CB53D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Maintain secure backups.</w:t>
      </w:r>
    </w:p>
    <w:p w14:paraId="675C640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Train users to recognize suspicious files and software even though this case emphasizes non-user-initiated spread.</w:t>
      </w:r>
    </w:p>
    <w:p w14:paraId="5E76433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Continuously monitor security telemetry.</w:t>
      </w:r>
    </w:p>
    <w:p w14:paraId="79FDC40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3.16 Automated Response Architecture</w:t>
      </w:r>
    </w:p>
    <w:p w14:paraId="17558CE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Event</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EDR / IDS / IPS / Firewall</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Central Correlation</w:t>
      </w:r>
      <w:r w:rsidRPr="0039238D">
        <w:rPr>
          <w:rFonts w:ascii="Times New Roman" w:hAnsi="Times New Roman" w:cs="Times New Roman"/>
          <w:sz w:val="24"/>
          <w:szCs w:val="24"/>
        </w:rPr>
        <w:br/>
        <w:t>|</w:t>
      </w:r>
      <w:r w:rsidRPr="0039238D">
        <w:rPr>
          <w:rFonts w:ascii="Times New Roman" w:hAnsi="Times New Roman" w:cs="Times New Roman"/>
          <w:sz w:val="24"/>
          <w:szCs w:val="24"/>
        </w:rPr>
        <w:br/>
        <w:t>+--&gt; Low confidence --&gt; Monitor</w:t>
      </w:r>
      <w:r w:rsidRPr="0039238D">
        <w:rPr>
          <w:rFonts w:ascii="Times New Roman" w:hAnsi="Times New Roman" w:cs="Times New Roman"/>
          <w:sz w:val="24"/>
          <w:szCs w:val="24"/>
        </w:rPr>
        <w:br/>
        <w:t>|</w:t>
      </w:r>
      <w:r w:rsidRPr="0039238D">
        <w:rPr>
          <w:rFonts w:ascii="Times New Roman" w:hAnsi="Times New Roman" w:cs="Times New Roman"/>
          <w:sz w:val="24"/>
          <w:szCs w:val="24"/>
        </w:rPr>
        <w:br/>
      </w:r>
      <w:r w:rsidRPr="0039238D">
        <w:rPr>
          <w:rFonts w:ascii="Times New Roman" w:hAnsi="Times New Roman" w:cs="Times New Roman"/>
          <w:sz w:val="24"/>
          <w:szCs w:val="24"/>
        </w:rPr>
        <w:lastRenderedPageBreak/>
        <w:t>+--&gt; High confidence --&gt; Automated containment</w:t>
      </w:r>
      <w:r w:rsidRPr="0039238D">
        <w:rPr>
          <w:rFonts w:ascii="Times New Roman" w:hAnsi="Times New Roman" w:cs="Times New Roman"/>
          <w:sz w:val="24"/>
          <w:szCs w:val="24"/>
        </w:rPr>
        <w:br/>
        <w:t>|</w:t>
      </w:r>
      <w:r w:rsidRPr="0039238D">
        <w:rPr>
          <w:rFonts w:ascii="Times New Roman" w:hAnsi="Times New Roman" w:cs="Times New Roman"/>
          <w:sz w:val="24"/>
          <w:szCs w:val="24"/>
        </w:rPr>
        <w:br/>
        <w:t>+---------+---------+</w:t>
      </w:r>
      <w:r w:rsidRPr="0039238D">
        <w:rPr>
          <w:rFonts w:ascii="Times New Roman" w:hAnsi="Times New Roman" w:cs="Times New Roman"/>
          <w:sz w:val="24"/>
          <w:szCs w:val="24"/>
        </w:rPr>
        <w:br/>
        <w:t>| |</w:t>
      </w:r>
      <w:r w:rsidRPr="0039238D">
        <w:rPr>
          <w:rFonts w:ascii="Times New Roman" w:hAnsi="Times New Roman" w:cs="Times New Roman"/>
          <w:sz w:val="24"/>
          <w:szCs w:val="24"/>
        </w:rPr>
        <w:br/>
        <w:t>Host isolation Traffic blocking</w:t>
      </w:r>
      <w:r w:rsidRPr="0039238D">
        <w:rPr>
          <w:rFonts w:ascii="Times New Roman" w:hAnsi="Times New Roman" w:cs="Times New Roman"/>
          <w:sz w:val="24"/>
          <w:szCs w:val="24"/>
        </w:rPr>
        <w:br/>
        <w:t>| |</w:t>
      </w:r>
      <w:r w:rsidRPr="0039238D">
        <w:rPr>
          <w:rFonts w:ascii="Times New Roman" w:hAnsi="Times New Roman" w:cs="Times New Roman"/>
          <w:sz w:val="24"/>
          <w:szCs w:val="24"/>
        </w:rPr>
        <w:br/>
        <w:t>+---------+---------+</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Investigation</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Remediation</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Validation</w:t>
      </w:r>
      <w:r w:rsidRPr="0039238D">
        <w:rPr>
          <w:rFonts w:ascii="Times New Roman" w:hAnsi="Times New Roman" w:cs="Times New Roman"/>
          <w:sz w:val="24"/>
          <w:szCs w:val="24"/>
        </w:rPr>
        <w:br/>
        <w:t>|</w:t>
      </w:r>
      <w:r w:rsidRPr="0039238D">
        <w:rPr>
          <w:rFonts w:ascii="Times New Roman" w:hAnsi="Times New Roman" w:cs="Times New Roman"/>
          <w:sz w:val="24"/>
          <w:szCs w:val="24"/>
        </w:rPr>
        <w:br/>
        <w:t>v</w:t>
      </w:r>
      <w:r w:rsidRPr="0039238D">
        <w:rPr>
          <w:rFonts w:ascii="Times New Roman" w:hAnsi="Times New Roman" w:cs="Times New Roman"/>
          <w:sz w:val="24"/>
          <w:szCs w:val="24"/>
        </w:rPr>
        <w:br/>
        <w:t>Restore</w:t>
      </w:r>
      <w:r w:rsidRPr="0039238D">
        <w:rPr>
          <w:rFonts w:ascii="Times New Roman" w:hAnsi="Times New Roman" w:cs="Times New Roman"/>
          <w:sz w:val="24"/>
          <w:szCs w:val="24"/>
        </w:rPr>
        <w:br/>
      </w:r>
    </w:p>
    <w:p w14:paraId="480BE78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3.17 Incident Response Workflow</w:t>
      </w:r>
    </w:p>
    <w:p w14:paraId="0BBD8C1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1. Preparation: maintain endpoint controls, network segmentation, monitoring, backups and response procedures.</w:t>
      </w:r>
    </w:p>
    <w:p w14:paraId="01B53A9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2. Detection: identify suspicious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xml:space="preserve"> through endpoint and network telemetry.</w:t>
      </w:r>
    </w:p>
    <w:p w14:paraId="20953E3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3. Analysis: classify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xml:space="preserve"> as virus-like, worm-like, Trojan-like or another suspicious pattern.</w:t>
      </w:r>
    </w:p>
    <w:p w14:paraId="1881C1B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4. Containment: isolate affected systems and block malicious communication.</w:t>
      </w:r>
    </w:p>
    <w:p w14:paraId="44F2721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5. Eradication: remove malware and persistence mechanisms.</w:t>
      </w:r>
    </w:p>
    <w:p w14:paraId="24107F1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6. Recovery: restore systems and reconnect them only after validation.</w:t>
      </w:r>
    </w:p>
    <w:p w14:paraId="27E7F31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7. Lessons learned: tune detection rules and improve preventive controls.</w:t>
      </w:r>
    </w:p>
    <w:p w14:paraId="0866790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lastRenderedPageBreak/>
        <w:t>3.18 Scaling to 500+ Systems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18"/>
        <w:gridCol w:w="4751"/>
      </w:tblGrid>
      <w:tr w:rsidR="0039238D" w:rsidRPr="0039238D" w14:paraId="08A30977" w14:textId="77777777">
        <w:tc>
          <w:tcPr>
            <w:tcW w:w="5112" w:type="dxa"/>
            <w:tcMar>
              <w:top w:w="0" w:type="dxa"/>
              <w:left w:w="0" w:type="dxa"/>
              <w:bottom w:w="0" w:type="dxa"/>
              <w:right w:w="0" w:type="dxa"/>
            </w:tcMar>
            <w:hideMark/>
          </w:tcPr>
          <w:p w14:paraId="5E3CCA3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Requirement</w:t>
            </w:r>
          </w:p>
        </w:tc>
        <w:tc>
          <w:tcPr>
            <w:tcW w:w="5112" w:type="dxa"/>
            <w:tcMar>
              <w:top w:w="0" w:type="dxa"/>
              <w:left w:w="0" w:type="dxa"/>
              <w:bottom w:w="0" w:type="dxa"/>
              <w:right w:w="0" w:type="dxa"/>
            </w:tcMar>
            <w:hideMark/>
          </w:tcPr>
          <w:p w14:paraId="5D25A7C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Scalable design</w:t>
            </w:r>
          </w:p>
        </w:tc>
      </w:tr>
      <w:tr w:rsidR="0039238D" w:rsidRPr="0039238D" w14:paraId="67EB21EC" w14:textId="77777777">
        <w:tc>
          <w:tcPr>
            <w:tcW w:w="5112" w:type="dxa"/>
            <w:tcMar>
              <w:top w:w="0" w:type="dxa"/>
              <w:left w:w="0" w:type="dxa"/>
              <w:bottom w:w="0" w:type="dxa"/>
              <w:right w:w="0" w:type="dxa"/>
            </w:tcMar>
            <w:hideMark/>
          </w:tcPr>
          <w:p w14:paraId="71AED13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500+ endpoints</w:t>
            </w:r>
          </w:p>
        </w:tc>
        <w:tc>
          <w:tcPr>
            <w:tcW w:w="5112" w:type="dxa"/>
            <w:tcMar>
              <w:top w:w="0" w:type="dxa"/>
              <w:left w:w="0" w:type="dxa"/>
              <w:bottom w:w="0" w:type="dxa"/>
              <w:right w:w="0" w:type="dxa"/>
            </w:tcMar>
            <w:hideMark/>
          </w:tcPr>
          <w:p w14:paraId="5A9D845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Centralized endpoint management and telemetry.</w:t>
            </w:r>
          </w:p>
        </w:tc>
      </w:tr>
      <w:tr w:rsidR="0039238D" w:rsidRPr="0039238D" w14:paraId="0F59EA61" w14:textId="77777777">
        <w:tc>
          <w:tcPr>
            <w:tcW w:w="5112" w:type="dxa"/>
            <w:tcMar>
              <w:top w:w="0" w:type="dxa"/>
              <w:left w:w="0" w:type="dxa"/>
              <w:bottom w:w="0" w:type="dxa"/>
              <w:right w:w="0" w:type="dxa"/>
            </w:tcMar>
            <w:hideMark/>
          </w:tcPr>
          <w:p w14:paraId="4281418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Fast detection</w:t>
            </w:r>
          </w:p>
        </w:tc>
        <w:tc>
          <w:tcPr>
            <w:tcW w:w="5112" w:type="dxa"/>
            <w:tcMar>
              <w:top w:w="0" w:type="dxa"/>
              <w:left w:w="0" w:type="dxa"/>
              <w:bottom w:w="0" w:type="dxa"/>
              <w:right w:w="0" w:type="dxa"/>
            </w:tcMar>
            <w:hideMark/>
          </w:tcPr>
          <w:p w14:paraId="73BC06B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Continuous monitoring and automated correlation.</w:t>
            </w:r>
          </w:p>
        </w:tc>
      </w:tr>
      <w:tr w:rsidR="0039238D" w:rsidRPr="0039238D" w14:paraId="2A279FB1" w14:textId="77777777">
        <w:tc>
          <w:tcPr>
            <w:tcW w:w="5112" w:type="dxa"/>
            <w:tcMar>
              <w:top w:w="0" w:type="dxa"/>
              <w:left w:w="0" w:type="dxa"/>
              <w:bottom w:w="0" w:type="dxa"/>
              <w:right w:w="0" w:type="dxa"/>
            </w:tcMar>
            <w:hideMark/>
          </w:tcPr>
          <w:p w14:paraId="07814DB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Rapid containment</w:t>
            </w:r>
          </w:p>
        </w:tc>
        <w:tc>
          <w:tcPr>
            <w:tcW w:w="5112" w:type="dxa"/>
            <w:tcMar>
              <w:top w:w="0" w:type="dxa"/>
              <w:left w:w="0" w:type="dxa"/>
              <w:bottom w:w="0" w:type="dxa"/>
              <w:right w:w="0" w:type="dxa"/>
            </w:tcMar>
            <w:hideMark/>
          </w:tcPr>
          <w:p w14:paraId="068EAA4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Automated endpoint/network isolation.</w:t>
            </w:r>
          </w:p>
        </w:tc>
      </w:tr>
      <w:tr w:rsidR="0039238D" w:rsidRPr="0039238D" w14:paraId="6157ADB6" w14:textId="77777777">
        <w:tc>
          <w:tcPr>
            <w:tcW w:w="5112" w:type="dxa"/>
            <w:tcMar>
              <w:top w:w="0" w:type="dxa"/>
              <w:left w:w="0" w:type="dxa"/>
              <w:bottom w:w="0" w:type="dxa"/>
              <w:right w:w="0" w:type="dxa"/>
            </w:tcMar>
            <w:hideMark/>
          </w:tcPr>
          <w:p w14:paraId="4D2615B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Low downtime</w:t>
            </w:r>
          </w:p>
        </w:tc>
        <w:tc>
          <w:tcPr>
            <w:tcW w:w="5112" w:type="dxa"/>
            <w:tcMar>
              <w:top w:w="0" w:type="dxa"/>
              <w:left w:w="0" w:type="dxa"/>
              <w:bottom w:w="0" w:type="dxa"/>
              <w:right w:w="0" w:type="dxa"/>
            </w:tcMar>
            <w:hideMark/>
          </w:tcPr>
          <w:p w14:paraId="491C64E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Targeted quarantine and rapid recovery images.</w:t>
            </w:r>
          </w:p>
        </w:tc>
      </w:tr>
      <w:tr w:rsidR="0039238D" w:rsidRPr="0039238D" w14:paraId="32702515" w14:textId="77777777">
        <w:tc>
          <w:tcPr>
            <w:tcW w:w="5112" w:type="dxa"/>
            <w:tcMar>
              <w:top w:w="0" w:type="dxa"/>
              <w:left w:w="0" w:type="dxa"/>
              <w:bottom w:w="0" w:type="dxa"/>
              <w:right w:w="0" w:type="dxa"/>
            </w:tcMar>
            <w:hideMark/>
          </w:tcPr>
          <w:p w14:paraId="7BAFF701" w14:textId="77777777" w:rsidR="0039238D" w:rsidRPr="0039238D" w:rsidRDefault="0039238D" w:rsidP="0039238D">
            <w:pPr>
              <w:spacing w:before="240" w:after="240" w:line="360" w:lineRule="auto"/>
              <w:rPr>
                <w:rFonts w:ascii="Times New Roman" w:hAnsi="Times New Roman" w:cs="Times New Roman"/>
                <w:sz w:val="24"/>
                <w:szCs w:val="24"/>
              </w:rPr>
            </w:pP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xml:space="preserve"> differentiation</w:t>
            </w:r>
          </w:p>
        </w:tc>
        <w:tc>
          <w:tcPr>
            <w:tcW w:w="5112" w:type="dxa"/>
            <w:tcMar>
              <w:top w:w="0" w:type="dxa"/>
              <w:left w:w="0" w:type="dxa"/>
              <w:bottom w:w="0" w:type="dxa"/>
              <w:right w:w="0" w:type="dxa"/>
            </w:tcMar>
            <w:hideMark/>
          </w:tcPr>
          <w:p w14:paraId="28A3E40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Combined endpoint and network indicators.</w:t>
            </w:r>
          </w:p>
        </w:tc>
      </w:tr>
      <w:tr w:rsidR="0039238D" w:rsidRPr="0039238D" w14:paraId="2B3C9041" w14:textId="77777777">
        <w:tc>
          <w:tcPr>
            <w:tcW w:w="5112" w:type="dxa"/>
            <w:tcMar>
              <w:top w:w="0" w:type="dxa"/>
              <w:left w:w="0" w:type="dxa"/>
              <w:bottom w:w="0" w:type="dxa"/>
              <w:right w:w="0" w:type="dxa"/>
            </w:tcMar>
            <w:hideMark/>
          </w:tcPr>
          <w:p w14:paraId="134B5B1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Central visibility</w:t>
            </w:r>
          </w:p>
        </w:tc>
        <w:tc>
          <w:tcPr>
            <w:tcW w:w="5112" w:type="dxa"/>
            <w:tcMar>
              <w:top w:w="0" w:type="dxa"/>
              <w:left w:w="0" w:type="dxa"/>
              <w:bottom w:w="0" w:type="dxa"/>
              <w:right w:w="0" w:type="dxa"/>
            </w:tcMar>
            <w:hideMark/>
          </w:tcPr>
          <w:p w14:paraId="4CF3421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Security operations dashboard and centralized logs.</w:t>
            </w:r>
          </w:p>
        </w:tc>
      </w:tr>
    </w:tbl>
    <w:p w14:paraId="4D76E42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3.19 Testing and Validation Plan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33"/>
        <w:gridCol w:w="3198"/>
        <w:gridCol w:w="3138"/>
      </w:tblGrid>
      <w:tr w:rsidR="0039238D" w:rsidRPr="0039238D" w14:paraId="1A61EC2B" w14:textId="77777777">
        <w:tc>
          <w:tcPr>
            <w:tcW w:w="3408" w:type="dxa"/>
            <w:tcMar>
              <w:top w:w="0" w:type="dxa"/>
              <w:left w:w="0" w:type="dxa"/>
              <w:bottom w:w="0" w:type="dxa"/>
              <w:right w:w="0" w:type="dxa"/>
            </w:tcMar>
            <w:hideMark/>
          </w:tcPr>
          <w:p w14:paraId="651BA48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Test</w:t>
            </w:r>
          </w:p>
        </w:tc>
        <w:tc>
          <w:tcPr>
            <w:tcW w:w="3408" w:type="dxa"/>
            <w:tcMar>
              <w:top w:w="0" w:type="dxa"/>
              <w:left w:w="0" w:type="dxa"/>
              <w:bottom w:w="0" w:type="dxa"/>
              <w:right w:w="0" w:type="dxa"/>
            </w:tcMar>
            <w:hideMark/>
          </w:tcPr>
          <w:p w14:paraId="7082B7C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Purpose</w:t>
            </w:r>
          </w:p>
        </w:tc>
        <w:tc>
          <w:tcPr>
            <w:tcW w:w="3408" w:type="dxa"/>
            <w:tcMar>
              <w:top w:w="0" w:type="dxa"/>
              <w:left w:w="0" w:type="dxa"/>
              <w:bottom w:w="0" w:type="dxa"/>
              <w:right w:w="0" w:type="dxa"/>
            </w:tcMar>
            <w:hideMark/>
          </w:tcPr>
          <w:p w14:paraId="61D097F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Success target</w:t>
            </w:r>
          </w:p>
        </w:tc>
      </w:tr>
      <w:tr w:rsidR="0039238D" w:rsidRPr="0039238D" w14:paraId="4C78B546" w14:textId="77777777">
        <w:tc>
          <w:tcPr>
            <w:tcW w:w="3408" w:type="dxa"/>
            <w:tcMar>
              <w:top w:w="0" w:type="dxa"/>
              <w:left w:w="0" w:type="dxa"/>
              <w:bottom w:w="0" w:type="dxa"/>
              <w:right w:w="0" w:type="dxa"/>
            </w:tcMar>
            <w:hideMark/>
          </w:tcPr>
          <w:p w14:paraId="39ADEB83"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Detection test</w:t>
            </w:r>
          </w:p>
        </w:tc>
        <w:tc>
          <w:tcPr>
            <w:tcW w:w="3408" w:type="dxa"/>
            <w:tcMar>
              <w:top w:w="0" w:type="dxa"/>
              <w:left w:w="0" w:type="dxa"/>
              <w:bottom w:w="0" w:type="dxa"/>
              <w:right w:w="0" w:type="dxa"/>
            </w:tcMar>
            <w:hideMark/>
          </w:tcPr>
          <w:p w14:paraId="6030DBC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Simulate representative malware </w:t>
            </w:r>
            <w:proofErr w:type="spellStart"/>
            <w:r w:rsidRPr="0039238D">
              <w:rPr>
                <w:rFonts w:ascii="Times New Roman" w:hAnsi="Times New Roman" w:cs="Times New Roman"/>
                <w:sz w:val="24"/>
                <w:szCs w:val="24"/>
              </w:rPr>
              <w:t>behaviors</w:t>
            </w:r>
            <w:proofErr w:type="spellEnd"/>
            <w:r w:rsidRPr="0039238D">
              <w:rPr>
                <w:rFonts w:ascii="Times New Roman" w:hAnsi="Times New Roman" w:cs="Times New Roman"/>
                <w:sz w:val="24"/>
                <w:szCs w:val="24"/>
              </w:rPr>
              <w:t xml:space="preserve"> safely.</w:t>
            </w:r>
          </w:p>
        </w:tc>
        <w:tc>
          <w:tcPr>
            <w:tcW w:w="3408" w:type="dxa"/>
            <w:tcMar>
              <w:top w:w="0" w:type="dxa"/>
              <w:left w:w="0" w:type="dxa"/>
              <w:bottom w:w="0" w:type="dxa"/>
              <w:right w:w="0" w:type="dxa"/>
            </w:tcMar>
            <w:hideMark/>
          </w:tcPr>
          <w:p w14:paraId="4D6C3D4E"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Detection within 2 minutes.</w:t>
            </w:r>
          </w:p>
        </w:tc>
      </w:tr>
      <w:tr w:rsidR="0039238D" w:rsidRPr="0039238D" w14:paraId="0CAD3FC5" w14:textId="77777777">
        <w:tc>
          <w:tcPr>
            <w:tcW w:w="3408" w:type="dxa"/>
            <w:tcMar>
              <w:top w:w="0" w:type="dxa"/>
              <w:left w:w="0" w:type="dxa"/>
              <w:bottom w:w="0" w:type="dxa"/>
              <w:right w:w="0" w:type="dxa"/>
            </w:tcMar>
            <w:hideMark/>
          </w:tcPr>
          <w:p w14:paraId="4DCF136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Containment test</w:t>
            </w:r>
          </w:p>
        </w:tc>
        <w:tc>
          <w:tcPr>
            <w:tcW w:w="3408" w:type="dxa"/>
            <w:tcMar>
              <w:top w:w="0" w:type="dxa"/>
              <w:left w:w="0" w:type="dxa"/>
              <w:bottom w:w="0" w:type="dxa"/>
              <w:right w:w="0" w:type="dxa"/>
            </w:tcMar>
            <w:hideMark/>
          </w:tcPr>
          <w:p w14:paraId="1C28092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Test automated isolation.</w:t>
            </w:r>
          </w:p>
        </w:tc>
        <w:tc>
          <w:tcPr>
            <w:tcW w:w="3408" w:type="dxa"/>
            <w:tcMar>
              <w:top w:w="0" w:type="dxa"/>
              <w:left w:w="0" w:type="dxa"/>
              <w:bottom w:w="0" w:type="dxa"/>
              <w:right w:w="0" w:type="dxa"/>
            </w:tcMar>
            <w:hideMark/>
          </w:tcPr>
          <w:p w14:paraId="46F3A92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Affected host isolated rapidly.</w:t>
            </w:r>
          </w:p>
        </w:tc>
      </w:tr>
      <w:tr w:rsidR="0039238D" w:rsidRPr="0039238D" w14:paraId="44F26DEF" w14:textId="77777777">
        <w:tc>
          <w:tcPr>
            <w:tcW w:w="3408" w:type="dxa"/>
            <w:tcMar>
              <w:top w:w="0" w:type="dxa"/>
              <w:left w:w="0" w:type="dxa"/>
              <w:bottom w:w="0" w:type="dxa"/>
              <w:right w:w="0" w:type="dxa"/>
            </w:tcMar>
            <w:hideMark/>
          </w:tcPr>
          <w:p w14:paraId="6D74330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Downtime test</w:t>
            </w:r>
          </w:p>
        </w:tc>
        <w:tc>
          <w:tcPr>
            <w:tcW w:w="3408" w:type="dxa"/>
            <w:tcMar>
              <w:top w:w="0" w:type="dxa"/>
              <w:left w:w="0" w:type="dxa"/>
              <w:bottom w:w="0" w:type="dxa"/>
              <w:right w:w="0" w:type="dxa"/>
            </w:tcMar>
            <w:hideMark/>
          </w:tcPr>
          <w:p w14:paraId="1DD71BF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Measure recovery process.</w:t>
            </w:r>
          </w:p>
        </w:tc>
        <w:tc>
          <w:tcPr>
            <w:tcW w:w="3408" w:type="dxa"/>
            <w:tcMar>
              <w:top w:w="0" w:type="dxa"/>
              <w:left w:w="0" w:type="dxa"/>
              <w:bottom w:w="0" w:type="dxa"/>
              <w:right w:w="0" w:type="dxa"/>
            </w:tcMar>
            <w:hideMark/>
          </w:tcPr>
          <w:p w14:paraId="6058AD0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Per-system downtime ≤ 10 minutes.</w:t>
            </w:r>
          </w:p>
        </w:tc>
      </w:tr>
      <w:tr w:rsidR="0039238D" w:rsidRPr="0039238D" w14:paraId="3DD0819C" w14:textId="77777777">
        <w:tc>
          <w:tcPr>
            <w:tcW w:w="3408" w:type="dxa"/>
            <w:tcMar>
              <w:top w:w="0" w:type="dxa"/>
              <w:left w:w="0" w:type="dxa"/>
              <w:bottom w:w="0" w:type="dxa"/>
              <w:right w:w="0" w:type="dxa"/>
            </w:tcMar>
            <w:hideMark/>
          </w:tcPr>
          <w:p w14:paraId="237050D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Classification test</w:t>
            </w:r>
          </w:p>
        </w:tc>
        <w:tc>
          <w:tcPr>
            <w:tcW w:w="3408" w:type="dxa"/>
            <w:tcMar>
              <w:top w:w="0" w:type="dxa"/>
              <w:left w:w="0" w:type="dxa"/>
              <w:bottom w:w="0" w:type="dxa"/>
              <w:right w:w="0" w:type="dxa"/>
            </w:tcMar>
            <w:hideMark/>
          </w:tcPr>
          <w:p w14:paraId="26DA8BA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Evaluate virus/worm/Trojan </w:t>
            </w:r>
            <w:proofErr w:type="spellStart"/>
            <w:r w:rsidRPr="0039238D">
              <w:rPr>
                <w:rFonts w:ascii="Times New Roman" w:hAnsi="Times New Roman" w:cs="Times New Roman"/>
                <w:sz w:val="24"/>
                <w:szCs w:val="24"/>
              </w:rPr>
              <w:t>behavioral</w:t>
            </w:r>
            <w:proofErr w:type="spellEnd"/>
            <w:r w:rsidRPr="0039238D">
              <w:rPr>
                <w:rFonts w:ascii="Times New Roman" w:hAnsi="Times New Roman" w:cs="Times New Roman"/>
                <w:sz w:val="24"/>
                <w:szCs w:val="24"/>
              </w:rPr>
              <w:t xml:space="preserve"> rules.</w:t>
            </w:r>
          </w:p>
        </w:tc>
        <w:tc>
          <w:tcPr>
            <w:tcW w:w="3408" w:type="dxa"/>
            <w:tcMar>
              <w:top w:w="0" w:type="dxa"/>
              <w:left w:w="0" w:type="dxa"/>
              <w:bottom w:w="0" w:type="dxa"/>
              <w:right w:w="0" w:type="dxa"/>
            </w:tcMar>
            <w:hideMark/>
          </w:tcPr>
          <w:p w14:paraId="292CFC1C" w14:textId="77777777" w:rsidR="0039238D" w:rsidRPr="0039238D" w:rsidRDefault="0039238D" w:rsidP="0039238D">
            <w:pPr>
              <w:spacing w:before="240" w:after="240" w:line="360" w:lineRule="auto"/>
              <w:rPr>
                <w:rFonts w:ascii="Times New Roman" w:hAnsi="Times New Roman" w:cs="Times New Roman"/>
                <w:sz w:val="24"/>
                <w:szCs w:val="24"/>
              </w:rPr>
            </w:pP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xml:space="preserve"> categories differentiated.</w:t>
            </w:r>
          </w:p>
        </w:tc>
      </w:tr>
      <w:tr w:rsidR="0039238D" w:rsidRPr="0039238D" w14:paraId="10CE29D0" w14:textId="77777777">
        <w:tc>
          <w:tcPr>
            <w:tcW w:w="3408" w:type="dxa"/>
            <w:tcMar>
              <w:top w:w="0" w:type="dxa"/>
              <w:left w:w="0" w:type="dxa"/>
              <w:bottom w:w="0" w:type="dxa"/>
              <w:right w:w="0" w:type="dxa"/>
            </w:tcMar>
            <w:hideMark/>
          </w:tcPr>
          <w:p w14:paraId="0309036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Scale test</w:t>
            </w:r>
          </w:p>
        </w:tc>
        <w:tc>
          <w:tcPr>
            <w:tcW w:w="3408" w:type="dxa"/>
            <w:tcMar>
              <w:top w:w="0" w:type="dxa"/>
              <w:left w:w="0" w:type="dxa"/>
              <w:bottom w:w="0" w:type="dxa"/>
              <w:right w:w="0" w:type="dxa"/>
            </w:tcMar>
            <w:hideMark/>
          </w:tcPr>
          <w:p w14:paraId="0BD570ED"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Simulate large endpoint telemetry volume.</w:t>
            </w:r>
          </w:p>
        </w:tc>
        <w:tc>
          <w:tcPr>
            <w:tcW w:w="3408" w:type="dxa"/>
            <w:tcMar>
              <w:top w:w="0" w:type="dxa"/>
              <w:left w:w="0" w:type="dxa"/>
              <w:bottom w:w="0" w:type="dxa"/>
              <w:right w:w="0" w:type="dxa"/>
            </w:tcMar>
            <w:hideMark/>
          </w:tcPr>
          <w:p w14:paraId="1659DF0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System remains responsive with 500+ systems.</w:t>
            </w:r>
          </w:p>
        </w:tc>
      </w:tr>
      <w:tr w:rsidR="0039238D" w:rsidRPr="0039238D" w14:paraId="727DC635" w14:textId="77777777">
        <w:tc>
          <w:tcPr>
            <w:tcW w:w="3408" w:type="dxa"/>
            <w:tcMar>
              <w:top w:w="0" w:type="dxa"/>
              <w:left w:w="0" w:type="dxa"/>
              <w:bottom w:w="0" w:type="dxa"/>
              <w:right w:w="0" w:type="dxa"/>
            </w:tcMar>
            <w:hideMark/>
          </w:tcPr>
          <w:p w14:paraId="5026DB1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False-alert test</w:t>
            </w:r>
          </w:p>
        </w:tc>
        <w:tc>
          <w:tcPr>
            <w:tcW w:w="3408" w:type="dxa"/>
            <w:tcMar>
              <w:top w:w="0" w:type="dxa"/>
              <w:left w:w="0" w:type="dxa"/>
              <w:bottom w:w="0" w:type="dxa"/>
              <w:right w:w="0" w:type="dxa"/>
            </w:tcMar>
            <w:hideMark/>
          </w:tcPr>
          <w:p w14:paraId="7DAF6D89"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Measure normal activity against detection rules.</w:t>
            </w:r>
          </w:p>
        </w:tc>
        <w:tc>
          <w:tcPr>
            <w:tcW w:w="3408" w:type="dxa"/>
            <w:tcMar>
              <w:top w:w="0" w:type="dxa"/>
              <w:left w:w="0" w:type="dxa"/>
              <w:bottom w:w="0" w:type="dxa"/>
              <w:right w:w="0" w:type="dxa"/>
            </w:tcMar>
            <w:hideMark/>
          </w:tcPr>
          <w:p w14:paraId="4E0A0C11"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Minimize unnecessary isolation.</w:t>
            </w:r>
          </w:p>
        </w:tc>
      </w:tr>
    </w:tbl>
    <w:p w14:paraId="5E29DDE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3.20 Risks and Mitigations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729"/>
        <w:gridCol w:w="4740"/>
      </w:tblGrid>
      <w:tr w:rsidR="0039238D" w:rsidRPr="0039238D" w14:paraId="244B4069" w14:textId="77777777">
        <w:tc>
          <w:tcPr>
            <w:tcW w:w="5112" w:type="dxa"/>
            <w:tcMar>
              <w:top w:w="0" w:type="dxa"/>
              <w:left w:w="0" w:type="dxa"/>
              <w:bottom w:w="0" w:type="dxa"/>
              <w:right w:w="0" w:type="dxa"/>
            </w:tcMar>
            <w:hideMark/>
          </w:tcPr>
          <w:p w14:paraId="0732000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Risk</w:t>
            </w:r>
          </w:p>
        </w:tc>
        <w:tc>
          <w:tcPr>
            <w:tcW w:w="5112" w:type="dxa"/>
            <w:tcMar>
              <w:top w:w="0" w:type="dxa"/>
              <w:left w:w="0" w:type="dxa"/>
              <w:bottom w:w="0" w:type="dxa"/>
              <w:right w:w="0" w:type="dxa"/>
            </w:tcMar>
            <w:hideMark/>
          </w:tcPr>
          <w:p w14:paraId="243870C7"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Mitigation</w:t>
            </w:r>
          </w:p>
        </w:tc>
      </w:tr>
      <w:tr w:rsidR="0039238D" w:rsidRPr="0039238D" w14:paraId="2F5AAD51" w14:textId="77777777">
        <w:tc>
          <w:tcPr>
            <w:tcW w:w="5112" w:type="dxa"/>
            <w:tcMar>
              <w:top w:w="0" w:type="dxa"/>
              <w:left w:w="0" w:type="dxa"/>
              <w:bottom w:w="0" w:type="dxa"/>
              <w:right w:w="0" w:type="dxa"/>
            </w:tcMar>
            <w:hideMark/>
          </w:tcPr>
          <w:p w14:paraId="75F2C5D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False positive isolation</w:t>
            </w:r>
          </w:p>
        </w:tc>
        <w:tc>
          <w:tcPr>
            <w:tcW w:w="5112" w:type="dxa"/>
            <w:tcMar>
              <w:top w:w="0" w:type="dxa"/>
              <w:left w:w="0" w:type="dxa"/>
              <w:bottom w:w="0" w:type="dxa"/>
              <w:right w:w="0" w:type="dxa"/>
            </w:tcMar>
            <w:hideMark/>
          </w:tcPr>
          <w:p w14:paraId="7D9DF20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Use confidence thresholds, correlation and controlled response policies.</w:t>
            </w:r>
          </w:p>
        </w:tc>
      </w:tr>
      <w:tr w:rsidR="0039238D" w:rsidRPr="0039238D" w14:paraId="7549A882" w14:textId="77777777">
        <w:tc>
          <w:tcPr>
            <w:tcW w:w="5112" w:type="dxa"/>
            <w:tcMar>
              <w:top w:w="0" w:type="dxa"/>
              <w:left w:w="0" w:type="dxa"/>
              <w:bottom w:w="0" w:type="dxa"/>
              <w:right w:w="0" w:type="dxa"/>
            </w:tcMar>
            <w:hideMark/>
          </w:tcPr>
          <w:p w14:paraId="44B7CDD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Missed infection</w:t>
            </w:r>
          </w:p>
        </w:tc>
        <w:tc>
          <w:tcPr>
            <w:tcW w:w="5112" w:type="dxa"/>
            <w:tcMar>
              <w:top w:w="0" w:type="dxa"/>
              <w:left w:w="0" w:type="dxa"/>
              <w:bottom w:w="0" w:type="dxa"/>
              <w:right w:w="0" w:type="dxa"/>
            </w:tcMar>
            <w:hideMark/>
          </w:tcPr>
          <w:p w14:paraId="5A61CED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Combine endpoint and network telemetry.</w:t>
            </w:r>
          </w:p>
        </w:tc>
      </w:tr>
      <w:tr w:rsidR="0039238D" w:rsidRPr="0039238D" w14:paraId="3661FC70" w14:textId="77777777">
        <w:tc>
          <w:tcPr>
            <w:tcW w:w="5112" w:type="dxa"/>
            <w:tcMar>
              <w:top w:w="0" w:type="dxa"/>
              <w:left w:w="0" w:type="dxa"/>
              <w:bottom w:w="0" w:type="dxa"/>
              <w:right w:w="0" w:type="dxa"/>
            </w:tcMar>
            <w:hideMark/>
          </w:tcPr>
          <w:p w14:paraId="25D2743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Propagation before detection</w:t>
            </w:r>
          </w:p>
        </w:tc>
        <w:tc>
          <w:tcPr>
            <w:tcW w:w="5112" w:type="dxa"/>
            <w:tcMar>
              <w:top w:w="0" w:type="dxa"/>
              <w:left w:w="0" w:type="dxa"/>
              <w:bottom w:w="0" w:type="dxa"/>
              <w:right w:w="0" w:type="dxa"/>
            </w:tcMar>
            <w:hideMark/>
          </w:tcPr>
          <w:p w14:paraId="15C15EE4"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Use segmentation and rapid automated containment.</w:t>
            </w:r>
          </w:p>
        </w:tc>
      </w:tr>
      <w:tr w:rsidR="0039238D" w:rsidRPr="0039238D" w14:paraId="53715BD5" w14:textId="77777777">
        <w:tc>
          <w:tcPr>
            <w:tcW w:w="5112" w:type="dxa"/>
            <w:tcMar>
              <w:top w:w="0" w:type="dxa"/>
              <w:left w:w="0" w:type="dxa"/>
              <w:bottom w:w="0" w:type="dxa"/>
              <w:right w:w="0" w:type="dxa"/>
            </w:tcMar>
            <w:hideMark/>
          </w:tcPr>
          <w:p w14:paraId="681E239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Excessive downtime</w:t>
            </w:r>
          </w:p>
        </w:tc>
        <w:tc>
          <w:tcPr>
            <w:tcW w:w="5112" w:type="dxa"/>
            <w:tcMar>
              <w:top w:w="0" w:type="dxa"/>
              <w:left w:w="0" w:type="dxa"/>
              <w:bottom w:w="0" w:type="dxa"/>
              <w:right w:w="0" w:type="dxa"/>
            </w:tcMar>
            <w:hideMark/>
          </w:tcPr>
          <w:p w14:paraId="6748159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Automate recovery and maintain known-good images.</w:t>
            </w:r>
          </w:p>
        </w:tc>
      </w:tr>
      <w:tr w:rsidR="0039238D" w:rsidRPr="0039238D" w14:paraId="07E803A6" w14:textId="77777777">
        <w:tc>
          <w:tcPr>
            <w:tcW w:w="5112" w:type="dxa"/>
            <w:tcMar>
              <w:top w:w="0" w:type="dxa"/>
              <w:left w:w="0" w:type="dxa"/>
              <w:bottom w:w="0" w:type="dxa"/>
              <w:right w:w="0" w:type="dxa"/>
            </w:tcMar>
            <w:hideMark/>
          </w:tcPr>
          <w:p w14:paraId="3EDCDEA2"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Large telemetry volume</w:t>
            </w:r>
          </w:p>
        </w:tc>
        <w:tc>
          <w:tcPr>
            <w:tcW w:w="5112" w:type="dxa"/>
            <w:tcMar>
              <w:top w:w="0" w:type="dxa"/>
              <w:left w:w="0" w:type="dxa"/>
              <w:bottom w:w="0" w:type="dxa"/>
              <w:right w:w="0" w:type="dxa"/>
            </w:tcMar>
            <w:hideMark/>
          </w:tcPr>
          <w:p w14:paraId="3A55C80A"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Use scalable centralized monitoring and filtering.</w:t>
            </w:r>
          </w:p>
        </w:tc>
      </w:tr>
      <w:tr w:rsidR="0039238D" w:rsidRPr="0039238D" w14:paraId="013BE0FF" w14:textId="77777777">
        <w:tc>
          <w:tcPr>
            <w:tcW w:w="5112" w:type="dxa"/>
            <w:tcMar>
              <w:top w:w="0" w:type="dxa"/>
              <w:left w:w="0" w:type="dxa"/>
              <w:bottom w:w="0" w:type="dxa"/>
              <w:right w:w="0" w:type="dxa"/>
            </w:tcMar>
            <w:hideMark/>
          </w:tcPr>
          <w:p w14:paraId="6AE0ACE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Evasion</w:t>
            </w:r>
          </w:p>
        </w:tc>
        <w:tc>
          <w:tcPr>
            <w:tcW w:w="5112" w:type="dxa"/>
            <w:tcMar>
              <w:top w:w="0" w:type="dxa"/>
              <w:left w:w="0" w:type="dxa"/>
              <w:bottom w:w="0" w:type="dxa"/>
              <w:right w:w="0" w:type="dxa"/>
            </w:tcMar>
            <w:hideMark/>
          </w:tcPr>
          <w:p w14:paraId="485508B5"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Use multiple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 xml:space="preserve"> indicators rather than a single signature.</w:t>
            </w:r>
          </w:p>
        </w:tc>
      </w:tr>
    </w:tbl>
    <w:p w14:paraId="713356EC"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3.21 Recommended Architecture Summary</w:t>
      </w:r>
    </w:p>
    <w:p w14:paraId="599A961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lastRenderedPageBreak/>
        <w:t xml:space="preserve">The recommended strategy is a layered corporate malware </w:t>
      </w:r>
      <w:proofErr w:type="spellStart"/>
      <w:r w:rsidRPr="0039238D">
        <w:rPr>
          <w:rFonts w:ascii="Times New Roman" w:hAnsi="Times New Roman" w:cs="Times New Roman"/>
          <w:sz w:val="24"/>
          <w:szCs w:val="24"/>
        </w:rPr>
        <w:t>defense</w:t>
      </w:r>
      <w:proofErr w:type="spellEnd"/>
      <w:r w:rsidRPr="0039238D">
        <w:rPr>
          <w:rFonts w:ascii="Times New Roman" w:hAnsi="Times New Roman" w:cs="Times New Roman"/>
          <w:sz w:val="24"/>
          <w:szCs w:val="24"/>
        </w:rPr>
        <w:t xml:space="preserve"> combining endpoint monitoring, network IDS/IPS, firewall controls, centralized event correlation, segmentation, automated containment, rapid recovery and continuous improvement.</w:t>
      </w:r>
    </w:p>
    <w:p w14:paraId="1A7CED90"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INTERNET</w:t>
      </w:r>
      <w:r w:rsidRPr="0039238D">
        <w:rPr>
          <w:rFonts w:ascii="Times New Roman" w:hAnsi="Times New Roman" w:cs="Times New Roman"/>
          <w:sz w:val="24"/>
          <w:szCs w:val="24"/>
        </w:rPr>
        <w:br/>
        <w:t>|</w:t>
      </w:r>
      <w:r w:rsidRPr="0039238D">
        <w:rPr>
          <w:rFonts w:ascii="Times New Roman" w:hAnsi="Times New Roman" w:cs="Times New Roman"/>
          <w:sz w:val="24"/>
          <w:szCs w:val="24"/>
        </w:rPr>
        <w:br/>
        <w:t>FIREWALL</w:t>
      </w:r>
      <w:r w:rsidRPr="0039238D">
        <w:rPr>
          <w:rFonts w:ascii="Times New Roman" w:hAnsi="Times New Roman" w:cs="Times New Roman"/>
          <w:sz w:val="24"/>
          <w:szCs w:val="24"/>
        </w:rPr>
        <w:br/>
        <w:t>|</w:t>
      </w:r>
      <w:r w:rsidRPr="0039238D">
        <w:rPr>
          <w:rFonts w:ascii="Times New Roman" w:hAnsi="Times New Roman" w:cs="Times New Roman"/>
          <w:sz w:val="24"/>
          <w:szCs w:val="24"/>
        </w:rPr>
        <w:br/>
        <w:t>NETWORK IDS/IPS</w:t>
      </w:r>
      <w:r w:rsidRPr="0039238D">
        <w:rPr>
          <w:rFonts w:ascii="Times New Roman" w:hAnsi="Times New Roman" w:cs="Times New Roman"/>
          <w:sz w:val="24"/>
          <w:szCs w:val="24"/>
        </w:rPr>
        <w:br/>
        <w:t>|</w:t>
      </w:r>
      <w:r w:rsidRPr="0039238D">
        <w:rPr>
          <w:rFonts w:ascii="Times New Roman" w:hAnsi="Times New Roman" w:cs="Times New Roman"/>
          <w:sz w:val="24"/>
          <w:szCs w:val="24"/>
        </w:rPr>
        <w:br/>
        <w:t>Segmented Network</w:t>
      </w:r>
      <w:r w:rsidRPr="0039238D">
        <w:rPr>
          <w:rFonts w:ascii="Times New Roman" w:hAnsi="Times New Roman" w:cs="Times New Roman"/>
          <w:sz w:val="24"/>
          <w:szCs w:val="24"/>
        </w:rPr>
        <w:br/>
        <w:t>/ | / | Endpoints Servers Critical Systems</w:t>
      </w:r>
      <w:r w:rsidRPr="0039238D">
        <w:rPr>
          <w:rFonts w:ascii="Times New Roman" w:hAnsi="Times New Roman" w:cs="Times New Roman"/>
          <w:sz w:val="24"/>
          <w:szCs w:val="24"/>
        </w:rPr>
        <w:br/>
        <w:t>| | |</w:t>
      </w:r>
      <w:r w:rsidRPr="0039238D">
        <w:rPr>
          <w:rFonts w:ascii="Times New Roman" w:hAnsi="Times New Roman" w:cs="Times New Roman"/>
          <w:sz w:val="24"/>
          <w:szCs w:val="24"/>
        </w:rPr>
        <w:br/>
        <w:t xml:space="preserve">EDR </w:t>
      </w:r>
      <w:proofErr w:type="spellStart"/>
      <w:r w:rsidRPr="0039238D">
        <w:rPr>
          <w:rFonts w:ascii="Times New Roman" w:hAnsi="Times New Roman" w:cs="Times New Roman"/>
          <w:sz w:val="24"/>
          <w:szCs w:val="24"/>
        </w:rPr>
        <w:t>EDR</w:t>
      </w:r>
      <w:proofErr w:type="spellEnd"/>
      <w:r w:rsidRPr="0039238D">
        <w:rPr>
          <w:rFonts w:ascii="Times New Roman" w:hAnsi="Times New Roman" w:cs="Times New Roman"/>
          <w:sz w:val="24"/>
          <w:szCs w:val="24"/>
        </w:rPr>
        <w:t xml:space="preserve"> </w:t>
      </w:r>
      <w:proofErr w:type="spellStart"/>
      <w:r w:rsidRPr="0039238D">
        <w:rPr>
          <w:rFonts w:ascii="Times New Roman" w:hAnsi="Times New Roman" w:cs="Times New Roman"/>
          <w:sz w:val="24"/>
          <w:szCs w:val="24"/>
        </w:rPr>
        <w:t>EDR</w:t>
      </w:r>
      <w:proofErr w:type="spellEnd"/>
      <w:r w:rsidRPr="0039238D">
        <w:rPr>
          <w:rFonts w:ascii="Times New Roman" w:hAnsi="Times New Roman" w:cs="Times New Roman"/>
          <w:sz w:val="24"/>
          <w:szCs w:val="24"/>
        </w:rPr>
        <w:br/>
        <w:t>\ | /</w:t>
      </w:r>
      <w:r w:rsidRPr="0039238D">
        <w:rPr>
          <w:rFonts w:ascii="Times New Roman" w:hAnsi="Times New Roman" w:cs="Times New Roman"/>
          <w:sz w:val="24"/>
          <w:szCs w:val="24"/>
        </w:rPr>
        <w:br/>
        <w:t>\ | /</w:t>
      </w:r>
      <w:r w:rsidRPr="0039238D">
        <w:rPr>
          <w:rFonts w:ascii="Times New Roman" w:hAnsi="Times New Roman" w:cs="Times New Roman"/>
          <w:sz w:val="24"/>
          <w:szCs w:val="24"/>
        </w:rPr>
        <w:br/>
        <w:t>CENTRAL MONITORING</w:t>
      </w:r>
      <w:r w:rsidRPr="0039238D">
        <w:rPr>
          <w:rFonts w:ascii="Times New Roman" w:hAnsi="Times New Roman" w:cs="Times New Roman"/>
          <w:sz w:val="24"/>
          <w:szCs w:val="24"/>
        </w:rPr>
        <w:br/>
        <w:t>|</w:t>
      </w:r>
      <w:r w:rsidRPr="0039238D">
        <w:rPr>
          <w:rFonts w:ascii="Times New Roman" w:hAnsi="Times New Roman" w:cs="Times New Roman"/>
          <w:sz w:val="24"/>
          <w:szCs w:val="24"/>
        </w:rPr>
        <w:br/>
        <w:t>DETECTION ENGINE</w:t>
      </w:r>
      <w:r w:rsidRPr="0039238D">
        <w:rPr>
          <w:rFonts w:ascii="Times New Roman" w:hAnsi="Times New Roman" w:cs="Times New Roman"/>
          <w:sz w:val="24"/>
          <w:szCs w:val="24"/>
        </w:rPr>
        <w:br/>
        <w:t>|</w:t>
      </w:r>
      <w:r w:rsidRPr="0039238D">
        <w:rPr>
          <w:rFonts w:ascii="Times New Roman" w:hAnsi="Times New Roman" w:cs="Times New Roman"/>
          <w:sz w:val="24"/>
          <w:szCs w:val="24"/>
        </w:rPr>
        <w:br/>
        <w:t>CLASSIFICATION</w:t>
      </w:r>
      <w:r w:rsidRPr="0039238D">
        <w:rPr>
          <w:rFonts w:ascii="Times New Roman" w:hAnsi="Times New Roman" w:cs="Times New Roman"/>
          <w:sz w:val="24"/>
          <w:szCs w:val="24"/>
        </w:rPr>
        <w:br/>
        <w:t>/ | VIRUS WORM TROJAN</w:t>
      </w:r>
      <w:r w:rsidRPr="0039238D">
        <w:rPr>
          <w:rFonts w:ascii="Times New Roman" w:hAnsi="Times New Roman" w:cs="Times New Roman"/>
          <w:sz w:val="24"/>
          <w:szCs w:val="24"/>
        </w:rPr>
        <w:br/>
        <w:t>\ | /</w:t>
      </w:r>
      <w:r w:rsidRPr="0039238D">
        <w:rPr>
          <w:rFonts w:ascii="Times New Roman" w:hAnsi="Times New Roman" w:cs="Times New Roman"/>
          <w:sz w:val="24"/>
          <w:szCs w:val="24"/>
        </w:rPr>
        <w:br/>
        <w:t>RESPONSE ENGINE</w:t>
      </w:r>
      <w:r w:rsidRPr="0039238D">
        <w:rPr>
          <w:rFonts w:ascii="Times New Roman" w:hAnsi="Times New Roman" w:cs="Times New Roman"/>
          <w:sz w:val="24"/>
          <w:szCs w:val="24"/>
        </w:rPr>
        <w:br/>
        <w:t>|</w:t>
      </w:r>
      <w:r w:rsidRPr="0039238D">
        <w:rPr>
          <w:rFonts w:ascii="Times New Roman" w:hAnsi="Times New Roman" w:cs="Times New Roman"/>
          <w:sz w:val="24"/>
          <w:szCs w:val="24"/>
        </w:rPr>
        <w:br/>
        <w:t>ISOLATE / BLOCK / CLEAN</w:t>
      </w:r>
      <w:r w:rsidRPr="0039238D">
        <w:rPr>
          <w:rFonts w:ascii="Times New Roman" w:hAnsi="Times New Roman" w:cs="Times New Roman"/>
          <w:sz w:val="24"/>
          <w:szCs w:val="24"/>
        </w:rPr>
        <w:br/>
        <w:t>|</w:t>
      </w:r>
      <w:r w:rsidRPr="0039238D">
        <w:rPr>
          <w:rFonts w:ascii="Times New Roman" w:hAnsi="Times New Roman" w:cs="Times New Roman"/>
          <w:sz w:val="24"/>
          <w:szCs w:val="24"/>
        </w:rPr>
        <w:br/>
        <w:t>RECOVER</w:t>
      </w:r>
      <w:r w:rsidRPr="0039238D">
        <w:rPr>
          <w:rFonts w:ascii="Times New Roman" w:hAnsi="Times New Roman" w:cs="Times New Roman"/>
          <w:sz w:val="24"/>
          <w:szCs w:val="24"/>
        </w:rPr>
        <w:br/>
      </w:r>
    </w:p>
    <w:p w14:paraId="45B274CB"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3.22 Final Recommended Strategy</w:t>
      </w:r>
    </w:p>
    <w:p w14:paraId="6A377486"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The corporate network should use continuous endpoint and network monitoring with centralized correlation and automated containment. High-confidence infections should trigger targeted host isolation and malicious-traffic blocking. Network segmentation should reduce lateral movement, </w:t>
      </w:r>
      <w:r w:rsidRPr="0039238D">
        <w:rPr>
          <w:rFonts w:ascii="Times New Roman" w:hAnsi="Times New Roman" w:cs="Times New Roman"/>
          <w:sz w:val="24"/>
          <w:szCs w:val="24"/>
        </w:rPr>
        <w:lastRenderedPageBreak/>
        <w:t xml:space="preserve">while endpoint protection and secure backups support prevention and recovery. Classification logic should use </w:t>
      </w:r>
      <w:proofErr w:type="spellStart"/>
      <w:r w:rsidRPr="0039238D">
        <w:rPr>
          <w:rFonts w:ascii="Times New Roman" w:hAnsi="Times New Roman" w:cs="Times New Roman"/>
          <w:sz w:val="24"/>
          <w:szCs w:val="24"/>
        </w:rPr>
        <w:t>behavioral</w:t>
      </w:r>
      <w:proofErr w:type="spellEnd"/>
      <w:r w:rsidRPr="0039238D">
        <w:rPr>
          <w:rFonts w:ascii="Times New Roman" w:hAnsi="Times New Roman" w:cs="Times New Roman"/>
          <w:sz w:val="24"/>
          <w:szCs w:val="24"/>
        </w:rPr>
        <w:t xml:space="preserve"> indicators to distinguish virus, worm and Trojan patterns. The deployment should be validated through controlled tests against the two-minute detection and ten-minute downtime constraints.</w:t>
      </w:r>
    </w:p>
    <w:p w14:paraId="6C7E1E48"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b/>
          <w:bCs/>
          <w:sz w:val="24"/>
          <w:szCs w:val="24"/>
        </w:rPr>
        <w:t>3.23 Conclusion – Question 3</w:t>
      </w:r>
    </w:p>
    <w:p w14:paraId="3D5C95AF" w14:textId="77777777" w:rsidR="0039238D" w:rsidRPr="0039238D" w:rsidRDefault="0039238D" w:rsidP="0039238D">
      <w:pPr>
        <w:spacing w:before="240" w:after="240" w:line="360" w:lineRule="auto"/>
        <w:rPr>
          <w:rFonts w:ascii="Times New Roman" w:hAnsi="Times New Roman" w:cs="Times New Roman"/>
          <w:sz w:val="24"/>
          <w:szCs w:val="24"/>
        </w:rPr>
      </w:pPr>
      <w:r w:rsidRPr="0039238D">
        <w:rPr>
          <w:rFonts w:ascii="Times New Roman" w:hAnsi="Times New Roman" w:cs="Times New Roman"/>
          <w:sz w:val="24"/>
          <w:szCs w:val="24"/>
        </w:rPr>
        <w:t xml:space="preserve">The malware problem requires a scalable and fast response because the network contains more than 500 interconnected systems and infections spread rapidly without user interaction. A layered solution combining EDR, IDS/IPS, firewall controls, segmentation, centralized monitoring and automated containment is appropriate. The architecture is designed around the assessment constraints: detection within two minutes, downtime no greater than ten minutes per system, and differentiation between virus, worm and Trojan </w:t>
      </w:r>
      <w:proofErr w:type="spellStart"/>
      <w:r w:rsidRPr="0039238D">
        <w:rPr>
          <w:rFonts w:ascii="Times New Roman" w:hAnsi="Times New Roman" w:cs="Times New Roman"/>
          <w:sz w:val="24"/>
          <w:szCs w:val="24"/>
        </w:rPr>
        <w:t>behavior</w:t>
      </w:r>
      <w:proofErr w:type="spellEnd"/>
      <w:r w:rsidRPr="0039238D">
        <w:rPr>
          <w:rFonts w:ascii="Times New Roman" w:hAnsi="Times New Roman" w:cs="Times New Roman"/>
          <w:sz w:val="24"/>
          <w:szCs w:val="24"/>
        </w:rPr>
        <w:t>.</w:t>
      </w:r>
    </w:p>
    <w:p w14:paraId="0CE3D06A" w14:textId="77777777" w:rsidR="0039238D" w:rsidRDefault="0039238D" w:rsidP="0039238D">
      <w:pPr>
        <w:spacing w:before="240" w:after="240" w:line="360" w:lineRule="auto"/>
        <w:rPr>
          <w:rFonts w:ascii="Times New Roman" w:hAnsi="Times New Roman" w:cs="Times New Roman"/>
          <w:sz w:val="24"/>
          <w:szCs w:val="24"/>
        </w:rPr>
      </w:pPr>
    </w:p>
    <w:p w14:paraId="313550D3" w14:textId="77777777" w:rsidR="0039238D" w:rsidRDefault="0039238D" w:rsidP="0039238D">
      <w:pPr>
        <w:spacing w:before="240" w:after="240" w:line="360" w:lineRule="auto"/>
        <w:rPr>
          <w:rFonts w:ascii="Times New Roman" w:hAnsi="Times New Roman" w:cs="Times New Roman"/>
          <w:sz w:val="24"/>
          <w:szCs w:val="24"/>
        </w:rPr>
      </w:pPr>
    </w:p>
    <w:p w14:paraId="50552F8D" w14:textId="77777777" w:rsidR="00F450DC" w:rsidRDefault="00F450DC" w:rsidP="0039238D">
      <w:pPr>
        <w:spacing w:before="240" w:after="240" w:line="360" w:lineRule="auto"/>
        <w:rPr>
          <w:rFonts w:ascii="Times New Roman" w:hAnsi="Times New Roman" w:cs="Times New Roman"/>
          <w:sz w:val="24"/>
          <w:szCs w:val="24"/>
        </w:rPr>
      </w:pPr>
    </w:p>
    <w:p w14:paraId="0A216345" w14:textId="77777777" w:rsidR="00F450DC" w:rsidRPr="00F1375D" w:rsidRDefault="00F450DC" w:rsidP="0039238D">
      <w:pPr>
        <w:spacing w:before="240" w:after="240" w:line="360" w:lineRule="auto"/>
        <w:rPr>
          <w:rFonts w:ascii="Times New Roman" w:hAnsi="Times New Roman" w:cs="Times New Roman"/>
          <w:sz w:val="24"/>
          <w:szCs w:val="24"/>
        </w:rPr>
      </w:pPr>
    </w:p>
    <w:p w14:paraId="59324900"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RUBRICS FOR CALCULATION:</w:t>
      </w:r>
    </w:p>
    <w:p w14:paraId="59324901" w14:textId="77777777" w:rsidR="001B05D1" w:rsidRPr="00F1375D" w:rsidRDefault="001B05D1" w:rsidP="0039238D">
      <w:pPr>
        <w:rPr>
          <w:rFonts w:ascii="Times New Roman" w:hAnsi="Times New Roman" w:cs="Times New Roman"/>
          <w:sz w:val="24"/>
          <w:szCs w:val="24"/>
        </w:rPr>
      </w:pPr>
    </w:p>
    <w:tbl>
      <w:tblPr>
        <w:tblStyle w:val="a"/>
        <w:tblW w:w="9371" w:type="dxa"/>
        <w:tblInd w:w="-21" w:type="dxa"/>
        <w:tblLayout w:type="fixed"/>
        <w:tblLook w:val="0400" w:firstRow="0" w:lastRow="0" w:firstColumn="0" w:lastColumn="0" w:noHBand="0" w:noVBand="1"/>
      </w:tblPr>
      <w:tblGrid>
        <w:gridCol w:w="1554"/>
        <w:gridCol w:w="1222"/>
        <w:gridCol w:w="2020"/>
        <w:gridCol w:w="1452"/>
        <w:gridCol w:w="1564"/>
        <w:gridCol w:w="1559"/>
      </w:tblGrid>
      <w:tr w:rsidR="001B05D1" w:rsidRPr="00F1375D" w14:paraId="59324908"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59324902" w14:textId="77777777" w:rsidR="001B05D1" w:rsidRPr="00F1375D" w:rsidRDefault="00720069" w:rsidP="0039238D">
            <w:pPr>
              <w:spacing w:line="240" w:lineRule="auto"/>
              <w:rPr>
                <w:rFonts w:ascii="Times New Roman" w:hAnsi="Times New Roman" w:cs="Times New Roman"/>
                <w:b/>
                <w:bCs/>
                <w:color w:val="000000"/>
                <w:sz w:val="24"/>
                <w:szCs w:val="24"/>
              </w:rPr>
            </w:pPr>
            <w:r w:rsidRPr="00F1375D">
              <w:rPr>
                <w:rFonts w:ascii="Times New Roman" w:hAnsi="Times New Roman" w:cs="Times New Roman"/>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59324903" w14:textId="77777777" w:rsidR="001B05D1" w:rsidRPr="00F1375D" w:rsidRDefault="00720069" w:rsidP="0039238D">
            <w:pPr>
              <w:spacing w:line="240" w:lineRule="auto"/>
              <w:rPr>
                <w:rFonts w:ascii="Times New Roman" w:hAnsi="Times New Roman" w:cs="Times New Roman"/>
                <w:b/>
                <w:bCs/>
                <w:color w:val="000000"/>
                <w:sz w:val="24"/>
                <w:szCs w:val="24"/>
              </w:rPr>
            </w:pPr>
            <w:r w:rsidRPr="00F1375D">
              <w:rPr>
                <w:rFonts w:ascii="Times New Roman" w:hAnsi="Times New Roman" w:cs="Times New Roman"/>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59324904"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59324905"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59324906"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59324907" w14:textId="77777777" w:rsidR="001B05D1" w:rsidRPr="00F1375D" w:rsidRDefault="00720069" w:rsidP="0039238D">
            <w:pPr>
              <w:rPr>
                <w:rFonts w:ascii="Times New Roman" w:hAnsi="Times New Roman" w:cs="Times New Roman"/>
                <w:b/>
                <w:bCs/>
                <w:sz w:val="24"/>
                <w:szCs w:val="24"/>
              </w:rPr>
            </w:pPr>
            <w:r w:rsidRPr="00F1375D">
              <w:rPr>
                <w:rFonts w:ascii="Times New Roman" w:hAnsi="Times New Roman" w:cs="Times New Roman"/>
                <w:b/>
                <w:bCs/>
                <w:sz w:val="24"/>
                <w:szCs w:val="24"/>
              </w:rPr>
              <w:t>Level 1 – Beginning</w:t>
            </w:r>
          </w:p>
        </w:tc>
      </w:tr>
      <w:tr w:rsidR="001B05D1" w:rsidRPr="00F1375D" w14:paraId="5932490F"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59324909"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Problem Understanding</w:t>
            </w:r>
          </w:p>
        </w:tc>
        <w:tc>
          <w:tcPr>
            <w:tcW w:w="1222" w:type="dxa"/>
            <w:tcBorders>
              <w:top w:val="nil"/>
              <w:left w:val="nil"/>
              <w:bottom w:val="single" w:sz="4" w:space="0" w:color="000000"/>
              <w:right w:val="single" w:sz="4" w:space="0" w:color="000000"/>
            </w:tcBorders>
            <w:vAlign w:val="center"/>
          </w:tcPr>
          <w:p w14:paraId="5932490A"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5932490B"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Clearly defines the problem and identifies all relevant constraints accurately</w:t>
            </w:r>
          </w:p>
        </w:tc>
        <w:tc>
          <w:tcPr>
            <w:tcW w:w="1452" w:type="dxa"/>
            <w:tcBorders>
              <w:top w:val="nil"/>
              <w:left w:val="nil"/>
              <w:bottom w:val="single" w:sz="4" w:space="0" w:color="000000"/>
              <w:right w:val="single" w:sz="4" w:space="0" w:color="000000"/>
            </w:tcBorders>
            <w:vAlign w:val="center"/>
          </w:tcPr>
          <w:p w14:paraId="5932490C"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Identifies most constraints with minor gaps</w:t>
            </w:r>
          </w:p>
        </w:tc>
        <w:tc>
          <w:tcPr>
            <w:tcW w:w="1564" w:type="dxa"/>
            <w:tcBorders>
              <w:top w:val="nil"/>
              <w:left w:val="nil"/>
              <w:bottom w:val="single" w:sz="4" w:space="0" w:color="000000"/>
              <w:right w:val="single" w:sz="4" w:space="0" w:color="000000"/>
            </w:tcBorders>
            <w:vAlign w:val="center"/>
          </w:tcPr>
          <w:p w14:paraId="5932490D"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Partial understanding; misses key constraints</w:t>
            </w:r>
          </w:p>
        </w:tc>
        <w:tc>
          <w:tcPr>
            <w:tcW w:w="1559" w:type="dxa"/>
            <w:tcBorders>
              <w:top w:val="nil"/>
              <w:left w:val="nil"/>
              <w:bottom w:val="single" w:sz="4" w:space="0" w:color="000000"/>
              <w:right w:val="single" w:sz="4" w:space="0" w:color="000000"/>
            </w:tcBorders>
            <w:vAlign w:val="center"/>
          </w:tcPr>
          <w:p w14:paraId="5932490E"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Fails to identify constraints correctly</w:t>
            </w:r>
          </w:p>
        </w:tc>
      </w:tr>
      <w:tr w:rsidR="001B05D1" w:rsidRPr="00F1375D" w14:paraId="59324916"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59324910"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Constraint Analysis</w:t>
            </w:r>
          </w:p>
        </w:tc>
        <w:tc>
          <w:tcPr>
            <w:tcW w:w="1222" w:type="dxa"/>
            <w:tcBorders>
              <w:top w:val="nil"/>
              <w:left w:val="nil"/>
              <w:bottom w:val="single" w:sz="4" w:space="0" w:color="000000"/>
              <w:right w:val="single" w:sz="4" w:space="0" w:color="000000"/>
            </w:tcBorders>
            <w:vAlign w:val="center"/>
          </w:tcPr>
          <w:p w14:paraId="59324911"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59324912" w14:textId="77777777" w:rsidR="001B05D1" w:rsidRPr="00F1375D" w:rsidRDefault="00720069" w:rsidP="0039238D">
            <w:pPr>
              <w:rPr>
                <w:rFonts w:ascii="Times New Roman" w:hAnsi="Times New Roman" w:cs="Times New Roman"/>
                <w:sz w:val="24"/>
                <w:szCs w:val="24"/>
              </w:rPr>
            </w:pPr>
            <w:proofErr w:type="spellStart"/>
            <w:r w:rsidRPr="00F1375D">
              <w:rPr>
                <w:rFonts w:ascii="Times New Roman" w:hAnsi="Times New Roman" w:cs="Times New Roman"/>
                <w:color w:val="000000"/>
                <w:sz w:val="24"/>
                <w:szCs w:val="24"/>
              </w:rPr>
              <w:t>Analyzes</w:t>
            </w:r>
            <w:proofErr w:type="spellEnd"/>
            <w:r w:rsidRPr="00F1375D">
              <w:rPr>
                <w:rFonts w:ascii="Times New Roman" w:hAnsi="Times New Roman" w:cs="Times New Roman"/>
                <w:color w:val="000000"/>
                <w:sz w:val="24"/>
                <w:szCs w:val="24"/>
              </w:rPr>
              <w:t xml:space="preserve"> constraints effectively and prioritizes them logically</w:t>
            </w:r>
          </w:p>
        </w:tc>
        <w:tc>
          <w:tcPr>
            <w:tcW w:w="1452" w:type="dxa"/>
            <w:tcBorders>
              <w:top w:val="nil"/>
              <w:left w:val="nil"/>
              <w:bottom w:val="single" w:sz="4" w:space="0" w:color="000000"/>
              <w:right w:val="single" w:sz="4" w:space="0" w:color="000000"/>
            </w:tcBorders>
            <w:vAlign w:val="center"/>
          </w:tcPr>
          <w:p w14:paraId="59324913"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Provides reasonable analysis with some prioritization</w:t>
            </w:r>
          </w:p>
        </w:tc>
        <w:tc>
          <w:tcPr>
            <w:tcW w:w="1564" w:type="dxa"/>
            <w:tcBorders>
              <w:top w:val="nil"/>
              <w:left w:val="nil"/>
              <w:bottom w:val="single" w:sz="4" w:space="0" w:color="000000"/>
              <w:right w:val="single" w:sz="4" w:space="0" w:color="000000"/>
            </w:tcBorders>
            <w:vAlign w:val="center"/>
          </w:tcPr>
          <w:p w14:paraId="59324914"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Limited analysis; weak prioritization</w:t>
            </w:r>
          </w:p>
        </w:tc>
        <w:tc>
          <w:tcPr>
            <w:tcW w:w="1559" w:type="dxa"/>
            <w:tcBorders>
              <w:top w:val="nil"/>
              <w:left w:val="nil"/>
              <w:bottom w:val="single" w:sz="4" w:space="0" w:color="000000"/>
              <w:right w:val="single" w:sz="4" w:space="0" w:color="000000"/>
            </w:tcBorders>
            <w:vAlign w:val="center"/>
          </w:tcPr>
          <w:p w14:paraId="59324915"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No meaningful analysis or prioritization</w:t>
            </w:r>
          </w:p>
        </w:tc>
      </w:tr>
      <w:tr w:rsidR="001B05D1" w:rsidRPr="00F1375D" w14:paraId="5932491D"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59324917"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lastRenderedPageBreak/>
              <w:t>Solution Development</w:t>
            </w:r>
          </w:p>
        </w:tc>
        <w:tc>
          <w:tcPr>
            <w:tcW w:w="1222" w:type="dxa"/>
            <w:tcBorders>
              <w:top w:val="nil"/>
              <w:left w:val="nil"/>
              <w:bottom w:val="single" w:sz="4" w:space="0" w:color="000000"/>
              <w:right w:val="single" w:sz="4" w:space="0" w:color="000000"/>
            </w:tcBorders>
            <w:vAlign w:val="center"/>
          </w:tcPr>
          <w:p w14:paraId="59324918"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59324919"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Develops optimal and feasible solutions satisfying all constraints</w:t>
            </w:r>
          </w:p>
        </w:tc>
        <w:tc>
          <w:tcPr>
            <w:tcW w:w="1452" w:type="dxa"/>
            <w:tcBorders>
              <w:top w:val="nil"/>
              <w:left w:val="nil"/>
              <w:bottom w:val="single" w:sz="4" w:space="0" w:color="000000"/>
              <w:right w:val="single" w:sz="4" w:space="0" w:color="000000"/>
            </w:tcBorders>
            <w:vAlign w:val="center"/>
          </w:tcPr>
          <w:p w14:paraId="5932491A"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Develops workable solutions with minor limitations</w:t>
            </w:r>
          </w:p>
        </w:tc>
        <w:tc>
          <w:tcPr>
            <w:tcW w:w="1564" w:type="dxa"/>
            <w:tcBorders>
              <w:top w:val="nil"/>
              <w:left w:val="nil"/>
              <w:bottom w:val="single" w:sz="4" w:space="0" w:color="000000"/>
              <w:right w:val="single" w:sz="4" w:space="0" w:color="000000"/>
            </w:tcBorders>
            <w:vAlign w:val="center"/>
          </w:tcPr>
          <w:p w14:paraId="5932491B"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Solutions partially satisfy constraints</w:t>
            </w:r>
          </w:p>
        </w:tc>
        <w:tc>
          <w:tcPr>
            <w:tcW w:w="1559" w:type="dxa"/>
            <w:tcBorders>
              <w:top w:val="nil"/>
              <w:left w:val="nil"/>
              <w:bottom w:val="single" w:sz="4" w:space="0" w:color="000000"/>
              <w:right w:val="single" w:sz="4" w:space="0" w:color="000000"/>
            </w:tcBorders>
            <w:vAlign w:val="center"/>
          </w:tcPr>
          <w:p w14:paraId="5932491C"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Solutions do not meet constraints</w:t>
            </w:r>
          </w:p>
        </w:tc>
      </w:tr>
      <w:tr w:rsidR="001B05D1" w:rsidRPr="00F1375D" w14:paraId="59324924"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5932491E"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Application of Concepts</w:t>
            </w:r>
          </w:p>
        </w:tc>
        <w:tc>
          <w:tcPr>
            <w:tcW w:w="1222" w:type="dxa"/>
            <w:tcBorders>
              <w:top w:val="nil"/>
              <w:left w:val="nil"/>
              <w:bottom w:val="single" w:sz="4" w:space="0" w:color="000000"/>
              <w:right w:val="single" w:sz="4" w:space="0" w:color="000000"/>
            </w:tcBorders>
            <w:vAlign w:val="center"/>
          </w:tcPr>
          <w:p w14:paraId="5932491F"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15%</w:t>
            </w:r>
          </w:p>
        </w:tc>
        <w:tc>
          <w:tcPr>
            <w:tcW w:w="2020" w:type="dxa"/>
            <w:tcBorders>
              <w:top w:val="nil"/>
              <w:left w:val="nil"/>
              <w:bottom w:val="single" w:sz="4" w:space="0" w:color="000000"/>
              <w:right w:val="single" w:sz="4" w:space="0" w:color="000000"/>
            </w:tcBorders>
            <w:vAlign w:val="center"/>
          </w:tcPr>
          <w:p w14:paraId="59324920"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Effectively applies appropriate concepts, methods, or tools</w:t>
            </w:r>
          </w:p>
        </w:tc>
        <w:tc>
          <w:tcPr>
            <w:tcW w:w="1452" w:type="dxa"/>
            <w:tcBorders>
              <w:top w:val="nil"/>
              <w:left w:val="nil"/>
              <w:bottom w:val="single" w:sz="4" w:space="0" w:color="000000"/>
              <w:right w:val="single" w:sz="4" w:space="0" w:color="000000"/>
            </w:tcBorders>
            <w:vAlign w:val="center"/>
          </w:tcPr>
          <w:p w14:paraId="59324921"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Applies concepts with minor errors</w:t>
            </w:r>
          </w:p>
        </w:tc>
        <w:tc>
          <w:tcPr>
            <w:tcW w:w="1564" w:type="dxa"/>
            <w:tcBorders>
              <w:top w:val="nil"/>
              <w:left w:val="nil"/>
              <w:bottom w:val="single" w:sz="4" w:space="0" w:color="000000"/>
              <w:right w:val="single" w:sz="4" w:space="0" w:color="000000"/>
            </w:tcBorders>
            <w:vAlign w:val="center"/>
          </w:tcPr>
          <w:p w14:paraId="59324922"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Limited application; requires guidance</w:t>
            </w:r>
          </w:p>
        </w:tc>
        <w:tc>
          <w:tcPr>
            <w:tcW w:w="1559" w:type="dxa"/>
            <w:tcBorders>
              <w:top w:val="nil"/>
              <w:left w:val="nil"/>
              <w:bottom w:val="single" w:sz="4" w:space="0" w:color="000000"/>
              <w:right w:val="single" w:sz="4" w:space="0" w:color="000000"/>
            </w:tcBorders>
            <w:vAlign w:val="center"/>
          </w:tcPr>
          <w:p w14:paraId="59324923"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Unable to apply relevant concepts</w:t>
            </w:r>
          </w:p>
        </w:tc>
      </w:tr>
      <w:tr w:rsidR="001B05D1" w:rsidRPr="00F1375D" w14:paraId="5932492B"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59324925"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Justification</w:t>
            </w:r>
          </w:p>
        </w:tc>
        <w:tc>
          <w:tcPr>
            <w:tcW w:w="1222" w:type="dxa"/>
            <w:tcBorders>
              <w:top w:val="nil"/>
              <w:left w:val="nil"/>
              <w:bottom w:val="single" w:sz="4" w:space="0" w:color="000000"/>
              <w:right w:val="single" w:sz="4" w:space="0" w:color="000000"/>
            </w:tcBorders>
            <w:vAlign w:val="center"/>
          </w:tcPr>
          <w:p w14:paraId="59324926" w14:textId="77777777" w:rsidR="001B05D1" w:rsidRPr="00F1375D" w:rsidRDefault="00720069" w:rsidP="0039238D">
            <w:pPr>
              <w:spacing w:line="240" w:lineRule="auto"/>
              <w:rPr>
                <w:rFonts w:ascii="Times New Roman" w:hAnsi="Times New Roman" w:cs="Times New Roman"/>
                <w:color w:val="000000"/>
                <w:sz w:val="24"/>
                <w:szCs w:val="24"/>
              </w:rPr>
            </w:pPr>
            <w:r w:rsidRPr="00F1375D">
              <w:rPr>
                <w:rFonts w:ascii="Times New Roman" w:hAnsi="Times New Roman" w:cs="Times New Roman"/>
                <w:color w:val="000000"/>
                <w:sz w:val="24"/>
                <w:szCs w:val="24"/>
              </w:rPr>
              <w:t>10%</w:t>
            </w:r>
          </w:p>
        </w:tc>
        <w:tc>
          <w:tcPr>
            <w:tcW w:w="2020" w:type="dxa"/>
            <w:tcBorders>
              <w:top w:val="nil"/>
              <w:left w:val="nil"/>
              <w:bottom w:val="single" w:sz="4" w:space="0" w:color="000000"/>
              <w:right w:val="single" w:sz="4" w:space="0" w:color="000000"/>
            </w:tcBorders>
            <w:vAlign w:val="center"/>
          </w:tcPr>
          <w:p w14:paraId="59324927"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Provides strong justification for decisions with logical reasoning</w:t>
            </w:r>
          </w:p>
        </w:tc>
        <w:tc>
          <w:tcPr>
            <w:tcW w:w="1452" w:type="dxa"/>
            <w:tcBorders>
              <w:top w:val="nil"/>
              <w:left w:val="nil"/>
              <w:bottom w:val="single" w:sz="4" w:space="0" w:color="000000"/>
              <w:right w:val="single" w:sz="4" w:space="0" w:color="000000"/>
            </w:tcBorders>
            <w:vAlign w:val="center"/>
          </w:tcPr>
          <w:p w14:paraId="59324928"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Provides justification with some clarity</w:t>
            </w:r>
          </w:p>
        </w:tc>
        <w:tc>
          <w:tcPr>
            <w:tcW w:w="1564" w:type="dxa"/>
            <w:tcBorders>
              <w:top w:val="nil"/>
              <w:left w:val="nil"/>
              <w:bottom w:val="single" w:sz="4" w:space="0" w:color="000000"/>
              <w:right w:val="single" w:sz="4" w:space="0" w:color="000000"/>
            </w:tcBorders>
            <w:vAlign w:val="center"/>
          </w:tcPr>
          <w:p w14:paraId="59324929"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Weak or unclear justification</w:t>
            </w:r>
          </w:p>
        </w:tc>
        <w:tc>
          <w:tcPr>
            <w:tcW w:w="1559" w:type="dxa"/>
            <w:tcBorders>
              <w:top w:val="nil"/>
              <w:left w:val="nil"/>
              <w:bottom w:val="single" w:sz="4" w:space="0" w:color="000000"/>
              <w:right w:val="single" w:sz="4" w:space="0" w:color="000000"/>
            </w:tcBorders>
            <w:vAlign w:val="center"/>
          </w:tcPr>
          <w:p w14:paraId="5932492A" w14:textId="77777777" w:rsidR="001B05D1" w:rsidRPr="00F1375D" w:rsidRDefault="00720069" w:rsidP="0039238D">
            <w:pPr>
              <w:rPr>
                <w:rFonts w:ascii="Times New Roman" w:hAnsi="Times New Roman" w:cs="Times New Roman"/>
                <w:sz w:val="24"/>
                <w:szCs w:val="24"/>
              </w:rPr>
            </w:pPr>
            <w:r w:rsidRPr="00F1375D">
              <w:rPr>
                <w:rFonts w:ascii="Times New Roman" w:hAnsi="Times New Roman" w:cs="Times New Roman"/>
                <w:color w:val="000000"/>
                <w:sz w:val="24"/>
                <w:szCs w:val="24"/>
              </w:rPr>
              <w:t>No justification provided</w:t>
            </w:r>
          </w:p>
        </w:tc>
      </w:tr>
    </w:tbl>
    <w:p w14:paraId="5932492C" w14:textId="77777777" w:rsidR="001B05D1" w:rsidRPr="00F1375D" w:rsidRDefault="001B05D1" w:rsidP="0039238D">
      <w:pPr>
        <w:rPr>
          <w:rFonts w:ascii="Times New Roman" w:hAnsi="Times New Roman" w:cs="Times New Roman"/>
          <w:b/>
          <w:bCs/>
          <w:sz w:val="34"/>
          <w:szCs w:val="34"/>
          <w:lang w:val="en-US"/>
        </w:rPr>
      </w:pPr>
    </w:p>
    <w:sectPr w:rsidR="001B05D1" w:rsidRPr="00F1375D">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C2A884-C17D-445A-BCB9-15A0528725D2}"/>
  </w:font>
  <w:font w:name="Cambria">
    <w:panose1 w:val="02040503050406030204"/>
    <w:charset w:val="00"/>
    <w:family w:val="roman"/>
    <w:pitch w:val="variable"/>
    <w:sig w:usb0="E00006FF" w:usb1="420024FF" w:usb2="02000000" w:usb3="00000000" w:csb0="0000019F" w:csb1="00000000"/>
    <w:embedRegular r:id="rId2" w:fontKey="{48E9743A-830C-45F8-9DD7-592A08A2E5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CD"/>
    <w:multiLevelType w:val="multilevel"/>
    <w:tmpl w:val="E596464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2D64E3"/>
    <w:multiLevelType w:val="multilevel"/>
    <w:tmpl w:val="627A5AA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3527E2"/>
    <w:multiLevelType w:val="multilevel"/>
    <w:tmpl w:val="7AF23C8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8B5185"/>
    <w:multiLevelType w:val="multilevel"/>
    <w:tmpl w:val="67E63F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3ED14B6"/>
    <w:multiLevelType w:val="multilevel"/>
    <w:tmpl w:val="8D66F4E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48260DF"/>
    <w:multiLevelType w:val="multilevel"/>
    <w:tmpl w:val="24C4C3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0F472B3"/>
    <w:multiLevelType w:val="multilevel"/>
    <w:tmpl w:val="2EEA13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3A4843"/>
    <w:multiLevelType w:val="multilevel"/>
    <w:tmpl w:val="E842F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ACC5BB3"/>
    <w:multiLevelType w:val="multilevel"/>
    <w:tmpl w:val="7242E30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91B570A"/>
    <w:multiLevelType w:val="multilevel"/>
    <w:tmpl w:val="C1B036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8552981">
    <w:abstractNumId w:val="9"/>
  </w:num>
  <w:num w:numId="2" w16cid:durableId="110706754">
    <w:abstractNumId w:val="8"/>
  </w:num>
  <w:num w:numId="3" w16cid:durableId="1811167967">
    <w:abstractNumId w:val="2"/>
  </w:num>
  <w:num w:numId="4" w16cid:durableId="1524632469">
    <w:abstractNumId w:val="0"/>
  </w:num>
  <w:num w:numId="5" w16cid:durableId="589234998">
    <w:abstractNumId w:val="5"/>
  </w:num>
  <w:num w:numId="6" w16cid:durableId="1036933821">
    <w:abstractNumId w:val="1"/>
  </w:num>
  <w:num w:numId="7" w16cid:durableId="1309048170">
    <w:abstractNumId w:val="3"/>
  </w:num>
  <w:num w:numId="8" w16cid:durableId="1282692726">
    <w:abstractNumId w:val="4"/>
  </w:num>
  <w:num w:numId="9" w16cid:durableId="317811857">
    <w:abstractNumId w:val="6"/>
  </w:num>
  <w:num w:numId="10" w16cid:durableId="12076415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5D1"/>
    <w:rsid w:val="00032D9F"/>
    <w:rsid w:val="001B05D1"/>
    <w:rsid w:val="0039238D"/>
    <w:rsid w:val="00631A6D"/>
    <w:rsid w:val="00720069"/>
    <w:rsid w:val="00C81833"/>
    <w:rsid w:val="00EB686D"/>
    <w:rsid w:val="00F1375D"/>
    <w:rsid w:val="00F45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248B7"/>
  <w15:docId w15:val="{3E029F22-09E7-48FB-B6BA-5CDC04208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5P9JmYcAq3hGtLcSsp0+y/ydDA==">CgMxLjA4AHIhMW5hS2l5WEtmMXdqN29ZM1ZuMTdMeEVlOGFSUjdPdlla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0A8EA1-1E21-46CE-B939-5437A3A31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3726</Words>
  <Characters>21239</Characters>
  <Application>Microsoft Office Word</Application>
  <DocSecurity>0</DocSecurity>
  <Lines>176</Lines>
  <Paragraphs>49</Paragraphs>
  <ScaleCrop>false</ScaleCrop>
  <Company/>
  <LinksUpToDate>false</LinksUpToDate>
  <CharactersWithSpaces>24916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 Krishna</cp:lastModifiedBy>
  <cp:revision>7</cp:revision>
  <dcterms:created xsi:type="dcterms:W3CDTF">2026-08-24T15:25:00Z</dcterms:created>
  <dcterms:modified xsi:type="dcterms:W3CDTF">2026-08-24T15:30:00Z</dcterms:modified>
</cp:coreProperties>
</file>