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b w:val="1"/>
          <w:sz w:val="24"/>
          <w:szCs w:val="24"/>
          <w:rtl w:val="0"/>
        </w:rPr>
        <w:t xml:space="preserve">Admetöötlusüsteem</w:t>
      </w:r>
      <w:r w:rsidDel="00000000" w:rsidR="00000000" w:rsidRPr="00000000">
        <w:rPr>
          <w:sz w:val="24"/>
          <w:szCs w:val="24"/>
          <w:rtl w:val="0"/>
        </w:rPr>
        <w:t xml:space="preserve"> on tarkvarapõhine süsteem, mis on loodud inimeste loomuliku keele mõistmiseks ja töötlemiseks. See süsteem kasutab tehisintellekti (TI) meetodeid ja algoritme, et analüüsida, tõlgendada ning vastata inimeste kirjalikele või suulisele küsimustele või käskudele. Siin on mõned olulised komponendid ja funktsioonid admetöötlusüsteemis:</w:t>
      </w:r>
    </w:p>
    <w:p w:rsidR="00000000" w:rsidDel="00000000" w:rsidP="00000000" w:rsidRDefault="00000000" w:rsidRPr="00000000" w14:paraId="00000002">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Märksõnade tuvastamine:</w:t>
      </w:r>
      <w:r w:rsidDel="00000000" w:rsidR="00000000" w:rsidRPr="00000000">
        <w:rPr>
          <w:sz w:val="24"/>
          <w:szCs w:val="24"/>
          <w:rtl w:val="0"/>
        </w:rPr>
        <w:t xml:space="preserve"> Süsteem tuvastab ja eraldab tekstist olulised märksõnad, mis aitavad mõista teksti tähendust.</w:t>
      </w:r>
    </w:p>
    <w:p w:rsidR="00000000" w:rsidDel="00000000" w:rsidP="00000000" w:rsidRDefault="00000000" w:rsidRPr="00000000" w14:paraId="0000000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Süntaktiline analüüs:</w:t>
      </w:r>
      <w:r w:rsidDel="00000000" w:rsidR="00000000" w:rsidRPr="00000000">
        <w:rPr>
          <w:sz w:val="24"/>
          <w:szCs w:val="24"/>
          <w:rtl w:val="0"/>
        </w:rPr>
        <w:t xml:space="preserve"> Süsteem analüüsib lause struktuuri ja grammatikat, mõistes sõnade omavahelisi suhteid ning lause ülesehitust.</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Semantiline analüüs:</w:t>
      </w:r>
      <w:r w:rsidDel="00000000" w:rsidR="00000000" w:rsidRPr="00000000">
        <w:rPr>
          <w:sz w:val="24"/>
          <w:szCs w:val="24"/>
          <w:rtl w:val="0"/>
        </w:rPr>
        <w:t xml:space="preserve"> Süsteem püüab mõista teksti tähendust, kasutades konteksti ja teadmisi maailmast. See hõlmab mõistete, ideede ja suhete tundmist.</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Tundepõhine analüüs:</w:t>
      </w:r>
      <w:r w:rsidDel="00000000" w:rsidR="00000000" w:rsidRPr="00000000">
        <w:rPr>
          <w:sz w:val="24"/>
          <w:szCs w:val="24"/>
          <w:rtl w:val="0"/>
        </w:rPr>
        <w:t xml:space="preserve"> Mõned edasijõudnud admetöötlusüsteemid suudavad tuvastada tekstis sisalduvat emotsionaalset varjundit või autori meeleolu.</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Küsimuste ja vastuste genereerimine:</w:t>
      </w:r>
      <w:r w:rsidDel="00000000" w:rsidR="00000000" w:rsidRPr="00000000">
        <w:rPr>
          <w:sz w:val="24"/>
          <w:szCs w:val="24"/>
          <w:rtl w:val="0"/>
        </w:rPr>
        <w:t xml:space="preserve"> Süsteem suudab vastata kasutaja esitatud küsimustele või täita käsku, luues loomuliku keelega vastuse.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Masinõpe:</w:t>
      </w:r>
      <w:r w:rsidDel="00000000" w:rsidR="00000000" w:rsidRPr="00000000">
        <w:rPr>
          <w:sz w:val="24"/>
          <w:szCs w:val="24"/>
          <w:rtl w:val="0"/>
        </w:rPr>
        <w:t xml:space="preserve"> Admetöötlusüsteemid kasutavad sageli masinõpet, õppides andmehulkadest, et paremini mõista ja ennustada kasutajate soove ning paremini kohaneda erinevate tekstidega.</w:t>
      </w:r>
    </w:p>
    <w:p w:rsidR="00000000" w:rsidDel="00000000" w:rsidP="00000000" w:rsidRDefault="00000000" w:rsidRPr="00000000" w14:paraId="0000000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Dialoogi haldamine:</w:t>
      </w:r>
      <w:r w:rsidDel="00000000" w:rsidR="00000000" w:rsidRPr="00000000">
        <w:rPr>
          <w:sz w:val="24"/>
          <w:szCs w:val="24"/>
          <w:rtl w:val="0"/>
        </w:rPr>
        <w:t xml:space="preserve"> Mõned admetöötlusüsteemid suudavad hoida pikemat dialoogi, jälgides konteksti ja säilitades teadmise eelnevatest küsimustest ja vastustest.</w:t>
      </w:r>
    </w:p>
    <w:p w:rsidR="00000000" w:rsidDel="00000000" w:rsidP="00000000" w:rsidRDefault="00000000" w:rsidRPr="00000000" w14:paraId="0000000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Kohandatavus:</w:t>
      </w:r>
      <w:r w:rsidDel="00000000" w:rsidR="00000000" w:rsidRPr="00000000">
        <w:rPr>
          <w:sz w:val="24"/>
          <w:szCs w:val="24"/>
          <w:rtl w:val="0"/>
        </w:rPr>
        <w:t xml:space="preserve"> Mõned süsteemid võimaldavad kohandada oma funktsionaalsust vastavalt kasutaja vajadustele, õppides ja kohanedes aja jooksul paremini kasutaja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