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8A5D8" w14:textId="5954BCB3" w:rsidR="3F19A847" w:rsidRDefault="3F19A847" w:rsidP="3F19A847">
      <w:pPr>
        <w:spacing w:after="0" w:line="276" w:lineRule="auto"/>
        <w:rPr>
          <w:rFonts w:ascii="Times New Roman" w:eastAsia="Times New Roman" w:hAnsi="Times New Roman" w:cs="Times New Roman"/>
          <w:b/>
          <w:bCs/>
        </w:rPr>
      </w:pPr>
      <w:r w:rsidRPr="3F19A847">
        <w:rPr>
          <w:rFonts w:ascii="Times New Roman" w:eastAsia="Times New Roman" w:hAnsi="Times New Roman" w:cs="Times New Roman"/>
          <w:b/>
          <w:bCs/>
        </w:rPr>
        <w:t>HINDAMISJUHEND</w:t>
      </w:r>
    </w:p>
    <w:p w14:paraId="05283C50" w14:textId="59B540FF" w:rsidR="3F19A847" w:rsidRDefault="3F19A847" w:rsidP="3F19A847">
      <w:pPr>
        <w:spacing w:after="0" w:line="276" w:lineRule="auto"/>
        <w:rPr>
          <w:rFonts w:ascii="Times New Roman" w:eastAsia="Times New Roman" w:hAnsi="Times New Roman" w:cs="Times New Roman"/>
          <w:b/>
          <w:bCs/>
        </w:rPr>
      </w:pPr>
    </w:p>
    <w:p w14:paraId="70D688CD" w14:textId="0633F32E" w:rsidR="00EC5CCB" w:rsidRDefault="3F19A847" w:rsidP="29E4E085">
      <w:pPr>
        <w:spacing w:after="0" w:line="276" w:lineRule="auto"/>
      </w:pPr>
      <w:r w:rsidRPr="3F19A847">
        <w:rPr>
          <w:rFonts w:ascii="Times New Roman" w:eastAsia="Times New Roman" w:hAnsi="Times New Roman" w:cs="Times New Roman"/>
          <w:b/>
          <w:bCs/>
        </w:rPr>
        <w:t>Õppeaine nimi:</w:t>
      </w:r>
      <w:r w:rsidRPr="3F19A847">
        <w:rPr>
          <w:rFonts w:ascii="Times New Roman" w:eastAsia="Times New Roman" w:hAnsi="Times New Roman" w:cs="Times New Roman"/>
        </w:rPr>
        <w:t>[</w:t>
      </w:r>
      <w:r w:rsidR="00B5511A">
        <w:rPr>
          <w:rFonts w:ascii="Times New Roman" w:eastAsia="Times New Roman" w:hAnsi="Times New Roman" w:cs="Times New Roman"/>
        </w:rPr>
        <w:t>Tarkvarasüsteemide testimine</w:t>
      </w:r>
      <w:r w:rsidRPr="3F19A847">
        <w:rPr>
          <w:rFonts w:ascii="Times New Roman" w:eastAsia="Times New Roman" w:hAnsi="Times New Roman" w:cs="Times New Roman"/>
        </w:rPr>
        <w:t>]</w:t>
      </w:r>
    </w:p>
    <w:p w14:paraId="6D3B5888" w14:textId="220F6BB9" w:rsidR="00EC5CCB" w:rsidRDefault="68120184" w:rsidP="29E4E085">
      <w:pPr>
        <w:spacing w:after="0" w:line="276" w:lineRule="auto"/>
      </w:pPr>
      <w:r w:rsidRPr="29E4E085">
        <w:rPr>
          <w:rFonts w:ascii="Times New Roman" w:eastAsia="Times New Roman" w:hAnsi="Times New Roman" w:cs="Times New Roman"/>
          <w:b/>
          <w:bCs/>
        </w:rPr>
        <w:t xml:space="preserve">Õpperühm: </w:t>
      </w:r>
      <w:r w:rsidR="00B5511A">
        <w:rPr>
          <w:rFonts w:ascii="Times New Roman" w:eastAsia="Times New Roman" w:hAnsi="Times New Roman" w:cs="Times New Roman"/>
          <w:b/>
          <w:bCs/>
        </w:rPr>
        <w:t>TARge24</w:t>
      </w:r>
    </w:p>
    <w:p w14:paraId="220A204C" w14:textId="78A417C6" w:rsidR="00EC5CCB" w:rsidRDefault="68120184" w:rsidP="29E4E085">
      <w:pPr>
        <w:spacing w:before="120" w:after="0" w:line="276" w:lineRule="auto"/>
        <w:rPr>
          <w:rStyle w:val="Hperlink"/>
          <w:rFonts w:ascii="Times New Roman" w:eastAsia="Times New Roman" w:hAnsi="Times New Roman" w:cs="Times New Roman"/>
        </w:rPr>
      </w:pPr>
      <w:r w:rsidRPr="29E4E085">
        <w:rPr>
          <w:rFonts w:ascii="Times New Roman" w:eastAsia="Times New Roman" w:hAnsi="Times New Roman" w:cs="Times New Roman"/>
          <w:b/>
          <w:bCs/>
        </w:rPr>
        <w:t xml:space="preserve">Õpetaja kontakt </w:t>
      </w:r>
      <w:r w:rsidRPr="29E4E085">
        <w:rPr>
          <w:rFonts w:ascii="Times New Roman" w:eastAsia="Times New Roman" w:hAnsi="Times New Roman" w:cs="Times New Roman"/>
        </w:rPr>
        <w:t>(</w:t>
      </w:r>
      <w:r w:rsidR="00B5511A">
        <w:rPr>
          <w:rFonts w:ascii="Times New Roman" w:eastAsia="Times New Roman" w:hAnsi="Times New Roman" w:cs="Times New Roman"/>
        </w:rPr>
        <w:t xml:space="preserve">Email, kodutööd </w:t>
      </w:r>
      <w:proofErr w:type="spellStart"/>
      <w:r w:rsidR="00B5511A">
        <w:rPr>
          <w:rFonts w:ascii="Times New Roman" w:eastAsia="Times New Roman" w:hAnsi="Times New Roman" w:cs="Times New Roman"/>
        </w:rPr>
        <w:t>moodle</w:t>
      </w:r>
      <w:proofErr w:type="spellEnd"/>
      <w:r w:rsidR="00B5511A">
        <w:rPr>
          <w:rFonts w:ascii="Times New Roman" w:eastAsia="Times New Roman" w:hAnsi="Times New Roman" w:cs="Times New Roman"/>
        </w:rPr>
        <w:t xml:space="preserve"> kursusele</w:t>
      </w:r>
      <w:r w:rsidRPr="29E4E085">
        <w:rPr>
          <w:rFonts w:ascii="Times New Roman" w:eastAsia="Times New Roman" w:hAnsi="Times New Roman" w:cs="Times New Roman"/>
        </w:rPr>
        <w:t>)</w:t>
      </w:r>
      <w:r w:rsidRPr="29E4E085">
        <w:rPr>
          <w:rFonts w:ascii="Times New Roman" w:eastAsia="Times New Roman" w:hAnsi="Times New Roman" w:cs="Times New Roman"/>
          <w:b/>
          <w:bCs/>
        </w:rPr>
        <w:t xml:space="preserve">: </w:t>
      </w:r>
      <w:hyperlink r:id="rId5">
        <w:r w:rsidR="00B5511A">
          <w:rPr>
            <w:rStyle w:val="Hperlink"/>
            <w:rFonts w:ascii="Times New Roman" w:eastAsia="Times New Roman" w:hAnsi="Times New Roman" w:cs="Times New Roman"/>
          </w:rPr>
          <w:t>jyri.vaitmaa@tthk.ee</w:t>
        </w:r>
      </w:hyperlink>
    </w:p>
    <w:p w14:paraId="4A30F0F4" w14:textId="7A562816" w:rsidR="00B5511A" w:rsidRDefault="00B5511A" w:rsidP="29E4E085">
      <w:pPr>
        <w:spacing w:before="120" w:after="0" w:line="276" w:lineRule="auto"/>
      </w:pPr>
      <w:hyperlink r:id="rId6" w:history="1">
        <w:r w:rsidRPr="00B5511A">
          <w:rPr>
            <w:rStyle w:val="Hperlink"/>
          </w:rPr>
          <w:t>https://moodle.edu.ee/course/view.php?id=48327</w:t>
        </w:r>
      </w:hyperlink>
    </w:p>
    <w:p w14:paraId="0309E78E" w14:textId="0C1796A8" w:rsidR="00EC5CCB" w:rsidRDefault="3F19A847" w:rsidP="29E4E085">
      <w:pPr>
        <w:spacing w:after="0" w:line="276" w:lineRule="auto"/>
      </w:pPr>
      <w:r w:rsidRPr="3F19A847">
        <w:rPr>
          <w:rFonts w:ascii="Times New Roman" w:eastAsia="Times New Roman" w:hAnsi="Times New Roman" w:cs="Times New Roman"/>
          <w:b/>
          <w:bCs/>
        </w:rPr>
        <w:t xml:space="preserve">Õppemaht: </w:t>
      </w:r>
      <w:r w:rsidR="00B5511A">
        <w:rPr>
          <w:rFonts w:ascii="Times New Roman" w:eastAsia="Times New Roman" w:hAnsi="Times New Roman" w:cs="Times New Roman"/>
        </w:rPr>
        <w:t>130</w:t>
      </w:r>
      <w:r w:rsidRPr="3F19A847">
        <w:rPr>
          <w:rFonts w:ascii="Times New Roman" w:eastAsia="Times New Roman" w:hAnsi="Times New Roman" w:cs="Times New Roman"/>
        </w:rPr>
        <w:t xml:space="preserve"> tundi / 5 EKAP, mis jaotub </w:t>
      </w:r>
      <w:r w:rsidR="00B5511A">
        <w:rPr>
          <w:rFonts w:ascii="Times New Roman" w:eastAsia="Times New Roman" w:hAnsi="Times New Roman" w:cs="Times New Roman"/>
        </w:rPr>
        <w:t xml:space="preserve">40 </w:t>
      </w:r>
      <w:r w:rsidRPr="3F19A847">
        <w:rPr>
          <w:rFonts w:ascii="Times New Roman" w:eastAsia="Times New Roman" w:hAnsi="Times New Roman" w:cs="Times New Roman"/>
        </w:rPr>
        <w:t xml:space="preserve">teooria-, </w:t>
      </w:r>
      <w:r w:rsidR="00B5511A">
        <w:rPr>
          <w:rFonts w:ascii="Times New Roman" w:eastAsia="Times New Roman" w:hAnsi="Times New Roman" w:cs="Times New Roman"/>
        </w:rPr>
        <w:t xml:space="preserve">30 </w:t>
      </w:r>
      <w:r w:rsidRPr="3F19A847">
        <w:rPr>
          <w:rFonts w:ascii="Times New Roman" w:eastAsia="Times New Roman" w:hAnsi="Times New Roman" w:cs="Times New Roman"/>
        </w:rPr>
        <w:t xml:space="preserve">praktikatunniks ja </w:t>
      </w:r>
      <w:r w:rsidR="00B5511A">
        <w:rPr>
          <w:rFonts w:ascii="Times New Roman" w:eastAsia="Times New Roman" w:hAnsi="Times New Roman" w:cs="Times New Roman"/>
        </w:rPr>
        <w:t>60</w:t>
      </w:r>
      <w:r w:rsidRPr="3F19A847">
        <w:rPr>
          <w:rFonts w:ascii="Times New Roman" w:eastAsia="Times New Roman" w:hAnsi="Times New Roman" w:cs="Times New Roman"/>
        </w:rPr>
        <w:t xml:space="preserve"> iseseiseva töö tunniks</w:t>
      </w:r>
    </w:p>
    <w:p w14:paraId="13CD957D" w14:textId="6EC5D899" w:rsidR="00EC5CCB" w:rsidRDefault="68120184" w:rsidP="29E4E085">
      <w:pPr>
        <w:spacing w:after="0" w:line="276" w:lineRule="auto"/>
      </w:pPr>
      <w:r w:rsidRPr="29E4E085">
        <w:rPr>
          <w:rFonts w:ascii="Times New Roman" w:eastAsia="Times New Roman" w:hAnsi="Times New Roman" w:cs="Times New Roman"/>
        </w:rPr>
        <w:t xml:space="preserve"> </w:t>
      </w:r>
    </w:p>
    <w:p w14:paraId="2FED7BE3" w14:textId="41D061A5" w:rsidR="00EC5CCB" w:rsidRDefault="68120184" w:rsidP="29E4E085">
      <w:pPr>
        <w:spacing w:after="0" w:line="276" w:lineRule="auto"/>
      </w:pPr>
      <w:r w:rsidRPr="29E4E085">
        <w:rPr>
          <w:rFonts w:ascii="Times New Roman" w:eastAsia="Times New Roman" w:hAnsi="Times New Roman" w:cs="Times New Roman"/>
          <w:b/>
          <w:bCs/>
        </w:rPr>
        <w:t>Õpi</w:t>
      </w:r>
      <w:r w:rsidR="0E7893E2" w:rsidRPr="29E4E085">
        <w:rPr>
          <w:rFonts w:ascii="Times New Roman" w:eastAsia="Times New Roman" w:hAnsi="Times New Roman" w:cs="Times New Roman"/>
          <w:b/>
          <w:bCs/>
        </w:rPr>
        <w:t xml:space="preserve">väljundid, </w:t>
      </w:r>
      <w:r w:rsidR="2D4BB377" w:rsidRPr="29E4E085">
        <w:rPr>
          <w:rFonts w:ascii="Times New Roman" w:eastAsia="Times New Roman" w:hAnsi="Times New Roman" w:cs="Times New Roman"/>
          <w:b/>
          <w:bCs/>
        </w:rPr>
        <w:t xml:space="preserve">materjalid ja õppekirjandus </w:t>
      </w:r>
      <w:r w:rsidRPr="29E4E085">
        <w:rPr>
          <w:rFonts w:ascii="Times New Roman" w:eastAsia="Times New Roman" w:hAnsi="Times New Roman" w:cs="Times New Roman"/>
        </w:rPr>
        <w:t xml:space="preserve"> link rakenduskavale</w:t>
      </w:r>
    </w:p>
    <w:p w14:paraId="2C59DF27" w14:textId="794A7E9F" w:rsidR="00EC5CCB" w:rsidRDefault="00B5511A" w:rsidP="29E4E085">
      <w:pPr>
        <w:spacing w:after="0" w:line="276" w:lineRule="auto"/>
        <w:rPr>
          <w:rFonts w:ascii="Times New Roman" w:eastAsia="Times New Roman" w:hAnsi="Times New Roman" w:cs="Times New Roman"/>
        </w:rPr>
      </w:pPr>
      <w:hyperlink r:id="rId7" w:history="1">
        <w:r w:rsidR="68120184" w:rsidRPr="00B5511A">
          <w:rPr>
            <w:rStyle w:val="Hperlink"/>
            <w:rFonts w:ascii="Times New Roman" w:eastAsia="Times New Roman" w:hAnsi="Times New Roman" w:cs="Times New Roman"/>
          </w:rPr>
          <w:t xml:space="preserve"> </w:t>
        </w:r>
        <w:r w:rsidRPr="00B5511A">
          <w:rPr>
            <w:rStyle w:val="Hperlink"/>
            <w:rFonts w:ascii="Times New Roman" w:eastAsia="Times New Roman" w:hAnsi="Times New Roman" w:cs="Times New Roman"/>
          </w:rPr>
          <w:t>https://tahvel.edu.ee/#/vocationalCurriculum/829/module/14706/view?_menu</w:t>
        </w:r>
      </w:hyperlink>
    </w:p>
    <w:p w14:paraId="39E8812A" w14:textId="6416C97F" w:rsidR="00B5511A" w:rsidRDefault="00B5511A" w:rsidP="29E4E085">
      <w:pPr>
        <w:spacing w:after="0" w:line="276" w:lineRule="auto"/>
      </w:pPr>
      <w:r>
        <w:rPr>
          <w:rFonts w:ascii="Times New Roman" w:eastAsia="Times New Roman" w:hAnsi="Times New Roman" w:cs="Times New Roman"/>
        </w:rPr>
        <w:t xml:space="preserve">Õppematerjalid tahvlis ja </w:t>
      </w:r>
      <w:proofErr w:type="spellStart"/>
      <w:r>
        <w:rPr>
          <w:rFonts w:ascii="Times New Roman" w:eastAsia="Times New Roman" w:hAnsi="Times New Roman" w:cs="Times New Roman"/>
        </w:rPr>
        <w:t>moodle</w:t>
      </w:r>
      <w:proofErr w:type="spellEnd"/>
      <w:r>
        <w:rPr>
          <w:rFonts w:ascii="Times New Roman" w:eastAsia="Times New Roman" w:hAnsi="Times New Roman" w:cs="Times New Roman"/>
        </w:rPr>
        <w:t xml:space="preserve"> kursusel.</w:t>
      </w:r>
    </w:p>
    <w:p w14:paraId="5CED0F60" w14:textId="68F72F72" w:rsidR="00EC5CCB" w:rsidRDefault="68120184" w:rsidP="29E4E085">
      <w:pPr>
        <w:spacing w:after="0" w:line="276" w:lineRule="auto"/>
      </w:pPr>
      <w:r w:rsidRPr="29E4E085">
        <w:rPr>
          <w:rFonts w:ascii="Times New Roman" w:eastAsia="Times New Roman" w:hAnsi="Times New Roman" w:cs="Times New Roman"/>
        </w:rPr>
        <w:t xml:space="preserve"> </w:t>
      </w:r>
    </w:p>
    <w:p w14:paraId="4AF83C64" w14:textId="6F1467BC" w:rsidR="00EC5CCB" w:rsidRDefault="07D8996A" w:rsidP="29E4E085">
      <w:pPr>
        <w:spacing w:after="0" w:line="276" w:lineRule="auto"/>
      </w:pPr>
      <w:r w:rsidRPr="29E4E085">
        <w:rPr>
          <w:rFonts w:ascii="Times New Roman" w:eastAsia="Times New Roman" w:hAnsi="Times New Roman" w:cs="Times New Roman"/>
          <w:b/>
          <w:bCs/>
        </w:rPr>
        <w:t>Õppemeetodid (Kuidas õpitakse?)</w:t>
      </w:r>
    </w:p>
    <w:p w14:paraId="78146B87" w14:textId="59B9056D" w:rsidR="00EC5CCB" w:rsidRDefault="07D8996A" w:rsidP="29E4E085">
      <w:pPr>
        <w:pStyle w:val="Loendilik"/>
        <w:numPr>
          <w:ilvl w:val="0"/>
          <w:numId w:val="2"/>
        </w:numPr>
        <w:spacing w:after="0" w:line="276" w:lineRule="auto"/>
        <w:rPr>
          <w:rFonts w:ascii="Times New Roman" w:eastAsia="Times New Roman" w:hAnsi="Times New Roman" w:cs="Times New Roman"/>
        </w:rPr>
      </w:pPr>
      <w:r w:rsidRPr="29E4E085">
        <w:rPr>
          <w:rFonts w:ascii="Times New Roman" w:eastAsia="Times New Roman" w:hAnsi="Times New Roman" w:cs="Times New Roman"/>
        </w:rPr>
        <w:t>õpetaja selgitused ja arutelud</w:t>
      </w:r>
    </w:p>
    <w:p w14:paraId="3E203F19" w14:textId="0281008B" w:rsidR="00EC5CCB" w:rsidRDefault="07D8996A" w:rsidP="29E4E085">
      <w:pPr>
        <w:pStyle w:val="Loendilik"/>
        <w:numPr>
          <w:ilvl w:val="0"/>
          <w:numId w:val="2"/>
        </w:numPr>
        <w:spacing w:after="0" w:line="276" w:lineRule="auto"/>
        <w:rPr>
          <w:rFonts w:ascii="Times New Roman" w:eastAsia="Times New Roman" w:hAnsi="Times New Roman" w:cs="Times New Roman"/>
        </w:rPr>
      </w:pPr>
      <w:r w:rsidRPr="29E4E085">
        <w:rPr>
          <w:rFonts w:ascii="Times New Roman" w:eastAsia="Times New Roman" w:hAnsi="Times New Roman" w:cs="Times New Roman"/>
        </w:rPr>
        <w:t>näidete ja juhtumite analüüs</w:t>
      </w:r>
    </w:p>
    <w:p w14:paraId="5FDFDDD0" w14:textId="29FC2B99" w:rsidR="00EC5CCB" w:rsidRDefault="07D8996A" w:rsidP="29E4E085">
      <w:pPr>
        <w:pStyle w:val="Loendilik"/>
        <w:numPr>
          <w:ilvl w:val="0"/>
          <w:numId w:val="2"/>
        </w:numPr>
        <w:spacing w:after="0" w:line="276" w:lineRule="auto"/>
        <w:rPr>
          <w:rFonts w:ascii="Times New Roman" w:eastAsia="Times New Roman" w:hAnsi="Times New Roman" w:cs="Times New Roman"/>
        </w:rPr>
      </w:pPr>
      <w:r w:rsidRPr="29E4E085">
        <w:rPr>
          <w:rFonts w:ascii="Times New Roman" w:eastAsia="Times New Roman" w:hAnsi="Times New Roman" w:cs="Times New Roman"/>
        </w:rPr>
        <w:t>rühmatöö ja esitlused</w:t>
      </w:r>
    </w:p>
    <w:p w14:paraId="2462B134" w14:textId="315C6F0A" w:rsidR="00EC5CCB" w:rsidRPr="00B5511A" w:rsidRDefault="07D8996A" w:rsidP="00B5511A">
      <w:pPr>
        <w:pStyle w:val="Loendilik"/>
        <w:numPr>
          <w:ilvl w:val="0"/>
          <w:numId w:val="2"/>
        </w:numPr>
        <w:spacing w:after="0" w:line="276" w:lineRule="auto"/>
        <w:rPr>
          <w:rFonts w:ascii="Times New Roman" w:eastAsia="Times New Roman" w:hAnsi="Times New Roman" w:cs="Times New Roman"/>
        </w:rPr>
      </w:pPr>
      <w:r w:rsidRPr="29E4E085">
        <w:rPr>
          <w:rFonts w:ascii="Times New Roman" w:eastAsia="Times New Roman" w:hAnsi="Times New Roman" w:cs="Times New Roman"/>
        </w:rPr>
        <w:t>iseseisev töö ja lugemine</w:t>
      </w:r>
    </w:p>
    <w:p w14:paraId="38A55DE8" w14:textId="0C44F203" w:rsidR="00EC5CCB" w:rsidRDefault="07D8996A" w:rsidP="29E4E085">
      <w:pPr>
        <w:spacing w:after="0" w:line="276" w:lineRule="auto"/>
      </w:pPr>
      <w:r w:rsidRPr="29E4E085">
        <w:rPr>
          <w:rFonts w:ascii="Times New Roman" w:eastAsia="Times New Roman" w:hAnsi="Times New Roman" w:cs="Times New Roman"/>
        </w:rPr>
        <w:t xml:space="preserve"> </w:t>
      </w:r>
    </w:p>
    <w:p w14:paraId="0D8268ED" w14:textId="71DFD208" w:rsidR="00EC5CCB" w:rsidRDefault="68120184" w:rsidP="29E4E085">
      <w:pPr>
        <w:spacing w:after="0" w:line="276" w:lineRule="auto"/>
        <w:rPr>
          <w:rFonts w:ascii="Times New Roman" w:eastAsia="Times New Roman" w:hAnsi="Times New Roman" w:cs="Times New Roman"/>
        </w:rPr>
      </w:pPr>
      <w:r w:rsidRPr="29E4E085">
        <w:rPr>
          <w:rFonts w:ascii="Times New Roman" w:eastAsia="Times New Roman" w:hAnsi="Times New Roman" w:cs="Times New Roman"/>
          <w:b/>
          <w:bCs/>
        </w:rPr>
        <w:t xml:space="preserve">Hindamine </w:t>
      </w:r>
    </w:p>
    <w:p w14:paraId="25C4FA9F" w14:textId="77777777" w:rsidR="007D3922" w:rsidRDefault="007D3922" w:rsidP="007D3922">
      <w:bookmarkStart w:id="0" w:name="_Hlk207709859"/>
      <w:r>
        <w:t>Hindamiskord JV üldreeglid:</w:t>
      </w:r>
    </w:p>
    <w:p w14:paraId="10CF5A71" w14:textId="77777777" w:rsidR="007D3922" w:rsidRDefault="007D3922" w:rsidP="007D3922">
      <w:pPr>
        <w:pStyle w:val="Loendilik"/>
        <w:numPr>
          <w:ilvl w:val="0"/>
          <w:numId w:val="4"/>
        </w:numPr>
        <w:spacing w:after="200" w:line="276" w:lineRule="auto"/>
      </w:pPr>
      <w:r>
        <w:t>Perioodi positiivse hinde saamiseks tuleb esitada kõik numberhindelised (X,2-5) tööd</w:t>
      </w:r>
    </w:p>
    <w:p w14:paraId="7DCD48C2" w14:textId="77777777" w:rsidR="007D3922" w:rsidRDefault="007D3922" w:rsidP="007D3922">
      <w:pPr>
        <w:pStyle w:val="Loendilik"/>
        <w:numPr>
          <w:ilvl w:val="0"/>
          <w:numId w:val="4"/>
        </w:numPr>
        <w:spacing w:after="200" w:line="276" w:lineRule="auto"/>
      </w:pPr>
      <w:r>
        <w:t>Niikaua kuni õpilasel on puudulikke hindeid, on ta kohustatud käima konsultatsioonides</w:t>
      </w:r>
    </w:p>
    <w:p w14:paraId="476D4505" w14:textId="77777777" w:rsidR="007D3922" w:rsidRDefault="007D3922" w:rsidP="007D3922">
      <w:pPr>
        <w:pStyle w:val="Loendilik"/>
        <w:numPr>
          <w:ilvl w:val="0"/>
          <w:numId w:val="4"/>
        </w:numPr>
        <w:spacing w:after="200" w:line="276" w:lineRule="auto"/>
      </w:pPr>
      <w:r>
        <w:t>Kui õpilane on puudunud rohkem kui 50% ainest, on õpetajal õigus keelata tal konsultatsiooni tulla. Vaikeväärtusena on kõik õpilased, kellel rohkem kui 50% puudumisi lubatud konsultatsiooni tulla. Kui on mõni õpilane keda ma *ei* võta konsultatsiooni vastu, siis esitan spetsiifilise otsuse õpilasele isiklikult. Kriteeriumid mille põhjal hindan keda konsultatsiooni ei võta on järgnevad:</w:t>
      </w:r>
    </w:p>
    <w:p w14:paraId="45FDA51C" w14:textId="77777777" w:rsidR="007D3922" w:rsidRDefault="007D3922" w:rsidP="007D3922">
      <w:pPr>
        <w:pStyle w:val="Loendilik"/>
        <w:numPr>
          <w:ilvl w:val="1"/>
          <w:numId w:val="4"/>
        </w:numPr>
        <w:spacing w:after="200" w:line="276" w:lineRule="auto"/>
      </w:pPr>
      <w:r>
        <w:t>Krooniliselt hilinevad</w:t>
      </w:r>
    </w:p>
    <w:p w14:paraId="2EB40A46" w14:textId="77777777" w:rsidR="007D3922" w:rsidRDefault="007D3922" w:rsidP="007D3922">
      <w:pPr>
        <w:pStyle w:val="Loendilik"/>
        <w:numPr>
          <w:ilvl w:val="1"/>
          <w:numId w:val="4"/>
        </w:numPr>
        <w:spacing w:after="200" w:line="276" w:lineRule="auto"/>
      </w:pPr>
      <w:r>
        <w:t>Ei panusta tunni töösse siis kui nad kohal on</w:t>
      </w:r>
    </w:p>
    <w:p w14:paraId="4BFAF6DF" w14:textId="77777777" w:rsidR="007D3922" w:rsidRDefault="007D3922" w:rsidP="007D3922">
      <w:pPr>
        <w:pStyle w:val="Loendilik"/>
        <w:numPr>
          <w:ilvl w:val="1"/>
          <w:numId w:val="4"/>
        </w:numPr>
        <w:spacing w:after="200" w:line="276" w:lineRule="auto"/>
      </w:pPr>
      <w:r>
        <w:t>Ei suuda rakendada adekvaatset suhtumist tunni/tunni ainesse</w:t>
      </w:r>
    </w:p>
    <w:p w14:paraId="42B5E73D" w14:textId="452DD4F4" w:rsidR="007D3922" w:rsidRDefault="007D3922" w:rsidP="007D3922">
      <w:pPr>
        <w:pStyle w:val="Loendilik"/>
        <w:numPr>
          <w:ilvl w:val="1"/>
          <w:numId w:val="4"/>
        </w:numPr>
        <w:spacing w:after="200" w:line="276" w:lineRule="auto"/>
      </w:pPr>
      <w:r>
        <w:t xml:space="preserve">On otsustanud krooniliselt teha plagiaati (Maha teha teise õpilase pealt, </w:t>
      </w:r>
      <w:proofErr w:type="spellStart"/>
      <w:r>
        <w:t>kopipasta</w:t>
      </w:r>
      <w:proofErr w:type="spellEnd"/>
      <w:r>
        <w:t xml:space="preserve"> internetist või tehisintellekti väljundit esitada enda tööna ülesandele kus AI esitust ei ole lubatud)</w:t>
      </w:r>
    </w:p>
    <w:bookmarkEnd w:id="0"/>
    <w:p w14:paraId="5297F88C" w14:textId="77777777" w:rsidR="007D3922" w:rsidRDefault="007D3922" w:rsidP="007D3922"/>
    <w:p w14:paraId="2B26FB89" w14:textId="77777777" w:rsidR="007D3922" w:rsidRDefault="007D3922" w:rsidP="007D3922">
      <w:r>
        <w:t>Hindamiskord JV Tarkvarasüsteemide Testimine:</w:t>
      </w:r>
    </w:p>
    <w:p w14:paraId="118C8719" w14:textId="77777777" w:rsidR="007D3922" w:rsidRDefault="007D3922" w:rsidP="007D3922">
      <w:pPr>
        <w:pStyle w:val="Loendilik"/>
        <w:numPr>
          <w:ilvl w:val="0"/>
          <w:numId w:val="4"/>
        </w:numPr>
        <w:spacing w:after="200" w:line="276" w:lineRule="auto"/>
      </w:pPr>
      <w:r>
        <w:t>Kui õpilasel on eelnev ülesanne tegemata, siis sellele ülesandele järgneva ülesande esitust vastu ei võta (maja all asub vundament)</w:t>
      </w:r>
    </w:p>
    <w:p w14:paraId="572772C4" w14:textId="77777777" w:rsidR="007D3922" w:rsidRDefault="007D3922" w:rsidP="007D3922">
      <w:pPr>
        <w:pStyle w:val="Loendilik"/>
        <w:numPr>
          <w:ilvl w:val="0"/>
          <w:numId w:val="4"/>
        </w:numPr>
        <w:spacing w:after="200" w:line="276" w:lineRule="auto"/>
      </w:pPr>
      <w:r>
        <w:lastRenderedPageBreak/>
        <w:t>Kui õpilane esitab töö peale tähtaega, ning mis EI ole plagiaat (ega AI generatsioon ülesande all kus seda ei taheta), siis hinnatakse hiljem esitatud töö tavakorras.</w:t>
      </w:r>
    </w:p>
    <w:p w14:paraId="1F6ABB3F" w14:textId="77777777" w:rsidR="007D3922" w:rsidRDefault="007D3922" w:rsidP="007D3922">
      <w:pPr>
        <w:pStyle w:val="Loendilik"/>
        <w:numPr>
          <w:ilvl w:val="0"/>
          <w:numId w:val="4"/>
        </w:numPr>
        <w:spacing w:after="200" w:line="276" w:lineRule="auto"/>
      </w:pPr>
      <w:r>
        <w:t>Kui õpilane ei saa esitada tööd, sest eelnev ülesanne on esitamata ning järgnev ülesanne sõltub eelneva olemasolust, on õpilasel automaatne kohustus konsultatsioonis käia.</w:t>
      </w:r>
    </w:p>
    <w:p w14:paraId="5C9E24E5" w14:textId="77777777" w:rsidR="007D3922" w:rsidRDefault="007D3922" w:rsidP="007D3922">
      <w:pPr>
        <w:pStyle w:val="Loendilik"/>
        <w:numPr>
          <w:ilvl w:val="0"/>
          <w:numId w:val="4"/>
        </w:numPr>
        <w:spacing w:after="200" w:line="276" w:lineRule="auto"/>
      </w:pPr>
      <w:r>
        <w:t>+ üldreeglid</w:t>
      </w:r>
    </w:p>
    <w:p w14:paraId="39FA4A32" w14:textId="77777777" w:rsidR="007D3922" w:rsidRDefault="007D3922" w:rsidP="007D3922">
      <w:pPr>
        <w:pStyle w:val="Loendilik"/>
        <w:numPr>
          <w:ilvl w:val="0"/>
          <w:numId w:val="4"/>
        </w:numPr>
        <w:spacing w:after="200" w:line="276" w:lineRule="auto"/>
      </w:pPr>
      <w:r>
        <w:t xml:space="preserve">Olenevalt ülesandest on vajalik ka linkimine oma </w:t>
      </w:r>
      <w:proofErr w:type="spellStart"/>
      <w:r>
        <w:t>zone</w:t>
      </w:r>
      <w:proofErr w:type="spellEnd"/>
      <w:r>
        <w:t xml:space="preserve"> lehel asuvale kirjelduslikule saidile.</w:t>
      </w:r>
    </w:p>
    <w:p w14:paraId="4CEE4E11" w14:textId="77777777" w:rsidR="007D3922" w:rsidRDefault="007D3922">
      <w:r>
        <w:br w:type="page"/>
      </w:r>
    </w:p>
    <w:p w14:paraId="42666C85" w14:textId="77776D0F" w:rsidR="007D3922" w:rsidRDefault="007D3922" w:rsidP="007D3922">
      <w:pPr>
        <w:spacing w:after="0" w:line="276" w:lineRule="auto"/>
        <w:rPr>
          <w:rFonts w:ascii="Times New Roman" w:eastAsia="Times New Roman" w:hAnsi="Times New Roman" w:cs="Times New Roman"/>
        </w:rPr>
      </w:pPr>
      <w:r>
        <w:rPr>
          <w:rFonts w:ascii="Times New Roman" w:eastAsia="Times New Roman" w:hAnsi="Times New Roman" w:cs="Times New Roman"/>
          <w:b/>
          <w:bCs/>
        </w:rPr>
        <w:lastRenderedPageBreak/>
        <w:t>AI kasutus</w:t>
      </w:r>
    </w:p>
    <w:p w14:paraId="51FD344F" w14:textId="6C351EDF" w:rsidR="007D3922" w:rsidRDefault="007D3922" w:rsidP="007D3922">
      <w:pPr>
        <w:tabs>
          <w:tab w:val="left" w:pos="8580"/>
        </w:tabs>
      </w:pPr>
      <w:r>
        <w:tab/>
      </w:r>
    </w:p>
    <w:p w14:paraId="79CC93DC" w14:textId="77777777" w:rsidR="007D3922" w:rsidRDefault="007D3922" w:rsidP="007D3922">
      <w:pPr>
        <w:tabs>
          <w:tab w:val="left" w:pos="8580"/>
        </w:tabs>
      </w:pPr>
      <w:r>
        <w:t>Tehisintellekti tuvastuskord:</w:t>
      </w:r>
    </w:p>
    <w:p w14:paraId="385164F8" w14:textId="77777777" w:rsidR="007D3922" w:rsidRDefault="007D3922" w:rsidP="007D3922">
      <w:pPr>
        <w:pStyle w:val="Loendilik"/>
        <w:numPr>
          <w:ilvl w:val="0"/>
          <w:numId w:val="4"/>
        </w:numPr>
        <w:tabs>
          <w:tab w:val="left" w:pos="8580"/>
        </w:tabs>
        <w:spacing w:after="200" w:line="276" w:lineRule="auto"/>
      </w:pPr>
      <w:r>
        <w:t>Võrdlen teie kõnelusoskust kirjutusoskusega.</w:t>
      </w:r>
    </w:p>
    <w:p w14:paraId="259B5649" w14:textId="77777777" w:rsidR="007D3922" w:rsidRDefault="007D3922" w:rsidP="007D3922">
      <w:pPr>
        <w:pStyle w:val="Loendilik"/>
        <w:numPr>
          <w:ilvl w:val="0"/>
          <w:numId w:val="4"/>
        </w:numPr>
        <w:tabs>
          <w:tab w:val="left" w:pos="8580"/>
        </w:tabs>
        <w:spacing w:after="200" w:line="276" w:lineRule="auto"/>
      </w:pPr>
      <w:r>
        <w:t>Võrdlen teie tavapärast olekut, töös kujuneva olekuga.</w:t>
      </w:r>
    </w:p>
    <w:p w14:paraId="534A0057" w14:textId="77777777" w:rsidR="007D3922" w:rsidRDefault="007D3922" w:rsidP="007D3922">
      <w:pPr>
        <w:pStyle w:val="Loendilik"/>
        <w:numPr>
          <w:ilvl w:val="0"/>
          <w:numId w:val="4"/>
        </w:numPr>
        <w:tabs>
          <w:tab w:val="left" w:pos="8580"/>
        </w:tabs>
        <w:spacing w:after="200" w:line="276" w:lineRule="auto"/>
      </w:pPr>
      <w:r>
        <w:t>Õpin teie harjumusi tundma ning võrdlen teie tööd teist tekkinud isikukuvaga.</w:t>
      </w:r>
    </w:p>
    <w:p w14:paraId="58FBF0EE" w14:textId="77777777" w:rsidR="007D3922" w:rsidRDefault="007D3922" w:rsidP="007D3922">
      <w:pPr>
        <w:pStyle w:val="Loendilik"/>
        <w:numPr>
          <w:ilvl w:val="0"/>
          <w:numId w:val="4"/>
        </w:numPr>
        <w:tabs>
          <w:tab w:val="left" w:pos="8580"/>
        </w:tabs>
        <w:spacing w:after="200" w:line="276" w:lineRule="auto"/>
      </w:pPr>
      <w:r>
        <w:t>Tehisintellekt omab ka kindlaid kirjutusmaneere, tuvastan ka vastavaid tehisintellekti tüüpmaneere.</w:t>
      </w:r>
    </w:p>
    <w:p w14:paraId="5456C6CE" w14:textId="77777777" w:rsidR="007D3922" w:rsidRDefault="007D3922" w:rsidP="007D3922">
      <w:pPr>
        <w:pStyle w:val="Loendilik"/>
        <w:numPr>
          <w:ilvl w:val="0"/>
          <w:numId w:val="4"/>
        </w:numPr>
        <w:tabs>
          <w:tab w:val="left" w:pos="8580"/>
        </w:tabs>
        <w:spacing w:after="200" w:line="276" w:lineRule="auto"/>
      </w:pPr>
      <w:r>
        <w:t>Tuvastus ka väliste vahenditega</w:t>
      </w:r>
      <w:r>
        <w:tab/>
      </w:r>
    </w:p>
    <w:p w14:paraId="2015BFB4" w14:textId="77777777" w:rsidR="007D3922" w:rsidRDefault="007D3922" w:rsidP="007D3922">
      <w:pPr>
        <w:tabs>
          <w:tab w:val="left" w:pos="8580"/>
        </w:tabs>
      </w:pPr>
      <w:r>
        <w:t>Tehisintellekti kasutuskord:</w:t>
      </w:r>
    </w:p>
    <w:p w14:paraId="7D682152" w14:textId="77777777" w:rsidR="007D3922" w:rsidRDefault="007D3922" w:rsidP="007D3922">
      <w:pPr>
        <w:pStyle w:val="Loendilik"/>
        <w:numPr>
          <w:ilvl w:val="0"/>
          <w:numId w:val="4"/>
        </w:numPr>
        <w:tabs>
          <w:tab w:val="left" w:pos="8580"/>
        </w:tabs>
        <w:spacing w:after="200" w:line="276" w:lineRule="auto"/>
      </w:pPr>
      <w:r>
        <w:t>Ülesanded, mille kirjelduses on öeldud, et tehisintellekti ei tohi kasutada, seal ei tohi</w:t>
      </w:r>
    </w:p>
    <w:p w14:paraId="1ED34B31" w14:textId="77777777" w:rsidR="007D3922" w:rsidRDefault="007D3922" w:rsidP="007D3922">
      <w:pPr>
        <w:pStyle w:val="Loendilik"/>
        <w:numPr>
          <w:ilvl w:val="0"/>
          <w:numId w:val="4"/>
        </w:numPr>
        <w:tabs>
          <w:tab w:val="left" w:pos="8580"/>
        </w:tabs>
        <w:spacing w:after="200" w:line="276" w:lineRule="auto"/>
      </w:pPr>
      <w:r>
        <w:t xml:space="preserve">Ülesanded, mille juures on öeldud et AI kasutus on soovituslik, seal võib vabal valikul kas kasutada või mitte, kuid kasutamise korral tuleb esitada ka tehisintellekti </w:t>
      </w:r>
      <w:proofErr w:type="spellStart"/>
      <w:r>
        <w:t>prompted</w:t>
      </w:r>
      <w:proofErr w:type="spellEnd"/>
      <w:r>
        <w:t>. (See kuidas neid linkida asub TTHK_TAAP kursusel, kus TARge24 ka juures on)</w:t>
      </w:r>
    </w:p>
    <w:p w14:paraId="2E0B5592" w14:textId="776384B5" w:rsidR="007D3922" w:rsidRPr="007D3922" w:rsidRDefault="007D3922" w:rsidP="007D3922">
      <w:pPr>
        <w:pStyle w:val="Loendilik"/>
        <w:numPr>
          <w:ilvl w:val="0"/>
          <w:numId w:val="4"/>
        </w:numPr>
        <w:tabs>
          <w:tab w:val="left" w:pos="8580"/>
        </w:tabs>
        <w:spacing w:after="0" w:line="276" w:lineRule="auto"/>
        <w:rPr>
          <w:rFonts w:ascii="Times New Roman" w:eastAsia="Times New Roman" w:hAnsi="Times New Roman" w:cs="Times New Roman"/>
        </w:rPr>
      </w:pPr>
      <w:r>
        <w:t xml:space="preserve">Ülesanded mille juures on kohustuslik tehisintellekti kasutamine on absoluutselt vajalik </w:t>
      </w:r>
      <w:proofErr w:type="spellStart"/>
      <w:r>
        <w:t>promptide</w:t>
      </w:r>
      <w:proofErr w:type="spellEnd"/>
      <w:r>
        <w:t xml:space="preserve"> linkimine.</w:t>
      </w:r>
    </w:p>
    <w:p w14:paraId="3FE6FC94" w14:textId="0B001DE4" w:rsidR="007D3922" w:rsidRDefault="007D3922">
      <w:pPr>
        <w:rPr>
          <w:rFonts w:ascii="Times New Roman" w:eastAsia="Times New Roman" w:hAnsi="Times New Roman" w:cs="Times New Roman"/>
        </w:rPr>
      </w:pPr>
      <w:r>
        <w:rPr>
          <w:rFonts w:ascii="Times New Roman" w:eastAsia="Times New Roman" w:hAnsi="Times New Roman" w:cs="Times New Roman"/>
        </w:rPr>
        <w:br w:type="page"/>
      </w:r>
    </w:p>
    <w:p w14:paraId="6CF53FF3" w14:textId="1D0B8215" w:rsidR="007D3922" w:rsidRPr="007D3922" w:rsidRDefault="007D3922" w:rsidP="007D3922">
      <w:pPr>
        <w:spacing w:after="0" w:line="276" w:lineRule="auto"/>
        <w:rPr>
          <w:rFonts w:ascii="Times New Roman" w:eastAsia="Times New Roman" w:hAnsi="Times New Roman" w:cs="Times New Roman"/>
        </w:rPr>
      </w:pPr>
      <w:r>
        <w:rPr>
          <w:rFonts w:ascii="Times New Roman" w:eastAsia="Times New Roman" w:hAnsi="Times New Roman" w:cs="Times New Roman"/>
          <w:b/>
          <w:bCs/>
        </w:rPr>
        <w:lastRenderedPageBreak/>
        <w:t>Õpetajast, tundidest, konsultatsioonidest, KKK(FAQ)</w:t>
      </w:r>
    </w:p>
    <w:p w14:paraId="7D7299FB" w14:textId="77777777" w:rsidR="007D3922" w:rsidRDefault="007D3922" w:rsidP="007D3922">
      <w:pPr>
        <w:tabs>
          <w:tab w:val="left" w:pos="8580"/>
        </w:tabs>
        <w:spacing w:after="200" w:line="276" w:lineRule="auto"/>
      </w:pPr>
    </w:p>
    <w:p w14:paraId="120CDA0E" w14:textId="77777777" w:rsidR="007D3922" w:rsidRDefault="007D3922" w:rsidP="007D3922">
      <w:pPr>
        <w:tabs>
          <w:tab w:val="left" w:pos="8580"/>
        </w:tabs>
      </w:pPr>
      <w:r>
        <w:t>Konsultatsioonide kord:</w:t>
      </w:r>
    </w:p>
    <w:p w14:paraId="121603CF" w14:textId="0A4F75AD" w:rsidR="007D3922" w:rsidRDefault="007D3922" w:rsidP="007D3922">
      <w:pPr>
        <w:tabs>
          <w:tab w:val="left" w:pos="8580"/>
        </w:tabs>
      </w:pPr>
      <w:r>
        <w:t xml:space="preserve">Konsultatsioonidesse võtan vastu </w:t>
      </w:r>
      <w:proofErr w:type="spellStart"/>
      <w:r>
        <w:t>max</w:t>
      </w:r>
      <w:proofErr w:type="spellEnd"/>
      <w:r>
        <w:t xml:space="preserve"> 5 õpilast korraga, muidu mul ei jagu igaühe jaoks piisavalt tähelepanu. Konsultatsiooniajad on kooli lehel. </w:t>
      </w:r>
      <w:proofErr w:type="spellStart"/>
      <w:r>
        <w:t>Konsultaatsioonipääs</w:t>
      </w:r>
      <w:proofErr w:type="spellEnd"/>
      <w:r>
        <w:t xml:space="preserve"> oleneb järjekorrast ja ülevaltoodud tingimustest. Konsultatsiooniajavälist aega on ka võimalik kokku leppida, aga siis on kohalolek 100% vajalik, kui mina tulen kohale ja õpilane ilma etteteatamata kohale ei tule, siis sellele õpilasele ma eraldi aegu rohkem kokku ei lepi.</w:t>
      </w:r>
    </w:p>
    <w:p w14:paraId="256229F1" w14:textId="024BE4D6" w:rsidR="007D3922" w:rsidRDefault="007D3922" w:rsidP="007D3922">
      <w:pPr>
        <w:tabs>
          <w:tab w:val="left" w:pos="8580"/>
        </w:tabs>
      </w:pPr>
      <w:r>
        <w:t>Õpetajast:</w:t>
      </w:r>
    </w:p>
    <w:p w14:paraId="34969F23" w14:textId="7C0AE334" w:rsidR="007D3922" w:rsidRDefault="007D3922" w:rsidP="007D3922">
      <w:pPr>
        <w:tabs>
          <w:tab w:val="left" w:pos="8580"/>
        </w:tabs>
      </w:pPr>
      <w:r>
        <w:t>Olen natuke isepärane õpetaja, seega huumor võib tunduda vahest kohatu või liiga must, samamoodi on mul natuke kõnekeelest vahest raskusi arusaamisega (ütled midagi, kuulen küll, aga sõnu ei seleta aju ära ja küsin selle peale „mis?/mida?“)</w:t>
      </w:r>
    </w:p>
    <w:p w14:paraId="48BB361B" w14:textId="4A3E5D50" w:rsidR="007D3922" w:rsidRDefault="007D3922" w:rsidP="007D3922">
      <w:pPr>
        <w:tabs>
          <w:tab w:val="left" w:pos="8580"/>
        </w:tabs>
      </w:pPr>
      <w:r>
        <w:t>Tundidest:</w:t>
      </w:r>
    </w:p>
    <w:p w14:paraId="719CE2EE" w14:textId="3B05E529" w:rsidR="007D3922" w:rsidRDefault="007D3922" w:rsidP="007D3922">
      <w:pPr>
        <w:tabs>
          <w:tab w:val="left" w:pos="8580"/>
        </w:tabs>
      </w:pPr>
      <w:r>
        <w:t xml:space="preserve">Teie loal salvestan oma tunde </w:t>
      </w:r>
      <w:proofErr w:type="spellStart"/>
      <w:r>
        <w:t>moodle</w:t>
      </w:r>
      <w:proofErr w:type="spellEnd"/>
      <w:r>
        <w:t xml:space="preserve"> kursusesse tunnivideote paneku eesmärgil, ning iseenda esitlusoskuse parendamiseks.</w:t>
      </w:r>
    </w:p>
    <w:p w14:paraId="2ABAB049" w14:textId="77777777" w:rsidR="007D3922" w:rsidRDefault="007D3922" w:rsidP="007D3922">
      <w:pPr>
        <w:tabs>
          <w:tab w:val="left" w:pos="8580"/>
        </w:tabs>
      </w:pPr>
      <w:r>
        <w:t>Küsimusvastused:</w:t>
      </w:r>
    </w:p>
    <w:p w14:paraId="5709A2AE" w14:textId="77777777" w:rsidR="007D3922" w:rsidRDefault="007D3922" w:rsidP="007D3922">
      <w:pPr>
        <w:tabs>
          <w:tab w:val="left" w:pos="8580"/>
        </w:tabs>
      </w:pPr>
      <w:r>
        <w:t xml:space="preserve">1?: “Õpetaja kas ma </w:t>
      </w:r>
      <w:proofErr w:type="spellStart"/>
      <w:r>
        <w:t>chatGPTd</w:t>
      </w:r>
      <w:proofErr w:type="spellEnd"/>
      <w:r>
        <w:t xml:space="preserve"> võin kasutada?”</w:t>
      </w:r>
    </w:p>
    <w:p w14:paraId="27B2D5F6" w14:textId="77777777" w:rsidR="007D3922" w:rsidRDefault="007D3922" w:rsidP="007D3922">
      <w:pPr>
        <w:tabs>
          <w:tab w:val="left" w:pos="8580"/>
        </w:tabs>
      </w:pPr>
      <w:r>
        <w:t xml:space="preserve">1V: Olenevalt ülesandest, ainest ja materjalist, kas võib või ei või. </w:t>
      </w:r>
    </w:p>
    <w:p w14:paraId="12C715A9" w14:textId="77777777" w:rsidR="007D3922" w:rsidRDefault="007D3922" w:rsidP="007D3922">
      <w:pPr>
        <w:tabs>
          <w:tab w:val="left" w:pos="8580"/>
        </w:tabs>
      </w:pPr>
      <w:r>
        <w:t>3?: “Aga õpetaja, kas te saate mulle ikkagi hinde sisse panna, ma teen töö järgi kodus?”</w:t>
      </w:r>
    </w:p>
    <w:p w14:paraId="7A96BF52" w14:textId="77777777" w:rsidR="007D3922" w:rsidRDefault="007D3922" w:rsidP="007D3922">
      <w:pPr>
        <w:tabs>
          <w:tab w:val="left" w:pos="8580"/>
        </w:tabs>
      </w:pPr>
      <w:r>
        <w:t xml:space="preserve">3V: Ei, sest niimoodi unustame me mõlemad oma kohustuse ära – teie siiski ei tee tööd, ning mul ei tule meelde et ma ettepandud hinde </w:t>
      </w:r>
      <w:proofErr w:type="spellStart"/>
      <w:r>
        <w:t>annuleerima</w:t>
      </w:r>
      <w:proofErr w:type="spellEnd"/>
      <w:r>
        <w:t xml:space="preserve"> pean. Tehke töö järgi, siis saate hinde.</w:t>
      </w:r>
    </w:p>
    <w:p w14:paraId="04369F35" w14:textId="77777777" w:rsidR="007D3922" w:rsidRDefault="007D3922" w:rsidP="007D3922">
      <w:pPr>
        <w:tabs>
          <w:tab w:val="left" w:pos="8580"/>
        </w:tabs>
        <w:ind w:left="8580" w:hanging="8580"/>
      </w:pPr>
      <w:r>
        <w:t>4?: “Kuna konsultatsioon on?”</w:t>
      </w:r>
    </w:p>
    <w:p w14:paraId="3E8675D1" w14:textId="357F13B5" w:rsidR="007D3922" w:rsidRDefault="007D3922" w:rsidP="007D3922">
      <w:pPr>
        <w:tabs>
          <w:tab w:val="left" w:pos="8580"/>
        </w:tabs>
        <w:ind w:left="8580" w:hanging="8580"/>
      </w:pPr>
      <w:r>
        <w:t>4V: kooli lehel asub ko</w:t>
      </w:r>
      <w:r w:rsidR="00215978">
        <w:t>nsultatsioonide ajad</w:t>
      </w:r>
      <w:r>
        <w:t xml:space="preserve"> </w:t>
      </w:r>
    </w:p>
    <w:p w14:paraId="4762AA4B" w14:textId="77777777" w:rsidR="007D3922" w:rsidRDefault="007D3922" w:rsidP="007D3922">
      <w:pPr>
        <w:tabs>
          <w:tab w:val="left" w:pos="8580"/>
        </w:tabs>
        <w:ind w:left="8580" w:hanging="8580"/>
      </w:pPr>
      <w:r>
        <w:t>5?: “Aga miks ma kahe/mittearvestatud/halva hinde sain?”</w:t>
      </w:r>
    </w:p>
    <w:p w14:paraId="2F2BD125" w14:textId="77777777" w:rsidR="007D3922" w:rsidRDefault="007D3922" w:rsidP="007D3922">
      <w:pPr>
        <w:tabs>
          <w:tab w:val="left" w:pos="0"/>
        </w:tabs>
      </w:pPr>
      <w:r>
        <w:t xml:space="preserve">5V: </w:t>
      </w:r>
      <w:proofErr w:type="spellStart"/>
      <w:r>
        <w:t>Moodle</w:t>
      </w:r>
      <w:proofErr w:type="spellEnd"/>
      <w:r>
        <w:t xml:space="preserve"> ülesannetele annan tavaliselt ka kirjaliku tagasiside, palun lugege tagasiside läbi, ning korrigeerige oma töö. Kui tagasisidet pole, siis täpsustage ka mis töö on halb hinne, ning ma näitan miks.</w:t>
      </w:r>
    </w:p>
    <w:p w14:paraId="3F03405F" w14:textId="77777777" w:rsidR="007D3922" w:rsidRDefault="007D3922" w:rsidP="007D3922">
      <w:pPr>
        <w:tabs>
          <w:tab w:val="left" w:pos="0"/>
        </w:tabs>
      </w:pPr>
    </w:p>
    <w:p w14:paraId="7AC964BC" w14:textId="77777777" w:rsidR="007D3922" w:rsidRDefault="007D3922" w:rsidP="007D3922">
      <w:r>
        <w:br w:type="page"/>
      </w:r>
    </w:p>
    <w:p w14:paraId="57A4AE1C" w14:textId="05C5B27C" w:rsidR="00EC5CCB" w:rsidRDefault="38C3AC78" w:rsidP="007D3922">
      <w:pPr>
        <w:spacing w:after="0" w:line="276" w:lineRule="auto"/>
        <w:rPr>
          <w:rFonts w:ascii="Times New Roman" w:eastAsia="Times New Roman" w:hAnsi="Times New Roman" w:cs="Times New Roman"/>
        </w:rPr>
      </w:pPr>
      <w:r w:rsidRPr="676B90C7">
        <w:rPr>
          <w:rFonts w:ascii="Times New Roman" w:eastAsia="Times New Roman" w:hAnsi="Times New Roman" w:cs="Times New Roman"/>
          <w:b/>
          <w:bCs/>
        </w:rPr>
        <w:lastRenderedPageBreak/>
        <w:t>K</w:t>
      </w:r>
      <w:r w:rsidR="6A7DEBCD" w:rsidRPr="676B90C7">
        <w:rPr>
          <w:rFonts w:ascii="Times New Roman" w:eastAsia="Times New Roman" w:hAnsi="Times New Roman" w:cs="Times New Roman"/>
          <w:b/>
          <w:bCs/>
        </w:rPr>
        <w:t>okkuvõttev hin</w:t>
      </w:r>
      <w:r w:rsidR="023DFFE7" w:rsidRPr="676B90C7">
        <w:rPr>
          <w:rFonts w:ascii="Times New Roman" w:eastAsia="Times New Roman" w:hAnsi="Times New Roman" w:cs="Times New Roman"/>
          <w:b/>
          <w:bCs/>
        </w:rPr>
        <w:t>d</w:t>
      </w:r>
      <w:r w:rsidR="6A7DEBCD" w:rsidRPr="676B90C7">
        <w:rPr>
          <w:rFonts w:ascii="Times New Roman" w:eastAsia="Times New Roman" w:hAnsi="Times New Roman" w:cs="Times New Roman"/>
          <w:b/>
          <w:bCs/>
        </w:rPr>
        <w:t>e (lõpphinne)</w:t>
      </w:r>
      <w:r w:rsidR="6B05223C" w:rsidRPr="676B90C7">
        <w:rPr>
          <w:rFonts w:ascii="Times New Roman" w:eastAsia="Times New Roman" w:hAnsi="Times New Roman" w:cs="Times New Roman"/>
          <w:b/>
          <w:bCs/>
        </w:rPr>
        <w:t xml:space="preserve"> kujunemine:</w:t>
      </w:r>
      <w:r w:rsidR="6B05223C" w:rsidRPr="676B90C7">
        <w:rPr>
          <w:rFonts w:ascii="Times New Roman" w:eastAsia="Times New Roman" w:hAnsi="Times New Roman" w:cs="Times New Roman"/>
        </w:rPr>
        <w:t xml:space="preserve"> </w:t>
      </w:r>
    </w:p>
    <w:p w14:paraId="0C5CEC02" w14:textId="59518596" w:rsidR="007D3922" w:rsidRDefault="007D3922" w:rsidP="007D3922">
      <w:pPr>
        <w:spacing w:after="0" w:line="276" w:lineRule="auto"/>
      </w:pPr>
      <w:r>
        <w:rPr>
          <w:rFonts w:ascii="Times New Roman" w:eastAsia="Times New Roman" w:hAnsi="Times New Roman" w:cs="Times New Roman"/>
        </w:rPr>
        <w:t>Kõik hindelised tööd/esitused on tehtud vähemalt hindele 3. A/MA ülesanded ei pea olema tehtud, kuid kui hinne on kahe hinde vahel, siis nende ülesannete tehtus otsustab kas ümardatakse alla või üles.</w:t>
      </w:r>
    </w:p>
    <w:p w14:paraId="4728856F" w14:textId="379452CA" w:rsidR="00EC5CCB" w:rsidRDefault="00EC5CCB"/>
    <w:sectPr w:rsidR="00EC5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01765"/>
    <w:multiLevelType w:val="hybridMultilevel"/>
    <w:tmpl w:val="401CC3D8"/>
    <w:lvl w:ilvl="0" w:tplc="359E63B2">
      <w:numFmt w:val="bullet"/>
      <w:lvlText w:val="-"/>
      <w:lvlJc w:val="left"/>
      <w:pPr>
        <w:ind w:left="720" w:hanging="360"/>
      </w:pPr>
      <w:rPr>
        <w:rFonts w:ascii="Calibri" w:eastAsiaTheme="minorHAnsi" w:hAnsi="Calibri" w:cs="Calibr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4A20EF9F"/>
    <w:multiLevelType w:val="hybridMultilevel"/>
    <w:tmpl w:val="DC76477A"/>
    <w:lvl w:ilvl="0" w:tplc="99467DC2">
      <w:start w:val="1"/>
      <w:numFmt w:val="bullet"/>
      <w:lvlText w:val=""/>
      <w:lvlJc w:val="left"/>
      <w:pPr>
        <w:ind w:left="720" w:hanging="360"/>
      </w:pPr>
      <w:rPr>
        <w:rFonts w:ascii="Symbol" w:hAnsi="Symbol" w:hint="default"/>
      </w:rPr>
    </w:lvl>
    <w:lvl w:ilvl="1" w:tplc="FF9EE866">
      <w:start w:val="1"/>
      <w:numFmt w:val="bullet"/>
      <w:lvlText w:val="o"/>
      <w:lvlJc w:val="left"/>
      <w:pPr>
        <w:ind w:left="1440" w:hanging="360"/>
      </w:pPr>
      <w:rPr>
        <w:rFonts w:ascii="Courier New" w:hAnsi="Courier New" w:hint="default"/>
      </w:rPr>
    </w:lvl>
    <w:lvl w:ilvl="2" w:tplc="22B4AE66">
      <w:start w:val="1"/>
      <w:numFmt w:val="bullet"/>
      <w:lvlText w:val=""/>
      <w:lvlJc w:val="left"/>
      <w:pPr>
        <w:ind w:left="2160" w:hanging="360"/>
      </w:pPr>
      <w:rPr>
        <w:rFonts w:ascii="Wingdings" w:hAnsi="Wingdings" w:hint="default"/>
      </w:rPr>
    </w:lvl>
    <w:lvl w:ilvl="3" w:tplc="073A7ECE">
      <w:start w:val="1"/>
      <w:numFmt w:val="bullet"/>
      <w:lvlText w:val=""/>
      <w:lvlJc w:val="left"/>
      <w:pPr>
        <w:ind w:left="2880" w:hanging="360"/>
      </w:pPr>
      <w:rPr>
        <w:rFonts w:ascii="Symbol" w:hAnsi="Symbol" w:hint="default"/>
      </w:rPr>
    </w:lvl>
    <w:lvl w:ilvl="4" w:tplc="4440D29C">
      <w:start w:val="1"/>
      <w:numFmt w:val="bullet"/>
      <w:lvlText w:val="o"/>
      <w:lvlJc w:val="left"/>
      <w:pPr>
        <w:ind w:left="3600" w:hanging="360"/>
      </w:pPr>
      <w:rPr>
        <w:rFonts w:ascii="Courier New" w:hAnsi="Courier New" w:hint="default"/>
      </w:rPr>
    </w:lvl>
    <w:lvl w:ilvl="5" w:tplc="667C27FC">
      <w:start w:val="1"/>
      <w:numFmt w:val="bullet"/>
      <w:lvlText w:val=""/>
      <w:lvlJc w:val="left"/>
      <w:pPr>
        <w:ind w:left="4320" w:hanging="360"/>
      </w:pPr>
      <w:rPr>
        <w:rFonts w:ascii="Wingdings" w:hAnsi="Wingdings" w:hint="default"/>
      </w:rPr>
    </w:lvl>
    <w:lvl w:ilvl="6" w:tplc="4F305E98">
      <w:start w:val="1"/>
      <w:numFmt w:val="bullet"/>
      <w:lvlText w:val=""/>
      <w:lvlJc w:val="left"/>
      <w:pPr>
        <w:ind w:left="5040" w:hanging="360"/>
      </w:pPr>
      <w:rPr>
        <w:rFonts w:ascii="Symbol" w:hAnsi="Symbol" w:hint="default"/>
      </w:rPr>
    </w:lvl>
    <w:lvl w:ilvl="7" w:tplc="69509CAC">
      <w:start w:val="1"/>
      <w:numFmt w:val="bullet"/>
      <w:lvlText w:val="o"/>
      <w:lvlJc w:val="left"/>
      <w:pPr>
        <w:ind w:left="5760" w:hanging="360"/>
      </w:pPr>
      <w:rPr>
        <w:rFonts w:ascii="Courier New" w:hAnsi="Courier New" w:hint="default"/>
      </w:rPr>
    </w:lvl>
    <w:lvl w:ilvl="8" w:tplc="1C0422EE">
      <w:start w:val="1"/>
      <w:numFmt w:val="bullet"/>
      <w:lvlText w:val=""/>
      <w:lvlJc w:val="left"/>
      <w:pPr>
        <w:ind w:left="6480" w:hanging="360"/>
      </w:pPr>
      <w:rPr>
        <w:rFonts w:ascii="Wingdings" w:hAnsi="Wingdings" w:hint="default"/>
      </w:rPr>
    </w:lvl>
  </w:abstractNum>
  <w:abstractNum w:abstractNumId="2" w15:restartNumberingAfterBreak="0">
    <w:nsid w:val="514A3B74"/>
    <w:multiLevelType w:val="hybridMultilevel"/>
    <w:tmpl w:val="903A7C8C"/>
    <w:lvl w:ilvl="0" w:tplc="F31E5536">
      <w:numFmt w:val="bullet"/>
      <w:lvlText w:val=""/>
      <w:lvlJc w:val="left"/>
      <w:pPr>
        <w:ind w:left="720" w:hanging="360"/>
      </w:pPr>
      <w:rPr>
        <w:rFonts w:ascii="Symbol" w:eastAsiaTheme="minorHAnsi" w:hAnsi="Symbol"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699E7F71"/>
    <w:multiLevelType w:val="hybridMultilevel"/>
    <w:tmpl w:val="E370D78A"/>
    <w:lvl w:ilvl="0" w:tplc="8148063E">
      <w:start w:val="1"/>
      <w:numFmt w:val="bullet"/>
      <w:lvlText w:val="·"/>
      <w:lvlJc w:val="left"/>
      <w:pPr>
        <w:ind w:left="720" w:hanging="360"/>
      </w:pPr>
      <w:rPr>
        <w:rFonts w:ascii="Symbol" w:hAnsi="Symbol" w:hint="default"/>
      </w:rPr>
    </w:lvl>
    <w:lvl w:ilvl="1" w:tplc="E9EEE22C">
      <w:start w:val="1"/>
      <w:numFmt w:val="bullet"/>
      <w:lvlText w:val="o"/>
      <w:lvlJc w:val="left"/>
      <w:pPr>
        <w:ind w:left="1440" w:hanging="360"/>
      </w:pPr>
      <w:rPr>
        <w:rFonts w:ascii="Courier New" w:hAnsi="Courier New" w:hint="default"/>
      </w:rPr>
    </w:lvl>
    <w:lvl w:ilvl="2" w:tplc="64ACACC2">
      <w:start w:val="1"/>
      <w:numFmt w:val="bullet"/>
      <w:lvlText w:val=""/>
      <w:lvlJc w:val="left"/>
      <w:pPr>
        <w:ind w:left="2160" w:hanging="360"/>
      </w:pPr>
      <w:rPr>
        <w:rFonts w:ascii="Wingdings" w:hAnsi="Wingdings" w:hint="default"/>
      </w:rPr>
    </w:lvl>
    <w:lvl w:ilvl="3" w:tplc="3EBC144A">
      <w:start w:val="1"/>
      <w:numFmt w:val="bullet"/>
      <w:lvlText w:val=""/>
      <w:lvlJc w:val="left"/>
      <w:pPr>
        <w:ind w:left="2880" w:hanging="360"/>
      </w:pPr>
      <w:rPr>
        <w:rFonts w:ascii="Symbol" w:hAnsi="Symbol" w:hint="default"/>
      </w:rPr>
    </w:lvl>
    <w:lvl w:ilvl="4" w:tplc="BE1024DE">
      <w:start w:val="1"/>
      <w:numFmt w:val="bullet"/>
      <w:lvlText w:val="o"/>
      <w:lvlJc w:val="left"/>
      <w:pPr>
        <w:ind w:left="3600" w:hanging="360"/>
      </w:pPr>
      <w:rPr>
        <w:rFonts w:ascii="Courier New" w:hAnsi="Courier New" w:hint="default"/>
      </w:rPr>
    </w:lvl>
    <w:lvl w:ilvl="5" w:tplc="DF38F722">
      <w:start w:val="1"/>
      <w:numFmt w:val="bullet"/>
      <w:lvlText w:val=""/>
      <w:lvlJc w:val="left"/>
      <w:pPr>
        <w:ind w:left="4320" w:hanging="360"/>
      </w:pPr>
      <w:rPr>
        <w:rFonts w:ascii="Wingdings" w:hAnsi="Wingdings" w:hint="default"/>
      </w:rPr>
    </w:lvl>
    <w:lvl w:ilvl="6" w:tplc="53C05D94">
      <w:start w:val="1"/>
      <w:numFmt w:val="bullet"/>
      <w:lvlText w:val=""/>
      <w:lvlJc w:val="left"/>
      <w:pPr>
        <w:ind w:left="5040" w:hanging="360"/>
      </w:pPr>
      <w:rPr>
        <w:rFonts w:ascii="Symbol" w:hAnsi="Symbol" w:hint="default"/>
      </w:rPr>
    </w:lvl>
    <w:lvl w:ilvl="7" w:tplc="6C464632">
      <w:start w:val="1"/>
      <w:numFmt w:val="bullet"/>
      <w:lvlText w:val="o"/>
      <w:lvlJc w:val="left"/>
      <w:pPr>
        <w:ind w:left="5760" w:hanging="360"/>
      </w:pPr>
      <w:rPr>
        <w:rFonts w:ascii="Courier New" w:hAnsi="Courier New" w:hint="default"/>
      </w:rPr>
    </w:lvl>
    <w:lvl w:ilvl="8" w:tplc="3DE84BA8">
      <w:start w:val="1"/>
      <w:numFmt w:val="bullet"/>
      <w:lvlText w:val=""/>
      <w:lvlJc w:val="left"/>
      <w:pPr>
        <w:ind w:left="6480" w:hanging="360"/>
      </w:pPr>
      <w:rPr>
        <w:rFonts w:ascii="Wingdings" w:hAnsi="Wingdings" w:hint="default"/>
      </w:rPr>
    </w:lvl>
  </w:abstractNum>
  <w:abstractNum w:abstractNumId="4" w15:restartNumberingAfterBreak="0">
    <w:nsid w:val="6B962263"/>
    <w:multiLevelType w:val="hybridMultilevel"/>
    <w:tmpl w:val="628C26C8"/>
    <w:lvl w:ilvl="0" w:tplc="4BA42C62">
      <w:start w:val="1"/>
      <w:numFmt w:val="bullet"/>
      <w:lvlText w:val=""/>
      <w:lvlJc w:val="left"/>
      <w:pPr>
        <w:ind w:left="720" w:hanging="360"/>
      </w:pPr>
      <w:rPr>
        <w:rFonts w:ascii="Symbol" w:hAnsi="Symbol" w:hint="default"/>
      </w:rPr>
    </w:lvl>
    <w:lvl w:ilvl="1" w:tplc="F97A5592">
      <w:start w:val="1"/>
      <w:numFmt w:val="bullet"/>
      <w:lvlText w:val="o"/>
      <w:lvlJc w:val="left"/>
      <w:pPr>
        <w:ind w:left="1440" w:hanging="360"/>
      </w:pPr>
      <w:rPr>
        <w:rFonts w:ascii="Courier New" w:hAnsi="Courier New" w:hint="default"/>
      </w:rPr>
    </w:lvl>
    <w:lvl w:ilvl="2" w:tplc="37865996">
      <w:start w:val="1"/>
      <w:numFmt w:val="bullet"/>
      <w:lvlText w:val=""/>
      <w:lvlJc w:val="left"/>
      <w:pPr>
        <w:ind w:left="2160" w:hanging="360"/>
      </w:pPr>
      <w:rPr>
        <w:rFonts w:ascii="Wingdings" w:hAnsi="Wingdings" w:hint="default"/>
      </w:rPr>
    </w:lvl>
    <w:lvl w:ilvl="3" w:tplc="259C241E">
      <w:start w:val="1"/>
      <w:numFmt w:val="bullet"/>
      <w:lvlText w:val=""/>
      <w:lvlJc w:val="left"/>
      <w:pPr>
        <w:ind w:left="2880" w:hanging="360"/>
      </w:pPr>
      <w:rPr>
        <w:rFonts w:ascii="Symbol" w:hAnsi="Symbol" w:hint="default"/>
      </w:rPr>
    </w:lvl>
    <w:lvl w:ilvl="4" w:tplc="09EE6802">
      <w:start w:val="1"/>
      <w:numFmt w:val="bullet"/>
      <w:lvlText w:val="o"/>
      <w:lvlJc w:val="left"/>
      <w:pPr>
        <w:ind w:left="3600" w:hanging="360"/>
      </w:pPr>
      <w:rPr>
        <w:rFonts w:ascii="Courier New" w:hAnsi="Courier New" w:hint="default"/>
      </w:rPr>
    </w:lvl>
    <w:lvl w:ilvl="5" w:tplc="A0D23EA4">
      <w:start w:val="1"/>
      <w:numFmt w:val="bullet"/>
      <w:lvlText w:val=""/>
      <w:lvlJc w:val="left"/>
      <w:pPr>
        <w:ind w:left="4320" w:hanging="360"/>
      </w:pPr>
      <w:rPr>
        <w:rFonts w:ascii="Wingdings" w:hAnsi="Wingdings" w:hint="default"/>
      </w:rPr>
    </w:lvl>
    <w:lvl w:ilvl="6" w:tplc="7A6E37E0">
      <w:start w:val="1"/>
      <w:numFmt w:val="bullet"/>
      <w:lvlText w:val=""/>
      <w:lvlJc w:val="left"/>
      <w:pPr>
        <w:ind w:left="5040" w:hanging="360"/>
      </w:pPr>
      <w:rPr>
        <w:rFonts w:ascii="Symbol" w:hAnsi="Symbol" w:hint="default"/>
      </w:rPr>
    </w:lvl>
    <w:lvl w:ilvl="7" w:tplc="1318F8D0">
      <w:start w:val="1"/>
      <w:numFmt w:val="bullet"/>
      <w:lvlText w:val="o"/>
      <w:lvlJc w:val="left"/>
      <w:pPr>
        <w:ind w:left="5760" w:hanging="360"/>
      </w:pPr>
      <w:rPr>
        <w:rFonts w:ascii="Courier New" w:hAnsi="Courier New" w:hint="default"/>
      </w:rPr>
    </w:lvl>
    <w:lvl w:ilvl="8" w:tplc="F1584A32">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D6869A"/>
    <w:rsid w:val="00215978"/>
    <w:rsid w:val="00392A64"/>
    <w:rsid w:val="007D3922"/>
    <w:rsid w:val="00B5511A"/>
    <w:rsid w:val="00EC5CCB"/>
    <w:rsid w:val="013348A2"/>
    <w:rsid w:val="023DFFE7"/>
    <w:rsid w:val="07D8996A"/>
    <w:rsid w:val="08B4325B"/>
    <w:rsid w:val="0916F50B"/>
    <w:rsid w:val="0E31C454"/>
    <w:rsid w:val="0E7893E2"/>
    <w:rsid w:val="0FD6869A"/>
    <w:rsid w:val="19B5CABF"/>
    <w:rsid w:val="19E53D28"/>
    <w:rsid w:val="1D4F5E10"/>
    <w:rsid w:val="1E4A1E60"/>
    <w:rsid w:val="211917F0"/>
    <w:rsid w:val="29E4E085"/>
    <w:rsid w:val="2D4BB377"/>
    <w:rsid w:val="37280854"/>
    <w:rsid w:val="38C3AC78"/>
    <w:rsid w:val="3F19A847"/>
    <w:rsid w:val="3F8A5C58"/>
    <w:rsid w:val="496B23D4"/>
    <w:rsid w:val="4B79427E"/>
    <w:rsid w:val="50D18EC0"/>
    <w:rsid w:val="5A7929C5"/>
    <w:rsid w:val="6483C247"/>
    <w:rsid w:val="676B90C7"/>
    <w:rsid w:val="67A99B8A"/>
    <w:rsid w:val="68120184"/>
    <w:rsid w:val="69D5EEB3"/>
    <w:rsid w:val="6A7DEBCD"/>
    <w:rsid w:val="6B05223C"/>
    <w:rsid w:val="6B464CBE"/>
    <w:rsid w:val="7D900FC3"/>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869A"/>
  <w15:chartTrackingRefBased/>
  <w15:docId w15:val="{3B05C7D6-A948-4157-A58A-2ECC71AD8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t-E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styleId="Hperlink">
    <w:name w:val="Hyperlink"/>
    <w:basedOn w:val="Liguvaikefont"/>
    <w:uiPriority w:val="99"/>
    <w:unhideWhenUsed/>
    <w:rsid w:val="29E4E085"/>
    <w:rPr>
      <w:color w:val="467886"/>
      <w:u w:val="single"/>
    </w:rPr>
  </w:style>
  <w:style w:type="paragraph" w:styleId="Loendilik">
    <w:name w:val="List Paragraph"/>
    <w:basedOn w:val="Normaallaad"/>
    <w:uiPriority w:val="34"/>
    <w:qFormat/>
    <w:rsid w:val="29E4E085"/>
    <w:pPr>
      <w:ind w:left="720"/>
      <w:contextualSpacing/>
    </w:pPr>
  </w:style>
  <w:style w:type="table" w:styleId="Kontuurtabel">
    <w:name w:val="Table Grid"/>
    <w:basedOn w:val="Normaal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ahendamatamainimine">
    <w:name w:val="Unresolved Mention"/>
    <w:basedOn w:val="Liguvaikefont"/>
    <w:uiPriority w:val="99"/>
    <w:semiHidden/>
    <w:unhideWhenUsed/>
    <w:rsid w:val="00B5511A"/>
    <w:rPr>
      <w:color w:val="605E5C"/>
      <w:shd w:val="clear" w:color="auto" w:fill="E1DFDD"/>
    </w:rPr>
  </w:style>
  <w:style w:type="table" w:styleId="Ruuttabel4rhk4">
    <w:name w:val="Grid Table 4 Accent 4"/>
    <w:basedOn w:val="Normaaltabel"/>
    <w:uiPriority w:val="49"/>
    <w:rsid w:val="007D3922"/>
    <w:pPr>
      <w:spacing w:after="0" w:line="240" w:lineRule="auto"/>
    </w:pPr>
    <w:rPr>
      <w:kern w:val="2"/>
      <w:sz w:val="22"/>
      <w:szCs w:val="22"/>
      <w:lang w:val="en-US"/>
      <w14:ligatures w14:val="standardContextual"/>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20https:/tahvel.edu.ee/%23/vocationalCurriculum/829/module/14706/view?_men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edu.ee/course/view.php?id=48327" TargetMode="External"/><Relationship Id="rId5" Type="http://schemas.openxmlformats.org/officeDocument/2006/relationships/hyperlink" Target="mailto:jyri.vaitmaa@tthk.ee?subject=Tere,%20olen%20&#245;pilane%20TARge24%20r&#252;hmast%20ja%20soov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761</Words>
  <Characters>4419</Characters>
  <Application>Microsoft Office Word</Application>
  <DocSecurity>0</DocSecurity>
  <Lines>36</Lines>
  <Paragraphs>10</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Mirje Burmeister</dc:creator>
  <cp:keywords/>
  <dc:description/>
  <cp:lastModifiedBy>Jüri Vaitmaa</cp:lastModifiedBy>
  <cp:revision>2</cp:revision>
  <dcterms:created xsi:type="dcterms:W3CDTF">2025-09-02T10:08:00Z</dcterms:created>
  <dcterms:modified xsi:type="dcterms:W3CDTF">2025-09-02T10:08:00Z</dcterms:modified>
</cp:coreProperties>
</file>