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095BA" w14:textId="77777777" w:rsidR="00454887" w:rsidRDefault="00000000">
      <w:pPr>
        <w:keepNext/>
        <w:jc w:val="center"/>
      </w:pPr>
      <w:r>
        <w:rPr>
          <w:b/>
        </w:rPr>
        <w:t>BROADALBIN-PERTH CENTRAL SCHOOL DISTRICT</w:t>
      </w:r>
    </w:p>
    <w:p w14:paraId="75CCE665" w14:textId="77777777" w:rsidR="00454887" w:rsidRDefault="00000000">
      <w:pPr>
        <w:keepNext/>
        <w:spacing w:after="240"/>
        <w:jc w:val="center"/>
      </w:pPr>
      <w:r>
        <w:rPr>
          <w:b/>
        </w:rPr>
        <w:t>BOARD OF EDUCATION</w:t>
      </w:r>
    </w:p>
    <w:p w14:paraId="50AFAB33" w14:textId="77777777" w:rsidR="00454887" w:rsidRDefault="00000000">
      <w:pPr>
        <w:keepNext/>
        <w:jc w:val="center"/>
      </w:pPr>
      <w:r>
        <w:rPr>
          <w:b/>
        </w:rPr>
        <w:t>RESOLUTION AUTHORIZING THE RENAMING OF BROADALBIN-PERTH JUNIOR/SENIOR HIGH SCHOOL AS</w:t>
      </w:r>
    </w:p>
    <w:p w14:paraId="7E479CC3" w14:textId="77777777" w:rsidR="00454887" w:rsidRDefault="00000000">
      <w:pPr>
        <w:keepNext/>
        <w:jc w:val="center"/>
      </w:pPr>
      <w:r>
        <w:rPr>
          <w:b/>
        </w:rPr>
        <w:t>STEPHEN TOMLINSON JUNIOR/SENIOR HIGH SCHOOL</w:t>
      </w:r>
    </w:p>
    <w:p w14:paraId="1C55F1DB" w14:textId="77777777" w:rsidR="00454887" w:rsidRDefault="00000000">
      <w:pPr>
        <w:keepNext/>
        <w:jc w:val="center"/>
      </w:pPr>
      <w:r>
        <w:rPr>
          <w:b/>
        </w:rPr>
        <w:t>AND AUTHORIZING PUBLIC SCHOOL REGISTRATION SUBMISSION TO THE</w:t>
      </w:r>
    </w:p>
    <w:p w14:paraId="282C32B4" w14:textId="77777777" w:rsidR="00454887" w:rsidRDefault="00000000">
      <w:pPr>
        <w:spacing w:after="240"/>
        <w:jc w:val="center"/>
      </w:pPr>
      <w:r>
        <w:rPr>
          <w:b/>
        </w:rPr>
        <w:t>NEW YORK STATE EDUCATION DEPARTMENT</w:t>
      </w:r>
    </w:p>
    <w:p w14:paraId="42A1FC8E" w14:textId="77777777" w:rsidR="00454887" w:rsidRDefault="00000000">
      <w:pPr>
        <w:jc w:val="both"/>
      </w:pPr>
      <w:proofErr w:type="gramStart"/>
      <w:r>
        <w:rPr>
          <w:b/>
        </w:rPr>
        <w:t>WHEREAS,</w:t>
      </w:r>
      <w:proofErr w:type="gramEnd"/>
      <w:r>
        <w:t xml:space="preserve"> the Broadalbin-Perth Central School District Board of Education is entrusted with the governance, stewardship, and long-term institutional direction of the </w:t>
      </w:r>
      <w:proofErr w:type="gramStart"/>
      <w:r>
        <w:t>District</w:t>
      </w:r>
      <w:proofErr w:type="gramEnd"/>
      <w:r>
        <w:t>; and</w:t>
      </w:r>
    </w:p>
    <w:p w14:paraId="5B62B345" w14:textId="77777777" w:rsidR="00454887" w:rsidRDefault="00000000">
      <w:pPr>
        <w:jc w:val="both"/>
      </w:pPr>
      <w:proofErr w:type="gramStart"/>
      <w:r>
        <w:rPr>
          <w:b/>
        </w:rPr>
        <w:t>WHEREAS,</w:t>
      </w:r>
      <w:proofErr w:type="gramEnd"/>
      <w:r>
        <w:t xml:space="preserve"> the Board of Education recognizes that the naming of a school is an extraordinary institutional act that should reflect sustained service, enduring contribution, historical significance, and the values of the </w:t>
      </w:r>
      <w:proofErr w:type="gramStart"/>
      <w:r>
        <w:t>District</w:t>
      </w:r>
      <w:proofErr w:type="gramEnd"/>
      <w:r>
        <w:t xml:space="preserve"> community; and</w:t>
      </w:r>
    </w:p>
    <w:p w14:paraId="7484362E" w14:textId="6F68E223" w:rsidR="00454887" w:rsidRDefault="00000000">
      <w:pPr>
        <w:jc w:val="both"/>
      </w:pPr>
      <w:proofErr w:type="gramStart"/>
      <w:r>
        <w:rPr>
          <w:b/>
        </w:rPr>
        <w:t>WHEREAS,</w:t>
      </w:r>
      <w:proofErr w:type="gramEnd"/>
      <w:r>
        <w:t xml:space="preserve"> Stephen Tomlinson </w:t>
      </w:r>
      <w:r w:rsidR="00E47886">
        <w:t xml:space="preserve">was born, raised, and educated in Broadalbin. He </w:t>
      </w:r>
      <w:r>
        <w:t xml:space="preserve">is a graduate of the Broadalbin-Perth school </w:t>
      </w:r>
      <w:r w:rsidR="00E47886">
        <w:t xml:space="preserve">who </w:t>
      </w:r>
      <w:r>
        <w:t>has devoted his professional life to the students, families, staff, and residents of the Broadalbin-Perth Central School District; and</w:t>
      </w:r>
    </w:p>
    <w:p w14:paraId="0F1F73EE" w14:textId="77777777" w:rsidR="00454887" w:rsidRDefault="00000000">
      <w:pPr>
        <w:jc w:val="both"/>
      </w:pPr>
      <w:proofErr w:type="gramStart"/>
      <w:r>
        <w:rPr>
          <w:b/>
        </w:rPr>
        <w:t>WHEREAS,</w:t>
      </w:r>
      <w:proofErr w:type="gramEnd"/>
      <w:r>
        <w:t xml:space="preserve"> Stephen Tomlinson has served the </w:t>
      </w:r>
      <w:proofErr w:type="gramStart"/>
      <w:r>
        <w:t>District</w:t>
      </w:r>
      <w:proofErr w:type="gramEnd"/>
      <w:r>
        <w:t xml:space="preserve"> in multiple educational leadership roles, including as a teacher, principal, assistant superintendent, and superintendent of schools; and</w:t>
      </w:r>
    </w:p>
    <w:p w14:paraId="44AF369F" w14:textId="34061A04" w:rsidR="00454887" w:rsidRDefault="00000000">
      <w:pPr>
        <w:jc w:val="both"/>
      </w:pPr>
      <w:r>
        <w:rPr>
          <w:b/>
        </w:rPr>
        <w:t>WHEREAS,</w:t>
      </w:r>
      <w:r>
        <w:t xml:space="preserve"> during his tenure as superintendent, the </w:t>
      </w:r>
      <w:proofErr w:type="gramStart"/>
      <w:r>
        <w:t>District</w:t>
      </w:r>
      <w:proofErr w:type="gramEnd"/>
      <w:r>
        <w:t xml:space="preserve"> has experienced </w:t>
      </w:r>
      <w:r w:rsidR="00E47886">
        <w:t>transformative</w:t>
      </w:r>
      <w:r>
        <w:t xml:space="preserve"> development</w:t>
      </w:r>
      <w:r w:rsidR="00E47886">
        <w:t>s</w:t>
      </w:r>
      <w:r>
        <w:t xml:space="preserve"> in educational programming, facilities, student opportunities, district identity, community engagement, and long-term institutional stability; and</w:t>
      </w:r>
    </w:p>
    <w:p w14:paraId="10CF3E57" w14:textId="6528CDD6" w:rsidR="00454887" w:rsidRDefault="00000000">
      <w:pPr>
        <w:jc w:val="both"/>
      </w:pPr>
      <w:r>
        <w:rPr>
          <w:b/>
        </w:rPr>
        <w:t>WHEREAS,</w:t>
      </w:r>
      <w:r>
        <w:t xml:space="preserve"> the Board of Education finds that Stephen Tomlinson’s career reflects lifelong service to public education, </w:t>
      </w:r>
      <w:r w:rsidR="00E47886">
        <w:t>steadfast</w:t>
      </w:r>
      <w:r>
        <w:t xml:space="preserve"> commitment to the Broadalbin-Perth community, and leadership worthy of permanent institutional recognition; and</w:t>
      </w:r>
    </w:p>
    <w:p w14:paraId="3E9E6424" w14:textId="77777777" w:rsidR="00454887" w:rsidRDefault="00000000">
      <w:pPr>
        <w:jc w:val="both"/>
      </w:pPr>
      <w:proofErr w:type="gramStart"/>
      <w:r>
        <w:rPr>
          <w:b/>
        </w:rPr>
        <w:t>WHEREAS,</w:t>
      </w:r>
      <w:proofErr w:type="gramEnd"/>
      <w:r>
        <w:t xml:space="preserve"> the Board of Education understands that changing the official name of an existing public school requires submission of a </w:t>
      </w:r>
      <w:proofErr w:type="gramStart"/>
      <w:r>
        <w:t>Public School</w:t>
      </w:r>
      <w:proofErr w:type="gramEnd"/>
      <w:r>
        <w:t xml:space="preserve"> Registration change request to the New York State Education Department; and</w:t>
      </w:r>
    </w:p>
    <w:p w14:paraId="5D7491B8" w14:textId="77777777" w:rsidR="00454887" w:rsidRDefault="00000000">
      <w:pPr>
        <w:jc w:val="both"/>
      </w:pPr>
      <w:r>
        <w:rPr>
          <w:b/>
        </w:rPr>
        <w:t>WHEREAS,</w:t>
      </w:r>
      <w:r>
        <w:t xml:space="preserve"> the Board of Education desires that the official legal name of Broadalbin-Perth Junior/Senior High School be changed to Stephen Tomlinson Junior/Senior High School, subject to approval by the New York State Education Department and any other applicable requirements;</w:t>
      </w:r>
    </w:p>
    <w:p w14:paraId="5C07151C" w14:textId="77777777" w:rsidR="00454887" w:rsidRDefault="00000000">
      <w:pPr>
        <w:jc w:val="both"/>
      </w:pPr>
      <w:r>
        <w:rPr>
          <w:b/>
        </w:rPr>
        <w:t xml:space="preserve">NOW, THEREFORE, </w:t>
      </w:r>
      <w:proofErr w:type="gramStart"/>
      <w:r>
        <w:rPr>
          <w:b/>
        </w:rPr>
        <w:t>BE IT</w:t>
      </w:r>
      <w:proofErr w:type="gramEnd"/>
      <w:r>
        <w:rPr>
          <w:b/>
        </w:rPr>
        <w:t xml:space="preserve"> RESOLVED,</w:t>
      </w:r>
      <w:r>
        <w:t xml:space="preserve"> that the Board of Education hereby approves changing the official legal name of Broadalbin-Perth Junior/Senior High School to Stephen Tomlinson Junior/Senior High School, subject to approval by the New York State Education Department through the </w:t>
      </w:r>
      <w:proofErr w:type="gramStart"/>
      <w:r>
        <w:t>Public School</w:t>
      </w:r>
      <w:proofErr w:type="gramEnd"/>
      <w:r>
        <w:t xml:space="preserve"> Registration process; and</w:t>
      </w:r>
    </w:p>
    <w:p w14:paraId="16C1C823" w14:textId="77777777" w:rsidR="00454887" w:rsidRDefault="00000000">
      <w:pPr>
        <w:jc w:val="both"/>
      </w:pPr>
      <w:r>
        <w:rPr>
          <w:b/>
        </w:rPr>
        <w:t>BE IT FURTHER RESOLVED,</w:t>
      </w:r>
      <w:r>
        <w:t xml:space="preserve"> that the Board authorizes the Superintendent of Schools, District Clerk, and other appropriate District officers and employees to prepare, execute, and submit all documents necessary or appropriate to request approval of the </w:t>
      </w:r>
      <w:proofErr w:type="gramStart"/>
      <w:r>
        <w:t>school</w:t>
      </w:r>
      <w:proofErr w:type="gramEnd"/>
      <w:r>
        <w:t xml:space="preserve"> name change through the New York State Education Department Public School Registration process, including but not limited to the </w:t>
      </w:r>
      <w:proofErr w:type="gramStart"/>
      <w:r>
        <w:t>Public School</w:t>
      </w:r>
      <w:proofErr w:type="gramEnd"/>
      <w:r>
        <w:t xml:space="preserve"> Registration change form, this signed Board </w:t>
      </w:r>
      <w:r>
        <w:lastRenderedPageBreak/>
        <w:t>resolution, the public meeting notice, and any supporting documentation requested by NYSED; and</w:t>
      </w:r>
    </w:p>
    <w:p w14:paraId="2327AEF3" w14:textId="77777777" w:rsidR="00454887" w:rsidRDefault="00000000">
      <w:pPr>
        <w:jc w:val="both"/>
      </w:pPr>
      <w:r>
        <w:rPr>
          <w:b/>
        </w:rPr>
        <w:t xml:space="preserve">BE IT </w:t>
      </w:r>
      <w:proofErr w:type="gramStart"/>
      <w:r>
        <w:rPr>
          <w:b/>
        </w:rPr>
        <w:t>FURTHER RESOLVED,</w:t>
      </w:r>
      <w:proofErr w:type="gramEnd"/>
      <w:r>
        <w:t xml:space="preserve"> that the proposed name change is intended to affect only the official name of the existing public school and is not intended to change the school’s grade configuration, attendance area, location, educational program, staffing, student assignment, transportation arrangements, building use, or district boundaries; and</w:t>
      </w:r>
    </w:p>
    <w:p w14:paraId="446F57A6" w14:textId="77777777" w:rsidR="00454887" w:rsidRDefault="00000000">
      <w:pPr>
        <w:jc w:val="both"/>
      </w:pPr>
      <w:proofErr w:type="gramStart"/>
      <w:r>
        <w:rPr>
          <w:b/>
        </w:rPr>
        <w:t>BE IT</w:t>
      </w:r>
      <w:proofErr w:type="gramEnd"/>
      <w:r>
        <w:rPr>
          <w:b/>
        </w:rPr>
        <w:t xml:space="preserve"> </w:t>
      </w:r>
      <w:proofErr w:type="gramStart"/>
      <w:r>
        <w:rPr>
          <w:b/>
        </w:rPr>
        <w:t>FURTHER RESOLVED,</w:t>
      </w:r>
      <w:proofErr w:type="gramEnd"/>
      <w:r>
        <w:t xml:space="preserve"> that the Board authorizes District administration to coordinate with NYSED regarding the effective date of the name change, with the intended effective date being July 1, 2027, or such other date as may be approved or required by NYSED; and</w:t>
      </w:r>
    </w:p>
    <w:p w14:paraId="7E825E0F" w14:textId="77777777" w:rsidR="00454887" w:rsidRDefault="00000000">
      <w:pPr>
        <w:jc w:val="both"/>
      </w:pPr>
      <w:r>
        <w:rPr>
          <w:b/>
        </w:rPr>
        <w:t>BE IT FURTHER RESOLVED,</w:t>
      </w:r>
      <w:r>
        <w:t xml:space="preserve"> that following NYSED approval, the Superintendent of Schools or designee is authorized to develop and implement an orderly transition plan for use of the new school name in District communications, signage, website materials, directories, student records, athletics, maps, letterhead, forms, and other appropriate records and public-facing materials; and</w:t>
      </w:r>
    </w:p>
    <w:p w14:paraId="6A5F4EB9" w14:textId="77777777" w:rsidR="00454887" w:rsidRDefault="00000000">
      <w:pPr>
        <w:jc w:val="both"/>
      </w:pPr>
      <w:r>
        <w:rPr>
          <w:b/>
        </w:rPr>
        <w:t xml:space="preserve">BE IT </w:t>
      </w:r>
      <w:proofErr w:type="gramStart"/>
      <w:r>
        <w:rPr>
          <w:b/>
        </w:rPr>
        <w:t>FURTHER RESOLVED,</w:t>
      </w:r>
      <w:proofErr w:type="gramEnd"/>
      <w:r>
        <w:t xml:space="preserve"> that any expenditures for signage, displays, communications, records updates, or related implementation shall be made in accordance with applicable law, District policy, procurement requirements, and budget authorization; and</w:t>
      </w:r>
    </w:p>
    <w:p w14:paraId="655BF0FD" w14:textId="77777777" w:rsidR="00454887" w:rsidRDefault="00000000">
      <w:pPr>
        <w:jc w:val="both"/>
      </w:pPr>
      <w:proofErr w:type="gramStart"/>
      <w:r>
        <w:rPr>
          <w:b/>
        </w:rPr>
        <w:t>BE IT</w:t>
      </w:r>
      <w:proofErr w:type="gramEnd"/>
      <w:r>
        <w:rPr>
          <w:b/>
        </w:rPr>
        <w:t xml:space="preserve"> </w:t>
      </w:r>
      <w:proofErr w:type="gramStart"/>
      <w:r>
        <w:rPr>
          <w:b/>
        </w:rPr>
        <w:t>FURTHER RESOLVED,</w:t>
      </w:r>
      <w:proofErr w:type="gramEnd"/>
      <w:r>
        <w:t xml:space="preserve"> </w:t>
      </w:r>
      <w:proofErr w:type="gramStart"/>
      <w:r>
        <w:t>that</w:t>
      </w:r>
      <w:proofErr w:type="gramEnd"/>
      <w:r>
        <w:t xml:space="preserve"> the District Clerk is directed </w:t>
      </w:r>
      <w:proofErr w:type="gramStart"/>
      <w:r>
        <w:t>to include</w:t>
      </w:r>
      <w:proofErr w:type="gramEnd"/>
      <w:r>
        <w:t xml:space="preserve"> this resolution and the vote thereon in the official minutes of this meeting.</w:t>
      </w:r>
    </w:p>
    <w:p w14:paraId="1338F553" w14:textId="77777777" w:rsidR="00454887" w:rsidRDefault="00454887"/>
    <w:p w14:paraId="0B283BB6" w14:textId="77777777" w:rsidR="00454887" w:rsidRDefault="00000000">
      <w:pPr>
        <w:spacing w:after="160"/>
      </w:pPr>
      <w:r>
        <w:t>Motion by: _________________________________</w:t>
      </w:r>
    </w:p>
    <w:p w14:paraId="21875E54" w14:textId="77777777" w:rsidR="00454887" w:rsidRDefault="00000000">
      <w:pPr>
        <w:spacing w:after="240"/>
      </w:pPr>
      <w:r>
        <w:t>Seconded by: _______________________________</w:t>
      </w:r>
    </w:p>
    <w:p w14:paraId="613A929B" w14:textId="77777777" w:rsidR="00454887" w:rsidRDefault="00000000">
      <w:pPr>
        <w:spacing w:after="100"/>
      </w:pPr>
      <w:r>
        <w:rPr>
          <w:b/>
        </w:rPr>
        <w:t>Vote:</w:t>
      </w:r>
    </w:p>
    <w:p w14:paraId="1F173933" w14:textId="77777777" w:rsidR="00454887" w:rsidRDefault="00000000">
      <w:pPr>
        <w:spacing w:after="80"/>
      </w:pPr>
      <w:r>
        <w:t>Ayes: _____</w:t>
      </w:r>
    </w:p>
    <w:p w14:paraId="58FA1ACA" w14:textId="77777777" w:rsidR="00454887" w:rsidRDefault="00000000">
      <w:pPr>
        <w:spacing w:after="80"/>
      </w:pPr>
      <w:r>
        <w:t>Nays: _____</w:t>
      </w:r>
    </w:p>
    <w:p w14:paraId="0DE2993E" w14:textId="77777777" w:rsidR="00454887" w:rsidRDefault="00000000">
      <w:pPr>
        <w:spacing w:after="80"/>
      </w:pPr>
      <w:r>
        <w:t>Abstentions: _____</w:t>
      </w:r>
    </w:p>
    <w:p w14:paraId="491D9B8A" w14:textId="77777777" w:rsidR="00454887" w:rsidRDefault="00000000">
      <w:pPr>
        <w:spacing w:after="80"/>
      </w:pPr>
      <w:r>
        <w:t>Absent: _____</w:t>
      </w:r>
    </w:p>
    <w:p w14:paraId="0FE4E9EF" w14:textId="77777777" w:rsidR="00454887" w:rsidRDefault="00454887"/>
    <w:p w14:paraId="5BEF1F68" w14:textId="77777777" w:rsidR="00454887" w:rsidRDefault="00000000">
      <w:pPr>
        <w:spacing w:after="240"/>
      </w:pPr>
      <w:r>
        <w:t>Adopted this ____ day of ____________________, 2027.</w:t>
      </w:r>
    </w:p>
    <w:p w14:paraId="7F94D1B6" w14:textId="77777777" w:rsidR="00454887" w:rsidRDefault="00000000">
      <w:pPr>
        <w:spacing w:after="240"/>
      </w:pPr>
      <w:r>
        <w:rPr>
          <w:b/>
        </w:rPr>
        <w:t>Certified by:</w:t>
      </w:r>
    </w:p>
    <w:p w14:paraId="0B3E39C4" w14:textId="77777777" w:rsidR="00454887" w:rsidRDefault="00000000">
      <w:r>
        <w:t>____________________________________________</w:t>
      </w:r>
    </w:p>
    <w:p w14:paraId="6D3AD769" w14:textId="77777777" w:rsidR="00454887" w:rsidRDefault="00000000">
      <w:r>
        <w:t>District Clerk</w:t>
      </w:r>
    </w:p>
    <w:p w14:paraId="0566D4BA" w14:textId="77777777" w:rsidR="00454887" w:rsidRDefault="00000000">
      <w:r>
        <w:t>Broadalbin-Perth Central School District</w:t>
      </w:r>
    </w:p>
    <w:sectPr w:rsidR="004548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54887"/>
    <w:rsid w:val="00454887"/>
    <w:rsid w:val="00A5225C"/>
    <w:rsid w:val="00E478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17B71"/>
  <w15:docId w15:val="{5A483878-75DF-40E9-9762-D6A9ED005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 Szumowski</cp:lastModifiedBy>
  <cp:revision>2</cp:revision>
  <dcterms:created xsi:type="dcterms:W3CDTF">2026-04-30T17:03:00Z</dcterms:created>
  <dcterms:modified xsi:type="dcterms:W3CDTF">2026-04-30T17:08:00Z</dcterms:modified>
</cp:coreProperties>
</file>