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Historical Timeline - Stephen Tomlinson and Broadalbin-Perth</w:t>
      </w:r>
    </w:p>
    <w:p>
      <w:r>
        <w:t xml:space="preserve">Prepared as a working project-control document for the Broadalbin-Perth Central School District Board of Education.</w:t>
      </w:r>
    </w:p>
    <w:p>
      <w:pPr>
        <w:pStyle w:val="Heading1"/>
      </w:pPr>
      <w:r>
        <w:t>Purpose</w:t>
      </w:r>
    </w:p>
    <w:p>
      <w:r>
        <w:t xml:space="preserve">Build a verified timeline for the ceremony, naming rationale, and permanent historical display.</w:t>
      </w:r>
    </w:p>
    <w:p>
      <w:pPr>
        <w:pStyle w:val="Heading1"/>
      </w:pPr>
      <w:r>
        <w:t>Starter Timeline Points</w:t>
      </w:r>
    </w:p>
    <w:p>
      <w:r>
        <w:t xml:space="preserve">1987 - President of the last Broadalbin Central School District graduating class before merger with Perth.</w:t>
      </w:r>
    </w:p>
    <w:p>
      <w:r>
        <w:t xml:space="preserve">Early career - Physical education teacher at Broadalbin-Perth Middle School.</w:t>
      </w:r>
    </w:p>
    <w:p>
      <w:r>
        <w:t xml:space="preserve">2001 - Returned to Broadalbin-Perth as primary school principal.</w:t>
      </w:r>
    </w:p>
    <w:p>
      <w:r>
        <w:t xml:space="preserve">2007 - Became superintendent of schools.</w:t>
      </w:r>
    </w:p>
    <w:p>
      <w:r>
        <w:t xml:space="preserve">2022 - Patriot Academy introduced at B-P Jr./Sr. High School.</w:t>
      </w:r>
    </w:p>
    <w:p>
      <w:r>
        <w:t xml:space="preserve">2027 - Expected retirement in late March or early April.</w:t>
      </w:r>
    </w:p>
    <w:p>
      <w:pPr>
        <w:pStyle w:val="Heading1"/>
      </w:pPr>
      <w:r>
        <w:t>Open Items</w:t>
      </w:r>
    </w:p>
    <w:p>
      <w:r>
        <w:t xml:space="preserve">Verify exact dates.</w:t>
      </w:r>
    </w:p>
    <w:p>
      <w:r>
        <w:t xml:space="preserve">Add capital projects, program launches, awards, major community moments, and measurable achievements.</w:t>
      </w:r>
    </w:p>
    <w:p>
      <w:r>
        <w:t xml:space="preserve">Collect photos and artifacts for each period.</w:t>
      </w:r>
    </w:p>
    <w:sectPr>
      <w:pgSz w:w="12240" w:h="15840"/>
      <w:pgMar w:top="1080" w:right="1080" w:bottom="1080" w:left="1080" w:header="720" w:footer="720" w:gutter="0"/>
    </w:sectPr>
  </w:body>
</w:document>
</file>