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A77700"/>
          <w:sz w:val="18"/>
        </w:rPr>
        <w:t>FUTURE GAMEPLAY CONCEPT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50"/>
        </w:rPr>
        <w:t>Hydra Academy Story Mode</w:t>
      </w:r>
    </w:p>
    <w:p>
      <w:pPr>
        <w:spacing w:after="200"/>
      </w:pPr>
      <w:r>
        <w:rPr>
          <w:rFonts w:ascii="Calibri" w:hAnsi="Calibri"/>
          <w:b w:val="0"/>
          <w:i/>
          <w:color w:val="5A6470"/>
          <w:sz w:val="23"/>
        </w:rPr>
        <w:t>Question-powered RPG battles built on Hydra's existing certification content</w:t>
      </w:r>
    </w:p>
    <w:p>
      <w:pPr>
        <w:spacing w:before="60" w:after="160"/>
        <w:ind w:left="230" w:right="230"/>
        <w:shd w:fill="EAF7FA"/>
      </w:pPr>
      <w:r>
        <w:rPr>
          <w:rFonts w:ascii="Calibri" w:hAnsi="Calibri"/>
          <w:b/>
          <w:i w:val="0"/>
          <w:color w:val="0B2545"/>
          <w:sz w:val="22"/>
        </w:rPr>
        <w:t>Core idea: The student becomes a warrior. Each certification question is a combat turn. A correct answer makes the warrior strike the enemy; an incorrect answer lets the enemy strike back.</w:t>
      </w:r>
    </w:p>
    <w:p>
      <w:pPr>
        <w:pStyle w:val="Heading1"/>
      </w:pPr>
      <w:r>
        <w:t>The Battle Loop</w:t>
      </w:r>
    </w:p>
    <w:p>
      <w:pPr>
        <w:pStyle w:val="ListNumber"/>
      </w:pPr>
      <w:r>
        <w:t>A question appears as the next combat decision.</w:t>
      </w:r>
    </w:p>
    <w:p>
      <w:pPr>
        <w:pStyle w:val="ListNumber"/>
      </w:pPr>
      <w:r>
        <w:t>The student selects one of the existing four answer choices.</w:t>
      </w:r>
    </w:p>
    <w:p>
      <w:pPr>
        <w:pStyle w:val="ListNumber"/>
      </w:pPr>
      <w:r>
        <w:t>A correct answer triggers the warrior's attack and damages the enemy.</w:t>
      </w:r>
    </w:p>
    <w:p>
      <w:pPr>
        <w:pStyle w:val="ListNumber"/>
      </w:pPr>
      <w:r>
        <w:t>An incorrect answer triggers the enemy's attack and damages the warrior.</w:t>
      </w:r>
    </w:p>
    <w:p>
      <w:pPr>
        <w:pStyle w:val="ListNumber"/>
      </w:pPr>
      <w:r>
        <w:t>Hydra displays the explanation, updates both health bars, and begins the next turn.</w:t>
      </w:r>
    </w:p>
    <w:p>
      <w:pPr>
        <w:pStyle w:val="ListNumber"/>
      </w:pPr>
      <w:r>
        <w:t>The encounter ends when the enemy is defeated or the warrior runs out of health.</w:t>
      </w:r>
    </w:p>
    <w:p>
      <w:pPr>
        <w:pStyle w:val="Heading1"/>
      </w:pPr>
      <w:r>
        <w:t>Educational Safeguards</w:t>
      </w:r>
    </w:p>
    <w:p>
      <w:pPr>
        <w:pStyle w:val="ListBullet"/>
      </w:pPr>
      <w:r>
        <w:t>Reuse existing approved question banks; do not rewrite certification content for combat.</w:t>
      </w:r>
    </w:p>
    <w:p>
      <w:pPr>
        <w:pStyle w:val="ListBullet"/>
      </w:pPr>
      <w:r>
        <w:t>Keep answers and explanations technically authoritative and fully visible.</w:t>
      </w:r>
    </w:p>
    <w:p>
      <w:pPr>
        <w:pStyle w:val="ListBullet"/>
      </w:pPr>
      <w:r>
        <w:t>Treat Story Mode as a separate game layer until its relationship to mastery and statistics is approved.</w:t>
      </w:r>
    </w:p>
    <w:p>
      <w:pPr>
        <w:pStyle w:val="ListBullet"/>
      </w:pPr>
      <w:r>
        <w:t>Preserve Objective Sweep as Hydra's authoritative objective-coverage system.</w:t>
      </w:r>
    </w:p>
    <w:p>
      <w:pPr>
        <w:pStyle w:val="ListBullet"/>
      </w:pPr>
      <w:r>
        <w:t>Never reward guessing more than learning; explanations remain part of every combat turn.</w:t>
      </w:r>
    </w:p>
    <w:p>
      <w:pPr>
        <w:pStyle w:val="Heading1"/>
      </w:pPr>
      <w:r>
        <w:t>First Prototype</w:t>
      </w:r>
    </w:p>
    <w:p>
      <w:r>
        <w:rPr>
          <w:b/>
        </w:rPr>
        <w:t xml:space="preserve">Start small: </w:t>
      </w:r>
      <w:r>
        <w:t>one warrior, one goblin, one Objective Sweep bank, two health bars, one attack animation per side, and a clear victory/defeat screen. The prototype should prove that answering questions feels fun before additional enemies, equipment, maps, rewards, or story chapters are designed.</w:t>
      </w:r>
    </w:p>
    <w:p>
      <w:pPr>
        <w:pStyle w:val="Heading1"/>
      </w:pPr>
      <w:r>
        <w:t>Future Possibilities</w:t>
      </w:r>
    </w:p>
    <w:p>
      <w:pPr>
        <w:pStyle w:val="ListBullet"/>
      </w:pPr>
      <w:r>
        <w:t>Enemy progression: goblins, skeletons, armored beasts, captains, and Hydra bosses.</w:t>
      </w:r>
    </w:p>
    <w:p>
      <w:pPr>
        <w:pStyle w:val="ListBullet"/>
      </w:pPr>
      <w:r>
        <w:t>World-specific environments, character upgrades, equipment, skills, and cosmetic rewards.</w:t>
      </w:r>
    </w:p>
    <w:p>
      <w:pPr>
        <w:pStyle w:val="ListBullet"/>
      </w:pPr>
      <w:r>
        <w:t>Narrative missions tied to objectives without changing the original question banks.</w:t>
      </w:r>
    </w:p>
    <w:p>
      <w:pPr>
        <w:pStyle w:val="ListBullet"/>
      </w:pPr>
      <w:r>
        <w:t>Separate Story Mode achievements and game progression that complement serious study modes.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A77700"/>
          <w:sz w:val="22"/>
        </w:rPr>
        <w:t>Recognition builds knowledge. Story Mode turns that knowledge into battle.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5A6470"/>
        <w:sz w:val="17"/>
      </w:rPr>
      <w:t>No Objective Left Behind.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A6470"/>
        <w:sz w:val="17"/>
      </w:rPr>
      <w:t>HYDRA ACADEMY  |  INTERNAL CONCEPT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8CA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7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7" w:hanging="259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Hydra Academy Story Mode Concept</dc:title>
  <dc:subject>Future question-powered RPG gameplay concept</dc:subject>
  <dc:creator>Hydra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