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v17.17-completion-report-ui-only-update"/>
    <w:p>
      <w:pPr>
        <w:pStyle w:val="Heading1"/>
      </w:pPr>
      <w:r>
        <w:t xml:space="preserve">v17.17 Completion Report — UI-Only Update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2026-05-16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UI-Only (NO logic/filter/alert architecture changes)</w:t>
      </w:r>
      <w:r>
        <w:t xml:space="preserve"> </w:t>
      </w:r>
      <w:r>
        <w:rPr>
          <w:bCs/>
          <w:b/>
        </w:rPr>
        <w:t xml:space="preserve">Plot Budget:</w:t>
      </w:r>
      <w:r>
        <w:t xml:space="preserve"> </w:t>
      </w:r>
      <w:r>
        <w:t xml:space="preserve">33/64 (unchanged from v17.16)</w:t>
      </w:r>
    </w:p>
    <w:p>
      <w:r>
        <w:pict>
          <v:rect style="width:0;height:1.5pt" o:hralign="center" o:hrstd="t" o:hr="t"/>
        </w:pict>
      </w:r>
    </w:p>
    <w:bookmarkStart w:id="20" w:name="delivery-checklist"/>
    <w:p>
      <w:pPr>
        <w:pStyle w:val="Heading2"/>
      </w:pPr>
      <w:r>
        <w:t xml:space="preserve">Delivery Checklist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97"/>
        <w:gridCol w:w="2795"/>
        <w:gridCol w:w="37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v17.16 backup created (</w:t>
            </w:r>
            <w:r>
              <w:rPr>
                <w:rStyle w:val="VerbatimChar"/>
              </w:rPr>
              <w:t xml:space="preserve">smc_premium_discount_indicator_v17.16_backup.pine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 reverted to vertical 2-column layout (17 data rows)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3-pillar horizontal table 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 Position Toggle added (Left/Right/Center)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position set to 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Equilibrium line: solid, width 3, 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EQ</w:t>
            </w:r>
            <w:r>
              <w:t xml:space="preserve">”</w:t>
            </w:r>
            <w:r>
              <w:t xml:space="preserve"> </w:t>
            </w:r>
            <w:r>
              <w:t xml:space="preserve">label added on right side of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string updated in indicator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updated in HUD header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4 alertcondition() payloads → v17.17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app.py updated to v17.17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src/webhook_server/routes.py → v17.17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src/oie_processor.py → v17.17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templates/base.html → v17.17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templates/settings.html → v17.17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templates/dashboard.html → v17.17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templates/opportunities.html → v17.17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templates/trades.html → v17.17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src/database.py → v17.17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src/decoders.py → v17.17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src/oie_database.py → v17.17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schemas/migrate_v17_14_oie.sql → v17.17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layout.tsx → v17.17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page.tsx → v17.17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settings/page.tsx → v17.17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opportunities/page.tsx → v17.17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logic/filter/alert changes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Plot count ≤ 64 verified (33/64)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commit &amp;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#3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change-summary"/>
    <w:p>
      <w:pPr>
        <w:pStyle w:val="Heading2"/>
      </w:pPr>
      <w:r>
        <w:t xml:space="preserve">Change Summary</w:t>
      </w:r>
    </w:p>
    <w:bookmarkStart w:id="21" w:name="change-1-vertical-2-column-hud"/>
    <w:p>
      <w:pPr>
        <w:pStyle w:val="Heading3"/>
      </w:pPr>
      <w:r>
        <w:t xml:space="preserve">Change 1: Vertical 2-Column HUD</w:t>
      </w:r>
    </w:p>
    <w:p>
      <w:pPr>
        <w:pStyle w:val="FirstParagraph"/>
      </w:pPr>
      <w:r>
        <w:rPr>
          <w:bCs/>
          <w:b/>
        </w:rPr>
        <w:t xml:space="preserve">Before (v17.16):</w:t>
      </w:r>
      <w:r>
        <w:t xml:space="preserve"> </w:t>
      </w:r>
      <w:r>
        <w:t xml:space="preserve">3-pillar horizontal layout — 7 columns × 14 rows,</w:t>
      </w:r>
      <w:r>
        <w:t xml:space="preserve"> </w:t>
      </w:r>
      <w:r>
        <w:rPr>
          <w:rStyle w:val="VerbatimChar"/>
        </w:rPr>
        <w:t xml:space="preserve">position.top_right</w:t>
      </w:r>
      <w:r>
        <w:t xml:space="preserve"> </w:t>
      </w:r>
      <w:r>
        <w:rPr>
          <w:bCs/>
          <w:b/>
        </w:rPr>
        <w:t xml:space="preserve">After (v17.17):</w:t>
      </w:r>
      <w:r>
        <w:t xml:space="preserve"> </w:t>
      </w:r>
      <w:r>
        <w:t xml:space="preserve">Vertical 2-column — 2 columns × 22 rows (17 active + debug), user-selectable position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1386"/>
        <w:gridCol w:w="2970"/>
        <w:gridCol w:w="25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SMC P&amp;D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 / yellow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h4BiasStr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h4ZoneColor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alignmentStr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(conflict) / green (aligned)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 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kzStr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(active) / dim grey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Sniper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sniperProgressStr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stage-based 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score-based green/yellow/dim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Momentum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momentumStr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score-based orange/dim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guardDisplayStr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code-based green/yellow/dim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confluenceStr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score-based green/yellow/orange/dim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AMD 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amdPhaseStr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phase-based orange/green/dim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 Ctx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content-based green/red/yellow/dim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entryModeInput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actionCombined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actionStepColor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signalStageStr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dtDisplayStage mapped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lastAlertDisplay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long=green / short=red / dim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Signals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sessionSignalCount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count-based green/dim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Daily✓/✗ Asian✓/✗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aqua / dim</w:t>
            </w:r>
          </w:p>
        </w:tc>
      </w:tr>
    </w:tbl>
    <w:bookmarkEnd w:id="21"/>
    <w:bookmarkStart w:id="22" w:name="change-2-hud-position-toggle"/>
    <w:p>
      <w:pPr>
        <w:pStyle w:val="Heading3"/>
      </w:pPr>
      <w:r>
        <w:t xml:space="preserve">Change 2: HUD Position Toggle</w:t>
      </w:r>
    </w:p>
    <w:p>
      <w:pPr>
        <w:pStyle w:val="SourceCode"/>
      </w:pPr>
      <w:r>
        <w:rPr>
          <w:rStyle w:val="VerbatimChar"/>
        </w:rPr>
        <w:t xml:space="preserve">hudPositionInput = input.string("Left", "HUD Position", options=["Left", "Right", "Center"], group=grpVisual)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 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position.top_left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position.top_right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position.top_center</w:t>
            </w:r>
          </w:p>
        </w:tc>
      </w:tr>
    </w:tbl>
    <w:bookmarkEnd w:id="22"/>
    <w:bookmarkStart w:id="23" w:name="change-3-bold-equilibrium-line"/>
    <w:p>
      <w:pPr>
        <w:pStyle w:val="Heading3"/>
      </w:pPr>
      <w:r>
        <w:t xml:space="preserve">Change 3: Bold Equilibrium 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line.style_dashed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line.style_solid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color.new(color.yellow, 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color.new(color.white, 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EQ</w:t>
            </w:r>
            <w:r>
              <w:t xml:space="preserve">”</w:t>
            </w:r>
            <w:r>
              <w:t xml:space="preserve"> </w:t>
            </w:r>
            <w:r>
              <w:t xml:space="preserve">(white, right side)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extend.right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extend.right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9" w:name="files-modified-21-total"/>
    <w:p>
      <w:pPr>
        <w:pStyle w:val="Heading2"/>
      </w:pPr>
      <w:r>
        <w:t xml:space="preserve">Files Modified (21 total)</w:t>
      </w:r>
    </w:p>
    <w:bookmarkStart w:id="25" w:name="pine-script"/>
    <w:p>
      <w:pPr>
        <w:pStyle w:val="Heading3"/>
      </w:pPr>
      <w:r>
        <w:t xml:space="preserve">Pine Script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smc_premium_discount_indicator_v17.17.pine</w:t>
      </w:r>
      <w:r>
        <w:t xml:space="preserve"> </w:t>
      </w:r>
      <w:r>
        <w:t xml:space="preserve">(new)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smc_premium_discount_indicator_v17.16_backup.pine</w:t>
      </w:r>
      <w:r>
        <w:t xml:space="preserve"> </w:t>
      </w:r>
      <w:r>
        <w:t xml:space="preserve">(backup)</w:t>
      </w:r>
    </w:p>
    <w:bookmarkEnd w:id="25"/>
    <w:bookmarkStart w:id="26" w:name="backend-flask"/>
    <w:p>
      <w:pPr>
        <w:pStyle w:val="Heading3"/>
      </w:pPr>
      <w:r>
        <w:t xml:space="preserve">Backend (Flask)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app.py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src/webhook_server/routes.py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src/oie_processor.py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src/database.py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src/decoders.py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src/oie_database.py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schemas/migrate_v17_14_oie.sql</w:t>
      </w:r>
    </w:p>
    <w:bookmarkEnd w:id="26"/>
    <w:bookmarkStart w:id="27" w:name="templates"/>
    <w:p>
      <w:pPr>
        <w:pStyle w:val="Heading3"/>
      </w:pPr>
      <w:r>
        <w:t xml:space="preserve">Templates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templates/base.html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templates/settings.html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templates/dashboard.html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templates/opportunities.html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templates/trades.html</w:t>
      </w:r>
    </w:p>
    <w:bookmarkEnd w:id="27"/>
    <w:bookmarkStart w:id="28" w:name="frontend-next.js"/>
    <w:p>
      <w:pPr>
        <w:pStyle w:val="Heading3"/>
      </w:pPr>
      <w:r>
        <w:t xml:space="preserve">Frontend (Next.js)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tradex-frontend/app/layout.tsx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tradex-frontend/app/page.tsx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tradex-frontend/app/settings/page.tsx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tradex-frontend/app/opportunities/page.tsx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github"/>
    <w:p>
      <w:pPr>
        <w:pStyle w:val="Heading2"/>
      </w:pPr>
      <w:r>
        <w:t xml:space="preserve">GitHub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feat/v17.17-ui-update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PR:</w:t>
      </w:r>
      <w:r>
        <w:t xml:space="preserve"> </w:t>
      </w:r>
      <w:hyperlink r:id="rId30">
        <w:r>
          <w:rPr>
            <w:rStyle w:val="Hyperlink"/>
          </w:rPr>
          <w:t xml:space="preserve">#3</w:t>
        </w:r>
      </w:hyperlink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Open — awaiting review &amp; merge</w:t>
      </w:r>
    </w:p>
    <w:bookmarkEnd w:id="31"/>
    <w:bookmarkStart w:id="32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06"/>
        </w:numPr>
        <w:pStyle w:val="Compact"/>
      </w:pPr>
      <w:r>
        <w:t xml:space="preserve">Review &amp; merge PR #3</w:t>
      </w:r>
    </w:p>
    <w:p>
      <w:pPr>
        <w:numPr>
          <w:ilvl w:val="0"/>
          <w:numId w:val="1006"/>
        </w:numPr>
        <w:pStyle w:val="Compact"/>
      </w:pPr>
      <w:r>
        <w:t xml:space="preserve">Copy Pine Script to TradingView and verify compilation</w:t>
      </w:r>
    </w:p>
    <w:p>
      <w:pPr>
        <w:numPr>
          <w:ilvl w:val="0"/>
          <w:numId w:val="1006"/>
        </w:numPr>
        <w:pStyle w:val="Compact"/>
      </w:pPr>
      <w:r>
        <w:t xml:space="preserve">Verify HUD renders vertically with all 17 rows</w:t>
      </w:r>
    </w:p>
    <w:p>
      <w:pPr>
        <w:numPr>
          <w:ilvl w:val="0"/>
          <w:numId w:val="1006"/>
        </w:numPr>
        <w:pStyle w:val="Compact"/>
      </w:pPr>
      <w:r>
        <w:t xml:space="preserve">Test position toggle (Left/Right/Center)</w:t>
      </w:r>
    </w:p>
    <w:p>
      <w:pPr>
        <w:numPr>
          <w:ilvl w:val="0"/>
          <w:numId w:val="1006"/>
        </w:numPr>
        <w:pStyle w:val="Compact"/>
      </w:pPr>
      <w:r>
        <w:t xml:space="preserve">Verify bold white EQ line with</w:t>
      </w:r>
      <w:r>
        <w:t xml:space="preserve"> </w:t>
      </w:r>
      <w:r>
        <w:t xml:space="preserve">“</w:t>
      </w:r>
      <w:r>
        <w:t xml:space="preserve">EQ</w:t>
      </w:r>
      <w:r>
        <w:t xml:space="preserve">”</w:t>
      </w:r>
      <w:r>
        <w:t xml:space="preserve"> </w:t>
      </w:r>
      <w:r>
        <w:t xml:space="preserve">label</w:t>
      </w:r>
    </w:p>
    <w:p>
      <w:pPr>
        <w:numPr>
          <w:ilvl w:val="0"/>
          <w:numId w:val="1006"/>
        </w:numPr>
        <w:pStyle w:val="Compact"/>
      </w:pPr>
      <w:r>
        <w:t xml:space="preserve">Redeploy Railway backend (auto-deploys on merge)</w:t>
      </w:r>
    </w:p>
    <w:p>
      <w:pPr>
        <w:numPr>
          <w:ilvl w:val="0"/>
          <w:numId w:val="1006"/>
        </w:numPr>
        <w:pStyle w:val="Compact"/>
      </w:pPr>
      <w:r>
        <w:t xml:space="preserve">Redeploy Vercel frontend (auto-deploys on merge)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github.com/Edal59/smc-tracker-railway/pull/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github.com/Edal59/smc-tracker-railway/pull/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2026-05-16T12:45:40Z</dcterms:created>
  <dcterms:modified xsi:type="dcterms:W3CDTF">2026-05-16T12:45:40Z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