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a0f8e2ea3a2b647791b23c5bcaa3388b6f4e843"/>
    <w:p>
      <w:pPr>
        <w:pStyle w:val="Heading1"/>
      </w:pPr>
      <w:r>
        <w:t xml:space="preserve">v17.16 Completion Report — SMC Premium/Discount Confluence Engine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PR:</w:t>
      </w:r>
      <w:r>
        <w:t xml:space="preserve"> </w:t>
      </w:r>
      <w:hyperlink r:id="rId20">
        <w:r>
          <w:rPr>
            <w:rStyle w:val="Hyperlink"/>
          </w:rPr>
          <w:t xml:space="preserve">#2</w:t>
        </w:r>
      </w:hyperlink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feat/v17.16-session-levels-proof-of-life</w:t>
      </w:r>
    </w:p>
    <w:p>
      <w:r>
        <w:pict>
          <v:rect style="width:0;height:1.5pt" o:hralign="center" o:hrstd="t" o:hr="t"/>
        </w:pict>
      </w:r>
    </w:p>
    <w:bookmarkStart w:id="21" w:name="delivery-checklist"/>
    <w:p>
      <w:pPr>
        <w:pStyle w:val="Heading2"/>
      </w:pPr>
      <w:r>
        <w:t xml:space="preserve">✅ Delivery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98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v17.15 backup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smc_premium_discount_indicator_v17.15_backup.pine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High/Low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line.new()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extend.right</w:t>
            </w:r>
            <w:r>
              <w:t xml:space="preserve"> </w:t>
            </w:r>
            <w:r>
              <w:t xml:space="preserve">+ dashed blue +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 High/Low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Tokyo 00:00-09:00 UTC + dotted orange +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6→8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+Daily H/L proximity, +Asian H/L proximity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threshold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 mode: ≥5 → ≥6 (scaled for /8)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Proof-of-Life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diamond + session signal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PoL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6: status + signal count + level proximity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glass 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color.new(color.black, 85)</w:t>
            </w:r>
            <w:r>
              <w:t xml:space="preserve"> </w:t>
            </w:r>
            <w:r>
              <w:t xml:space="preserve">(was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rows default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showDebugRows</w:t>
            </w:r>
            <w:r>
              <w:t xml:space="preserve"> </w:t>
            </w:r>
            <w:r>
              <w:t xml:space="preserve">toggle (default=false)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files: v17.15 → v17.16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payloads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alertcondition JSON: v17.16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files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app.py, routes.py, oie_processor,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files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layout.tsx, page.tsx, opportunities,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committed &amp; pushed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#2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budget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33/64 (safe margin +31)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lot-budget-report"/>
    <w:p>
      <w:pPr>
        <w:pStyle w:val="Heading2"/>
      </w:pPr>
      <w:r>
        <w:t xml:space="preserve">Plot Budget Report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plot + 4 plotshape + 2 bgcolor + 4 alertcondition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v17.16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plot + 5 plotshape + 2 bgcolor + 4 alertcondition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v17.16 additions:</w:t>
      </w:r>
      <w:r>
        <w:t xml:space="preserve"> </w:t>
      </w:r>
      <w:r>
        <w:t xml:space="preserve">- +1</w:t>
      </w:r>
      <w:r>
        <w:t xml:space="preserve"> </w:t>
      </w:r>
      <w:r>
        <w:rPr>
          <w:rStyle w:val="VerbatimChar"/>
        </w:rPr>
        <w:t xml:space="preserve">plotshape</w:t>
      </w:r>
      <w:r>
        <w:t xml:space="preserve"> </w:t>
      </w:r>
      <w:r>
        <w:t xml:space="preserve">— Heartbeat diamond (Proof-of-Life)</w:t>
      </w:r>
      <w:r>
        <w:t xml:space="preserve"> </w:t>
      </w:r>
      <w:r>
        <w:t xml:space="preserve">- +1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— Session Signal Counter (display=display.none)</w:t>
      </w:r>
    </w:p>
    <w:p>
      <w:pPr>
        <w:pStyle w:val="BodyText"/>
      </w:pPr>
      <w:r>
        <w:rPr>
          <w:bCs/>
          <w:b/>
        </w:rPr>
        <w:t xml:space="preserve">Remaining capacity:</w:t>
      </w:r>
      <w:r>
        <w:t xml:space="preserve"> </w:t>
      </w:r>
      <w:r>
        <w:t xml:space="preserve">31 plot slots available</w:t>
      </w:r>
    </w:p>
    <w:p>
      <w:r>
        <w:pict>
          <v:rect style="width:0;height:1.5pt" o:hralign="center" o:hrstd="t" o:hr="t"/>
        </w:pict>
      </w:r>
    </w:p>
    <w:bookmarkEnd w:id="22"/>
    <w:bookmarkStart w:id="26" w:name="new-input-groups"/>
    <w:p>
      <w:pPr>
        <w:pStyle w:val="Heading2"/>
      </w:pPr>
      <w:r>
        <w:t xml:space="preserve">New Input Groups</w:t>
      </w:r>
    </w:p>
    <w:bookmarkStart w:id="23" w:name="session-levels-v17.16"/>
    <w:p>
      <w:pPr>
        <w:pStyle w:val="Heading3"/>
      </w:pPr>
      <w:r>
        <w:t xml:space="preserve">📏 Session Levels (v17.16)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Daily High/Low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 blue lines at daily H/L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Asian Session High/Low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Dotted orange lines at Asian H/L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H/L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(30% transparent)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 H/L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(30% transparent)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Customizable</w:t>
            </w:r>
          </w:p>
        </w:tc>
      </w:tr>
    </w:tbl>
    <w:bookmarkEnd w:id="23"/>
    <w:bookmarkStart w:id="24" w:name="proof-of-life-v17.16"/>
    <w:p>
      <w:pPr>
        <w:pStyle w:val="Heading3"/>
      </w:pPr>
      <w:r>
        <w:t xml:space="preserve">💓 Proof-of-Life (v17.16)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Proof-of-Life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+ counter overlay</w:t>
            </w:r>
          </w:p>
        </w:tc>
      </w:tr>
    </w:tbl>
    <w:bookmarkEnd w:id="24"/>
    <w:bookmarkStart w:id="25" w:name="visual-settings-updated"/>
    <w:p>
      <w:pPr>
        <w:pStyle w:val="Heading3"/>
      </w:pPr>
      <w:r>
        <w:t xml:space="preserve">🎨 Visual Settings (Updated)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Debug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toggle for debug HUD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confluence-score-components-v17.16"/>
    <w:p>
      <w:pPr>
        <w:pStyle w:val="Heading2"/>
      </w:pPr>
      <w:r>
        <w:t xml:space="preserve">Confluence Score Components (v17.16)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2640"/>
        <w:gridCol w:w="264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dtStage ≥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poiScore 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displacement ≥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momentumScore &lt;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Zone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kzActive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!alignmentConflict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H/L Proximity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15% of daily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Asian H/L Proximity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15% of Asian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0-1</w:t>
            </w:r>
          </w:p>
        </w:tc>
      </w:tr>
    </w:tbl>
    <w:p>
      <w:pPr>
        <w:pStyle w:val="BodyText"/>
      </w:pPr>
      <w:r>
        <w:rPr>
          <w:bCs/>
          <w:b/>
        </w:rPr>
        <w:t xml:space="preserve">Max score: 8/8</w:t>
      </w:r>
      <w:r>
        <w:t xml:space="preserve"> </w:t>
      </w:r>
      <w:r>
        <w:t xml:space="preserve">(was 6/6 in v17.15)</w:t>
      </w:r>
    </w:p>
    <w:p>
      <w:r>
        <w:pict>
          <v:rect style="width:0;height:1.5pt" o:hralign="center" o:hrstd="t" o:hr="t"/>
        </w:pict>
      </w:r>
    </w:p>
    <w:bookmarkEnd w:id="27"/>
    <w:bookmarkStart w:id="32" w:name="files-modified"/>
    <w:p>
      <w:pPr>
        <w:pStyle w:val="Heading2"/>
      </w:pPr>
      <w:r>
        <w:t xml:space="preserve">Files Modified</w:t>
      </w:r>
    </w:p>
    <w:bookmarkStart w:id="28" w:name="pine-script"/>
    <w:p>
      <w:pPr>
        <w:pStyle w:val="Heading3"/>
      </w:pPr>
      <w:r>
        <w:t xml:space="preserve">Pine Script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smc_premium_discount_indicator_v17.16.pine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(2,532 lines)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smc_premium_discount_indicator_v17.15_backup.pine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BACKUP</w:t>
      </w:r>
    </w:p>
    <w:bookmarkEnd w:id="28"/>
    <w:bookmarkStart w:id="29" w:name="backend-railway"/>
    <w:p>
      <w:pPr>
        <w:pStyle w:val="Heading3"/>
      </w:pPr>
      <w:r>
        <w:t xml:space="preserve">Backend (Railway)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— version string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— version string + payload format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src/oie_processor.py</w:t>
      </w:r>
      <w:r>
        <w:t xml:space="preserve"> </w:t>
      </w:r>
      <w:r>
        <w:t xml:space="preserve">— version detection + field handling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src/database.py</w:t>
      </w:r>
      <w:r>
        <w:t xml:space="preserve"> </w:t>
      </w:r>
      <w:r>
        <w:t xml:space="preserve">— migration references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src/decoders.py</w:t>
      </w:r>
      <w:r>
        <w:t xml:space="preserve"> </w:t>
      </w:r>
      <w:r>
        <w:t xml:space="preserve">— version header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src/oie_database.py</w:t>
      </w:r>
      <w:r>
        <w:t xml:space="preserve"> </w:t>
      </w:r>
      <w:r>
        <w:t xml:space="preserve">— default version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schemas/migrate_v17_14_oie.sql</w:t>
      </w:r>
      <w:r>
        <w:t xml:space="preserve"> </w:t>
      </w:r>
      <w:r>
        <w:t xml:space="preserve">— migration version</w:t>
      </w:r>
    </w:p>
    <w:bookmarkEnd w:id="29"/>
    <w:bookmarkStart w:id="30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templates/base.html</w:t>
      </w:r>
      <w:r>
        <w:t xml:space="preserve"> </w:t>
      </w:r>
      <w:r>
        <w:t xml:space="preserve">— title + footer badge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templates/settings.html</w:t>
      </w:r>
      <w:r>
        <w:t xml:space="preserve"> </w:t>
      </w:r>
      <w:r>
        <w:t xml:space="preserve">— alert templates + decode reference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templates/dashboard.html</w:t>
      </w:r>
      <w:r>
        <w:t xml:space="preserve"> </w:t>
      </w:r>
      <w:r>
        <w:t xml:space="preserve">— title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templates/trades.html</w:t>
      </w:r>
      <w:r>
        <w:t xml:space="preserve"> </w:t>
      </w:r>
      <w:r>
        <w:t xml:space="preserve">— title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templates/opportunities.html</w:t>
      </w:r>
      <w:r>
        <w:t xml:space="preserve"> </w:t>
      </w:r>
      <w:r>
        <w:t xml:space="preserve">— title + badge</w:t>
      </w:r>
    </w:p>
    <w:bookmarkEnd w:id="30"/>
    <w:bookmarkStart w:id="31" w:name="frontend-next.js"/>
    <w:p>
      <w:pPr>
        <w:pStyle w:val="Heading3"/>
      </w:pPr>
      <w:r>
        <w:t xml:space="preserve">Frontend (Next.js)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tradex-frontend/app/layout.tsx</w:t>
      </w:r>
      <w:r>
        <w:t xml:space="preserve"> </w:t>
      </w:r>
      <w:r>
        <w:t xml:space="preserve">— title + header + footer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tradex-frontend/app/page.tsx</w:t>
      </w:r>
      <w:r>
        <w:t xml:space="preserve"> </w:t>
      </w:r>
      <w:r>
        <w:t xml:space="preserve">— dashboard text + decode reference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tradex-frontend/app/opportunities/page.tsx</w:t>
      </w:r>
      <w:r>
        <w:t xml:space="preserve"> </w:t>
      </w:r>
      <w:r>
        <w:t xml:space="preserve">— subtitle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tradex-frontend/app/settings/page.tsx</w:t>
      </w:r>
      <w:r>
        <w:t xml:space="preserve"> </w:t>
      </w:r>
      <w:r>
        <w:t xml:space="preserve">— alert templates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Review &amp; merge PR #2</w:t>
      </w:r>
      <w:r>
        <w:t xml:space="preserve"> </w:t>
      </w:r>
      <w:r>
        <w:t xml:space="preserve">on GitHub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Copy Pine Script</w:t>
      </w:r>
      <w:r>
        <w:t xml:space="preserve"> </w:t>
      </w:r>
      <w:r>
        <w:t xml:space="preserve">to TradingView — replace v17.15 indicator source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Verify compilation</w:t>
      </w:r>
      <w:r>
        <w:t xml:space="preserve"> </w:t>
      </w:r>
      <w:r>
        <w:t xml:space="preserve">in TradingView editor (0 errors expected)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Railway auto-deploys</w:t>
      </w:r>
      <w:r>
        <w:t xml:space="preserve"> </w:t>
      </w:r>
      <w:r>
        <w:t xml:space="preserve">from main branch after merge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Vercel redeploy</w:t>
      </w:r>
      <w:r>
        <w:t xml:space="preserve"> </w:t>
      </w:r>
      <w:r>
        <w:t xml:space="preserve">— triggered automatically or manually after merge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 alerts</w:t>
      </w:r>
      <w:r>
        <w:t xml:space="preserve"> </w:t>
      </w:r>
      <w:r>
        <w:t xml:space="preserve">— configure a test webhook to verify v17.16 payloads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Edal59/smc-tracker-railway/pull/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Edal59/smc-tracker-railway/pull/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2026-05-16T02:33:18Z</dcterms:created>
  <dcterms:modified xsi:type="dcterms:W3CDTF">2026-05-16T02:33:18Z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