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v17.54.3-hud-safety-hotfix-fix-report"/>
    <w:p>
      <w:pPr>
        <w:pStyle w:val="Heading1"/>
      </w:pPr>
      <w:r>
        <w:t xml:space="preserve">V17.54.3 HUD Safety Hotfix — Fix Report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⚠️ AWAITING USER AUDIT — DO NOT MERGE</w:t>
      </w:r>
      <w:r>
        <w:br/>
      </w:r>
      <w:r>
        <w:rPr>
          <w:bCs/>
          <w:b/>
        </w:rPr>
        <w:t xml:space="preserve">Date</w:t>
      </w:r>
      <w:r>
        <w:t xml:space="preserve">: 2026-05-28</w:t>
      </w:r>
      <w:r>
        <w:br/>
      </w:r>
      <w:r>
        <w:rPr>
          <w:bCs/>
          <w:b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hotfix/hud-tracker-v17.54.3</w:t>
      </w:r>
      <w:r>
        <w:br/>
      </w:r>
      <w:r>
        <w:rPr>
          <w:bCs/>
          <w:b/>
        </w:rPr>
        <w:t xml:space="preserve">Author</w:t>
      </w:r>
      <w:r>
        <w:t xml:space="preserve">: Abacus AI Agent</w:t>
      </w:r>
    </w:p>
    <w:p>
      <w:r>
        <w:pict>
          <v:rect style="width:0;height:1.5pt" o:hralign="center" o:hrstd="t" o:hr="t"/>
        </w:pict>
      </w:r>
    </w:p>
    <w:bookmarkStart w:id="20" w:name="commit-hashes"/>
    <w:p>
      <w:pPr>
        <w:pStyle w:val="Heading2"/>
      </w:pPr>
      <w:r>
        <w:t xml:space="preserve">Commit Hashes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50"/>
        <w:gridCol w:w="198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v17.54.2 (last good main)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3124db2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update to v17.54.2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v17.54.3 (original push)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316dd11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push to main (REVERTED)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Revert on 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86dbc46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 of 316dd11 — main restored to v17.54.2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Hotfix branch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316dd11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Branched from original v17.54.3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Hotfix fix 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43a6f9c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fixes: row map, guards, counters, pdCryptoMode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branch-status"/>
    <w:p>
      <w:pPr>
        <w:pStyle w:val="Heading2"/>
      </w:pPr>
      <w:r>
        <w:t xml:space="preserve">Branch Status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main</w:t>
      </w:r>
      <w:r>
        <w:t xml:space="preserve">: Rolled back to v17.54.2 state (</w:t>
      </w:r>
      <w:r>
        <w:rPr>
          <w:rStyle w:val="VerbatimChar"/>
        </w:rPr>
        <w:t xml:space="preserve">86dbc46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hotfix/hud-tracker-v17.54.3</w:t>
      </w:r>
      <w:r>
        <w:t xml:space="preserve">: Contains all v17.54.3 safety fixes + 3 gap fixes (</w:t>
      </w:r>
      <w:r>
        <w:rPr>
          <w:rStyle w:val="VerbatimChar"/>
        </w:rPr>
        <w:t xml:space="preserve">43a6f9c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Railway deployment</w:t>
      </w:r>
      <w:r>
        <w:t xml:space="preserve">: Running v17.54.2 (main was reverted)</w:t>
      </w:r>
    </w:p>
    <w:p>
      <w:r>
        <w:pict>
          <v:rect style="width:0;height:1.5pt" o:hralign="center" o:hrstd="t" o:hr="t"/>
        </w:pict>
      </w:r>
    </w:p>
    <w:bookmarkEnd w:id="21"/>
    <w:bookmarkStart w:id="25" w:name="specific-gaps-fixed"/>
    <w:p>
      <w:pPr>
        <w:pStyle w:val="Heading2"/>
      </w:pPr>
      <w:r>
        <w:t xml:space="preserve">3 Specific Gaps Fixed</w:t>
      </w:r>
    </w:p>
    <w:bookmarkStart w:id="22" w:name="Xa3f28db1a05e8a2f23e59e9fa3e42d79209f45f"/>
    <w:p>
      <w:pPr>
        <w:pStyle w:val="Heading3"/>
      </w:pPr>
      <w:r>
        <w:t xml:space="preserve">Gap 1: maxHudRows — 22 → 21 (Justified with Row Map)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</w:t>
      </w:r>
      <w:r>
        <w:t xml:space="preserve"> </w:t>
      </w:r>
      <w:r>
        <w:rPr>
          <w:rStyle w:val="VerbatimChar"/>
        </w:rPr>
        <w:t xml:space="preserve">maxHudRows = 22</w:t>
      </w:r>
      <w:r>
        <w:t xml:space="preserve"> </w:t>
      </w:r>
      <w:r>
        <w:t xml:space="preserve">was arbitrary padding (1 extra unused row).</w:t>
      </w:r>
      <w:r>
        <w:br/>
      </w:r>
      <w:r>
        <w:rPr>
          <w:bCs/>
          <w:b/>
        </w:rPr>
        <w:t xml:space="preserve">Fix</w:t>
      </w:r>
      <w:r>
        <w:t xml:space="preserve">: Changed to</w:t>
      </w:r>
      <w:r>
        <w:t xml:space="preserve"> </w:t>
      </w:r>
      <w:r>
        <w:rPr>
          <w:rStyle w:val="VerbatimChar"/>
        </w:rPr>
        <w:t xml:space="preserve">maxHudRows = 21</w:t>
      </w:r>
      <w:r>
        <w:t xml:space="preserve"> </w:t>
      </w:r>
      <w:r>
        <w:t xml:space="preserve">— exact fit for 21-row HUD.</w:t>
      </w:r>
      <w:r>
        <w:br/>
      </w:r>
      <w:r>
        <w:rPr>
          <w:bCs/>
          <w:b/>
        </w:rPr>
        <w:t xml:space="preserve">Justification</w:t>
      </w:r>
      <w:r>
        <w:t xml:space="preserve">: Full HUD Row Map documented in code (lines 749-770):</w:t>
      </w:r>
    </w:p>
    <w:p>
      <w:pPr>
        <w:pStyle w:val="SourceCode"/>
      </w:pPr>
      <w:r>
        <w:rPr>
          <w:rStyle w:val="VerbatimChar"/>
        </w:rPr>
        <w:t xml:space="preserve">Row  0: Header    — "SMC P&amp;D" / version badge</w:t>
      </w:r>
      <w:r>
        <w:br/>
      </w:r>
      <w:r>
        <w:rPr>
          <w:rStyle w:val="VerbatimChar"/>
        </w:rPr>
        <w:t xml:space="preserve">Row  1: Bias      — H4 P&amp;D bias (Bullish/Bearish/Neutral)</w:t>
      </w:r>
      <w:r>
        <w:br/>
      </w:r>
      <w:r>
        <w:rPr>
          <w:rStyle w:val="VerbatimChar"/>
        </w:rPr>
        <w:t xml:space="preserve">Row  2: Align     — Trend alignment status</w:t>
      </w:r>
      <w:r>
        <w:br/>
      </w:r>
      <w:r>
        <w:rPr>
          <w:rStyle w:val="VerbatimChar"/>
        </w:rPr>
        <w:t xml:space="preserve">Row  3: KZ        — Kill Zone status</w:t>
      </w:r>
      <w:r>
        <w:br/>
      </w:r>
      <w:r>
        <w:rPr>
          <w:rStyle w:val="VerbatimChar"/>
        </w:rPr>
        <w:t xml:space="preserve">Row  4: Sniper    — Sniper signal progress</w:t>
      </w:r>
      <w:r>
        <w:br/>
      </w:r>
      <w:r>
        <w:rPr>
          <w:rStyle w:val="VerbatimChar"/>
        </w:rPr>
        <w:t xml:space="preserve">Row  5: POI       — Point of Interest status</w:t>
      </w:r>
      <w:r>
        <w:br/>
      </w:r>
      <w:r>
        <w:rPr>
          <w:rStyle w:val="VerbatimChar"/>
        </w:rPr>
        <w:t xml:space="preserve">Row  6: Momentum  — Momentum direction</w:t>
      </w:r>
      <w:r>
        <w:br/>
      </w:r>
      <w:r>
        <w:rPr>
          <w:rStyle w:val="VerbatimChar"/>
        </w:rPr>
        <w:t xml:space="preserve">Row  7: Guardian  — Guardian filter status</w:t>
      </w:r>
      <w:r>
        <w:br/>
      </w:r>
      <w:r>
        <w:rPr>
          <w:rStyle w:val="VerbatimChar"/>
        </w:rPr>
        <w:t xml:space="preserve">Row  8: Confl     — Confluence score</w:t>
      </w:r>
      <w:r>
        <w:br/>
      </w:r>
      <w:r>
        <w:rPr>
          <w:rStyle w:val="VerbatimChar"/>
        </w:rPr>
        <w:t xml:space="preserve">Row  9: AMD       — AMD phase</w:t>
      </w:r>
      <w:r>
        <w:br/>
      </w:r>
      <w:r>
        <w:rPr>
          <w:rStyle w:val="VerbatimChar"/>
        </w:rPr>
        <w:t xml:space="preserve">Row 10: Trade     — Trade context</w:t>
      </w:r>
      <w:r>
        <w:br/>
      </w:r>
      <w:r>
        <w:rPr>
          <w:rStyle w:val="VerbatimChar"/>
        </w:rPr>
        <w:t xml:space="preserve">Row 11: Entry     — Entry mode</w:t>
      </w:r>
      <w:r>
        <w:br/>
      </w:r>
      <w:r>
        <w:rPr>
          <w:rStyle w:val="VerbatimChar"/>
        </w:rPr>
        <w:t xml:space="preserve">Row 12: Action    — Action step + plan</w:t>
      </w:r>
      <w:r>
        <w:br/>
      </w:r>
      <w:r>
        <w:rPr>
          <w:rStyle w:val="VerbatimChar"/>
        </w:rPr>
        <w:t xml:space="preserve">Row 13: Stage     — Signal stage</w:t>
      </w:r>
      <w:r>
        <w:br/>
      </w:r>
      <w:r>
        <w:rPr>
          <w:rStyle w:val="VerbatimChar"/>
        </w:rPr>
        <w:t xml:space="preserve">Row 14: Alert     — Last alert type</w:t>
      </w:r>
      <w:r>
        <w:br/>
      </w:r>
      <w:r>
        <w:rPr>
          <w:rStyle w:val="VerbatimChar"/>
        </w:rPr>
        <w:t xml:space="preserve">Row 15: Signals   — Signals today count</w:t>
      </w:r>
      <w:r>
        <w:br/>
      </w:r>
      <w:r>
        <w:rPr>
          <w:rStyle w:val="VerbatimChar"/>
        </w:rPr>
        <w:t xml:space="preserve">Row 16: Levels    — Session levels</w:t>
      </w:r>
      <w:r>
        <w:br/>
      </w:r>
      <w:r>
        <w:rPr>
          <w:rStyle w:val="VerbatimChar"/>
        </w:rPr>
        <w:t xml:space="preserve">Row 17: ZoneCfg   — [debug] Zone configuration</w:t>
      </w:r>
      <w:r>
        <w:br/>
      </w:r>
      <w:r>
        <w:rPr>
          <w:rStyle w:val="VerbatimChar"/>
        </w:rPr>
        <w:t xml:space="preserve">Row 18: ZoneHt    — [debug] Zone height / cap status</w:t>
      </w:r>
      <w:r>
        <w:br/>
      </w:r>
      <w:r>
        <w:rPr>
          <w:rStyle w:val="VerbatimChar"/>
        </w:rPr>
        <w:t xml:space="preserve">Row 19: ZoneSt    — [debug] Zone boolean states</w:t>
      </w:r>
      <w:r>
        <w:br/>
      </w:r>
      <w:r>
        <w:rPr>
          <w:rStyle w:val="VerbatimChar"/>
        </w:rPr>
        <w:t xml:space="preserve">Row 20: Ratio     — [debug] Zone ratio check</w:t>
      </w:r>
    </w:p>
    <w:p>
      <w:pPr>
        <w:pStyle w:val="FirstParagraph"/>
      </w:pPr>
      <w:r>
        <w:rPr>
          <w:bCs/>
          <w:b/>
        </w:rPr>
        <w:t xml:space="preserve">Why not 12</w:t>
      </w:r>
      <w:r>
        <w:t xml:space="preserve">: The HUD has 17 standard rows (0-16) + 4 debug rows (17-20) = 21 total. Reducing to 12 would silently drop rows 12-20 (Action, Stage, Alert, Signals, Levels, and all debug rows). These are all existing features from v17.54.2.</w:t>
      </w:r>
    </w:p>
    <w:bookmarkEnd w:id="22"/>
    <w:bookmarkStart w:id="23" w:name="Xb0804ffa7c1512e0577717966fc9fe7a163221b"/>
    <w:p>
      <w:pPr>
        <w:pStyle w:val="Heading3"/>
      </w:pPr>
      <w:r>
        <w:t xml:space="preserve">Gap 2: f_setCell Guard Pattern — Reordered to Match Spec</w:t>
      </w:r>
    </w:p>
    <w:p>
      <w:pPr>
        <w:pStyle w:val="FirstParagraph"/>
      </w:pPr>
      <w:r>
        <w:rPr>
          <w:bCs/>
          <w:b/>
        </w:rPr>
        <w:t xml:space="preserve">Before</w:t>
      </w:r>
      <w:r>
        <w:t xml:space="preserve"> </w:t>
      </w:r>
      <w:r>
        <w:t xml:space="preserve">(v17.54.3 original):</w:t>
      </w:r>
    </w:p>
    <w:p>
      <w:pPr>
        <w:pStyle w:val="SourceCode"/>
      </w:pPr>
      <w:r>
        <w:rPr>
          <w:rStyle w:val="VerbatimChar"/>
        </w:rPr>
        <w:t xml:space="preserve">if not na(_t) and _col &gt;= 0 and _col &lt; maxHudCols and _row &gt;= 0 and _row &lt; maxHudRows</w:t>
      </w:r>
    </w:p>
    <w:p>
      <w:pPr>
        <w:pStyle w:val="FirstParagraph"/>
      </w:pPr>
      <w:r>
        <w:rPr>
          <w:bCs/>
          <w:b/>
        </w:rPr>
        <w:t xml:space="preserve">After</w:t>
      </w:r>
      <w:r>
        <w:t xml:space="preserve"> </w:t>
      </w:r>
      <w:r>
        <w:t xml:space="preserve">(hotfix — matches user spec exactly):</w:t>
      </w:r>
    </w:p>
    <w:p>
      <w:pPr>
        <w:pStyle w:val="SourceCode"/>
      </w:pPr>
      <w:r>
        <w:rPr>
          <w:rStyle w:val="VerbatimChar"/>
        </w:rPr>
        <w:t xml:space="preserve">if not na(_t) and _col &gt;= 0 and _row &gt;= 0 and _col &lt; maxHudCols and _row &lt; maxHudRows</w:t>
      </w:r>
    </w:p>
    <w:p>
      <w:pPr>
        <w:pStyle w:val="FirstParagraph"/>
      </w:pPr>
      <w:r>
        <w:rPr>
          <w:bCs/>
          <w:b/>
        </w:rPr>
        <w:t xml:space="preserve">Change</w:t>
      </w:r>
      <w:r>
        <w:t xml:space="preserve">: Guard order now matches the exact pattern from the hotfix brief:</w:t>
      </w:r>
      <w:r>
        <w:t xml:space="preserve"> </w:t>
      </w:r>
      <w:r>
        <w:rPr>
          <w:rStyle w:val="VerbatimChar"/>
        </w:rPr>
        <w:t xml:space="preserve">_col &gt;= 0 and _row &gt;= 0</w:t>
      </w:r>
      <w:r>
        <w:t xml:space="preserve"> </w:t>
      </w:r>
      <w:r>
        <w:t xml:space="preserve">grouped together before the upper-bound checks.</w:t>
      </w:r>
    </w:p>
    <w:p>
      <w:pPr>
        <w:pStyle w:val="BodyText"/>
      </w:pPr>
      <w:r>
        <w:rPr>
          <w:bCs/>
          <w:b/>
        </w:rPr>
        <w:t xml:space="preserve">Note on table.cell vs table.cell_set_text</w:t>
      </w:r>
      <w:r>
        <w:t xml:space="preserve">: The wrapper uses</w:t>
      </w:r>
      <w:r>
        <w:t xml:space="preserve"> </w:t>
      </w:r>
      <w:r>
        <w:rPr>
          <w:rStyle w:val="VerbatimChar"/>
        </w:rPr>
        <w:t xml:space="preserve">table.cell()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table.cell_set_text()</w:t>
      </w:r>
      <w:r>
        <w:t xml:space="preserve"> </w:t>
      </w:r>
      <w:r>
        <w:t xml:space="preserve">because 14+ HUD cells have</w:t>
      </w:r>
      <w:r>
        <w:t xml:space="preserve"> </w:t>
      </w:r>
      <w:r>
        <w:rPr>
          <w:bCs/>
          <w:b/>
        </w:rPr>
        <w:t xml:space="preserve">dynamic colors</w:t>
      </w:r>
      <w:r>
        <w:t xml:space="preserve"> </w:t>
      </w:r>
      <w:r>
        <w:t xml:space="preserve">that change per bar (e.g.,</w:t>
      </w:r>
      <w:r>
        <w:t xml:space="preserve"> </w:t>
      </w:r>
      <w:r>
        <w:rPr>
          <w:rStyle w:val="VerbatimChar"/>
        </w:rPr>
        <w:t xml:space="preserve">h4ZoneColor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sniperProgressColor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confluenceColor</w:t>
      </w:r>
      <w:r>
        <w:t xml:space="preserve">). Using</w:t>
      </w:r>
      <w:r>
        <w:t xml:space="preserve"> </w:t>
      </w:r>
      <w:r>
        <w:rPr>
          <w:rStyle w:val="VerbatimChar"/>
        </w:rPr>
        <w:t xml:space="preserve">cell_set_text</w:t>
      </w:r>
      <w:r>
        <w:t xml:space="preserve"> </w:t>
      </w:r>
      <w:r>
        <w:t xml:space="preserve">would freeze colors at init time.</w:t>
      </w:r>
      <w:r>
        <w:t xml:space="preserve"> </w:t>
      </w:r>
      <w:r>
        <w:rPr>
          <w:rStyle w:val="VerbatimChar"/>
        </w:rPr>
        <w:t xml:space="preserve">table.cell()</w:t>
      </w:r>
      <w:r>
        <w:t xml:space="preserve"> </w:t>
      </w:r>
      <w:r>
        <w:t xml:space="preserve">handles both creation and update of text + colors in a single call.</w:t>
      </w:r>
    </w:p>
    <w:bookmarkEnd w:id="23"/>
    <w:bookmarkStart w:id="24" w:name="X6cd4d49f5c004ca41abfd3ce6436dc91db67eb4"/>
    <w:p>
      <w:pPr>
        <w:pStyle w:val="Heading3"/>
      </w:pPr>
      <w:r>
        <w:t xml:space="preserve">Gap 3: f_safeText — Added str.tostring() Defensive Cast</w:t>
      </w:r>
    </w:p>
    <w:p>
      <w:pPr>
        <w:pStyle w:val="FirstParagraph"/>
      </w:pPr>
      <w:r>
        <w:rPr>
          <w:bCs/>
          <w:b/>
        </w:rPr>
        <w:t xml:space="preserve">Before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f_safeText(string val) =&gt;</w:t>
      </w:r>
      <w:r>
        <w:br/>
      </w:r>
      <w:r>
        <w:rPr>
          <w:rStyle w:val="VerbatimChar"/>
        </w:rPr>
        <w:t xml:space="preserve">    na(val) ? "—" : val</w:t>
      </w:r>
    </w:p>
    <w:p>
      <w:pPr>
        <w:pStyle w:val="FirstParagraph"/>
      </w:pPr>
      <w:r>
        <w:rPr>
          <w:bCs/>
          <w:b/>
        </w:rPr>
        <w:t xml:space="preserve">After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f_safeText(string val) =&gt;</w:t>
      </w:r>
      <w:r>
        <w:br/>
      </w:r>
      <w:r>
        <w:rPr>
          <w:rStyle w:val="VerbatimChar"/>
        </w:rPr>
        <w:t xml:space="preserve">    na(val) ? "—" : str.tostring(val)</w:t>
      </w:r>
    </w:p>
    <w:p>
      <w:pPr>
        <w:pStyle w:val="FirstParagraph"/>
      </w:pPr>
      <w:r>
        <w:rPr>
          <w:bCs/>
          <w:b/>
        </w:rPr>
        <w:t xml:space="preserve">Rationale</w:t>
      </w:r>
      <w:r>
        <w:t xml:space="preserve">:</w:t>
      </w:r>
      <w:r>
        <w:t xml:space="preserve"> </w:t>
      </w:r>
      <w:r>
        <w:rPr>
          <w:rStyle w:val="VerbatimChar"/>
        </w:rPr>
        <w:t xml:space="preserve">str.tostring()</w:t>
      </w:r>
      <w:r>
        <w:t xml:space="preserve"> </w:t>
      </w:r>
      <w:r>
        <w:t xml:space="preserve">adds a defensive cast even though all current inputs are strings. If a future edit accidentally passes a float/int,</w:t>
      </w:r>
      <w:r>
        <w:t xml:space="preserve"> </w:t>
      </w:r>
      <w:r>
        <w:rPr>
          <w:rStyle w:val="VerbatimChar"/>
        </w:rPr>
        <w:t xml:space="preserve">str.tostring()</w:t>
      </w:r>
      <w:r>
        <w:t xml:space="preserve"> </w:t>
      </w:r>
      <w:r>
        <w:t xml:space="preserve">prevents a type error.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additional-fixes-applied"/>
    <w:p>
      <w:pPr>
        <w:pStyle w:val="Heading2"/>
      </w:pPr>
      <w:r>
        <w:t xml:space="preserve">Additional Fixes Applied</w:t>
      </w:r>
    </w:p>
    <w:bookmarkStart w:id="26" w:name="tracker-counters-v17.54.3-new"/>
    <w:p>
      <w:pPr>
        <w:pStyle w:val="Heading3"/>
      </w:pPr>
      <w:r>
        <w:t xml:space="preserve">Tracker Counters (v17.54.3 new)</w:t>
      </w:r>
    </w:p>
    <w:p>
      <w:pPr>
        <w:pStyle w:val="SourceCode"/>
      </w:pPr>
      <w:r>
        <w:rPr>
          <w:rStyle w:val="VerbatimChar"/>
        </w:rPr>
        <w:t xml:space="preserve">var int sniperTrades    = 0   // Total sniper signals fired (long + short)</w:t>
      </w:r>
      <w:r>
        <w:br/>
      </w:r>
      <w:r>
        <w:rPr>
          <w:rStyle w:val="VerbatimChar"/>
        </w:rPr>
        <w:t xml:space="preserve">var int activeTrades    = 0   // Currently active trade count</w:t>
      </w:r>
      <w:r>
        <w:br/>
      </w:r>
      <w:r>
        <w:rPr>
          <w:rStyle w:val="VerbatimChar"/>
        </w:rPr>
        <w:t xml:space="preserve">var int totalAlertsFired = 0  // Total alerts fired across all types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sniperTrades</w:t>
      </w:r>
      <w:r>
        <w:t xml:space="preserve"> </w:t>
      </w:r>
      <w:r>
        <w:t xml:space="preserve">increments on</w:t>
      </w:r>
      <w:r>
        <w:t xml:space="preserve"> </w:t>
      </w:r>
      <w:r>
        <w:rPr>
          <w:rStyle w:val="VerbatimChar"/>
        </w:rPr>
        <w:t xml:space="preserve">fire_sniper_long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fire_sniper_short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totalAlertsFired</w:t>
      </w:r>
      <w:r>
        <w:t xml:space="preserve"> </w:t>
      </w:r>
      <w:r>
        <w:t xml:space="preserve">increments on ALL 4 fire events (sniper long/short + retrace long/short)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activeTrades</w:t>
      </w:r>
      <w:r>
        <w:t xml:space="preserve"> </w:t>
      </w:r>
      <w:r>
        <w:t xml:space="preserve">placeholder for future state machine integration</w:t>
      </w:r>
    </w:p>
    <w:p>
      <w:pPr>
        <w:numPr>
          <w:ilvl w:val="0"/>
          <w:numId w:val="1002"/>
        </w:numPr>
        <w:pStyle w:val="Compact"/>
      </w:pPr>
      <w:r>
        <w:t xml:space="preserve">All use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for persistence across chart refreshes</w:t>
      </w:r>
    </w:p>
    <w:bookmarkEnd w:id="26"/>
    <w:bookmarkStart w:id="27" w:name="pdcryptomode-toggle-v17.54.3-new"/>
    <w:p>
      <w:pPr>
        <w:pStyle w:val="Heading3"/>
      </w:pPr>
      <w:r>
        <w:t xml:space="preserve">pdCryptoMode Toggle (v17.54.3 new)</w:t>
      </w:r>
    </w:p>
    <w:p>
      <w:pPr>
        <w:pStyle w:val="SourceCode"/>
      </w:pPr>
      <w:r>
        <w:rPr>
          <w:rStyle w:val="VerbatimChar"/>
        </w:rPr>
        <w:t xml:space="preserve">pdCryptoMode = input.bool(false, "Crypto Mode", group=grpH4, tooltip="...")</w:t>
      </w:r>
    </w:p>
    <w:p>
      <w:pPr>
        <w:numPr>
          <w:ilvl w:val="0"/>
          <w:numId w:val="1003"/>
        </w:numPr>
        <w:pStyle w:val="Compact"/>
      </w:pPr>
      <w:r>
        <w:t xml:space="preserve">Wired into</w:t>
      </w:r>
      <w:r>
        <w:t xml:space="preserve"> </w:t>
      </w:r>
      <w:r>
        <w:rPr>
          <w:rStyle w:val="VerbatimChar"/>
        </w:rPr>
        <w:t xml:space="preserve">pipSize</w:t>
      </w:r>
      <w:r>
        <w:t xml:space="preserve"> </w:t>
      </w:r>
      <w:r>
        <w:t xml:space="preserve">calculation:</w:t>
      </w:r>
      <w:r>
        <w:t xml:space="preserve"> </w:t>
      </w:r>
      <w:r>
        <w:rPr>
          <w:rStyle w:val="VerbatimChar"/>
        </w:rPr>
        <w:t xml:space="preserve">pdCryptoMode or syminfo.type == "crypto" ? 1 : 10</w:t>
      </w:r>
    </w:p>
    <w:p>
      <w:pPr>
        <w:numPr>
          <w:ilvl w:val="0"/>
          <w:numId w:val="1003"/>
        </w:numPr>
        <w:pStyle w:val="Compact"/>
      </w:pPr>
      <w:r>
        <w:t xml:space="preserve">Default: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(Forex mode)</w:t>
      </w:r>
    </w:p>
    <w:p>
      <w:pPr>
        <w:numPr>
          <w:ilvl w:val="0"/>
          <w:numId w:val="1003"/>
        </w:numPr>
        <w:pStyle w:val="Compact"/>
      </w:pPr>
      <w:r>
        <w:t xml:space="preserve">Group: H4 Multi-TF Bias settings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afety-patterns-summary"/>
    <w:p>
      <w:pPr>
        <w:pStyle w:val="Heading2"/>
      </w:pPr>
      <w:r>
        <w:t xml:space="preserve">Safety Patterns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346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f_safeText()</w:t>
            </w:r>
            <w:r>
              <w:t xml:space="preserve"> </w:t>
            </w:r>
            <w:r>
              <w:t xml:space="preserve">on all dynamic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instances on all Col 1 data cells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f_setCell()</w:t>
            </w:r>
            <w:r>
              <w:t xml:space="preserve"> </w:t>
            </w:r>
            <w:r>
              <w:t xml:space="preserve">wrappers on all HUD 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calls (0 bare</w:t>
            </w:r>
            <w:r>
              <w:t xml:space="preserve"> </w:t>
            </w:r>
            <w:r>
              <w:rPr>
                <w:rStyle w:val="VerbatimChar"/>
              </w:rPr>
              <w:t xml:space="preserve">table.cell</w:t>
            </w:r>
            <w:r>
              <w:t xml:space="preserve"> </w:t>
            </w:r>
            <w:r>
              <w:t xml:space="preserve">in HUD)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maxHudRows = 21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maxHudCols =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fit with documented row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Guard:</w:t>
            </w:r>
            <w:r>
              <w:t xml:space="preserve"> </w:t>
            </w:r>
            <w:r>
              <w:rPr>
                <w:rStyle w:val="VerbatimChar"/>
              </w:rPr>
              <w:t xml:space="preserve">not na() and col ≥ 0 and row ≥ 0 and col &lt; max and row &lt;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3 wrapper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 init:</w:t>
            </w:r>
            <w:r>
              <w:t xml:space="preserve"> </w:t>
            </w:r>
            <w:r>
              <w:rPr>
                <w:rStyle w:val="VerbatimChar"/>
              </w:rPr>
              <w:t xml:space="preserve">var table hud = na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na(hud)</w:t>
            </w:r>
            <w:r>
              <w:t xml:space="preserve"> </w:t>
            </w:r>
            <w:r>
              <w:t xml:space="preserve">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2749-2751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global</w:t>
            </w:r>
            <w:r>
              <w:t xml:space="preserve"> </w:t>
            </w:r>
            <w:r>
              <w:rPr>
                <w:rStyle w:val="VerbatimChar"/>
              </w:rPr>
              <w:t xml:space="preserve">max_bars_back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in v17.54.2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maxZoneAge =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2168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maxZones = 10</w:t>
            </w:r>
            <w:r>
              <w:t xml:space="preserve"> </w:t>
            </w:r>
            <w:r>
              <w:t xml:space="preserve">+ FIFO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2161, 6</w:t>
            </w:r>
            <w:r>
              <w:t xml:space="preserve"> </w:t>
            </w:r>
            <w:r>
              <w:rPr>
                <w:rStyle w:val="VerbatimChar"/>
              </w:rPr>
              <w:t xml:space="preserve">array.shift</w:t>
            </w:r>
            <w:r>
              <w:t xml:space="preserve"> </w:t>
            </w:r>
            <w:r>
              <w:t xml:space="preserve">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Tracker counters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sniperTrades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activeTrades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totalAlertsFired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pdCryptoMode</w:t>
            </w:r>
            <w:r>
              <w:t xml:space="preserve"> </w:t>
            </w: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639, wired to pipSize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risk-assessment"/>
    <w:p>
      <w:pPr>
        <w:pStyle w:val="Heading2"/>
      </w:pPr>
      <w:r>
        <w:t xml:space="preserve">Risk Assessment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2217"/>
        <w:gridCol w:w="38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HUD row overflow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maxHudRows=21 exact fit, bounds 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 crash on dynamic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20 dynamic values wrapped in f_safeText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re-creation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 table hud = na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na(hud)</w:t>
            </w:r>
            <w:r>
              <w:t xml:space="preserve"> </w:t>
            </w:r>
            <w:r>
              <w:t xml:space="preserve">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Tracker counter overflow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 int supports ±9.2×10¹⁸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pdCryptoMode 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affects pipSize calc, default=false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H4/alert logic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changes to request.security, alertcondition, bias thresholds, EQ calculations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what-was-not-changed"/>
    <w:p>
      <w:pPr>
        <w:pStyle w:val="Heading2"/>
      </w:pPr>
      <w:r>
        <w:t xml:space="preserve">What Was NOT Changed</w:t>
      </w:r>
    </w:p>
    <w:p>
      <w:pPr>
        <w:numPr>
          <w:ilvl w:val="0"/>
          <w:numId w:val="1004"/>
        </w:numPr>
        <w:pStyle w:val="Compact"/>
      </w:pPr>
      <w:r>
        <w:t xml:space="preserve">❌ H4 P&amp;D anchor logic (17</w:t>
      </w:r>
      <w:r>
        <w:t xml:space="preserve"> </w:t>
      </w:r>
      <w:r>
        <w:rPr>
          <w:rStyle w:val="VerbatimChar"/>
        </w:rPr>
        <w:t xml:space="preserve">request.security</w:t>
      </w:r>
      <w:r>
        <w:t xml:space="preserve"> </w:t>
      </w:r>
      <w:r>
        <w:t xml:space="preserve">calls unchanged)</w:t>
      </w:r>
    </w:p>
    <w:p>
      <w:pPr>
        <w:numPr>
          <w:ilvl w:val="0"/>
          <w:numId w:val="1004"/>
        </w:numPr>
        <w:pStyle w:val="Compact"/>
      </w:pPr>
      <w:r>
        <w:t xml:space="preserve">❌ Alert conditions / alertcondition() messages (wording preserved)</w:t>
      </w:r>
    </w:p>
    <w:p>
      <w:pPr>
        <w:numPr>
          <w:ilvl w:val="0"/>
          <w:numId w:val="1004"/>
        </w:numPr>
        <w:pStyle w:val="Compact"/>
      </w:pPr>
      <w:r>
        <w:t xml:space="preserve">❌ Bias thresholds / EQ calculations</w:t>
      </w:r>
    </w:p>
    <w:p>
      <w:pPr>
        <w:numPr>
          <w:ilvl w:val="0"/>
          <w:numId w:val="1004"/>
        </w:numPr>
        <w:pStyle w:val="Compact"/>
      </w:pPr>
      <w:r>
        <w:t xml:space="preserve">❌ Alert wording or JSON payload structure</w:t>
      </w:r>
    </w:p>
    <w:p>
      <w:pPr>
        <w:numPr>
          <w:ilvl w:val="0"/>
          <w:numId w:val="1004"/>
        </w:numPr>
        <w:pStyle w:val="Compact"/>
      </w:pPr>
      <w:r>
        <w:t xml:space="preserve">❌ Zone drawing logic</w:t>
      </w:r>
    </w:p>
    <w:p>
      <w:pPr>
        <w:numPr>
          <w:ilvl w:val="0"/>
          <w:numId w:val="1004"/>
        </w:numPr>
        <w:pStyle w:val="Compact"/>
      </w:pPr>
      <w:r>
        <w:t xml:space="preserve">❌ Confluence scoring</w:t>
      </w:r>
    </w:p>
    <w:p>
      <w:pPr>
        <w:numPr>
          <w:ilvl w:val="0"/>
          <w:numId w:val="1004"/>
        </w:numPr>
        <w:pStyle w:val="Compact"/>
      </w:pPr>
      <w:r>
        <w:t xml:space="preserve">❌ Signal hierarchy / deduplication</w:t>
      </w:r>
    </w:p>
    <w:p>
      <w:r>
        <w:pict>
          <v:rect style="width:0;height:1.5pt" o:hralign="center" o:hrstd="t" o:hr="t"/>
        </w:pict>
      </w:r>
    </w:p>
    <w:bookmarkEnd w:id="31"/>
    <w:bookmarkStart w:id="32" w:name="artifacts-generated"/>
    <w:p>
      <w:pPr>
        <w:pStyle w:val="Heading2"/>
      </w:pPr>
      <w:r>
        <w:t xml:space="preserve">Artifacts Generated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hotfix/hud-tracker-v17.54.3</w:t>
      </w:r>
      <w:r>
        <w:t xml:space="preserve"> </w:t>
      </w:r>
      <w:r>
        <w:t xml:space="preserve">branch — pushed to origin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v17_54_3_unified.diff</w:t>
      </w:r>
      <w:r>
        <w:t xml:space="preserve"> </w:t>
      </w:r>
      <w:r>
        <w:t xml:space="preserve">— unified diff (5991 lines)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V17_54_3_FIX_REPORT.md</w:t>
      </w:r>
      <w:r>
        <w:t xml:space="preserve"> </w:t>
      </w:r>
      <w:r>
        <w:t xml:space="preserve">— this report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v17_54_3_VERIFICATION_REPORT.md</w:t>
      </w:r>
      <w:r>
        <w:t xml:space="preserve"> </w:t>
      </w:r>
      <w:r>
        <w:t xml:space="preserve">— verification template</w:t>
      </w:r>
    </w:p>
    <w:p>
      <w:pPr>
        <w:numPr>
          <w:ilvl w:val="0"/>
          <w:numId w:val="1005"/>
        </w:numPr>
        <w:pStyle w:val="Compact"/>
      </w:pPr>
      <w:r>
        <w:t xml:space="preserve">Tag:</w:t>
      </w:r>
      <w:r>
        <w:t xml:space="preserve"> </w:t>
      </w:r>
      <w:r>
        <w:rPr>
          <w:rStyle w:val="VerbatimChar"/>
        </w:rPr>
        <w:t xml:space="preserve">v17.54.3-hotfix-hud-tracker</w:t>
      </w:r>
      <w:r>
        <w:t xml:space="preserve"> </w:t>
      </w:r>
      <w:r>
        <w:t xml:space="preserve">(pending creation)</w:t>
      </w:r>
    </w:p>
    <w:p>
      <w:r>
        <w:pict>
          <v:rect style="width:0;height:1.5pt" o:hralign="center" o:hrstd="t" o:hr="t"/>
        </w:pict>
      </w:r>
    </w:p>
    <w:bookmarkEnd w:id="32"/>
    <w:bookmarkStart w:id="33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User audit</w:t>
      </w:r>
      <w:r>
        <w:t xml:space="preserve">: Review this report + unified diff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8-hour verification</w:t>
      </w:r>
      <w:r>
        <w:t xml:space="preserve">: Run continuous 5M USDJPY test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30-min dense history test</w:t>
      </w:r>
      <w:r>
        <w:t xml:space="preserve">: 5M &amp; 1M scroll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Alert/tracker test</w:t>
      </w:r>
      <w:r>
        <w:t xml:space="preserve">: Verify counter increments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Crypto toggle test</w:t>
      </w:r>
      <w:r>
        <w:t xml:space="preserve">: Enable pdCryptoMode on BTC pair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User creates PR</w:t>
      </w:r>
      <w:r>
        <w:t xml:space="preserve">: With proper description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Merge to main</w:t>
      </w:r>
      <w:r>
        <w:t xml:space="preserve">: ONLY after user approval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⚠️ AWAITING USER AUDIT — DO NOT MERGE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2026-05-28T02:37:56Z</dcterms:created>
  <dcterms:modified xsi:type="dcterms:W3CDTF">2026-05-28T02:37:56Z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