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5070"/>
        <w:gridCol w:w="2266"/>
      </w:tblGrid>
      <w:tr w:rsidR="00ED6D27" w:rsidRPr="008D7E51" w14:paraId="3946F79F" w14:textId="77777777" w:rsidTr="008D7E51">
        <w:trPr>
          <w:jc w:val="center"/>
        </w:trPr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44820F32" w14:textId="501035FF" w:rsidR="00ED6D27" w:rsidRPr="008D7E51" w:rsidRDefault="00851A30">
            <w:pPr>
              <w:pStyle w:val="Standard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E5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F44D5B" wp14:editId="6F486E1A">
                  <wp:extent cx="539115" cy="5994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4C8DCB3A" w14:textId="77777777" w:rsidR="00ED6D27" w:rsidRPr="008D7E51" w:rsidRDefault="004256A5">
            <w:pPr>
              <w:pStyle w:val="Standard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E51">
              <w:rPr>
                <w:rFonts w:ascii="Arial" w:hAnsi="Arial" w:cs="Arial"/>
                <w:sz w:val="24"/>
                <w:szCs w:val="24"/>
              </w:rPr>
              <w:t>Ministério da Educação</w:t>
            </w:r>
          </w:p>
          <w:p w14:paraId="76BA56A5" w14:textId="77777777" w:rsidR="00ED6D27" w:rsidRPr="008D7E51" w:rsidRDefault="004256A5">
            <w:pPr>
              <w:pStyle w:val="Standard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E51">
              <w:rPr>
                <w:rFonts w:ascii="Arial" w:hAnsi="Arial" w:cs="Arial"/>
                <w:sz w:val="24"/>
                <w:szCs w:val="24"/>
              </w:rPr>
              <w:t>Universidade Tecnológica Federal do Paraná Câmpus Toledo</w:t>
            </w:r>
          </w:p>
          <w:p w14:paraId="659AEB54" w14:textId="77777777" w:rsidR="00ED6D27" w:rsidRPr="008D7E51" w:rsidRDefault="004256A5">
            <w:pPr>
              <w:pStyle w:val="Standard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E51">
              <w:rPr>
                <w:rFonts w:ascii="Arial" w:hAnsi="Arial" w:cs="Arial"/>
                <w:sz w:val="24"/>
                <w:szCs w:val="24"/>
              </w:rPr>
              <w:t>Engenharia de Computação</w:t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0342EB3B" w14:textId="494434AE" w:rsidR="00ED6D27" w:rsidRPr="008D7E51" w:rsidRDefault="00C31FF0">
            <w:pPr>
              <w:pStyle w:val="Standard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D7E51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A5DE50" wp14:editId="6E4E7A80">
                  <wp:extent cx="1320800" cy="619760"/>
                  <wp:effectExtent l="0" t="0" r="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669A6" w14:textId="77777777" w:rsidR="00ED6D27" w:rsidRPr="008D7E51" w:rsidRDefault="00ED6D27">
      <w:pPr>
        <w:pStyle w:val="Standard"/>
        <w:rPr>
          <w:rFonts w:ascii="Arial" w:hAnsi="Arial" w:cs="Arial"/>
          <w:sz w:val="24"/>
          <w:szCs w:val="24"/>
        </w:rPr>
      </w:pPr>
    </w:p>
    <w:p w14:paraId="0F6002D0" w14:textId="4651E1B1" w:rsidR="00ED6D27" w:rsidRPr="008D7E51" w:rsidRDefault="003C498D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8D7E51">
        <w:rPr>
          <w:rFonts w:ascii="Arial" w:hAnsi="Arial" w:cs="Arial"/>
          <w:b/>
          <w:sz w:val="24"/>
          <w:szCs w:val="24"/>
        </w:rPr>
        <w:t>Computação Gráfica</w:t>
      </w:r>
      <w:r w:rsidR="001D29B1" w:rsidRPr="008D7E51">
        <w:rPr>
          <w:rFonts w:ascii="Arial" w:hAnsi="Arial" w:cs="Arial"/>
          <w:b/>
          <w:sz w:val="24"/>
          <w:szCs w:val="24"/>
        </w:rPr>
        <w:t xml:space="preserve"> (</w:t>
      </w:r>
      <w:r w:rsidRPr="008D7E51">
        <w:rPr>
          <w:rFonts w:ascii="Arial" w:hAnsi="Arial" w:cs="Arial"/>
          <w:b/>
          <w:sz w:val="24"/>
          <w:szCs w:val="24"/>
        </w:rPr>
        <w:t>CG</w:t>
      </w:r>
      <w:r w:rsidR="001D29B1" w:rsidRPr="008D7E51">
        <w:rPr>
          <w:rFonts w:ascii="Arial" w:hAnsi="Arial" w:cs="Arial"/>
          <w:b/>
          <w:sz w:val="24"/>
          <w:szCs w:val="24"/>
        </w:rPr>
        <w:t>)</w:t>
      </w:r>
    </w:p>
    <w:p w14:paraId="7158A2A0" w14:textId="3B432544" w:rsidR="00ED6D27" w:rsidRPr="008D7E51" w:rsidRDefault="003C498D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8D7E51">
        <w:rPr>
          <w:rFonts w:ascii="Arial" w:hAnsi="Arial" w:cs="Arial"/>
          <w:b/>
          <w:sz w:val="24"/>
          <w:szCs w:val="24"/>
        </w:rPr>
        <w:t>Prática</w:t>
      </w:r>
      <w:r w:rsidR="004256A5" w:rsidRPr="008D7E51">
        <w:rPr>
          <w:rFonts w:ascii="Arial" w:hAnsi="Arial" w:cs="Arial"/>
          <w:b/>
          <w:sz w:val="24"/>
          <w:szCs w:val="24"/>
        </w:rPr>
        <w:t xml:space="preserve"> – </w:t>
      </w:r>
      <w:r w:rsidRPr="008D7E51">
        <w:rPr>
          <w:rFonts w:ascii="Arial" w:hAnsi="Arial" w:cs="Arial"/>
          <w:b/>
          <w:sz w:val="24"/>
          <w:szCs w:val="24"/>
        </w:rPr>
        <w:t>Transformações Geométricas em 2D</w:t>
      </w:r>
    </w:p>
    <w:p w14:paraId="1D7C88BB" w14:textId="7222BB4C" w:rsidR="003C498D" w:rsidRDefault="003C498D" w:rsidP="002133B2">
      <w:pPr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O OpenGL consiste em um conjunto de rotinas gráficas gratuitas que serão utilizadas na disciplina.  Utilizaremos como base o livro abaixo para nossas prática em OpenGL, para programação em C/C++:</w:t>
      </w:r>
    </w:p>
    <w:p w14:paraId="3978348B" w14:textId="77777777" w:rsidR="0073205F" w:rsidRPr="008D7E51" w:rsidRDefault="0073205F" w:rsidP="002133B2">
      <w:pPr>
        <w:jc w:val="both"/>
        <w:rPr>
          <w:rFonts w:ascii="Arial" w:hAnsi="Arial" w:cs="Arial"/>
          <w:sz w:val="24"/>
          <w:szCs w:val="24"/>
        </w:rPr>
      </w:pPr>
    </w:p>
    <w:p w14:paraId="42E97A2A" w14:textId="6EC2EC45" w:rsidR="003C498D" w:rsidRPr="008D7E51" w:rsidRDefault="003C498D" w:rsidP="0068527C">
      <w:pPr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M. COHEN, I. H. MANSSOUR, </w:t>
      </w:r>
      <w:r w:rsidRPr="008D7E51">
        <w:rPr>
          <w:rFonts w:ascii="Arial" w:hAnsi="Arial" w:cs="Arial"/>
          <w:b/>
          <w:bCs/>
          <w:sz w:val="24"/>
          <w:szCs w:val="24"/>
        </w:rPr>
        <w:t>OpenGL - Uma Abordagem Prática e Objetiva</w:t>
      </w:r>
      <w:r w:rsidRPr="008D7E51">
        <w:rPr>
          <w:rFonts w:ascii="Arial" w:hAnsi="Arial" w:cs="Arial"/>
          <w:sz w:val="24"/>
          <w:szCs w:val="24"/>
        </w:rPr>
        <w:t>, Novatec, 2006.</w:t>
      </w:r>
    </w:p>
    <w:p w14:paraId="28923CA8" w14:textId="77777777" w:rsidR="003C498D" w:rsidRPr="008D7E51" w:rsidRDefault="003C498D" w:rsidP="003C498D">
      <w:pPr>
        <w:rPr>
          <w:rFonts w:ascii="Arial" w:hAnsi="Arial" w:cs="Arial"/>
          <w:sz w:val="24"/>
          <w:szCs w:val="24"/>
        </w:rPr>
      </w:pPr>
    </w:p>
    <w:p w14:paraId="63E50FE0" w14:textId="0BC2A273" w:rsidR="003C498D" w:rsidRPr="008D7E51" w:rsidRDefault="003C498D" w:rsidP="002133B2">
      <w:pPr>
        <w:pStyle w:val="PargrafodaLista"/>
        <w:numPr>
          <w:ilvl w:val="0"/>
          <w:numId w:val="15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Instalação – OPENGL:</w:t>
      </w:r>
    </w:p>
    <w:p w14:paraId="22669836" w14:textId="25455695" w:rsidR="003C498D" w:rsidRPr="008D7E51" w:rsidRDefault="003C498D" w:rsidP="003C498D">
      <w:pPr>
        <w:jc w:val="center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8E3D3" wp14:editId="37544D85">
            <wp:extent cx="5760000" cy="3345714"/>
            <wp:effectExtent l="0" t="0" r="0" b="762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4AC6" w14:textId="40D5F598" w:rsidR="003C498D" w:rsidRPr="008D7E51" w:rsidRDefault="003C498D">
      <w:pPr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br w:type="page"/>
      </w:r>
    </w:p>
    <w:p w14:paraId="6B3B923F" w14:textId="71CB7331" w:rsidR="003C498D" w:rsidRPr="008D7E51" w:rsidRDefault="003C498D" w:rsidP="003C498D">
      <w:pPr>
        <w:jc w:val="center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DF897E" wp14:editId="52ECE9F2">
            <wp:extent cx="5760000" cy="3590396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0FFB" w14:textId="0928E0C8" w:rsidR="003C498D" w:rsidRPr="008D7E51" w:rsidRDefault="003C498D" w:rsidP="003C498D">
      <w:pPr>
        <w:jc w:val="center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717E7" wp14:editId="4DD6F7A9">
            <wp:extent cx="5760000" cy="1998800"/>
            <wp:effectExtent l="0" t="0" r="0" b="1905"/>
            <wp:docPr id="6" name="Imagem 6" descr="Uma imagem contendo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FC67" w14:textId="69041ED2" w:rsidR="003C498D" w:rsidRPr="008D7E51" w:rsidRDefault="003C498D" w:rsidP="003C498D">
      <w:pPr>
        <w:jc w:val="center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1F43AA" wp14:editId="49D39C1E">
            <wp:extent cx="5760000" cy="296096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FECA" w14:textId="77777777" w:rsidR="003C498D" w:rsidRPr="008D7E51" w:rsidRDefault="003C498D" w:rsidP="003C498D">
      <w:pPr>
        <w:jc w:val="both"/>
        <w:rPr>
          <w:rFonts w:ascii="Arial" w:hAnsi="Arial" w:cs="Arial"/>
          <w:sz w:val="24"/>
          <w:szCs w:val="24"/>
        </w:rPr>
      </w:pPr>
    </w:p>
    <w:p w14:paraId="314AE087" w14:textId="19297F92" w:rsidR="003C498D" w:rsidRPr="008D7E51" w:rsidRDefault="003C498D" w:rsidP="00E35CCB">
      <w:pPr>
        <w:pStyle w:val="PargrafodaLista"/>
        <w:numPr>
          <w:ilvl w:val="0"/>
          <w:numId w:val="15"/>
        </w:num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lastRenderedPageBreak/>
        <w:t>Desenvolver um programa que utilize rotinas OpenGL e que atenda aos seguintes requisitos:</w:t>
      </w:r>
    </w:p>
    <w:p w14:paraId="20946D04" w14:textId="266C1C9F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R1) Permitir ao usuário escolher no mínimo as seguintes figuras geométricas planas</w:t>
      </w:r>
      <w:r w:rsidR="008D7E51">
        <w:rPr>
          <w:rFonts w:ascii="Arial" w:hAnsi="Arial" w:cs="Arial"/>
          <w:sz w:val="24"/>
          <w:szCs w:val="24"/>
        </w:rPr>
        <w:t xml:space="preserve"> regulares</w:t>
      </w:r>
      <w:r w:rsidRPr="008D7E51">
        <w:rPr>
          <w:rFonts w:ascii="Arial" w:hAnsi="Arial" w:cs="Arial"/>
          <w:sz w:val="24"/>
          <w:szCs w:val="24"/>
        </w:rPr>
        <w:t xml:space="preserve"> a serem desenhadas: Triângulo, Quadrado, Hexágono.</w:t>
      </w:r>
    </w:p>
    <w:p w14:paraId="79270159" w14:textId="70AF3E48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R2) Permitir ao usuário digitar as coordenadas dos vértices de cada figura. Neste caso, os polígonos a serem desenhados poderão ser irregulares.</w:t>
      </w:r>
    </w:p>
    <w:p w14:paraId="686BBDCC" w14:textId="4DDC546E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 xml:space="preserve">R3) Permitir ao usuário digitar o ponto central e o tamanho da aresta (borda) de cada polígono. Neste caso os polígonos desenhados serão regulares. </w:t>
      </w:r>
    </w:p>
    <w:p w14:paraId="085D2EBA" w14:textId="4466EC0D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 xml:space="preserve">R4) </w:t>
      </w:r>
      <w:r w:rsidR="008D7E51" w:rsidRPr="008D7E51">
        <w:rPr>
          <w:rFonts w:ascii="Arial" w:hAnsi="Arial" w:cs="Arial"/>
          <w:sz w:val="24"/>
          <w:szCs w:val="24"/>
        </w:rPr>
        <w:t>Permitir ao usuário utilizar cliques de mouse para determinar os vértices e/ou o centro de cada figura, no caso de polígonos irregulares.</w:t>
      </w:r>
    </w:p>
    <w:p w14:paraId="4D74BB2B" w14:textId="462011D4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 xml:space="preserve">R5) Desenhar a figura na tela conforme parâmetros de entrada fornecidos pelo usuário (requisitos R1 a R4). </w:t>
      </w:r>
    </w:p>
    <w:p w14:paraId="123D482D" w14:textId="77777777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 xml:space="preserve">R6) O usuário poderá escolher qualquer uma das seguintes TGs a serem realizadas sobre uma figura já desenhada: </w:t>
      </w:r>
    </w:p>
    <w:p w14:paraId="54069ADF" w14:textId="03A5ACD7" w:rsidR="003C498D" w:rsidRPr="008D7E51" w:rsidRDefault="003C498D" w:rsidP="00E35CCB">
      <w:pPr>
        <w:numPr>
          <w:ilvl w:val="2"/>
          <w:numId w:val="17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Translação, Escala, Rotação, Reflexão, Cisalhamento</w:t>
      </w:r>
    </w:p>
    <w:p w14:paraId="6D52140C" w14:textId="77777777" w:rsidR="00213F87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R7) Conforme a TG escolhida, o programa deverá solicitar ao usuário os parâmetros correspondentes e necessários para realizar a transformação.</w:t>
      </w:r>
      <w:r w:rsidR="00E408E5">
        <w:rPr>
          <w:rFonts w:ascii="Arial" w:hAnsi="Arial" w:cs="Arial"/>
          <w:sz w:val="24"/>
          <w:szCs w:val="24"/>
        </w:rPr>
        <w:t xml:space="preserve"> </w:t>
      </w:r>
      <w:r w:rsidR="00213F87">
        <w:rPr>
          <w:rFonts w:ascii="Arial" w:hAnsi="Arial" w:cs="Arial"/>
          <w:sz w:val="24"/>
          <w:szCs w:val="24"/>
        </w:rPr>
        <w:t xml:space="preserve">O usuário deverá poder escolher os parâmetros livremente  por digitação (proibido fixar os parâmetros no programa. </w:t>
      </w:r>
    </w:p>
    <w:p w14:paraId="1C704384" w14:textId="03A86216" w:rsidR="003C498D" w:rsidRPr="008D7E51" w:rsidRDefault="00213F87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R8) </w:t>
      </w:r>
      <w:r>
        <w:rPr>
          <w:rFonts w:ascii="Arial" w:hAnsi="Arial" w:cs="Arial"/>
          <w:sz w:val="24"/>
          <w:szCs w:val="24"/>
        </w:rPr>
        <w:t>SOMENTE UMA transformação deve ser aplicada a cada vez (proibido rotacionar e transladar ao mesmo tempo).</w:t>
      </w:r>
    </w:p>
    <w:p w14:paraId="0A46027B" w14:textId="34921418" w:rsidR="003C498D" w:rsidRPr="008D7E51" w:rsidRDefault="003C498D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</w:t>
      </w:r>
      <w:r w:rsidR="00213F87">
        <w:rPr>
          <w:rFonts w:ascii="Arial" w:hAnsi="Arial" w:cs="Arial"/>
          <w:sz w:val="24"/>
          <w:szCs w:val="24"/>
        </w:rPr>
        <w:t>9</w:t>
      </w:r>
      <w:r w:rsidRPr="008D7E51">
        <w:rPr>
          <w:rFonts w:ascii="Arial" w:hAnsi="Arial" w:cs="Arial"/>
          <w:sz w:val="24"/>
          <w:szCs w:val="24"/>
        </w:rPr>
        <w:t xml:space="preserve">) Após confirmação do usuário o programa aplica a TG escolhida conforme os parâmetros informados </w:t>
      </w:r>
      <w:r w:rsidR="002133B2" w:rsidRPr="008D7E51">
        <w:rPr>
          <w:rFonts w:ascii="Arial" w:hAnsi="Arial" w:cs="Arial"/>
          <w:sz w:val="24"/>
          <w:szCs w:val="24"/>
        </w:rPr>
        <w:t>(R5, R6 e R7)</w:t>
      </w:r>
      <w:r w:rsidRPr="008D7E51">
        <w:rPr>
          <w:rFonts w:ascii="Arial" w:hAnsi="Arial" w:cs="Arial"/>
          <w:sz w:val="24"/>
          <w:szCs w:val="24"/>
        </w:rPr>
        <w:t>, calcula e mostra o resultado na tela.</w:t>
      </w:r>
    </w:p>
    <w:p w14:paraId="66C2F3FC" w14:textId="14FA143D" w:rsidR="0040254A" w:rsidRPr="008D7E51" w:rsidRDefault="0040254A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</w:t>
      </w:r>
      <w:r w:rsidR="00213F87">
        <w:rPr>
          <w:rFonts w:ascii="Arial" w:hAnsi="Arial" w:cs="Arial"/>
          <w:sz w:val="24"/>
          <w:szCs w:val="24"/>
        </w:rPr>
        <w:t>10</w:t>
      </w:r>
      <w:r w:rsidRPr="008D7E51">
        <w:rPr>
          <w:rFonts w:ascii="Arial" w:hAnsi="Arial" w:cs="Arial"/>
          <w:sz w:val="24"/>
          <w:szCs w:val="24"/>
        </w:rPr>
        <w:t>) Deverá ser desenhado um sistema de referência na tela de visualização, com escala indicativa das distâncias (dividir em 10 segmentos cada eixo do sistema de coordenadas).</w:t>
      </w:r>
    </w:p>
    <w:p w14:paraId="7668141C" w14:textId="03008EBD" w:rsidR="0040254A" w:rsidRDefault="00213F87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213F8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11</w:t>
      </w:r>
      <w:r w:rsidRPr="00213F87">
        <w:rPr>
          <w:rFonts w:ascii="Arial" w:hAnsi="Arial" w:cs="Arial"/>
          <w:sz w:val="24"/>
          <w:szCs w:val="24"/>
        </w:rPr>
        <w:t xml:space="preserve">) </w:t>
      </w:r>
      <w:bookmarkStart w:id="0" w:name="_Hlk33542232"/>
      <w:r w:rsidRPr="00213F87">
        <w:rPr>
          <w:rFonts w:ascii="Arial" w:hAnsi="Arial" w:cs="Arial"/>
          <w:sz w:val="24"/>
          <w:szCs w:val="24"/>
        </w:rPr>
        <w:t>O software deverá permitir ao usuário alternar entre tela de desenho e de entrada de parâmetros livremente</w:t>
      </w:r>
      <w:r w:rsidR="00FA4B74">
        <w:rPr>
          <w:rFonts w:ascii="Arial" w:hAnsi="Arial" w:cs="Arial"/>
          <w:sz w:val="24"/>
          <w:szCs w:val="24"/>
        </w:rPr>
        <w:t>. Deve permitir apagar os polígonos desenhados e</w:t>
      </w:r>
      <w:r w:rsidRPr="00213F87">
        <w:rPr>
          <w:rFonts w:ascii="Arial" w:hAnsi="Arial" w:cs="Arial"/>
          <w:sz w:val="24"/>
          <w:szCs w:val="24"/>
        </w:rPr>
        <w:t xml:space="preserve"> redesenhar outros</w:t>
      </w:r>
      <w:r>
        <w:rPr>
          <w:rFonts w:ascii="Arial" w:hAnsi="Arial" w:cs="Arial"/>
          <w:sz w:val="24"/>
          <w:szCs w:val="24"/>
        </w:rPr>
        <w:t xml:space="preserve"> polígonos </w:t>
      </w:r>
      <w:r w:rsidR="00FA4B74">
        <w:rPr>
          <w:rFonts w:ascii="Arial" w:hAnsi="Arial" w:cs="Arial"/>
          <w:sz w:val="24"/>
          <w:szCs w:val="24"/>
        </w:rPr>
        <w:t xml:space="preserve">ou usar outras opções (aplicar mais de uma transformação por exemplo) </w:t>
      </w:r>
      <w:r w:rsidRPr="00213F87">
        <w:rPr>
          <w:rFonts w:ascii="Arial" w:hAnsi="Arial" w:cs="Arial"/>
          <w:sz w:val="24"/>
          <w:szCs w:val="24"/>
        </w:rPr>
        <w:t>sem sair do programa.</w:t>
      </w:r>
      <w:bookmarkEnd w:id="0"/>
    </w:p>
    <w:p w14:paraId="6016F58B" w14:textId="7B3B6B97" w:rsidR="0040254A" w:rsidRPr="008D7E51" w:rsidRDefault="0040254A" w:rsidP="00E35CCB">
      <w:pPr>
        <w:spacing w:after="120"/>
        <w:ind w:left="42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R1</w:t>
      </w:r>
      <w:r w:rsidR="00213F87">
        <w:rPr>
          <w:rFonts w:ascii="Arial" w:hAnsi="Arial" w:cs="Arial"/>
          <w:sz w:val="24"/>
          <w:szCs w:val="24"/>
        </w:rPr>
        <w:t>2</w:t>
      </w:r>
      <w:r w:rsidRPr="008D7E51">
        <w:rPr>
          <w:rFonts w:ascii="Arial" w:hAnsi="Arial" w:cs="Arial"/>
          <w:sz w:val="24"/>
          <w:szCs w:val="24"/>
        </w:rPr>
        <w:t>) As entradas de coordenadas devem ser validadas conforme segue:</w:t>
      </w:r>
    </w:p>
    <w:p w14:paraId="6BD6BE05" w14:textId="77777777" w:rsidR="0040254A" w:rsidRPr="008D7E51" w:rsidRDefault="0040254A" w:rsidP="00E35CCB">
      <w:pPr>
        <w:pStyle w:val="PargrafodaLista"/>
        <w:numPr>
          <w:ilvl w:val="0"/>
          <w:numId w:val="18"/>
        </w:numPr>
        <w:spacing w:after="120"/>
        <w:ind w:left="114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As coordenadas devem estar dentro dos limites do sistema de coordenadas do universo (da tela);</w:t>
      </w:r>
    </w:p>
    <w:p w14:paraId="2844AE91" w14:textId="77777777" w:rsidR="0040254A" w:rsidRPr="008D7E51" w:rsidRDefault="0040254A" w:rsidP="00E35CCB">
      <w:pPr>
        <w:pStyle w:val="PargrafodaLista"/>
        <w:numPr>
          <w:ilvl w:val="0"/>
          <w:numId w:val="18"/>
        </w:numPr>
        <w:spacing w:after="120"/>
        <w:ind w:left="114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Não permitir a entrada de pontos repetidos (iguais);</w:t>
      </w:r>
    </w:p>
    <w:p w14:paraId="6DE9C81D" w14:textId="77777777" w:rsidR="0040254A" w:rsidRPr="008D7E51" w:rsidRDefault="0040254A" w:rsidP="00E35CCB">
      <w:pPr>
        <w:pStyle w:val="PargrafodaLista"/>
        <w:numPr>
          <w:ilvl w:val="0"/>
          <w:numId w:val="18"/>
        </w:numPr>
        <w:spacing w:after="120"/>
        <w:ind w:left="114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Permitir a entrada de pontos alinhados;</w:t>
      </w:r>
    </w:p>
    <w:p w14:paraId="0AF3C184" w14:textId="55B84768" w:rsidR="0040254A" w:rsidRPr="00E408E5" w:rsidRDefault="0040254A" w:rsidP="00E35CCB">
      <w:pPr>
        <w:pStyle w:val="PargrafodaLista"/>
        <w:numPr>
          <w:ilvl w:val="0"/>
          <w:numId w:val="18"/>
        </w:numPr>
        <w:spacing w:after="120"/>
        <w:ind w:left="1146"/>
        <w:jc w:val="both"/>
        <w:rPr>
          <w:rFonts w:ascii="Arial" w:hAnsi="Arial" w:cs="Arial"/>
          <w:sz w:val="24"/>
          <w:szCs w:val="24"/>
        </w:rPr>
      </w:pPr>
      <w:r w:rsidRPr="008D7E51">
        <w:rPr>
          <w:rFonts w:ascii="Arial" w:hAnsi="Arial" w:cs="Arial"/>
          <w:sz w:val="24"/>
          <w:szCs w:val="24"/>
        </w:rPr>
        <w:t>O desenho de polígonos convexos ou côncavos é permitido</w:t>
      </w:r>
      <w:r w:rsidR="00E408E5">
        <w:rPr>
          <w:rFonts w:ascii="Arial" w:hAnsi="Arial" w:cs="Arial"/>
          <w:sz w:val="24"/>
          <w:szCs w:val="24"/>
        </w:rPr>
        <w:t xml:space="preserve"> para figuras </w:t>
      </w:r>
      <w:bookmarkStart w:id="1" w:name="_GoBack"/>
      <w:bookmarkEnd w:id="1"/>
      <w:r w:rsidR="00E408E5">
        <w:rPr>
          <w:rFonts w:ascii="Arial" w:hAnsi="Arial" w:cs="Arial"/>
          <w:sz w:val="24"/>
          <w:szCs w:val="24"/>
        </w:rPr>
        <w:t>irregulares</w:t>
      </w:r>
      <w:r w:rsidRPr="008D7E51">
        <w:rPr>
          <w:rFonts w:ascii="Arial" w:hAnsi="Arial" w:cs="Arial"/>
          <w:sz w:val="24"/>
          <w:szCs w:val="24"/>
        </w:rPr>
        <w:t>.</w:t>
      </w:r>
    </w:p>
    <w:sectPr w:rsidR="0040254A" w:rsidRPr="00E408E5" w:rsidSect="001D29B1">
      <w:pgSz w:w="11906" w:h="16838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04B20" w14:textId="77777777" w:rsidR="0057687B" w:rsidRDefault="0057687B">
      <w:pPr>
        <w:spacing w:line="240" w:lineRule="auto"/>
      </w:pPr>
      <w:r>
        <w:separator/>
      </w:r>
    </w:p>
  </w:endnote>
  <w:endnote w:type="continuationSeparator" w:id="0">
    <w:p w14:paraId="77E71BAD" w14:textId="77777777" w:rsidR="0057687B" w:rsidRDefault="00576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91214" w14:textId="77777777" w:rsidR="0057687B" w:rsidRDefault="0057687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B824C9C" w14:textId="77777777" w:rsidR="0057687B" w:rsidRDefault="005768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4DED"/>
    <w:multiLevelType w:val="hybridMultilevel"/>
    <w:tmpl w:val="408A4C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30E2"/>
    <w:multiLevelType w:val="hybridMultilevel"/>
    <w:tmpl w:val="0B1A2EE4"/>
    <w:lvl w:ilvl="0" w:tplc="4A449C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AE40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CAAE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E62CE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152F0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1C37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46953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DC8A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AD2C4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04B37"/>
    <w:multiLevelType w:val="multilevel"/>
    <w:tmpl w:val="5F0E0DD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52247EF"/>
    <w:multiLevelType w:val="hybridMultilevel"/>
    <w:tmpl w:val="719836D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764"/>
    <w:multiLevelType w:val="hybridMultilevel"/>
    <w:tmpl w:val="7CC4D70E"/>
    <w:lvl w:ilvl="0" w:tplc="ACCA6B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E252F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82D2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532C0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0E0FF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A4DF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F8DE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948DF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4AD3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B520C"/>
    <w:multiLevelType w:val="multilevel"/>
    <w:tmpl w:val="BB6829E4"/>
    <w:styleLink w:val="WWNum6"/>
    <w:lvl w:ilvl="0">
      <w:start w:val="1"/>
      <w:numFmt w:val="decimal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2852E30"/>
    <w:multiLevelType w:val="hybridMultilevel"/>
    <w:tmpl w:val="1AAE0CF4"/>
    <w:lvl w:ilvl="0" w:tplc="D67252DC">
      <w:start w:val="1"/>
      <w:numFmt w:val="decimalZero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7082B"/>
    <w:multiLevelType w:val="multilevel"/>
    <w:tmpl w:val="079C649E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143F2"/>
    <w:multiLevelType w:val="multilevel"/>
    <w:tmpl w:val="BCC2CF4E"/>
    <w:styleLink w:val="WWNum2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494D5E58"/>
    <w:multiLevelType w:val="hybridMultilevel"/>
    <w:tmpl w:val="80605F64"/>
    <w:lvl w:ilvl="0" w:tplc="005C1EB4">
      <w:start w:val="1"/>
      <w:numFmt w:val="decimalZero"/>
      <w:lvlText w:val="%1)"/>
      <w:lvlJc w:val="left"/>
      <w:pPr>
        <w:ind w:left="1080" w:hanging="360"/>
      </w:pPr>
      <w:rPr>
        <w:rFonts w:ascii="Arial" w:eastAsia="Droid Sans Fallback" w:hAnsi="Arial" w:cs="Arial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E7D8D"/>
    <w:multiLevelType w:val="hybridMultilevel"/>
    <w:tmpl w:val="C2C47C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059"/>
    <w:multiLevelType w:val="hybridMultilevel"/>
    <w:tmpl w:val="BE7AE7D0"/>
    <w:lvl w:ilvl="0" w:tplc="98B85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08F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06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0D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026D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4B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580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C5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04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C568A"/>
    <w:multiLevelType w:val="hybridMultilevel"/>
    <w:tmpl w:val="78585246"/>
    <w:lvl w:ilvl="0" w:tplc="DAE651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65A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8E3E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C14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815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A80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281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EA32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C3E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335B7"/>
    <w:multiLevelType w:val="hybridMultilevel"/>
    <w:tmpl w:val="CCAA5314"/>
    <w:lvl w:ilvl="0" w:tplc="AF0AB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E4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AF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67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E2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CA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61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2E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4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554FBD"/>
    <w:multiLevelType w:val="hybridMultilevel"/>
    <w:tmpl w:val="B28C386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B0F15"/>
    <w:multiLevelType w:val="hybridMultilevel"/>
    <w:tmpl w:val="B5867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4379"/>
    <w:multiLevelType w:val="hybridMultilevel"/>
    <w:tmpl w:val="A3600CFC"/>
    <w:lvl w:ilvl="0" w:tplc="0B286BB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13"/>
  </w:num>
  <w:num w:numId="7">
    <w:abstractNumId w:val="9"/>
  </w:num>
  <w:num w:numId="8">
    <w:abstractNumId w:val="4"/>
  </w:num>
  <w:num w:numId="9">
    <w:abstractNumId w:val="16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6"/>
  </w:num>
  <w:num w:numId="15">
    <w:abstractNumId w:val="14"/>
  </w:num>
  <w:num w:numId="16">
    <w:abstractNumId w:val="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27"/>
    <w:rsid w:val="000170E3"/>
    <w:rsid w:val="001D29B1"/>
    <w:rsid w:val="002133B2"/>
    <w:rsid w:val="00213F87"/>
    <w:rsid w:val="002F65C7"/>
    <w:rsid w:val="00305D92"/>
    <w:rsid w:val="00373A98"/>
    <w:rsid w:val="003C498D"/>
    <w:rsid w:val="003D42E4"/>
    <w:rsid w:val="0040254A"/>
    <w:rsid w:val="004256A5"/>
    <w:rsid w:val="004C70A3"/>
    <w:rsid w:val="00502E29"/>
    <w:rsid w:val="00524649"/>
    <w:rsid w:val="0057687B"/>
    <w:rsid w:val="005E115B"/>
    <w:rsid w:val="0068527C"/>
    <w:rsid w:val="00690AA6"/>
    <w:rsid w:val="0073205F"/>
    <w:rsid w:val="007E4192"/>
    <w:rsid w:val="00814C20"/>
    <w:rsid w:val="00851A30"/>
    <w:rsid w:val="008D7E51"/>
    <w:rsid w:val="009F4A07"/>
    <w:rsid w:val="00B014A2"/>
    <w:rsid w:val="00B33B98"/>
    <w:rsid w:val="00B5344D"/>
    <w:rsid w:val="00C045F6"/>
    <w:rsid w:val="00C31FF0"/>
    <w:rsid w:val="00D14CAB"/>
    <w:rsid w:val="00E35CCB"/>
    <w:rsid w:val="00E408E5"/>
    <w:rsid w:val="00ED6D27"/>
    <w:rsid w:val="00FA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4FD"/>
  <w15:docId w15:val="{19AABDDB-782B-4470-998A-C41154AE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kern w:val="3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6">
    <w:name w:val="WWNum6"/>
    <w:basedOn w:val="Semlista"/>
    <w:pPr>
      <w:numPr>
        <w:numId w:val="4"/>
      </w:numPr>
    </w:pPr>
  </w:style>
  <w:style w:type="character" w:styleId="Hyperlink">
    <w:name w:val="Hyperlink"/>
    <w:basedOn w:val="Fontepargpadro"/>
    <w:uiPriority w:val="99"/>
    <w:unhideWhenUsed/>
    <w:rsid w:val="001D29B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8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76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6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1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9586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1182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286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477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2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4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giron</dc:creator>
  <cp:lastModifiedBy>Paulo Novaes</cp:lastModifiedBy>
  <cp:revision>22</cp:revision>
  <dcterms:created xsi:type="dcterms:W3CDTF">2019-09-02T20:19:00Z</dcterms:created>
  <dcterms:modified xsi:type="dcterms:W3CDTF">2020-02-25T19:58:00Z</dcterms:modified>
</cp:coreProperties>
</file>