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99A2B1" w14:textId="6AD3590B" w:rsidR="003A23BB" w:rsidRDefault="00976CC2" w:rsidP="003A23BB">
      <w:pPr>
        <w:jc w:val="center"/>
        <w:rPr>
          <w:rFonts w:ascii="Arial" w:hAnsi="Arial" w:cs="Arial"/>
          <w:b/>
          <w:bCs/>
          <w:sz w:val="24"/>
          <w:szCs w:val="24"/>
        </w:rPr>
      </w:pPr>
      <w:r>
        <w:rPr>
          <w:rFonts w:ascii="Arial" w:hAnsi="Arial" w:cs="Arial"/>
          <w:b/>
          <w:bCs/>
          <w:sz w:val="24"/>
          <w:szCs w:val="24"/>
        </w:rPr>
        <w:t xml:space="preserve">Educação sobre </w:t>
      </w:r>
      <w:r w:rsidR="00FF7416">
        <w:rPr>
          <w:rFonts w:ascii="Arial" w:hAnsi="Arial" w:cs="Arial"/>
          <w:b/>
          <w:bCs/>
          <w:sz w:val="24"/>
          <w:szCs w:val="24"/>
        </w:rPr>
        <w:t xml:space="preserve">Fragmentação e preservação da Reserva Biológica de Saltinho </w:t>
      </w:r>
    </w:p>
    <w:p w14:paraId="179F9830" w14:textId="70A45164" w:rsidR="00FF7416" w:rsidRDefault="003A23BB" w:rsidP="003A23BB">
      <w:pPr>
        <w:jc w:val="both"/>
        <w:rPr>
          <w:rFonts w:ascii="Arial" w:hAnsi="Arial" w:cs="Arial"/>
          <w:b/>
          <w:bCs/>
          <w:sz w:val="24"/>
          <w:szCs w:val="24"/>
        </w:rPr>
      </w:pPr>
      <w:r>
        <w:rPr>
          <w:rFonts w:ascii="Arial" w:hAnsi="Arial" w:cs="Arial"/>
          <w:b/>
          <w:bCs/>
          <w:sz w:val="24"/>
          <w:szCs w:val="24"/>
        </w:rPr>
        <w:t>Edson Nilton de Moura Silva Júnior</w:t>
      </w:r>
    </w:p>
    <w:p w14:paraId="2F68B06B" w14:textId="09E6936A" w:rsidR="00FF7416" w:rsidRPr="00976CC2" w:rsidRDefault="00FF7416" w:rsidP="00976CC2">
      <w:pPr>
        <w:pStyle w:val="Ttulo1"/>
        <w:rPr>
          <w:rFonts w:ascii="Arial" w:hAnsi="Arial" w:cs="Arial"/>
          <w:b/>
          <w:bCs/>
          <w:color w:val="auto"/>
          <w:sz w:val="24"/>
          <w:szCs w:val="24"/>
        </w:rPr>
      </w:pPr>
      <w:r w:rsidRPr="00976CC2">
        <w:rPr>
          <w:rFonts w:ascii="Arial" w:hAnsi="Arial" w:cs="Arial"/>
          <w:b/>
          <w:bCs/>
          <w:color w:val="auto"/>
          <w:sz w:val="24"/>
          <w:szCs w:val="24"/>
        </w:rPr>
        <w:t>Introdução</w:t>
      </w:r>
    </w:p>
    <w:p w14:paraId="13510DEE" w14:textId="32C7C282" w:rsidR="005C74B0" w:rsidRDefault="00FF7416" w:rsidP="00FF7416">
      <w:pPr>
        <w:jc w:val="both"/>
        <w:rPr>
          <w:rFonts w:ascii="Arial" w:hAnsi="Arial" w:cs="Arial"/>
          <w:sz w:val="24"/>
          <w:szCs w:val="24"/>
        </w:rPr>
      </w:pPr>
      <w:r>
        <w:rPr>
          <w:rFonts w:ascii="Arial" w:hAnsi="Arial" w:cs="Arial"/>
          <w:b/>
          <w:bCs/>
          <w:sz w:val="24"/>
          <w:szCs w:val="24"/>
        </w:rPr>
        <w:tab/>
      </w:r>
      <w:r w:rsidR="005C74B0">
        <w:rPr>
          <w:rFonts w:ascii="Arial" w:hAnsi="Arial" w:cs="Arial"/>
          <w:sz w:val="24"/>
          <w:szCs w:val="24"/>
        </w:rPr>
        <w:t xml:space="preserve">A Mata Atlântica foi o primeiro bioma invadido pelas invasões europeias à </w:t>
      </w:r>
      <w:r w:rsidR="005C74B0" w:rsidRPr="005C74B0">
        <w:rPr>
          <w:rFonts w:ascii="Arial" w:hAnsi="Arial" w:cs="Arial"/>
          <w:sz w:val="24"/>
          <w:szCs w:val="24"/>
        </w:rPr>
        <w:t xml:space="preserve">América Do </w:t>
      </w:r>
      <w:r w:rsidR="005C74B0" w:rsidRPr="00552EEF">
        <w:rPr>
          <w:rFonts w:ascii="Arial" w:hAnsi="Arial" w:cs="Arial"/>
          <w:sz w:val="24"/>
          <w:szCs w:val="24"/>
        </w:rPr>
        <w:t xml:space="preserve">Sul </w:t>
      </w:r>
      <w:sdt>
        <w:sdtPr>
          <w:rPr>
            <w:rFonts w:ascii="Arial" w:hAnsi="Arial" w:cs="Arial"/>
            <w:color w:val="000000"/>
            <w:sz w:val="24"/>
            <w:szCs w:val="24"/>
          </w:rPr>
          <w:tag w:val="MENDELEY_CITATION_v3_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"/>
          <w:id w:val="165133166"/>
          <w:placeholder>
            <w:docPart w:val="DefaultPlaceholder_-1854013440"/>
          </w:placeholder>
        </w:sdtPr>
        <w:sdtContent>
          <w:r w:rsidR="003A23BB" w:rsidRPr="003A23BB">
            <w:rPr>
              <w:rFonts w:ascii="Arial" w:hAnsi="Arial" w:cs="Arial"/>
              <w:color w:val="000000"/>
              <w:sz w:val="24"/>
              <w:szCs w:val="24"/>
            </w:rPr>
            <w:t>(Marques et al., 2021)</w:t>
          </w:r>
        </w:sdtContent>
      </w:sdt>
      <w:r w:rsidR="005C74B0" w:rsidRPr="00552EEF">
        <w:rPr>
          <w:rFonts w:ascii="Arial" w:hAnsi="Arial" w:cs="Arial"/>
          <w:sz w:val="24"/>
          <w:szCs w:val="24"/>
        </w:rPr>
        <w:t>.</w:t>
      </w:r>
      <w:r w:rsidR="005C74B0">
        <w:rPr>
          <w:rFonts w:ascii="Arial" w:hAnsi="Arial" w:cs="Arial"/>
          <w:sz w:val="24"/>
          <w:szCs w:val="24"/>
        </w:rPr>
        <w:t xml:space="preserve"> Seu longo histórico de fragmentação fez com que a distribuição original do bioma fosse </w:t>
      </w:r>
      <w:r w:rsidR="00552EEF">
        <w:rPr>
          <w:rFonts w:ascii="Arial" w:hAnsi="Arial" w:cs="Arial"/>
          <w:sz w:val="24"/>
          <w:szCs w:val="24"/>
        </w:rPr>
        <w:t>reduzida</w:t>
      </w:r>
      <w:r w:rsidR="005C74B0">
        <w:rPr>
          <w:rFonts w:ascii="Arial" w:hAnsi="Arial" w:cs="Arial"/>
          <w:sz w:val="24"/>
          <w:szCs w:val="24"/>
        </w:rPr>
        <w:t xml:space="preserve"> para ~10%, distribuído em “ilhas” de fragmentos com pouca conectividade entre si </w:t>
      </w:r>
      <w:sdt>
        <w:sdtPr>
          <w:rPr>
            <w:rFonts w:ascii="Arial" w:hAnsi="Arial" w:cs="Arial"/>
            <w:color w:val="000000"/>
            <w:sz w:val="24"/>
            <w:szCs w:val="24"/>
          </w:rPr>
          <w:tag w:val="MENDELEY_CITATION_v3_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"/>
          <w:id w:val="-426345136"/>
          <w:placeholder>
            <w:docPart w:val="DefaultPlaceholder_-1854013440"/>
          </w:placeholder>
        </w:sdtPr>
        <w:sdtContent>
          <w:r w:rsidR="003A23BB" w:rsidRPr="003A23BB">
            <w:rPr>
              <w:rFonts w:ascii="Arial" w:hAnsi="Arial" w:cs="Arial"/>
              <w:color w:val="000000"/>
              <w:sz w:val="24"/>
              <w:szCs w:val="24"/>
            </w:rPr>
            <w:t>(</w:t>
          </w:r>
          <w:proofErr w:type="spellStart"/>
          <w:r w:rsidR="003A23BB" w:rsidRPr="003A23BB">
            <w:rPr>
              <w:rFonts w:ascii="Arial" w:hAnsi="Arial" w:cs="Arial"/>
              <w:color w:val="000000"/>
              <w:sz w:val="24"/>
              <w:szCs w:val="24"/>
            </w:rPr>
            <w:t>Tabarelli</w:t>
          </w:r>
          <w:proofErr w:type="spellEnd"/>
          <w:r w:rsidR="003A23BB" w:rsidRPr="003A23BB">
            <w:rPr>
              <w:rFonts w:ascii="Arial" w:hAnsi="Arial" w:cs="Arial"/>
              <w:color w:val="000000"/>
              <w:sz w:val="24"/>
              <w:szCs w:val="24"/>
            </w:rPr>
            <w:t xml:space="preserve"> et al., 2004)</w:t>
          </w:r>
        </w:sdtContent>
      </w:sdt>
      <w:r w:rsidR="005C74B0">
        <w:rPr>
          <w:rFonts w:ascii="Arial" w:hAnsi="Arial" w:cs="Arial"/>
          <w:sz w:val="24"/>
          <w:szCs w:val="24"/>
        </w:rPr>
        <w:t xml:space="preserve">. </w:t>
      </w:r>
      <w:r w:rsidR="004538EE">
        <w:rPr>
          <w:rFonts w:ascii="Arial" w:hAnsi="Arial" w:cs="Arial"/>
          <w:sz w:val="24"/>
          <w:szCs w:val="24"/>
        </w:rPr>
        <w:t xml:space="preserve">Este cenário de fragmentação também tem como efeito modificações na estrutura da diversidade destes fragmentos </w:t>
      </w:r>
      <w:sdt>
        <w:sdtPr>
          <w:rPr>
            <w:rFonts w:ascii="Arial" w:hAnsi="Arial" w:cs="Arial"/>
            <w:color w:val="000000"/>
            <w:sz w:val="24"/>
            <w:szCs w:val="24"/>
          </w:rPr>
          <w:tag w:val="MENDELEY_CITATION_v3_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"/>
          <w:id w:val="-71130664"/>
          <w:placeholder>
            <w:docPart w:val="DefaultPlaceholder_-1854013440"/>
          </w:placeholder>
        </w:sdtPr>
        <w:sdtContent>
          <w:r w:rsidR="003A23BB" w:rsidRPr="003A23BB">
            <w:rPr>
              <w:rFonts w:ascii="Arial" w:hAnsi="Arial" w:cs="Arial"/>
              <w:color w:val="000000"/>
              <w:sz w:val="24"/>
              <w:szCs w:val="24"/>
            </w:rPr>
            <w:t>(Figueiredo et al., 2021)</w:t>
          </w:r>
        </w:sdtContent>
      </w:sdt>
      <w:r w:rsidR="004538EE">
        <w:rPr>
          <w:rFonts w:ascii="Arial" w:hAnsi="Arial" w:cs="Arial"/>
          <w:sz w:val="24"/>
          <w:szCs w:val="24"/>
        </w:rPr>
        <w:t xml:space="preserve">. </w:t>
      </w:r>
      <w:r w:rsidR="005C74B0">
        <w:rPr>
          <w:rFonts w:ascii="Arial" w:hAnsi="Arial" w:cs="Arial"/>
          <w:sz w:val="24"/>
          <w:szCs w:val="24"/>
        </w:rPr>
        <w:t>Por causa deste cenário crítico de fragmentação, se torna muito difícil avaliações e monitoramento da saúde dos fragmento</w:t>
      </w:r>
      <w:r w:rsidR="00552EEF">
        <w:rPr>
          <w:rFonts w:ascii="Arial" w:hAnsi="Arial" w:cs="Arial"/>
          <w:sz w:val="24"/>
          <w:szCs w:val="24"/>
        </w:rPr>
        <w:t xml:space="preserve">s </w:t>
      </w:r>
      <w:sdt>
        <w:sdtPr>
          <w:rPr>
            <w:rFonts w:ascii="Arial" w:hAnsi="Arial" w:cs="Arial"/>
            <w:color w:val="000000"/>
            <w:sz w:val="24"/>
            <w:szCs w:val="24"/>
          </w:rPr>
          <w:tag w:val="MENDELEY_CITATION_v3_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"/>
          <w:id w:val="1645080953"/>
          <w:placeholder>
            <w:docPart w:val="DefaultPlaceholder_-1854013440"/>
          </w:placeholder>
        </w:sdtPr>
        <w:sdtContent>
          <w:r w:rsidR="003A23BB" w:rsidRPr="003A23BB">
            <w:rPr>
              <w:rFonts w:ascii="Arial" w:hAnsi="Arial" w:cs="Arial"/>
              <w:color w:val="000000"/>
              <w:sz w:val="24"/>
              <w:szCs w:val="24"/>
            </w:rPr>
            <w:t>(</w:t>
          </w:r>
          <w:proofErr w:type="spellStart"/>
          <w:r w:rsidR="003A23BB" w:rsidRPr="003A23BB">
            <w:rPr>
              <w:rFonts w:ascii="Arial" w:hAnsi="Arial" w:cs="Arial"/>
              <w:color w:val="000000"/>
              <w:sz w:val="24"/>
              <w:szCs w:val="24"/>
            </w:rPr>
            <w:t>Bowler</w:t>
          </w:r>
          <w:proofErr w:type="spellEnd"/>
          <w:r w:rsidR="003A23BB" w:rsidRPr="003A23BB">
            <w:rPr>
              <w:rFonts w:ascii="Arial" w:hAnsi="Arial" w:cs="Arial"/>
              <w:color w:val="000000"/>
              <w:sz w:val="24"/>
              <w:szCs w:val="24"/>
            </w:rPr>
            <w:t xml:space="preserve"> et al., 2022)</w:t>
          </w:r>
        </w:sdtContent>
      </w:sdt>
      <w:r w:rsidR="005C74B0">
        <w:rPr>
          <w:rFonts w:ascii="Arial" w:hAnsi="Arial" w:cs="Arial"/>
          <w:sz w:val="24"/>
          <w:szCs w:val="24"/>
        </w:rPr>
        <w:t>. Uma ferramenta útil para estes desafios é a ecologia de paisagens.</w:t>
      </w:r>
    </w:p>
    <w:p w14:paraId="5F8F39F1" w14:textId="14AEB263" w:rsidR="005C74B0" w:rsidRDefault="005C74B0" w:rsidP="00FF7416">
      <w:pPr>
        <w:jc w:val="both"/>
        <w:rPr>
          <w:rFonts w:ascii="Arial" w:hAnsi="Arial" w:cs="Arial"/>
          <w:sz w:val="24"/>
          <w:szCs w:val="24"/>
        </w:rPr>
      </w:pPr>
      <w:r>
        <w:rPr>
          <w:rFonts w:ascii="Arial" w:hAnsi="Arial" w:cs="Arial"/>
          <w:sz w:val="24"/>
          <w:szCs w:val="24"/>
        </w:rPr>
        <w:tab/>
      </w:r>
    </w:p>
    <w:p w14:paraId="10DCD2A5" w14:textId="555708BA" w:rsidR="005C74B0" w:rsidRDefault="005C74B0" w:rsidP="00FF7416">
      <w:pPr>
        <w:jc w:val="both"/>
        <w:rPr>
          <w:rFonts w:ascii="Arial" w:hAnsi="Arial" w:cs="Arial"/>
          <w:sz w:val="24"/>
          <w:szCs w:val="24"/>
        </w:rPr>
      </w:pPr>
      <w:r>
        <w:rPr>
          <w:rFonts w:ascii="Arial" w:hAnsi="Arial" w:cs="Arial"/>
          <w:sz w:val="24"/>
          <w:szCs w:val="24"/>
        </w:rPr>
        <w:tab/>
        <w:t xml:space="preserve">A ecologia de paisagens é um ramo da ecologia que se preocupa na interação dos componentes da paisagem com os aspectos da </w:t>
      </w:r>
      <w:r w:rsidR="00A178F3">
        <w:rPr>
          <w:rFonts w:ascii="Arial" w:hAnsi="Arial" w:cs="Arial"/>
          <w:sz w:val="24"/>
          <w:szCs w:val="24"/>
        </w:rPr>
        <w:t xml:space="preserve">biodiversidade </w:t>
      </w:r>
      <w:sdt>
        <w:sdtPr>
          <w:rPr>
            <w:rFonts w:ascii="Arial" w:hAnsi="Arial" w:cs="Arial"/>
            <w:color w:val="000000"/>
            <w:sz w:val="24"/>
            <w:szCs w:val="24"/>
          </w:rPr>
          <w:tag w:val="MENDELEY_CITATION_v3_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"/>
          <w:id w:val="-1674186295"/>
          <w:placeholder>
            <w:docPart w:val="DefaultPlaceholder_-1854013440"/>
          </w:placeholder>
        </w:sdtPr>
        <w:sdtContent>
          <w:r w:rsidR="003A23BB" w:rsidRPr="003A23BB">
            <w:rPr>
              <w:rFonts w:ascii="Arial" w:hAnsi="Arial" w:cs="Arial"/>
              <w:color w:val="000000"/>
              <w:sz w:val="24"/>
              <w:szCs w:val="24"/>
            </w:rPr>
            <w:t>(Metzger, 2001)</w:t>
          </w:r>
        </w:sdtContent>
      </w:sdt>
      <w:r>
        <w:rPr>
          <w:rFonts w:ascii="Arial" w:hAnsi="Arial" w:cs="Arial"/>
          <w:sz w:val="24"/>
          <w:szCs w:val="24"/>
        </w:rPr>
        <w:t>.</w:t>
      </w:r>
      <w:r w:rsidR="00A178F3">
        <w:rPr>
          <w:rFonts w:ascii="Arial" w:hAnsi="Arial" w:cs="Arial"/>
          <w:sz w:val="24"/>
          <w:szCs w:val="24"/>
        </w:rPr>
        <w:t xml:space="preserve"> Este campo do conhecimento mostrou grandes avanços nos estudos de fragmentos florestais, como estudo de efeito de borda </w:t>
      </w:r>
      <w:sdt>
        <w:sdtPr>
          <w:rPr>
            <w:rFonts w:ascii="Arial" w:hAnsi="Arial" w:cs="Arial"/>
            <w:color w:val="000000"/>
            <w:sz w:val="24"/>
            <w:szCs w:val="24"/>
          </w:rPr>
          <w:tag w:val="MENDELEY_CITATION_v3_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"/>
          <w:id w:val="-1117680429"/>
          <w:placeholder>
            <w:docPart w:val="DefaultPlaceholder_-1854013440"/>
          </w:placeholder>
        </w:sdtPr>
        <w:sdtContent>
          <w:r w:rsidR="003A23BB" w:rsidRPr="003A23BB">
            <w:rPr>
              <w:rFonts w:ascii="Arial" w:hAnsi="Arial" w:cs="Arial"/>
              <w:color w:val="000000"/>
              <w:sz w:val="24"/>
              <w:szCs w:val="24"/>
            </w:rPr>
            <w:t>(Diniz et al., 2023)</w:t>
          </w:r>
        </w:sdtContent>
      </w:sdt>
      <w:r w:rsidR="00A178F3">
        <w:rPr>
          <w:rFonts w:ascii="Arial" w:hAnsi="Arial" w:cs="Arial"/>
          <w:sz w:val="24"/>
          <w:szCs w:val="24"/>
        </w:rPr>
        <w:t xml:space="preserve">, estudos sobre diversidade de paisagens </w:t>
      </w:r>
      <w:sdt>
        <w:sdtPr>
          <w:rPr>
            <w:rFonts w:ascii="Arial" w:hAnsi="Arial" w:cs="Arial"/>
            <w:color w:val="000000"/>
            <w:sz w:val="24"/>
            <w:szCs w:val="24"/>
          </w:rPr>
          <w:tag w:val="MENDELEY_CITATION_v3_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"/>
          <w:id w:val="1461449019"/>
          <w:placeholder>
            <w:docPart w:val="DefaultPlaceholder_-1854013440"/>
          </w:placeholder>
        </w:sdtPr>
        <w:sdtContent>
          <w:r w:rsidR="003A23BB" w:rsidRPr="003A23BB">
            <w:rPr>
              <w:rFonts w:ascii="Arial" w:hAnsi="Arial" w:cs="Arial"/>
              <w:color w:val="000000"/>
              <w:sz w:val="24"/>
              <w:szCs w:val="24"/>
            </w:rPr>
            <w:t>(</w:t>
          </w:r>
          <w:proofErr w:type="spellStart"/>
          <w:r w:rsidR="003A23BB" w:rsidRPr="003A23BB">
            <w:rPr>
              <w:rFonts w:ascii="Arial" w:hAnsi="Arial" w:cs="Arial"/>
              <w:color w:val="000000"/>
              <w:sz w:val="24"/>
              <w:szCs w:val="24"/>
            </w:rPr>
            <w:t>Stohlgren</w:t>
          </w:r>
          <w:proofErr w:type="spellEnd"/>
          <w:r w:rsidR="003A23BB" w:rsidRPr="003A23BB">
            <w:rPr>
              <w:rFonts w:ascii="Arial" w:hAnsi="Arial" w:cs="Arial"/>
              <w:color w:val="000000"/>
              <w:sz w:val="24"/>
              <w:szCs w:val="24"/>
            </w:rPr>
            <w:t xml:space="preserve"> et al., 1997)</w:t>
          </w:r>
        </w:sdtContent>
      </w:sdt>
      <w:r w:rsidR="00A178F3">
        <w:rPr>
          <w:rFonts w:ascii="Arial" w:hAnsi="Arial" w:cs="Arial"/>
          <w:sz w:val="24"/>
          <w:szCs w:val="24"/>
        </w:rPr>
        <w:t xml:space="preserve">, e estudos sobre cobertura de vegetação nativa nas paisagens </w:t>
      </w:r>
      <w:sdt>
        <w:sdtPr>
          <w:rPr>
            <w:rFonts w:ascii="Arial" w:hAnsi="Arial" w:cs="Arial"/>
            <w:color w:val="000000"/>
            <w:sz w:val="24"/>
            <w:szCs w:val="24"/>
          </w:rPr>
          <w:tag w:val="MENDELEY_CITATION_v3_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"/>
          <w:id w:val="762271091"/>
          <w:placeholder>
            <w:docPart w:val="DefaultPlaceholder_-1854013440"/>
          </w:placeholder>
        </w:sdtPr>
        <w:sdtContent>
          <w:r w:rsidR="003A23BB" w:rsidRPr="003A23BB">
            <w:rPr>
              <w:rFonts w:ascii="Arial" w:hAnsi="Arial" w:cs="Arial"/>
              <w:color w:val="000000"/>
              <w:sz w:val="24"/>
              <w:szCs w:val="24"/>
            </w:rPr>
            <w:t>(</w:t>
          </w:r>
          <w:proofErr w:type="spellStart"/>
          <w:r w:rsidR="003A23BB" w:rsidRPr="003A23BB">
            <w:rPr>
              <w:rFonts w:ascii="Arial" w:hAnsi="Arial" w:cs="Arial"/>
              <w:color w:val="000000"/>
              <w:sz w:val="24"/>
              <w:szCs w:val="24"/>
            </w:rPr>
            <w:t>Cihlar</w:t>
          </w:r>
          <w:proofErr w:type="spellEnd"/>
          <w:r w:rsidR="003A23BB" w:rsidRPr="003A23BB">
            <w:rPr>
              <w:rFonts w:ascii="Arial" w:hAnsi="Arial" w:cs="Arial"/>
              <w:color w:val="000000"/>
              <w:sz w:val="24"/>
              <w:szCs w:val="24"/>
            </w:rPr>
            <w:t xml:space="preserve"> et al., 1991)</w:t>
          </w:r>
        </w:sdtContent>
      </w:sdt>
      <w:r w:rsidR="00A178F3">
        <w:rPr>
          <w:rFonts w:ascii="Arial" w:hAnsi="Arial" w:cs="Arial"/>
          <w:sz w:val="24"/>
          <w:szCs w:val="24"/>
        </w:rPr>
        <w:t xml:space="preserve">. </w:t>
      </w:r>
      <w:r w:rsidR="00AA405D">
        <w:rPr>
          <w:rFonts w:ascii="Arial" w:hAnsi="Arial" w:cs="Arial"/>
          <w:sz w:val="24"/>
          <w:szCs w:val="24"/>
        </w:rPr>
        <w:t xml:space="preserve">No atual contexto da Mata Atlântica, a ecologia de paisagens se faz como uma ferramenta útil na conservação dos fragmentos deste bioma </w:t>
      </w:r>
      <w:sdt>
        <w:sdtPr>
          <w:rPr>
            <w:rFonts w:ascii="Arial" w:hAnsi="Arial" w:cs="Arial"/>
            <w:color w:val="000000"/>
            <w:sz w:val="24"/>
            <w:szCs w:val="24"/>
          </w:rPr>
          <w:tag w:val="MENDELEY_CITATION_v3_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"/>
          <w:id w:val="-759376113"/>
          <w:placeholder>
            <w:docPart w:val="DefaultPlaceholder_-1854013440"/>
          </w:placeholder>
        </w:sdtPr>
        <w:sdtContent>
          <w:r w:rsidR="003A23BB" w:rsidRPr="003A23BB">
            <w:rPr>
              <w:rFonts w:eastAsia="Times New Roman"/>
              <w:color w:val="000000"/>
              <w:sz w:val="24"/>
            </w:rPr>
            <w:t>(Almeida &amp; Souza, 2023)</w:t>
          </w:r>
        </w:sdtContent>
      </w:sdt>
      <w:r w:rsidR="00AA405D">
        <w:rPr>
          <w:rFonts w:ascii="Arial" w:hAnsi="Arial" w:cs="Arial"/>
          <w:sz w:val="24"/>
          <w:szCs w:val="24"/>
        </w:rPr>
        <w:t xml:space="preserve">. Na Mata </w:t>
      </w:r>
      <w:proofErr w:type="spellStart"/>
      <w:r w:rsidR="00AA405D">
        <w:rPr>
          <w:rFonts w:ascii="Arial" w:hAnsi="Arial" w:cs="Arial"/>
          <w:sz w:val="24"/>
          <w:szCs w:val="24"/>
        </w:rPr>
        <w:t>Atântica</w:t>
      </w:r>
      <w:proofErr w:type="spellEnd"/>
      <w:r w:rsidR="00AA405D">
        <w:rPr>
          <w:rFonts w:ascii="Arial" w:hAnsi="Arial" w:cs="Arial"/>
          <w:sz w:val="24"/>
          <w:szCs w:val="24"/>
        </w:rPr>
        <w:t xml:space="preserve"> nordestina, um dos fragmentos </w:t>
      </w:r>
      <w:r w:rsidR="00392D94">
        <w:rPr>
          <w:rFonts w:ascii="Arial" w:hAnsi="Arial" w:cs="Arial"/>
          <w:sz w:val="24"/>
          <w:szCs w:val="24"/>
        </w:rPr>
        <w:t xml:space="preserve">remanescentes </w:t>
      </w:r>
      <w:r w:rsidR="00AA405D">
        <w:rPr>
          <w:rFonts w:ascii="Arial" w:hAnsi="Arial" w:cs="Arial"/>
          <w:sz w:val="24"/>
          <w:szCs w:val="24"/>
        </w:rPr>
        <w:t xml:space="preserve">que apresentam </w:t>
      </w:r>
      <w:r w:rsidR="00392D94">
        <w:rPr>
          <w:rFonts w:ascii="Arial" w:hAnsi="Arial" w:cs="Arial"/>
          <w:sz w:val="24"/>
          <w:szCs w:val="24"/>
        </w:rPr>
        <w:t xml:space="preserve">uma das </w:t>
      </w:r>
      <w:r w:rsidR="00AA405D">
        <w:rPr>
          <w:rFonts w:ascii="Arial" w:hAnsi="Arial" w:cs="Arial"/>
          <w:sz w:val="24"/>
          <w:szCs w:val="24"/>
        </w:rPr>
        <w:t>maior</w:t>
      </w:r>
      <w:r w:rsidR="00392D94">
        <w:rPr>
          <w:rFonts w:ascii="Arial" w:hAnsi="Arial" w:cs="Arial"/>
          <w:sz w:val="24"/>
          <w:szCs w:val="24"/>
        </w:rPr>
        <w:t xml:space="preserve">es </w:t>
      </w:r>
      <w:r w:rsidR="00AA405D">
        <w:rPr>
          <w:rFonts w:ascii="Arial" w:hAnsi="Arial" w:cs="Arial"/>
          <w:sz w:val="24"/>
          <w:szCs w:val="24"/>
        </w:rPr>
        <w:t>importância</w:t>
      </w:r>
      <w:r w:rsidR="00392D94">
        <w:rPr>
          <w:rFonts w:ascii="Arial" w:hAnsi="Arial" w:cs="Arial"/>
          <w:sz w:val="24"/>
          <w:szCs w:val="24"/>
        </w:rPr>
        <w:t>s</w:t>
      </w:r>
      <w:r w:rsidR="00AA405D">
        <w:rPr>
          <w:rFonts w:ascii="Arial" w:hAnsi="Arial" w:cs="Arial"/>
          <w:sz w:val="24"/>
          <w:szCs w:val="24"/>
        </w:rPr>
        <w:t xml:space="preserve"> na conservação da biodiversidade é a Reserva Biológica (</w:t>
      </w:r>
      <w:proofErr w:type="spellStart"/>
      <w:r w:rsidR="00AA405D">
        <w:rPr>
          <w:rFonts w:ascii="Arial" w:hAnsi="Arial" w:cs="Arial"/>
          <w:sz w:val="24"/>
          <w:szCs w:val="24"/>
        </w:rPr>
        <w:t>REBio</w:t>
      </w:r>
      <w:proofErr w:type="spellEnd"/>
      <w:r w:rsidR="00AA405D">
        <w:rPr>
          <w:rFonts w:ascii="Arial" w:hAnsi="Arial" w:cs="Arial"/>
          <w:sz w:val="24"/>
          <w:szCs w:val="24"/>
        </w:rPr>
        <w:t>) de Saltinho.</w:t>
      </w:r>
    </w:p>
    <w:p w14:paraId="3BE4C241" w14:textId="77777777" w:rsidR="005C74B0" w:rsidRPr="005C74B0" w:rsidRDefault="005C74B0" w:rsidP="00FF7416">
      <w:pPr>
        <w:jc w:val="both"/>
        <w:rPr>
          <w:rFonts w:ascii="Arial" w:hAnsi="Arial" w:cs="Arial"/>
          <w:sz w:val="24"/>
          <w:szCs w:val="24"/>
        </w:rPr>
      </w:pPr>
    </w:p>
    <w:p w14:paraId="62AA458B" w14:textId="3916A93A" w:rsidR="00FF7416" w:rsidRPr="00FF7416" w:rsidRDefault="00FF7416" w:rsidP="005C74B0">
      <w:pPr>
        <w:ind w:firstLine="708"/>
        <w:jc w:val="both"/>
        <w:rPr>
          <w:rFonts w:ascii="Arial" w:hAnsi="Arial" w:cs="Arial"/>
          <w:sz w:val="24"/>
          <w:szCs w:val="24"/>
        </w:rPr>
      </w:pPr>
      <w:r>
        <w:rPr>
          <w:rFonts w:ascii="Arial" w:hAnsi="Arial" w:cs="Arial"/>
          <w:sz w:val="24"/>
          <w:szCs w:val="24"/>
        </w:rPr>
        <w:t xml:space="preserve">A </w:t>
      </w:r>
      <w:proofErr w:type="spellStart"/>
      <w:r>
        <w:rPr>
          <w:rFonts w:ascii="Arial" w:hAnsi="Arial" w:cs="Arial"/>
          <w:sz w:val="24"/>
          <w:szCs w:val="24"/>
        </w:rPr>
        <w:t>REBio</w:t>
      </w:r>
      <w:proofErr w:type="spellEnd"/>
      <w:r>
        <w:rPr>
          <w:rFonts w:ascii="Arial" w:hAnsi="Arial" w:cs="Arial"/>
          <w:sz w:val="24"/>
          <w:szCs w:val="24"/>
        </w:rPr>
        <w:t xml:space="preserve"> de Saltinho </w:t>
      </w:r>
      <w:r w:rsidR="003D7ECE">
        <w:rPr>
          <w:rFonts w:ascii="Arial" w:hAnsi="Arial" w:cs="Arial"/>
          <w:sz w:val="24"/>
          <w:szCs w:val="24"/>
        </w:rPr>
        <w:t>é um fragmento de Mata Atlântica</w:t>
      </w:r>
      <w:r>
        <w:rPr>
          <w:rFonts w:ascii="Arial" w:hAnsi="Arial" w:cs="Arial"/>
          <w:sz w:val="24"/>
          <w:szCs w:val="24"/>
        </w:rPr>
        <w:t xml:space="preserve"> situada no litoral sul do Estado de Pernambuc</w:t>
      </w:r>
      <w:r w:rsidR="003A23BB">
        <w:rPr>
          <w:rFonts w:ascii="Arial" w:hAnsi="Arial" w:cs="Arial"/>
          <w:sz w:val="24"/>
          <w:szCs w:val="24"/>
        </w:rPr>
        <w:t xml:space="preserve">o </w:t>
      </w:r>
      <w:sdt>
        <w:sdtPr>
          <w:rPr>
            <w:rFonts w:ascii="Arial" w:hAnsi="Arial" w:cs="Arial"/>
            <w:color w:val="000000"/>
            <w:sz w:val="24"/>
            <w:szCs w:val="24"/>
          </w:rPr>
          <w:tag w:val="MENDELEY_CITATION_v3_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"/>
          <w:id w:val="-738635065"/>
          <w:placeholder>
            <w:docPart w:val="DefaultPlaceholder_-1854013440"/>
          </w:placeholder>
        </w:sdtPr>
        <w:sdtContent>
          <w:r w:rsidR="003A23BB" w:rsidRPr="003A23BB">
            <w:rPr>
              <w:rFonts w:ascii="Arial" w:hAnsi="Arial" w:cs="Arial"/>
              <w:color w:val="000000"/>
              <w:sz w:val="24"/>
              <w:szCs w:val="24"/>
            </w:rPr>
            <w:t>(INSTITUTO BRASILEIRO DO MEIO AMBIENTE E DOS RECURSOS NATURAIS RENOVÁVEIS (IBAMA), 2003)</w:t>
          </w:r>
        </w:sdtContent>
      </w:sdt>
      <w:r w:rsidR="00723953">
        <w:rPr>
          <w:rFonts w:ascii="Arial" w:hAnsi="Arial" w:cs="Arial"/>
          <w:sz w:val="24"/>
          <w:szCs w:val="24"/>
        </w:rPr>
        <w:t xml:space="preserve">. </w:t>
      </w:r>
      <w:r w:rsidR="003D7ECE">
        <w:rPr>
          <w:rFonts w:ascii="Arial" w:hAnsi="Arial" w:cs="Arial"/>
          <w:sz w:val="24"/>
          <w:szCs w:val="24"/>
        </w:rPr>
        <w:t xml:space="preserve">Está situada em matriz de cana-de-açúcar, e possui um longo histórico de degradação ambiental. </w:t>
      </w:r>
      <w:r w:rsidR="00D20EF0">
        <w:rPr>
          <w:rFonts w:ascii="Arial" w:hAnsi="Arial" w:cs="Arial"/>
          <w:sz w:val="24"/>
          <w:szCs w:val="24"/>
        </w:rPr>
        <w:t xml:space="preserve">Isso faz com </w:t>
      </w:r>
      <w:r w:rsidR="00392D94">
        <w:rPr>
          <w:rFonts w:ascii="Arial" w:hAnsi="Arial" w:cs="Arial"/>
          <w:sz w:val="24"/>
          <w:szCs w:val="24"/>
        </w:rPr>
        <w:t xml:space="preserve">que estudos sobre parâmetros da paisagem, como a diversidade de usos do solo e os efeitos da fragmentação, sejam essenciais para o entendimento da qualidade da </w:t>
      </w:r>
      <w:proofErr w:type="spellStart"/>
      <w:r w:rsidR="00392D94">
        <w:rPr>
          <w:rFonts w:ascii="Arial" w:hAnsi="Arial" w:cs="Arial"/>
          <w:sz w:val="24"/>
          <w:szCs w:val="24"/>
        </w:rPr>
        <w:t>REBio</w:t>
      </w:r>
      <w:proofErr w:type="spellEnd"/>
      <w:r w:rsidR="00392D94">
        <w:rPr>
          <w:rFonts w:ascii="Arial" w:hAnsi="Arial" w:cs="Arial"/>
          <w:sz w:val="24"/>
          <w:szCs w:val="24"/>
        </w:rPr>
        <w:t xml:space="preserve">, e assim </w:t>
      </w:r>
      <w:r w:rsidR="00711648">
        <w:rPr>
          <w:rFonts w:ascii="Arial" w:hAnsi="Arial" w:cs="Arial"/>
          <w:sz w:val="24"/>
          <w:szCs w:val="24"/>
        </w:rPr>
        <w:t xml:space="preserve">o melhor planejamento para a sua conservação. </w:t>
      </w:r>
      <w:r w:rsidR="00976CC2">
        <w:rPr>
          <w:rFonts w:ascii="Arial" w:hAnsi="Arial" w:cs="Arial"/>
          <w:sz w:val="24"/>
          <w:szCs w:val="24"/>
        </w:rPr>
        <w:t xml:space="preserve">Para a conservação desta </w:t>
      </w:r>
      <w:proofErr w:type="spellStart"/>
      <w:r w:rsidR="00976CC2">
        <w:rPr>
          <w:rFonts w:ascii="Arial" w:hAnsi="Arial" w:cs="Arial"/>
          <w:sz w:val="24"/>
          <w:szCs w:val="24"/>
        </w:rPr>
        <w:t>REBio</w:t>
      </w:r>
      <w:proofErr w:type="spellEnd"/>
      <w:r w:rsidR="00976CC2">
        <w:rPr>
          <w:rFonts w:ascii="Arial" w:hAnsi="Arial" w:cs="Arial"/>
          <w:sz w:val="24"/>
          <w:szCs w:val="24"/>
        </w:rPr>
        <w:t>, também se faz necessário do uso e práticas de educação ambiental.</w:t>
      </w:r>
    </w:p>
    <w:p w14:paraId="1DCB17EB" w14:textId="2E6A6743" w:rsidR="00FF7416" w:rsidRPr="00976CC2" w:rsidRDefault="00FF7416" w:rsidP="00976CC2">
      <w:pPr>
        <w:pStyle w:val="Ttulo1"/>
        <w:rPr>
          <w:rFonts w:ascii="Arial" w:hAnsi="Arial" w:cs="Arial"/>
          <w:b/>
          <w:bCs/>
          <w:color w:val="auto"/>
          <w:sz w:val="24"/>
          <w:szCs w:val="24"/>
        </w:rPr>
      </w:pPr>
      <w:r w:rsidRPr="00976CC2">
        <w:rPr>
          <w:rFonts w:ascii="Arial" w:hAnsi="Arial" w:cs="Arial"/>
          <w:b/>
          <w:bCs/>
          <w:color w:val="auto"/>
          <w:sz w:val="24"/>
          <w:szCs w:val="24"/>
        </w:rPr>
        <w:t>Objetivos</w:t>
      </w:r>
    </w:p>
    <w:p w14:paraId="2E06A996" w14:textId="364B27B8" w:rsidR="00FF7416" w:rsidRDefault="00976CC2" w:rsidP="00976CC2">
      <w:pPr>
        <w:pStyle w:val="PargrafodaLista"/>
        <w:numPr>
          <w:ilvl w:val="0"/>
          <w:numId w:val="3"/>
        </w:numPr>
        <w:jc w:val="both"/>
        <w:rPr>
          <w:rFonts w:ascii="Arial" w:hAnsi="Arial" w:cs="Arial"/>
          <w:sz w:val="24"/>
          <w:szCs w:val="24"/>
        </w:rPr>
      </w:pPr>
      <w:r w:rsidRPr="00976CC2">
        <w:rPr>
          <w:rFonts w:ascii="Arial" w:hAnsi="Arial" w:cs="Arial"/>
          <w:sz w:val="24"/>
          <w:szCs w:val="24"/>
        </w:rPr>
        <w:t>Ana</w:t>
      </w:r>
      <w:r>
        <w:rPr>
          <w:rFonts w:ascii="Arial" w:hAnsi="Arial" w:cs="Arial"/>
          <w:sz w:val="24"/>
          <w:szCs w:val="24"/>
        </w:rPr>
        <w:t>lisar parâmetros da paisagem da Reserva Biológica (</w:t>
      </w:r>
      <w:proofErr w:type="spellStart"/>
      <w:r>
        <w:rPr>
          <w:rFonts w:ascii="Arial" w:hAnsi="Arial" w:cs="Arial"/>
          <w:sz w:val="24"/>
          <w:szCs w:val="24"/>
        </w:rPr>
        <w:t>REBio</w:t>
      </w:r>
      <w:proofErr w:type="spellEnd"/>
      <w:r>
        <w:rPr>
          <w:rFonts w:ascii="Arial" w:hAnsi="Arial" w:cs="Arial"/>
          <w:sz w:val="24"/>
          <w:szCs w:val="24"/>
        </w:rPr>
        <w:t>) de Saltinho;</w:t>
      </w:r>
    </w:p>
    <w:p w14:paraId="63929AFA" w14:textId="1AF412CD" w:rsidR="002A57D3" w:rsidRDefault="002A57D3" w:rsidP="00976CC2">
      <w:pPr>
        <w:pStyle w:val="PargrafodaLista"/>
        <w:numPr>
          <w:ilvl w:val="0"/>
          <w:numId w:val="3"/>
        </w:numPr>
        <w:jc w:val="both"/>
        <w:rPr>
          <w:rFonts w:ascii="Arial" w:hAnsi="Arial" w:cs="Arial"/>
          <w:sz w:val="24"/>
          <w:szCs w:val="24"/>
        </w:rPr>
      </w:pPr>
      <w:r>
        <w:rPr>
          <w:rFonts w:ascii="Arial" w:hAnsi="Arial" w:cs="Arial"/>
          <w:sz w:val="24"/>
          <w:szCs w:val="24"/>
        </w:rPr>
        <w:t xml:space="preserve">Promover materiais didáticos sobre a </w:t>
      </w:r>
      <w:proofErr w:type="spellStart"/>
      <w:r>
        <w:rPr>
          <w:rFonts w:ascii="Arial" w:hAnsi="Arial" w:cs="Arial"/>
          <w:sz w:val="24"/>
          <w:szCs w:val="24"/>
        </w:rPr>
        <w:t>REBio</w:t>
      </w:r>
      <w:proofErr w:type="spellEnd"/>
      <w:r>
        <w:rPr>
          <w:rFonts w:ascii="Arial" w:hAnsi="Arial" w:cs="Arial"/>
          <w:sz w:val="24"/>
          <w:szCs w:val="24"/>
        </w:rPr>
        <w:t xml:space="preserve"> Saltinho;</w:t>
      </w:r>
    </w:p>
    <w:p w14:paraId="2B9749AF" w14:textId="7C81CB5E" w:rsidR="00976CC2" w:rsidRDefault="002A57D3" w:rsidP="00976CC2">
      <w:pPr>
        <w:pStyle w:val="PargrafodaLista"/>
        <w:numPr>
          <w:ilvl w:val="0"/>
          <w:numId w:val="3"/>
        </w:numPr>
        <w:jc w:val="both"/>
        <w:rPr>
          <w:rFonts w:ascii="Arial" w:hAnsi="Arial" w:cs="Arial"/>
          <w:sz w:val="24"/>
          <w:szCs w:val="24"/>
        </w:rPr>
      </w:pPr>
      <w:r>
        <w:rPr>
          <w:rFonts w:ascii="Arial" w:hAnsi="Arial" w:cs="Arial"/>
          <w:sz w:val="24"/>
          <w:szCs w:val="24"/>
        </w:rPr>
        <w:t>Promover materiais didáticos sobre ecologia de paisagens;</w:t>
      </w:r>
    </w:p>
    <w:p w14:paraId="2C0D7054" w14:textId="7364DF40" w:rsidR="00976CC2" w:rsidRDefault="002A57D3" w:rsidP="00FF7416">
      <w:pPr>
        <w:pStyle w:val="PargrafodaLista"/>
        <w:numPr>
          <w:ilvl w:val="0"/>
          <w:numId w:val="3"/>
        </w:numPr>
        <w:jc w:val="both"/>
        <w:rPr>
          <w:rFonts w:ascii="Arial" w:hAnsi="Arial" w:cs="Arial"/>
          <w:sz w:val="24"/>
          <w:szCs w:val="24"/>
        </w:rPr>
      </w:pPr>
      <w:r>
        <w:rPr>
          <w:rFonts w:ascii="Arial" w:hAnsi="Arial" w:cs="Arial"/>
          <w:sz w:val="24"/>
          <w:szCs w:val="24"/>
        </w:rPr>
        <w:lastRenderedPageBreak/>
        <w:t xml:space="preserve">Promover materiais didáticos sobre o estado de conservação sobre a </w:t>
      </w:r>
      <w:proofErr w:type="spellStart"/>
      <w:r>
        <w:rPr>
          <w:rFonts w:ascii="Arial" w:hAnsi="Arial" w:cs="Arial"/>
          <w:sz w:val="24"/>
          <w:szCs w:val="24"/>
        </w:rPr>
        <w:t>REBio</w:t>
      </w:r>
      <w:proofErr w:type="spellEnd"/>
      <w:r>
        <w:rPr>
          <w:rFonts w:ascii="Arial" w:hAnsi="Arial" w:cs="Arial"/>
          <w:sz w:val="24"/>
          <w:szCs w:val="24"/>
        </w:rPr>
        <w:t xml:space="preserve"> Saltinho.</w:t>
      </w:r>
    </w:p>
    <w:p w14:paraId="08F94817" w14:textId="77777777" w:rsidR="00907401" w:rsidRPr="00907401" w:rsidRDefault="00907401" w:rsidP="00907401">
      <w:pPr>
        <w:jc w:val="both"/>
        <w:rPr>
          <w:rFonts w:ascii="Arial" w:hAnsi="Arial" w:cs="Arial"/>
          <w:sz w:val="24"/>
          <w:szCs w:val="24"/>
        </w:rPr>
      </w:pPr>
    </w:p>
    <w:p w14:paraId="21F248A2" w14:textId="55275980" w:rsidR="00907401" w:rsidRDefault="00907401" w:rsidP="00907401">
      <w:pPr>
        <w:pStyle w:val="Ttulo1"/>
        <w:rPr>
          <w:rFonts w:ascii="Arial" w:hAnsi="Arial" w:cs="Arial"/>
          <w:b/>
          <w:bCs/>
          <w:color w:val="auto"/>
          <w:sz w:val="24"/>
          <w:szCs w:val="24"/>
        </w:rPr>
      </w:pPr>
      <w:r w:rsidRPr="00907401">
        <w:rPr>
          <w:rFonts w:ascii="Arial" w:hAnsi="Arial" w:cs="Arial"/>
          <w:b/>
          <w:bCs/>
          <w:color w:val="auto"/>
          <w:sz w:val="24"/>
          <w:szCs w:val="24"/>
        </w:rPr>
        <w:t>Material e Métodos</w:t>
      </w:r>
    </w:p>
    <w:p w14:paraId="70BB09DD" w14:textId="5B0A9794" w:rsidR="006F61E8" w:rsidRPr="006F61E8" w:rsidRDefault="006F61E8" w:rsidP="006F61E8">
      <w:pPr>
        <w:ind w:firstLine="708"/>
        <w:jc w:val="both"/>
        <w:rPr>
          <w:rFonts w:ascii="Arial" w:hAnsi="Arial" w:cs="Arial"/>
          <w:sz w:val="24"/>
          <w:szCs w:val="24"/>
        </w:rPr>
      </w:pPr>
      <w:r w:rsidRPr="006F61E8">
        <w:rPr>
          <w:rFonts w:ascii="Arial" w:hAnsi="Arial" w:cs="Arial"/>
          <w:sz w:val="24"/>
          <w:szCs w:val="24"/>
        </w:rPr>
        <w:t>Serão utiliza</w:t>
      </w:r>
      <w:r>
        <w:rPr>
          <w:rFonts w:ascii="Arial" w:hAnsi="Arial" w:cs="Arial"/>
          <w:sz w:val="24"/>
          <w:szCs w:val="24"/>
        </w:rPr>
        <w:t xml:space="preserve">dos materiais didáticos, como jogos de memória e apresentações, sobre a história da reserva, assim como a sua atuação situação. Estes materiais serão expostos para escolas públicas de nível fundamental, dos municípios de Tamandaré e Rio Formoso, Pernambuco. </w:t>
      </w:r>
    </w:p>
    <w:p w14:paraId="4C54B34F" w14:textId="34CB0C68" w:rsidR="00976CC2" w:rsidRDefault="00976CC2" w:rsidP="00976CC2">
      <w:pPr>
        <w:pStyle w:val="Ttulo1"/>
        <w:rPr>
          <w:rFonts w:ascii="Arial" w:hAnsi="Arial" w:cs="Arial"/>
          <w:b/>
          <w:bCs/>
          <w:color w:val="auto"/>
          <w:sz w:val="24"/>
          <w:szCs w:val="24"/>
        </w:rPr>
      </w:pPr>
      <w:r w:rsidRPr="00976CC2">
        <w:rPr>
          <w:rFonts w:ascii="Arial" w:hAnsi="Arial" w:cs="Arial"/>
          <w:b/>
          <w:bCs/>
          <w:color w:val="auto"/>
          <w:sz w:val="24"/>
          <w:szCs w:val="24"/>
        </w:rPr>
        <w:t>Referências</w:t>
      </w:r>
    </w:p>
    <w:sdt>
      <w:sdtPr>
        <w:rPr>
          <w:color w:val="000000"/>
        </w:rPr>
        <w:tag w:val="MENDELEY_BIBLIOGRAPHY"/>
        <w:id w:val="-272867521"/>
        <w:placeholder>
          <w:docPart w:val="DefaultPlaceholder_-1854013440"/>
        </w:placeholder>
      </w:sdtPr>
      <w:sdtContent>
        <w:p w14:paraId="7C0B53A2" w14:textId="77777777" w:rsidR="003A23BB" w:rsidRPr="003A23BB" w:rsidRDefault="003A23BB">
          <w:pPr>
            <w:autoSpaceDE w:val="0"/>
            <w:autoSpaceDN w:val="0"/>
            <w:ind w:hanging="480"/>
            <w:divId w:val="645666154"/>
            <w:rPr>
              <w:rFonts w:eastAsia="Times New Roman"/>
              <w:kern w:val="0"/>
              <w:sz w:val="24"/>
              <w:szCs w:val="24"/>
              <w:lang w:val="en-US"/>
              <w14:ligatures w14:val="none"/>
            </w:rPr>
          </w:pPr>
          <w:r>
            <w:rPr>
              <w:rFonts w:eastAsia="Times New Roman"/>
            </w:rPr>
            <w:t xml:space="preserve">Almeida, A. M., &amp; Souza, A. F. (2023). </w:t>
          </w:r>
          <w:r w:rsidRPr="003A23BB">
            <w:rPr>
              <w:rFonts w:eastAsia="Times New Roman"/>
              <w:lang w:val="en-US"/>
            </w:rPr>
            <w:t xml:space="preserve">Northern Atlantic Forest: Conservation Status and Perspectives. In G. A. P. Filho, F. G. R. França, R. R. N. Alves, &amp; A. Vasconcellos (Eds.), </w:t>
          </w:r>
          <w:r w:rsidRPr="003A23BB">
            <w:rPr>
              <w:rFonts w:eastAsia="Times New Roman"/>
              <w:i/>
              <w:iCs/>
              <w:lang w:val="en-US"/>
            </w:rPr>
            <w:t>Animal Biodiversity and Conservation in Brazil’s Northern Atlantic Forest</w:t>
          </w:r>
          <w:r w:rsidRPr="003A23BB">
            <w:rPr>
              <w:rFonts w:eastAsia="Times New Roman"/>
              <w:lang w:val="en-US"/>
            </w:rPr>
            <w:t xml:space="preserve"> (pp. 7–22). Springer International Publishing. https://doi.org/10.1007/978-3-031-21287-1_2</w:t>
          </w:r>
        </w:p>
        <w:p w14:paraId="599466C9" w14:textId="77777777" w:rsidR="003A23BB" w:rsidRPr="003A23BB" w:rsidRDefault="003A23BB">
          <w:pPr>
            <w:autoSpaceDE w:val="0"/>
            <w:autoSpaceDN w:val="0"/>
            <w:ind w:hanging="480"/>
            <w:divId w:val="2067340433"/>
            <w:rPr>
              <w:rFonts w:eastAsia="Times New Roman"/>
              <w:lang w:val="en-US"/>
            </w:rPr>
          </w:pPr>
          <w:r w:rsidRPr="003A23BB">
            <w:rPr>
              <w:rFonts w:eastAsia="Times New Roman"/>
              <w:lang w:val="en-US"/>
            </w:rPr>
            <w:t xml:space="preserve">Bowler, E., Lefebvre, V., Pfeifer, M., &amp; Ewers, R. M. (2022). </w:t>
          </w:r>
          <w:proofErr w:type="spellStart"/>
          <w:r w:rsidRPr="003A23BB">
            <w:rPr>
              <w:rFonts w:eastAsia="Times New Roman"/>
              <w:lang w:val="en-US"/>
            </w:rPr>
            <w:t>Optimising</w:t>
          </w:r>
          <w:proofErr w:type="spellEnd"/>
          <w:r w:rsidRPr="003A23BB">
            <w:rPr>
              <w:rFonts w:eastAsia="Times New Roman"/>
              <w:lang w:val="en-US"/>
            </w:rPr>
            <w:t xml:space="preserve"> sampling designs for habitat fragmentation studies. </w:t>
          </w:r>
          <w:r w:rsidRPr="003A23BB">
            <w:rPr>
              <w:rFonts w:eastAsia="Times New Roman"/>
              <w:i/>
              <w:iCs/>
              <w:lang w:val="en-US"/>
            </w:rPr>
            <w:t>Methods in Ecology and Evolution</w:t>
          </w:r>
          <w:r w:rsidRPr="003A23BB">
            <w:rPr>
              <w:rFonts w:eastAsia="Times New Roman"/>
              <w:lang w:val="en-US"/>
            </w:rPr>
            <w:t xml:space="preserve">, </w:t>
          </w:r>
          <w:r w:rsidRPr="003A23BB">
            <w:rPr>
              <w:rFonts w:eastAsia="Times New Roman"/>
              <w:i/>
              <w:iCs/>
              <w:lang w:val="en-US"/>
            </w:rPr>
            <w:t>13</w:t>
          </w:r>
          <w:r w:rsidRPr="003A23BB">
            <w:rPr>
              <w:rFonts w:eastAsia="Times New Roman"/>
              <w:lang w:val="en-US"/>
            </w:rPr>
            <w:t>(1), 217–229. https://doi.org/10.1111/2041-210X.13731</w:t>
          </w:r>
        </w:p>
        <w:p w14:paraId="2D380D74" w14:textId="77777777" w:rsidR="003A23BB" w:rsidRPr="003A23BB" w:rsidRDefault="003A23BB">
          <w:pPr>
            <w:autoSpaceDE w:val="0"/>
            <w:autoSpaceDN w:val="0"/>
            <w:ind w:hanging="480"/>
            <w:divId w:val="646278522"/>
            <w:rPr>
              <w:rFonts w:eastAsia="Times New Roman"/>
              <w:lang w:val="en-US"/>
            </w:rPr>
          </w:pPr>
          <w:r w:rsidRPr="003A23BB">
            <w:rPr>
              <w:rFonts w:eastAsia="Times New Roman"/>
              <w:lang w:val="en-US"/>
            </w:rPr>
            <w:t xml:space="preserve">Cihlar, J., St.-Laurent, L., &amp; Dyer, J. A. (1991). Relation between the normalized difference vegetation index and ecological variables. </w:t>
          </w:r>
          <w:r w:rsidRPr="003A23BB">
            <w:rPr>
              <w:rFonts w:eastAsia="Times New Roman"/>
              <w:i/>
              <w:iCs/>
              <w:lang w:val="en-US"/>
            </w:rPr>
            <w:t>Remote Sensing of Environment</w:t>
          </w:r>
          <w:r w:rsidRPr="003A23BB">
            <w:rPr>
              <w:rFonts w:eastAsia="Times New Roman"/>
              <w:lang w:val="en-US"/>
            </w:rPr>
            <w:t xml:space="preserve">, </w:t>
          </w:r>
          <w:r w:rsidRPr="003A23BB">
            <w:rPr>
              <w:rFonts w:eastAsia="Times New Roman"/>
              <w:i/>
              <w:iCs/>
              <w:lang w:val="en-US"/>
            </w:rPr>
            <w:t>35</w:t>
          </w:r>
          <w:r w:rsidRPr="003A23BB">
            <w:rPr>
              <w:rFonts w:eastAsia="Times New Roman"/>
              <w:lang w:val="en-US"/>
            </w:rPr>
            <w:t>(2–3), 279–298. https://doi.org/10.1016/0034-4257(91)90018-2</w:t>
          </w:r>
        </w:p>
        <w:p w14:paraId="5A68EC36" w14:textId="77777777" w:rsidR="003A23BB" w:rsidRDefault="003A23BB">
          <w:pPr>
            <w:autoSpaceDE w:val="0"/>
            <w:autoSpaceDN w:val="0"/>
            <w:ind w:hanging="480"/>
            <w:divId w:val="918179128"/>
            <w:rPr>
              <w:rFonts w:eastAsia="Times New Roman"/>
            </w:rPr>
          </w:pPr>
          <w:r w:rsidRPr="003A23BB">
            <w:rPr>
              <w:rFonts w:eastAsia="Times New Roman"/>
              <w:lang w:val="en-US"/>
            </w:rPr>
            <w:t xml:space="preserve">Diniz, M. F., Andrade-Núñez, M. J., </w:t>
          </w:r>
          <w:proofErr w:type="spellStart"/>
          <w:r w:rsidRPr="003A23BB">
            <w:rPr>
              <w:rFonts w:eastAsia="Times New Roman"/>
              <w:lang w:val="en-US"/>
            </w:rPr>
            <w:t>Dallmeier</w:t>
          </w:r>
          <w:proofErr w:type="spellEnd"/>
          <w:r w:rsidRPr="003A23BB">
            <w:rPr>
              <w:rFonts w:eastAsia="Times New Roman"/>
              <w:lang w:val="en-US"/>
            </w:rPr>
            <w:t xml:space="preserve">, F., &amp; Sánchez-Cuervo, A. M. (2023). Habitat assessment for threatened species in the cross-border region of the Atlantic Forest. </w:t>
          </w:r>
          <w:proofErr w:type="spellStart"/>
          <w:r>
            <w:rPr>
              <w:rFonts w:eastAsia="Times New Roman"/>
              <w:i/>
              <w:iCs/>
            </w:rPr>
            <w:t>Landscape</w:t>
          </w:r>
          <w:proofErr w:type="spellEnd"/>
          <w:r>
            <w:rPr>
              <w:rFonts w:eastAsia="Times New Roman"/>
              <w:i/>
              <w:iCs/>
            </w:rPr>
            <w:t xml:space="preserve"> Ecology</w:t>
          </w:r>
          <w:r>
            <w:rPr>
              <w:rFonts w:eastAsia="Times New Roman"/>
            </w:rPr>
            <w:t xml:space="preserve">, </w:t>
          </w:r>
          <w:r>
            <w:rPr>
              <w:rFonts w:eastAsia="Times New Roman"/>
              <w:i/>
              <w:iCs/>
            </w:rPr>
            <w:t>38</w:t>
          </w:r>
          <w:r>
            <w:rPr>
              <w:rFonts w:eastAsia="Times New Roman"/>
            </w:rPr>
            <w:t>(9), 2241–2260. https://doi.org/10.1007/s10980-023-01689-9</w:t>
          </w:r>
        </w:p>
        <w:p w14:paraId="063AC1FE" w14:textId="77777777" w:rsidR="003A23BB" w:rsidRDefault="003A23BB">
          <w:pPr>
            <w:autoSpaceDE w:val="0"/>
            <w:autoSpaceDN w:val="0"/>
            <w:ind w:hanging="480"/>
            <w:divId w:val="1498568543"/>
            <w:rPr>
              <w:rFonts w:eastAsia="Times New Roman"/>
            </w:rPr>
          </w:pPr>
          <w:r>
            <w:rPr>
              <w:rFonts w:eastAsia="Times New Roman"/>
            </w:rPr>
            <w:t xml:space="preserve">Figueiredo, M. de S. L., Weber, M. M., Brasileiro, C. A., Cerqueira, R., </w:t>
          </w:r>
          <w:proofErr w:type="spellStart"/>
          <w:r>
            <w:rPr>
              <w:rFonts w:eastAsia="Times New Roman"/>
            </w:rPr>
            <w:t>Grelle</w:t>
          </w:r>
          <w:proofErr w:type="spellEnd"/>
          <w:r>
            <w:rPr>
              <w:rFonts w:eastAsia="Times New Roman"/>
            </w:rPr>
            <w:t xml:space="preserve">, C. E. V., Jenkins, C. N., </w:t>
          </w:r>
          <w:proofErr w:type="spellStart"/>
          <w:r>
            <w:rPr>
              <w:rFonts w:eastAsia="Times New Roman"/>
            </w:rPr>
            <w:t>Solidade</w:t>
          </w:r>
          <w:proofErr w:type="spellEnd"/>
          <w:r>
            <w:rPr>
              <w:rFonts w:eastAsia="Times New Roman"/>
            </w:rPr>
            <w:t xml:space="preserve">, C. V., Thomé, M. T. C., Vale, M. M., &amp; </w:t>
          </w:r>
          <w:proofErr w:type="spellStart"/>
          <w:r>
            <w:rPr>
              <w:rFonts w:eastAsia="Times New Roman"/>
            </w:rPr>
            <w:t>Lorini</w:t>
          </w:r>
          <w:proofErr w:type="spellEnd"/>
          <w:r>
            <w:rPr>
              <w:rFonts w:eastAsia="Times New Roman"/>
            </w:rPr>
            <w:t xml:space="preserve">, M. L. (2021). </w:t>
          </w:r>
          <w:r w:rsidRPr="003A23BB">
            <w:rPr>
              <w:rFonts w:eastAsia="Times New Roman"/>
              <w:lang w:val="en-US"/>
            </w:rPr>
            <w:t xml:space="preserve">Tetrapod Diversity in the Atlantic Forest: Maps and Gaps. In </w:t>
          </w:r>
          <w:r w:rsidRPr="003A23BB">
            <w:rPr>
              <w:rFonts w:eastAsia="Times New Roman"/>
              <w:i/>
              <w:iCs/>
              <w:lang w:val="en-US"/>
            </w:rPr>
            <w:t>The Atlantic Forest</w:t>
          </w:r>
          <w:r w:rsidRPr="003A23BB">
            <w:rPr>
              <w:rFonts w:eastAsia="Times New Roman"/>
              <w:lang w:val="en-US"/>
            </w:rPr>
            <w:t xml:space="preserve"> (pp. 185–204). </w:t>
          </w:r>
          <w:r>
            <w:rPr>
              <w:rFonts w:eastAsia="Times New Roman"/>
            </w:rPr>
            <w:t xml:space="preserve">Springer </w:t>
          </w:r>
          <w:proofErr w:type="spellStart"/>
          <w:r>
            <w:rPr>
              <w:rFonts w:eastAsia="Times New Roman"/>
            </w:rPr>
            <w:t>International</w:t>
          </w:r>
          <w:proofErr w:type="spellEnd"/>
          <w:r>
            <w:rPr>
              <w:rFonts w:eastAsia="Times New Roman"/>
            </w:rPr>
            <w:t xml:space="preserve"> </w:t>
          </w:r>
          <w:proofErr w:type="spellStart"/>
          <w:r>
            <w:rPr>
              <w:rFonts w:eastAsia="Times New Roman"/>
            </w:rPr>
            <w:t>Publishing</w:t>
          </w:r>
          <w:proofErr w:type="spellEnd"/>
          <w:r>
            <w:rPr>
              <w:rFonts w:eastAsia="Times New Roman"/>
            </w:rPr>
            <w:t>. https://doi.org/10.1007/978-3-030-55322-7_9</w:t>
          </w:r>
        </w:p>
        <w:p w14:paraId="1730CFBE" w14:textId="77777777" w:rsidR="003A23BB" w:rsidRDefault="003A23BB">
          <w:pPr>
            <w:autoSpaceDE w:val="0"/>
            <w:autoSpaceDN w:val="0"/>
            <w:ind w:hanging="480"/>
            <w:divId w:val="1336110202"/>
            <w:rPr>
              <w:rFonts w:eastAsia="Times New Roman"/>
            </w:rPr>
          </w:pPr>
          <w:r>
            <w:rPr>
              <w:rFonts w:eastAsia="Times New Roman"/>
            </w:rPr>
            <w:t xml:space="preserve">INSTITUTO BRASILEIRO DO MEIO AMBIENTE E DOS RECURSOS NATURAIS RENOVÁVEIS (IBAMA). (2003). </w:t>
          </w:r>
          <w:r>
            <w:rPr>
              <w:rFonts w:eastAsia="Times New Roman"/>
              <w:i/>
              <w:iCs/>
            </w:rPr>
            <w:t>Resumo executivo do plano de manejo da Reserva Biológica de Saltinho</w:t>
          </w:r>
          <w:r>
            <w:rPr>
              <w:rFonts w:eastAsia="Times New Roman"/>
            </w:rPr>
            <w:t xml:space="preserve"> (pp. 5–5). https://www.gov.br/icmbio/pt-br/assuntos/biodiversidade/unidade-de-conservacao/unidades-de-biomas/mata-atlantica/lista-de-ucs/rebio-de-saltinho/arquivos/pm_rebio_saltinho_encartes.pdf</w:t>
          </w:r>
        </w:p>
        <w:p w14:paraId="469E74C7" w14:textId="77777777" w:rsidR="003A23BB" w:rsidRDefault="003A23BB">
          <w:pPr>
            <w:autoSpaceDE w:val="0"/>
            <w:autoSpaceDN w:val="0"/>
            <w:ind w:hanging="480"/>
            <w:divId w:val="1852644454"/>
            <w:rPr>
              <w:rFonts w:eastAsia="Times New Roman"/>
            </w:rPr>
          </w:pPr>
          <w:r>
            <w:rPr>
              <w:rFonts w:eastAsia="Times New Roman"/>
            </w:rPr>
            <w:t xml:space="preserve">Marques, M. C., Trindade, W., </w:t>
          </w:r>
          <w:proofErr w:type="spellStart"/>
          <w:r>
            <w:rPr>
              <w:rFonts w:eastAsia="Times New Roman"/>
            </w:rPr>
            <w:t>Bohn</w:t>
          </w:r>
          <w:proofErr w:type="spellEnd"/>
          <w:r>
            <w:rPr>
              <w:rFonts w:eastAsia="Times New Roman"/>
            </w:rPr>
            <w:t xml:space="preserve">, A., &amp; </w:t>
          </w:r>
          <w:proofErr w:type="spellStart"/>
          <w:r>
            <w:rPr>
              <w:rFonts w:eastAsia="Times New Roman"/>
            </w:rPr>
            <w:t>Grelle</w:t>
          </w:r>
          <w:proofErr w:type="spellEnd"/>
          <w:r>
            <w:rPr>
              <w:rFonts w:eastAsia="Times New Roman"/>
            </w:rPr>
            <w:t xml:space="preserve">, C. E. (2021). </w:t>
          </w:r>
          <w:r w:rsidRPr="003A23BB">
            <w:rPr>
              <w:rFonts w:eastAsia="Times New Roman"/>
              <w:lang w:val="en-US"/>
            </w:rPr>
            <w:t xml:space="preserve">The Atlantic Forest: An Introduction to the Megadiverse Forest of South America. In M. C. Marques &amp; C. E. Grelle (Eds.), </w:t>
          </w:r>
          <w:r w:rsidRPr="003A23BB">
            <w:rPr>
              <w:rFonts w:eastAsia="Times New Roman"/>
              <w:i/>
              <w:iCs/>
              <w:lang w:val="en-US"/>
            </w:rPr>
            <w:t>The Atlantic Forest: History, Biodiversity, Threats and Opportunities of the Mega-Diverse Forest</w:t>
          </w:r>
          <w:r w:rsidRPr="003A23BB">
            <w:rPr>
              <w:rFonts w:eastAsia="Times New Roman"/>
              <w:lang w:val="en-US"/>
            </w:rPr>
            <w:t xml:space="preserve"> (pp. 3–23). </w:t>
          </w:r>
          <w:r>
            <w:rPr>
              <w:rFonts w:eastAsia="Times New Roman"/>
            </w:rPr>
            <w:t>Springer.</w:t>
          </w:r>
        </w:p>
        <w:p w14:paraId="47F2DE71" w14:textId="77777777" w:rsidR="003A23BB" w:rsidRDefault="003A23BB">
          <w:pPr>
            <w:autoSpaceDE w:val="0"/>
            <w:autoSpaceDN w:val="0"/>
            <w:ind w:hanging="480"/>
            <w:divId w:val="2123765681"/>
            <w:rPr>
              <w:rFonts w:eastAsia="Times New Roman"/>
            </w:rPr>
          </w:pPr>
          <w:r>
            <w:rPr>
              <w:rFonts w:eastAsia="Times New Roman"/>
            </w:rPr>
            <w:t xml:space="preserve">Metzger, J. P. (2001). O que é ecologia de paisagens? </w:t>
          </w:r>
          <w:r>
            <w:rPr>
              <w:rFonts w:eastAsia="Times New Roman"/>
              <w:i/>
              <w:iCs/>
            </w:rPr>
            <w:t xml:space="preserve">Biota </w:t>
          </w:r>
          <w:proofErr w:type="spellStart"/>
          <w:r>
            <w:rPr>
              <w:rFonts w:eastAsia="Times New Roman"/>
              <w:i/>
              <w:iCs/>
            </w:rPr>
            <w:t>Neotropica</w:t>
          </w:r>
          <w:proofErr w:type="spellEnd"/>
          <w:r>
            <w:rPr>
              <w:rFonts w:eastAsia="Times New Roman"/>
            </w:rPr>
            <w:t xml:space="preserve">, </w:t>
          </w:r>
          <w:r>
            <w:rPr>
              <w:rFonts w:eastAsia="Times New Roman"/>
              <w:i/>
              <w:iCs/>
            </w:rPr>
            <w:t>1</w:t>
          </w:r>
          <w:r>
            <w:rPr>
              <w:rFonts w:eastAsia="Times New Roman"/>
            </w:rPr>
            <w:t>(1–2), 1–9. https://doi.org/10.1590/S1676-06032001000100006</w:t>
          </w:r>
        </w:p>
        <w:p w14:paraId="4B4C8152" w14:textId="77777777" w:rsidR="003A23BB" w:rsidRPr="003A23BB" w:rsidRDefault="003A23BB">
          <w:pPr>
            <w:autoSpaceDE w:val="0"/>
            <w:autoSpaceDN w:val="0"/>
            <w:ind w:hanging="480"/>
            <w:divId w:val="106627980"/>
            <w:rPr>
              <w:rFonts w:eastAsia="Times New Roman"/>
              <w:lang w:val="en-US"/>
            </w:rPr>
          </w:pPr>
          <w:proofErr w:type="spellStart"/>
          <w:r w:rsidRPr="003A23BB">
            <w:rPr>
              <w:rFonts w:eastAsia="Times New Roman"/>
              <w:lang w:val="en-US"/>
            </w:rPr>
            <w:lastRenderedPageBreak/>
            <w:t>Stohlgren</w:t>
          </w:r>
          <w:proofErr w:type="spellEnd"/>
          <w:r w:rsidRPr="003A23BB">
            <w:rPr>
              <w:rFonts w:eastAsia="Times New Roman"/>
              <w:lang w:val="en-US"/>
            </w:rPr>
            <w:t xml:space="preserve">, T. J., Coughenour, M. B., Chong, G. W., Binkley, D., </w:t>
          </w:r>
          <w:proofErr w:type="spellStart"/>
          <w:r w:rsidRPr="003A23BB">
            <w:rPr>
              <w:rFonts w:eastAsia="Times New Roman"/>
              <w:lang w:val="en-US"/>
            </w:rPr>
            <w:t>Kalkhan</w:t>
          </w:r>
          <w:proofErr w:type="spellEnd"/>
          <w:r w:rsidRPr="003A23BB">
            <w:rPr>
              <w:rFonts w:eastAsia="Times New Roman"/>
              <w:lang w:val="en-US"/>
            </w:rPr>
            <w:t xml:space="preserve">, M. A., Schell, L. D., Buckley, D. J., &amp; Berry, J. K. (1997). Landscape analysis of plant diversity. </w:t>
          </w:r>
          <w:r w:rsidRPr="003A23BB">
            <w:rPr>
              <w:rFonts w:eastAsia="Times New Roman"/>
              <w:i/>
              <w:iCs/>
              <w:lang w:val="en-US"/>
            </w:rPr>
            <w:t>Landscape Ecology</w:t>
          </w:r>
          <w:r w:rsidRPr="003A23BB">
            <w:rPr>
              <w:rFonts w:eastAsia="Times New Roman"/>
              <w:lang w:val="en-US"/>
            </w:rPr>
            <w:t xml:space="preserve">, </w:t>
          </w:r>
          <w:r w:rsidRPr="003A23BB">
            <w:rPr>
              <w:rFonts w:eastAsia="Times New Roman"/>
              <w:i/>
              <w:iCs/>
              <w:lang w:val="en-US"/>
            </w:rPr>
            <w:t>12</w:t>
          </w:r>
          <w:r w:rsidRPr="003A23BB">
            <w:rPr>
              <w:rFonts w:eastAsia="Times New Roman"/>
              <w:lang w:val="en-US"/>
            </w:rPr>
            <w:t>(3), 155–170. https://doi.org/10.1023/A:1007986502230</w:t>
          </w:r>
        </w:p>
        <w:p w14:paraId="510A12AF" w14:textId="77777777" w:rsidR="003A23BB" w:rsidRDefault="003A23BB">
          <w:pPr>
            <w:autoSpaceDE w:val="0"/>
            <w:autoSpaceDN w:val="0"/>
            <w:ind w:hanging="480"/>
            <w:divId w:val="1053503679"/>
            <w:rPr>
              <w:rFonts w:eastAsia="Times New Roman"/>
            </w:rPr>
          </w:pPr>
          <w:proofErr w:type="spellStart"/>
          <w:r>
            <w:rPr>
              <w:rFonts w:eastAsia="Times New Roman"/>
            </w:rPr>
            <w:t>Tabarelli</w:t>
          </w:r>
          <w:proofErr w:type="spellEnd"/>
          <w:r>
            <w:rPr>
              <w:rFonts w:eastAsia="Times New Roman"/>
            </w:rPr>
            <w:t xml:space="preserve">, M., Cardoso da Silva, J. M., &amp; </w:t>
          </w:r>
          <w:proofErr w:type="spellStart"/>
          <w:r>
            <w:rPr>
              <w:rFonts w:eastAsia="Times New Roman"/>
            </w:rPr>
            <w:t>Gascon</w:t>
          </w:r>
          <w:proofErr w:type="spellEnd"/>
          <w:r>
            <w:rPr>
              <w:rFonts w:eastAsia="Times New Roman"/>
            </w:rPr>
            <w:t xml:space="preserve">, C. (2004). </w:t>
          </w:r>
          <w:r w:rsidRPr="003A23BB">
            <w:rPr>
              <w:rFonts w:eastAsia="Times New Roman"/>
              <w:lang w:val="en-US"/>
            </w:rPr>
            <w:t xml:space="preserve">Forest fragmentation, synergisms and the impoverishment of neotropical forests. </w:t>
          </w:r>
          <w:proofErr w:type="spellStart"/>
          <w:r>
            <w:rPr>
              <w:rFonts w:eastAsia="Times New Roman"/>
              <w:i/>
              <w:iCs/>
            </w:rPr>
            <w:t>Biodiversity</w:t>
          </w:r>
          <w:proofErr w:type="spellEnd"/>
          <w:r>
            <w:rPr>
              <w:rFonts w:eastAsia="Times New Roman"/>
              <w:i/>
              <w:iCs/>
            </w:rPr>
            <w:t xml:space="preserve"> and </w:t>
          </w:r>
          <w:proofErr w:type="spellStart"/>
          <w:r>
            <w:rPr>
              <w:rFonts w:eastAsia="Times New Roman"/>
              <w:i/>
              <w:iCs/>
            </w:rPr>
            <w:t>Conservation</w:t>
          </w:r>
          <w:proofErr w:type="spellEnd"/>
          <w:r>
            <w:rPr>
              <w:rFonts w:eastAsia="Times New Roman"/>
            </w:rPr>
            <w:t xml:space="preserve">, </w:t>
          </w:r>
          <w:r>
            <w:rPr>
              <w:rFonts w:eastAsia="Times New Roman"/>
              <w:i/>
              <w:iCs/>
            </w:rPr>
            <w:t>13</w:t>
          </w:r>
          <w:r>
            <w:rPr>
              <w:rFonts w:eastAsia="Times New Roman"/>
            </w:rPr>
            <w:t>(7), 1419–1425. https://doi.org/10.1023/B:BIOC.0000019398.36045.1b</w:t>
          </w:r>
        </w:p>
        <w:p w14:paraId="28FF7DE2" w14:textId="0A7BB2FF" w:rsidR="00522DCD" w:rsidRPr="00522DCD" w:rsidRDefault="003A23BB" w:rsidP="00522DCD">
          <w:r>
            <w:rPr>
              <w:rFonts w:eastAsia="Times New Roman"/>
            </w:rPr>
            <w:t> </w:t>
          </w:r>
        </w:p>
      </w:sdtContent>
    </w:sdt>
    <w:sectPr w:rsidR="00522DCD" w:rsidRPr="00522DC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8751C4"/>
    <w:multiLevelType w:val="hybridMultilevel"/>
    <w:tmpl w:val="018A667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8740455"/>
    <w:multiLevelType w:val="hybridMultilevel"/>
    <w:tmpl w:val="B662705E"/>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2" w15:restartNumberingAfterBreak="0">
    <w:nsid w:val="70DD0E87"/>
    <w:multiLevelType w:val="hybridMultilevel"/>
    <w:tmpl w:val="2460CF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823395617">
    <w:abstractNumId w:val="2"/>
  </w:num>
  <w:num w:numId="2" w16cid:durableId="2096969724">
    <w:abstractNumId w:val="1"/>
  </w:num>
  <w:num w:numId="3" w16cid:durableId="560216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53F"/>
    <w:rsid w:val="001E06E9"/>
    <w:rsid w:val="002A57D3"/>
    <w:rsid w:val="00392D94"/>
    <w:rsid w:val="003A23BB"/>
    <w:rsid w:val="003D7ECE"/>
    <w:rsid w:val="004538EE"/>
    <w:rsid w:val="00522DCD"/>
    <w:rsid w:val="00552EEF"/>
    <w:rsid w:val="005C74B0"/>
    <w:rsid w:val="006470E7"/>
    <w:rsid w:val="006A52B3"/>
    <w:rsid w:val="006A7818"/>
    <w:rsid w:val="006F61E8"/>
    <w:rsid w:val="00711648"/>
    <w:rsid w:val="00723953"/>
    <w:rsid w:val="0076153F"/>
    <w:rsid w:val="0078000E"/>
    <w:rsid w:val="00865FEB"/>
    <w:rsid w:val="00907401"/>
    <w:rsid w:val="009372A5"/>
    <w:rsid w:val="00976CC2"/>
    <w:rsid w:val="00A178F3"/>
    <w:rsid w:val="00A932E7"/>
    <w:rsid w:val="00AA405D"/>
    <w:rsid w:val="00B04DC4"/>
    <w:rsid w:val="00B81AFC"/>
    <w:rsid w:val="00D20EF0"/>
    <w:rsid w:val="00D621DA"/>
    <w:rsid w:val="00E645F5"/>
    <w:rsid w:val="00E6636C"/>
    <w:rsid w:val="00FF741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65D9C"/>
  <w15:chartTrackingRefBased/>
  <w15:docId w15:val="{BF8A7895-EC7F-418E-9526-075A782FD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636C"/>
  </w:style>
  <w:style w:type="paragraph" w:styleId="Ttulo1">
    <w:name w:val="heading 1"/>
    <w:basedOn w:val="Normal"/>
    <w:next w:val="Normal"/>
    <w:link w:val="Ttulo1Char"/>
    <w:uiPriority w:val="9"/>
    <w:qFormat/>
    <w:rsid w:val="007615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7615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76153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76153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76153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76153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76153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76153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76153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6153F"/>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76153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76153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76153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76153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76153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76153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76153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76153F"/>
    <w:rPr>
      <w:rFonts w:eastAsiaTheme="majorEastAsia" w:cstheme="majorBidi"/>
      <w:color w:val="272727" w:themeColor="text1" w:themeTint="D8"/>
    </w:rPr>
  </w:style>
  <w:style w:type="paragraph" w:styleId="Ttulo">
    <w:name w:val="Title"/>
    <w:basedOn w:val="Normal"/>
    <w:next w:val="Normal"/>
    <w:link w:val="TtuloChar"/>
    <w:uiPriority w:val="10"/>
    <w:qFormat/>
    <w:rsid w:val="007615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76153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76153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76153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76153F"/>
    <w:pPr>
      <w:spacing w:before="160"/>
      <w:jc w:val="center"/>
    </w:pPr>
    <w:rPr>
      <w:i/>
      <w:iCs/>
      <w:color w:val="404040" w:themeColor="text1" w:themeTint="BF"/>
    </w:rPr>
  </w:style>
  <w:style w:type="character" w:customStyle="1" w:styleId="CitaoChar">
    <w:name w:val="Citação Char"/>
    <w:basedOn w:val="Fontepargpadro"/>
    <w:link w:val="Citao"/>
    <w:uiPriority w:val="29"/>
    <w:rsid w:val="0076153F"/>
    <w:rPr>
      <w:i/>
      <w:iCs/>
      <w:color w:val="404040" w:themeColor="text1" w:themeTint="BF"/>
    </w:rPr>
  </w:style>
  <w:style w:type="paragraph" w:styleId="PargrafodaLista">
    <w:name w:val="List Paragraph"/>
    <w:basedOn w:val="Normal"/>
    <w:uiPriority w:val="34"/>
    <w:qFormat/>
    <w:rsid w:val="0076153F"/>
    <w:pPr>
      <w:ind w:left="720"/>
      <w:contextualSpacing/>
    </w:pPr>
  </w:style>
  <w:style w:type="character" w:styleId="nfaseIntensa">
    <w:name w:val="Intense Emphasis"/>
    <w:basedOn w:val="Fontepargpadro"/>
    <w:uiPriority w:val="21"/>
    <w:qFormat/>
    <w:rsid w:val="0076153F"/>
    <w:rPr>
      <w:i/>
      <w:iCs/>
      <w:color w:val="0F4761" w:themeColor="accent1" w:themeShade="BF"/>
    </w:rPr>
  </w:style>
  <w:style w:type="paragraph" w:styleId="CitaoIntensa">
    <w:name w:val="Intense Quote"/>
    <w:basedOn w:val="Normal"/>
    <w:next w:val="Normal"/>
    <w:link w:val="CitaoIntensaChar"/>
    <w:uiPriority w:val="30"/>
    <w:qFormat/>
    <w:rsid w:val="007615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76153F"/>
    <w:rPr>
      <w:i/>
      <w:iCs/>
      <w:color w:val="0F4761" w:themeColor="accent1" w:themeShade="BF"/>
    </w:rPr>
  </w:style>
  <w:style w:type="character" w:styleId="RefernciaIntensa">
    <w:name w:val="Intense Reference"/>
    <w:basedOn w:val="Fontepargpadro"/>
    <w:uiPriority w:val="32"/>
    <w:qFormat/>
    <w:rsid w:val="0076153F"/>
    <w:rPr>
      <w:b/>
      <w:bCs/>
      <w:smallCaps/>
      <w:color w:val="0F4761" w:themeColor="accent1" w:themeShade="BF"/>
      <w:spacing w:val="5"/>
    </w:rPr>
  </w:style>
  <w:style w:type="character" w:styleId="TextodoEspaoReservado">
    <w:name w:val="Placeholder Text"/>
    <w:basedOn w:val="Fontepargpadro"/>
    <w:uiPriority w:val="99"/>
    <w:semiHidden/>
    <w:rsid w:val="00552EE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432711">
      <w:bodyDiv w:val="1"/>
      <w:marLeft w:val="0"/>
      <w:marRight w:val="0"/>
      <w:marTop w:val="0"/>
      <w:marBottom w:val="0"/>
      <w:divBdr>
        <w:top w:val="none" w:sz="0" w:space="0" w:color="auto"/>
        <w:left w:val="none" w:sz="0" w:space="0" w:color="auto"/>
        <w:bottom w:val="none" w:sz="0" w:space="0" w:color="auto"/>
        <w:right w:val="none" w:sz="0" w:space="0" w:color="auto"/>
      </w:divBdr>
      <w:divsChild>
        <w:div w:id="1941796037">
          <w:marLeft w:val="480"/>
          <w:marRight w:val="0"/>
          <w:marTop w:val="0"/>
          <w:marBottom w:val="0"/>
          <w:divBdr>
            <w:top w:val="none" w:sz="0" w:space="0" w:color="auto"/>
            <w:left w:val="none" w:sz="0" w:space="0" w:color="auto"/>
            <w:bottom w:val="none" w:sz="0" w:space="0" w:color="auto"/>
            <w:right w:val="none" w:sz="0" w:space="0" w:color="auto"/>
          </w:divBdr>
        </w:div>
        <w:div w:id="1523782276">
          <w:marLeft w:val="480"/>
          <w:marRight w:val="0"/>
          <w:marTop w:val="0"/>
          <w:marBottom w:val="0"/>
          <w:divBdr>
            <w:top w:val="none" w:sz="0" w:space="0" w:color="auto"/>
            <w:left w:val="none" w:sz="0" w:space="0" w:color="auto"/>
            <w:bottom w:val="none" w:sz="0" w:space="0" w:color="auto"/>
            <w:right w:val="none" w:sz="0" w:space="0" w:color="auto"/>
          </w:divBdr>
        </w:div>
        <w:div w:id="1098256958">
          <w:marLeft w:val="480"/>
          <w:marRight w:val="0"/>
          <w:marTop w:val="0"/>
          <w:marBottom w:val="0"/>
          <w:divBdr>
            <w:top w:val="none" w:sz="0" w:space="0" w:color="auto"/>
            <w:left w:val="none" w:sz="0" w:space="0" w:color="auto"/>
            <w:bottom w:val="none" w:sz="0" w:space="0" w:color="auto"/>
            <w:right w:val="none" w:sz="0" w:space="0" w:color="auto"/>
          </w:divBdr>
        </w:div>
        <w:div w:id="1785298522">
          <w:marLeft w:val="480"/>
          <w:marRight w:val="0"/>
          <w:marTop w:val="0"/>
          <w:marBottom w:val="0"/>
          <w:divBdr>
            <w:top w:val="none" w:sz="0" w:space="0" w:color="auto"/>
            <w:left w:val="none" w:sz="0" w:space="0" w:color="auto"/>
            <w:bottom w:val="none" w:sz="0" w:space="0" w:color="auto"/>
            <w:right w:val="none" w:sz="0" w:space="0" w:color="auto"/>
          </w:divBdr>
        </w:div>
        <w:div w:id="2141262279">
          <w:marLeft w:val="480"/>
          <w:marRight w:val="0"/>
          <w:marTop w:val="0"/>
          <w:marBottom w:val="0"/>
          <w:divBdr>
            <w:top w:val="none" w:sz="0" w:space="0" w:color="auto"/>
            <w:left w:val="none" w:sz="0" w:space="0" w:color="auto"/>
            <w:bottom w:val="none" w:sz="0" w:space="0" w:color="auto"/>
            <w:right w:val="none" w:sz="0" w:space="0" w:color="auto"/>
          </w:divBdr>
        </w:div>
        <w:div w:id="50471563">
          <w:marLeft w:val="480"/>
          <w:marRight w:val="0"/>
          <w:marTop w:val="0"/>
          <w:marBottom w:val="0"/>
          <w:divBdr>
            <w:top w:val="none" w:sz="0" w:space="0" w:color="auto"/>
            <w:left w:val="none" w:sz="0" w:space="0" w:color="auto"/>
            <w:bottom w:val="none" w:sz="0" w:space="0" w:color="auto"/>
            <w:right w:val="none" w:sz="0" w:space="0" w:color="auto"/>
          </w:divBdr>
        </w:div>
        <w:div w:id="1641030564">
          <w:marLeft w:val="480"/>
          <w:marRight w:val="0"/>
          <w:marTop w:val="0"/>
          <w:marBottom w:val="0"/>
          <w:divBdr>
            <w:top w:val="none" w:sz="0" w:space="0" w:color="auto"/>
            <w:left w:val="none" w:sz="0" w:space="0" w:color="auto"/>
            <w:bottom w:val="none" w:sz="0" w:space="0" w:color="auto"/>
            <w:right w:val="none" w:sz="0" w:space="0" w:color="auto"/>
          </w:divBdr>
        </w:div>
      </w:divsChild>
    </w:div>
    <w:div w:id="66265163">
      <w:bodyDiv w:val="1"/>
      <w:marLeft w:val="0"/>
      <w:marRight w:val="0"/>
      <w:marTop w:val="0"/>
      <w:marBottom w:val="0"/>
      <w:divBdr>
        <w:top w:val="none" w:sz="0" w:space="0" w:color="auto"/>
        <w:left w:val="none" w:sz="0" w:space="0" w:color="auto"/>
        <w:bottom w:val="none" w:sz="0" w:space="0" w:color="auto"/>
        <w:right w:val="none" w:sz="0" w:space="0" w:color="auto"/>
      </w:divBdr>
      <w:divsChild>
        <w:div w:id="844831095">
          <w:marLeft w:val="480"/>
          <w:marRight w:val="0"/>
          <w:marTop w:val="0"/>
          <w:marBottom w:val="0"/>
          <w:divBdr>
            <w:top w:val="none" w:sz="0" w:space="0" w:color="auto"/>
            <w:left w:val="none" w:sz="0" w:space="0" w:color="auto"/>
            <w:bottom w:val="none" w:sz="0" w:space="0" w:color="auto"/>
            <w:right w:val="none" w:sz="0" w:space="0" w:color="auto"/>
          </w:divBdr>
        </w:div>
        <w:div w:id="957420120">
          <w:marLeft w:val="480"/>
          <w:marRight w:val="0"/>
          <w:marTop w:val="0"/>
          <w:marBottom w:val="0"/>
          <w:divBdr>
            <w:top w:val="none" w:sz="0" w:space="0" w:color="auto"/>
            <w:left w:val="none" w:sz="0" w:space="0" w:color="auto"/>
            <w:bottom w:val="none" w:sz="0" w:space="0" w:color="auto"/>
            <w:right w:val="none" w:sz="0" w:space="0" w:color="auto"/>
          </w:divBdr>
        </w:div>
        <w:div w:id="1454329183">
          <w:marLeft w:val="480"/>
          <w:marRight w:val="0"/>
          <w:marTop w:val="0"/>
          <w:marBottom w:val="0"/>
          <w:divBdr>
            <w:top w:val="none" w:sz="0" w:space="0" w:color="auto"/>
            <w:left w:val="none" w:sz="0" w:space="0" w:color="auto"/>
            <w:bottom w:val="none" w:sz="0" w:space="0" w:color="auto"/>
            <w:right w:val="none" w:sz="0" w:space="0" w:color="auto"/>
          </w:divBdr>
        </w:div>
        <w:div w:id="1901624949">
          <w:marLeft w:val="480"/>
          <w:marRight w:val="0"/>
          <w:marTop w:val="0"/>
          <w:marBottom w:val="0"/>
          <w:divBdr>
            <w:top w:val="none" w:sz="0" w:space="0" w:color="auto"/>
            <w:left w:val="none" w:sz="0" w:space="0" w:color="auto"/>
            <w:bottom w:val="none" w:sz="0" w:space="0" w:color="auto"/>
            <w:right w:val="none" w:sz="0" w:space="0" w:color="auto"/>
          </w:divBdr>
        </w:div>
        <w:div w:id="173998249">
          <w:marLeft w:val="480"/>
          <w:marRight w:val="0"/>
          <w:marTop w:val="0"/>
          <w:marBottom w:val="0"/>
          <w:divBdr>
            <w:top w:val="none" w:sz="0" w:space="0" w:color="auto"/>
            <w:left w:val="none" w:sz="0" w:space="0" w:color="auto"/>
            <w:bottom w:val="none" w:sz="0" w:space="0" w:color="auto"/>
            <w:right w:val="none" w:sz="0" w:space="0" w:color="auto"/>
          </w:divBdr>
        </w:div>
        <w:div w:id="174343077">
          <w:marLeft w:val="480"/>
          <w:marRight w:val="0"/>
          <w:marTop w:val="0"/>
          <w:marBottom w:val="0"/>
          <w:divBdr>
            <w:top w:val="none" w:sz="0" w:space="0" w:color="auto"/>
            <w:left w:val="none" w:sz="0" w:space="0" w:color="auto"/>
            <w:bottom w:val="none" w:sz="0" w:space="0" w:color="auto"/>
            <w:right w:val="none" w:sz="0" w:space="0" w:color="auto"/>
          </w:divBdr>
        </w:div>
        <w:div w:id="443964698">
          <w:marLeft w:val="480"/>
          <w:marRight w:val="0"/>
          <w:marTop w:val="0"/>
          <w:marBottom w:val="0"/>
          <w:divBdr>
            <w:top w:val="none" w:sz="0" w:space="0" w:color="auto"/>
            <w:left w:val="none" w:sz="0" w:space="0" w:color="auto"/>
            <w:bottom w:val="none" w:sz="0" w:space="0" w:color="auto"/>
            <w:right w:val="none" w:sz="0" w:space="0" w:color="auto"/>
          </w:divBdr>
        </w:div>
        <w:div w:id="466506781">
          <w:marLeft w:val="480"/>
          <w:marRight w:val="0"/>
          <w:marTop w:val="0"/>
          <w:marBottom w:val="0"/>
          <w:divBdr>
            <w:top w:val="none" w:sz="0" w:space="0" w:color="auto"/>
            <w:left w:val="none" w:sz="0" w:space="0" w:color="auto"/>
            <w:bottom w:val="none" w:sz="0" w:space="0" w:color="auto"/>
            <w:right w:val="none" w:sz="0" w:space="0" w:color="auto"/>
          </w:divBdr>
        </w:div>
        <w:div w:id="1847090969">
          <w:marLeft w:val="480"/>
          <w:marRight w:val="0"/>
          <w:marTop w:val="0"/>
          <w:marBottom w:val="0"/>
          <w:divBdr>
            <w:top w:val="none" w:sz="0" w:space="0" w:color="auto"/>
            <w:left w:val="none" w:sz="0" w:space="0" w:color="auto"/>
            <w:bottom w:val="none" w:sz="0" w:space="0" w:color="auto"/>
            <w:right w:val="none" w:sz="0" w:space="0" w:color="auto"/>
          </w:divBdr>
        </w:div>
        <w:div w:id="1882010974">
          <w:marLeft w:val="480"/>
          <w:marRight w:val="0"/>
          <w:marTop w:val="0"/>
          <w:marBottom w:val="0"/>
          <w:divBdr>
            <w:top w:val="none" w:sz="0" w:space="0" w:color="auto"/>
            <w:left w:val="none" w:sz="0" w:space="0" w:color="auto"/>
            <w:bottom w:val="none" w:sz="0" w:space="0" w:color="auto"/>
            <w:right w:val="none" w:sz="0" w:space="0" w:color="auto"/>
          </w:divBdr>
        </w:div>
        <w:div w:id="116140586">
          <w:marLeft w:val="480"/>
          <w:marRight w:val="0"/>
          <w:marTop w:val="0"/>
          <w:marBottom w:val="0"/>
          <w:divBdr>
            <w:top w:val="none" w:sz="0" w:space="0" w:color="auto"/>
            <w:left w:val="none" w:sz="0" w:space="0" w:color="auto"/>
            <w:bottom w:val="none" w:sz="0" w:space="0" w:color="auto"/>
            <w:right w:val="none" w:sz="0" w:space="0" w:color="auto"/>
          </w:divBdr>
        </w:div>
      </w:divsChild>
    </w:div>
    <w:div w:id="142937062">
      <w:bodyDiv w:val="1"/>
      <w:marLeft w:val="0"/>
      <w:marRight w:val="0"/>
      <w:marTop w:val="0"/>
      <w:marBottom w:val="0"/>
      <w:divBdr>
        <w:top w:val="none" w:sz="0" w:space="0" w:color="auto"/>
        <w:left w:val="none" w:sz="0" w:space="0" w:color="auto"/>
        <w:bottom w:val="none" w:sz="0" w:space="0" w:color="auto"/>
        <w:right w:val="none" w:sz="0" w:space="0" w:color="auto"/>
      </w:divBdr>
      <w:divsChild>
        <w:div w:id="1350989822">
          <w:marLeft w:val="480"/>
          <w:marRight w:val="0"/>
          <w:marTop w:val="0"/>
          <w:marBottom w:val="0"/>
          <w:divBdr>
            <w:top w:val="none" w:sz="0" w:space="0" w:color="auto"/>
            <w:left w:val="none" w:sz="0" w:space="0" w:color="auto"/>
            <w:bottom w:val="none" w:sz="0" w:space="0" w:color="auto"/>
            <w:right w:val="none" w:sz="0" w:space="0" w:color="auto"/>
          </w:divBdr>
        </w:div>
        <w:div w:id="1474981997">
          <w:marLeft w:val="480"/>
          <w:marRight w:val="0"/>
          <w:marTop w:val="0"/>
          <w:marBottom w:val="0"/>
          <w:divBdr>
            <w:top w:val="none" w:sz="0" w:space="0" w:color="auto"/>
            <w:left w:val="none" w:sz="0" w:space="0" w:color="auto"/>
            <w:bottom w:val="none" w:sz="0" w:space="0" w:color="auto"/>
            <w:right w:val="none" w:sz="0" w:space="0" w:color="auto"/>
          </w:divBdr>
        </w:div>
        <w:div w:id="758067516">
          <w:marLeft w:val="480"/>
          <w:marRight w:val="0"/>
          <w:marTop w:val="0"/>
          <w:marBottom w:val="0"/>
          <w:divBdr>
            <w:top w:val="none" w:sz="0" w:space="0" w:color="auto"/>
            <w:left w:val="none" w:sz="0" w:space="0" w:color="auto"/>
            <w:bottom w:val="none" w:sz="0" w:space="0" w:color="auto"/>
            <w:right w:val="none" w:sz="0" w:space="0" w:color="auto"/>
          </w:divBdr>
        </w:div>
        <w:div w:id="766074554">
          <w:marLeft w:val="480"/>
          <w:marRight w:val="0"/>
          <w:marTop w:val="0"/>
          <w:marBottom w:val="0"/>
          <w:divBdr>
            <w:top w:val="none" w:sz="0" w:space="0" w:color="auto"/>
            <w:left w:val="none" w:sz="0" w:space="0" w:color="auto"/>
            <w:bottom w:val="none" w:sz="0" w:space="0" w:color="auto"/>
            <w:right w:val="none" w:sz="0" w:space="0" w:color="auto"/>
          </w:divBdr>
        </w:div>
        <w:div w:id="1354067519">
          <w:marLeft w:val="480"/>
          <w:marRight w:val="0"/>
          <w:marTop w:val="0"/>
          <w:marBottom w:val="0"/>
          <w:divBdr>
            <w:top w:val="none" w:sz="0" w:space="0" w:color="auto"/>
            <w:left w:val="none" w:sz="0" w:space="0" w:color="auto"/>
            <w:bottom w:val="none" w:sz="0" w:space="0" w:color="auto"/>
            <w:right w:val="none" w:sz="0" w:space="0" w:color="auto"/>
          </w:divBdr>
        </w:div>
        <w:div w:id="682705627">
          <w:marLeft w:val="480"/>
          <w:marRight w:val="0"/>
          <w:marTop w:val="0"/>
          <w:marBottom w:val="0"/>
          <w:divBdr>
            <w:top w:val="none" w:sz="0" w:space="0" w:color="auto"/>
            <w:left w:val="none" w:sz="0" w:space="0" w:color="auto"/>
            <w:bottom w:val="none" w:sz="0" w:space="0" w:color="auto"/>
            <w:right w:val="none" w:sz="0" w:space="0" w:color="auto"/>
          </w:divBdr>
        </w:div>
        <w:div w:id="1939482464">
          <w:marLeft w:val="480"/>
          <w:marRight w:val="0"/>
          <w:marTop w:val="0"/>
          <w:marBottom w:val="0"/>
          <w:divBdr>
            <w:top w:val="none" w:sz="0" w:space="0" w:color="auto"/>
            <w:left w:val="none" w:sz="0" w:space="0" w:color="auto"/>
            <w:bottom w:val="none" w:sz="0" w:space="0" w:color="auto"/>
            <w:right w:val="none" w:sz="0" w:space="0" w:color="auto"/>
          </w:divBdr>
        </w:div>
        <w:div w:id="291984486">
          <w:marLeft w:val="480"/>
          <w:marRight w:val="0"/>
          <w:marTop w:val="0"/>
          <w:marBottom w:val="0"/>
          <w:divBdr>
            <w:top w:val="none" w:sz="0" w:space="0" w:color="auto"/>
            <w:left w:val="none" w:sz="0" w:space="0" w:color="auto"/>
            <w:bottom w:val="none" w:sz="0" w:space="0" w:color="auto"/>
            <w:right w:val="none" w:sz="0" w:space="0" w:color="auto"/>
          </w:divBdr>
        </w:div>
      </w:divsChild>
    </w:div>
    <w:div w:id="254870528">
      <w:bodyDiv w:val="1"/>
      <w:marLeft w:val="0"/>
      <w:marRight w:val="0"/>
      <w:marTop w:val="0"/>
      <w:marBottom w:val="0"/>
      <w:divBdr>
        <w:top w:val="none" w:sz="0" w:space="0" w:color="auto"/>
        <w:left w:val="none" w:sz="0" w:space="0" w:color="auto"/>
        <w:bottom w:val="none" w:sz="0" w:space="0" w:color="auto"/>
        <w:right w:val="none" w:sz="0" w:space="0" w:color="auto"/>
      </w:divBdr>
    </w:div>
    <w:div w:id="352153970">
      <w:bodyDiv w:val="1"/>
      <w:marLeft w:val="0"/>
      <w:marRight w:val="0"/>
      <w:marTop w:val="0"/>
      <w:marBottom w:val="0"/>
      <w:divBdr>
        <w:top w:val="none" w:sz="0" w:space="0" w:color="auto"/>
        <w:left w:val="none" w:sz="0" w:space="0" w:color="auto"/>
        <w:bottom w:val="none" w:sz="0" w:space="0" w:color="auto"/>
        <w:right w:val="none" w:sz="0" w:space="0" w:color="auto"/>
      </w:divBdr>
    </w:div>
    <w:div w:id="758675667">
      <w:bodyDiv w:val="1"/>
      <w:marLeft w:val="0"/>
      <w:marRight w:val="0"/>
      <w:marTop w:val="0"/>
      <w:marBottom w:val="0"/>
      <w:divBdr>
        <w:top w:val="none" w:sz="0" w:space="0" w:color="auto"/>
        <w:left w:val="none" w:sz="0" w:space="0" w:color="auto"/>
        <w:bottom w:val="none" w:sz="0" w:space="0" w:color="auto"/>
        <w:right w:val="none" w:sz="0" w:space="0" w:color="auto"/>
      </w:divBdr>
    </w:div>
    <w:div w:id="796917852">
      <w:bodyDiv w:val="1"/>
      <w:marLeft w:val="0"/>
      <w:marRight w:val="0"/>
      <w:marTop w:val="0"/>
      <w:marBottom w:val="0"/>
      <w:divBdr>
        <w:top w:val="none" w:sz="0" w:space="0" w:color="auto"/>
        <w:left w:val="none" w:sz="0" w:space="0" w:color="auto"/>
        <w:bottom w:val="none" w:sz="0" w:space="0" w:color="auto"/>
        <w:right w:val="none" w:sz="0" w:space="0" w:color="auto"/>
      </w:divBdr>
      <w:divsChild>
        <w:div w:id="52119871">
          <w:marLeft w:val="480"/>
          <w:marRight w:val="0"/>
          <w:marTop w:val="0"/>
          <w:marBottom w:val="0"/>
          <w:divBdr>
            <w:top w:val="none" w:sz="0" w:space="0" w:color="auto"/>
            <w:left w:val="none" w:sz="0" w:space="0" w:color="auto"/>
            <w:bottom w:val="none" w:sz="0" w:space="0" w:color="auto"/>
            <w:right w:val="none" w:sz="0" w:space="0" w:color="auto"/>
          </w:divBdr>
        </w:div>
        <w:div w:id="767773531">
          <w:marLeft w:val="480"/>
          <w:marRight w:val="0"/>
          <w:marTop w:val="0"/>
          <w:marBottom w:val="0"/>
          <w:divBdr>
            <w:top w:val="none" w:sz="0" w:space="0" w:color="auto"/>
            <w:left w:val="none" w:sz="0" w:space="0" w:color="auto"/>
            <w:bottom w:val="none" w:sz="0" w:space="0" w:color="auto"/>
            <w:right w:val="none" w:sz="0" w:space="0" w:color="auto"/>
          </w:divBdr>
        </w:div>
        <w:div w:id="772898573">
          <w:marLeft w:val="480"/>
          <w:marRight w:val="0"/>
          <w:marTop w:val="0"/>
          <w:marBottom w:val="0"/>
          <w:divBdr>
            <w:top w:val="none" w:sz="0" w:space="0" w:color="auto"/>
            <w:left w:val="none" w:sz="0" w:space="0" w:color="auto"/>
            <w:bottom w:val="none" w:sz="0" w:space="0" w:color="auto"/>
            <w:right w:val="none" w:sz="0" w:space="0" w:color="auto"/>
          </w:divBdr>
        </w:div>
        <w:div w:id="1795908890">
          <w:marLeft w:val="480"/>
          <w:marRight w:val="0"/>
          <w:marTop w:val="0"/>
          <w:marBottom w:val="0"/>
          <w:divBdr>
            <w:top w:val="none" w:sz="0" w:space="0" w:color="auto"/>
            <w:left w:val="none" w:sz="0" w:space="0" w:color="auto"/>
            <w:bottom w:val="none" w:sz="0" w:space="0" w:color="auto"/>
            <w:right w:val="none" w:sz="0" w:space="0" w:color="auto"/>
          </w:divBdr>
        </w:div>
        <w:div w:id="1338120160">
          <w:marLeft w:val="480"/>
          <w:marRight w:val="0"/>
          <w:marTop w:val="0"/>
          <w:marBottom w:val="0"/>
          <w:divBdr>
            <w:top w:val="none" w:sz="0" w:space="0" w:color="auto"/>
            <w:left w:val="none" w:sz="0" w:space="0" w:color="auto"/>
            <w:bottom w:val="none" w:sz="0" w:space="0" w:color="auto"/>
            <w:right w:val="none" w:sz="0" w:space="0" w:color="auto"/>
          </w:divBdr>
        </w:div>
        <w:div w:id="1173181617">
          <w:marLeft w:val="480"/>
          <w:marRight w:val="0"/>
          <w:marTop w:val="0"/>
          <w:marBottom w:val="0"/>
          <w:divBdr>
            <w:top w:val="none" w:sz="0" w:space="0" w:color="auto"/>
            <w:left w:val="none" w:sz="0" w:space="0" w:color="auto"/>
            <w:bottom w:val="none" w:sz="0" w:space="0" w:color="auto"/>
            <w:right w:val="none" w:sz="0" w:space="0" w:color="auto"/>
          </w:divBdr>
        </w:div>
        <w:div w:id="1548495340">
          <w:marLeft w:val="480"/>
          <w:marRight w:val="0"/>
          <w:marTop w:val="0"/>
          <w:marBottom w:val="0"/>
          <w:divBdr>
            <w:top w:val="none" w:sz="0" w:space="0" w:color="auto"/>
            <w:left w:val="none" w:sz="0" w:space="0" w:color="auto"/>
            <w:bottom w:val="none" w:sz="0" w:space="0" w:color="auto"/>
            <w:right w:val="none" w:sz="0" w:space="0" w:color="auto"/>
          </w:divBdr>
        </w:div>
        <w:div w:id="811826840">
          <w:marLeft w:val="480"/>
          <w:marRight w:val="0"/>
          <w:marTop w:val="0"/>
          <w:marBottom w:val="0"/>
          <w:divBdr>
            <w:top w:val="none" w:sz="0" w:space="0" w:color="auto"/>
            <w:left w:val="none" w:sz="0" w:space="0" w:color="auto"/>
            <w:bottom w:val="none" w:sz="0" w:space="0" w:color="auto"/>
            <w:right w:val="none" w:sz="0" w:space="0" w:color="auto"/>
          </w:divBdr>
        </w:div>
        <w:div w:id="1861504849">
          <w:marLeft w:val="480"/>
          <w:marRight w:val="0"/>
          <w:marTop w:val="0"/>
          <w:marBottom w:val="0"/>
          <w:divBdr>
            <w:top w:val="none" w:sz="0" w:space="0" w:color="auto"/>
            <w:left w:val="none" w:sz="0" w:space="0" w:color="auto"/>
            <w:bottom w:val="none" w:sz="0" w:space="0" w:color="auto"/>
            <w:right w:val="none" w:sz="0" w:space="0" w:color="auto"/>
          </w:divBdr>
        </w:div>
        <w:div w:id="1884244623">
          <w:marLeft w:val="480"/>
          <w:marRight w:val="0"/>
          <w:marTop w:val="0"/>
          <w:marBottom w:val="0"/>
          <w:divBdr>
            <w:top w:val="none" w:sz="0" w:space="0" w:color="auto"/>
            <w:left w:val="none" w:sz="0" w:space="0" w:color="auto"/>
            <w:bottom w:val="none" w:sz="0" w:space="0" w:color="auto"/>
            <w:right w:val="none" w:sz="0" w:space="0" w:color="auto"/>
          </w:divBdr>
        </w:div>
      </w:divsChild>
    </w:div>
    <w:div w:id="804591576">
      <w:bodyDiv w:val="1"/>
      <w:marLeft w:val="0"/>
      <w:marRight w:val="0"/>
      <w:marTop w:val="0"/>
      <w:marBottom w:val="0"/>
      <w:divBdr>
        <w:top w:val="none" w:sz="0" w:space="0" w:color="auto"/>
        <w:left w:val="none" w:sz="0" w:space="0" w:color="auto"/>
        <w:bottom w:val="none" w:sz="0" w:space="0" w:color="auto"/>
        <w:right w:val="none" w:sz="0" w:space="0" w:color="auto"/>
      </w:divBdr>
      <w:divsChild>
        <w:div w:id="1762414515">
          <w:marLeft w:val="480"/>
          <w:marRight w:val="0"/>
          <w:marTop w:val="0"/>
          <w:marBottom w:val="0"/>
          <w:divBdr>
            <w:top w:val="none" w:sz="0" w:space="0" w:color="auto"/>
            <w:left w:val="none" w:sz="0" w:space="0" w:color="auto"/>
            <w:bottom w:val="none" w:sz="0" w:space="0" w:color="auto"/>
            <w:right w:val="none" w:sz="0" w:space="0" w:color="auto"/>
          </w:divBdr>
        </w:div>
        <w:div w:id="2132165393">
          <w:marLeft w:val="480"/>
          <w:marRight w:val="0"/>
          <w:marTop w:val="0"/>
          <w:marBottom w:val="0"/>
          <w:divBdr>
            <w:top w:val="none" w:sz="0" w:space="0" w:color="auto"/>
            <w:left w:val="none" w:sz="0" w:space="0" w:color="auto"/>
            <w:bottom w:val="none" w:sz="0" w:space="0" w:color="auto"/>
            <w:right w:val="none" w:sz="0" w:space="0" w:color="auto"/>
          </w:divBdr>
        </w:div>
        <w:div w:id="1055011645">
          <w:marLeft w:val="480"/>
          <w:marRight w:val="0"/>
          <w:marTop w:val="0"/>
          <w:marBottom w:val="0"/>
          <w:divBdr>
            <w:top w:val="none" w:sz="0" w:space="0" w:color="auto"/>
            <w:left w:val="none" w:sz="0" w:space="0" w:color="auto"/>
            <w:bottom w:val="none" w:sz="0" w:space="0" w:color="auto"/>
            <w:right w:val="none" w:sz="0" w:space="0" w:color="auto"/>
          </w:divBdr>
        </w:div>
        <w:div w:id="1558853783">
          <w:marLeft w:val="480"/>
          <w:marRight w:val="0"/>
          <w:marTop w:val="0"/>
          <w:marBottom w:val="0"/>
          <w:divBdr>
            <w:top w:val="none" w:sz="0" w:space="0" w:color="auto"/>
            <w:left w:val="none" w:sz="0" w:space="0" w:color="auto"/>
            <w:bottom w:val="none" w:sz="0" w:space="0" w:color="auto"/>
            <w:right w:val="none" w:sz="0" w:space="0" w:color="auto"/>
          </w:divBdr>
        </w:div>
        <w:div w:id="1018896525">
          <w:marLeft w:val="480"/>
          <w:marRight w:val="0"/>
          <w:marTop w:val="0"/>
          <w:marBottom w:val="0"/>
          <w:divBdr>
            <w:top w:val="none" w:sz="0" w:space="0" w:color="auto"/>
            <w:left w:val="none" w:sz="0" w:space="0" w:color="auto"/>
            <w:bottom w:val="none" w:sz="0" w:space="0" w:color="auto"/>
            <w:right w:val="none" w:sz="0" w:space="0" w:color="auto"/>
          </w:divBdr>
        </w:div>
        <w:div w:id="469443219">
          <w:marLeft w:val="480"/>
          <w:marRight w:val="0"/>
          <w:marTop w:val="0"/>
          <w:marBottom w:val="0"/>
          <w:divBdr>
            <w:top w:val="none" w:sz="0" w:space="0" w:color="auto"/>
            <w:left w:val="none" w:sz="0" w:space="0" w:color="auto"/>
            <w:bottom w:val="none" w:sz="0" w:space="0" w:color="auto"/>
            <w:right w:val="none" w:sz="0" w:space="0" w:color="auto"/>
          </w:divBdr>
        </w:div>
        <w:div w:id="1932657560">
          <w:marLeft w:val="480"/>
          <w:marRight w:val="0"/>
          <w:marTop w:val="0"/>
          <w:marBottom w:val="0"/>
          <w:divBdr>
            <w:top w:val="none" w:sz="0" w:space="0" w:color="auto"/>
            <w:left w:val="none" w:sz="0" w:space="0" w:color="auto"/>
            <w:bottom w:val="none" w:sz="0" w:space="0" w:color="auto"/>
            <w:right w:val="none" w:sz="0" w:space="0" w:color="auto"/>
          </w:divBdr>
        </w:div>
      </w:divsChild>
    </w:div>
    <w:div w:id="853568264">
      <w:bodyDiv w:val="1"/>
      <w:marLeft w:val="0"/>
      <w:marRight w:val="0"/>
      <w:marTop w:val="0"/>
      <w:marBottom w:val="0"/>
      <w:divBdr>
        <w:top w:val="none" w:sz="0" w:space="0" w:color="auto"/>
        <w:left w:val="none" w:sz="0" w:space="0" w:color="auto"/>
        <w:bottom w:val="none" w:sz="0" w:space="0" w:color="auto"/>
        <w:right w:val="none" w:sz="0" w:space="0" w:color="auto"/>
      </w:divBdr>
      <w:divsChild>
        <w:div w:id="1279995812">
          <w:marLeft w:val="480"/>
          <w:marRight w:val="0"/>
          <w:marTop w:val="0"/>
          <w:marBottom w:val="0"/>
          <w:divBdr>
            <w:top w:val="none" w:sz="0" w:space="0" w:color="auto"/>
            <w:left w:val="none" w:sz="0" w:space="0" w:color="auto"/>
            <w:bottom w:val="none" w:sz="0" w:space="0" w:color="auto"/>
            <w:right w:val="none" w:sz="0" w:space="0" w:color="auto"/>
          </w:divBdr>
        </w:div>
        <w:div w:id="33122480">
          <w:marLeft w:val="480"/>
          <w:marRight w:val="0"/>
          <w:marTop w:val="0"/>
          <w:marBottom w:val="0"/>
          <w:divBdr>
            <w:top w:val="none" w:sz="0" w:space="0" w:color="auto"/>
            <w:left w:val="none" w:sz="0" w:space="0" w:color="auto"/>
            <w:bottom w:val="none" w:sz="0" w:space="0" w:color="auto"/>
            <w:right w:val="none" w:sz="0" w:space="0" w:color="auto"/>
          </w:divBdr>
        </w:div>
        <w:div w:id="1568958974">
          <w:marLeft w:val="480"/>
          <w:marRight w:val="0"/>
          <w:marTop w:val="0"/>
          <w:marBottom w:val="0"/>
          <w:divBdr>
            <w:top w:val="none" w:sz="0" w:space="0" w:color="auto"/>
            <w:left w:val="none" w:sz="0" w:space="0" w:color="auto"/>
            <w:bottom w:val="none" w:sz="0" w:space="0" w:color="auto"/>
            <w:right w:val="none" w:sz="0" w:space="0" w:color="auto"/>
          </w:divBdr>
        </w:div>
        <w:div w:id="2119642141">
          <w:marLeft w:val="480"/>
          <w:marRight w:val="0"/>
          <w:marTop w:val="0"/>
          <w:marBottom w:val="0"/>
          <w:divBdr>
            <w:top w:val="none" w:sz="0" w:space="0" w:color="auto"/>
            <w:left w:val="none" w:sz="0" w:space="0" w:color="auto"/>
            <w:bottom w:val="none" w:sz="0" w:space="0" w:color="auto"/>
            <w:right w:val="none" w:sz="0" w:space="0" w:color="auto"/>
          </w:divBdr>
        </w:div>
        <w:div w:id="916482285">
          <w:marLeft w:val="480"/>
          <w:marRight w:val="0"/>
          <w:marTop w:val="0"/>
          <w:marBottom w:val="0"/>
          <w:divBdr>
            <w:top w:val="none" w:sz="0" w:space="0" w:color="auto"/>
            <w:left w:val="none" w:sz="0" w:space="0" w:color="auto"/>
            <w:bottom w:val="none" w:sz="0" w:space="0" w:color="auto"/>
            <w:right w:val="none" w:sz="0" w:space="0" w:color="auto"/>
          </w:divBdr>
        </w:div>
        <w:div w:id="1472748993">
          <w:marLeft w:val="480"/>
          <w:marRight w:val="0"/>
          <w:marTop w:val="0"/>
          <w:marBottom w:val="0"/>
          <w:divBdr>
            <w:top w:val="none" w:sz="0" w:space="0" w:color="auto"/>
            <w:left w:val="none" w:sz="0" w:space="0" w:color="auto"/>
            <w:bottom w:val="none" w:sz="0" w:space="0" w:color="auto"/>
            <w:right w:val="none" w:sz="0" w:space="0" w:color="auto"/>
          </w:divBdr>
        </w:div>
        <w:div w:id="1652556426">
          <w:marLeft w:val="480"/>
          <w:marRight w:val="0"/>
          <w:marTop w:val="0"/>
          <w:marBottom w:val="0"/>
          <w:divBdr>
            <w:top w:val="none" w:sz="0" w:space="0" w:color="auto"/>
            <w:left w:val="none" w:sz="0" w:space="0" w:color="auto"/>
            <w:bottom w:val="none" w:sz="0" w:space="0" w:color="auto"/>
            <w:right w:val="none" w:sz="0" w:space="0" w:color="auto"/>
          </w:divBdr>
        </w:div>
        <w:div w:id="1450705855">
          <w:marLeft w:val="480"/>
          <w:marRight w:val="0"/>
          <w:marTop w:val="0"/>
          <w:marBottom w:val="0"/>
          <w:divBdr>
            <w:top w:val="none" w:sz="0" w:space="0" w:color="auto"/>
            <w:left w:val="none" w:sz="0" w:space="0" w:color="auto"/>
            <w:bottom w:val="none" w:sz="0" w:space="0" w:color="auto"/>
            <w:right w:val="none" w:sz="0" w:space="0" w:color="auto"/>
          </w:divBdr>
        </w:div>
        <w:div w:id="1786268026">
          <w:marLeft w:val="480"/>
          <w:marRight w:val="0"/>
          <w:marTop w:val="0"/>
          <w:marBottom w:val="0"/>
          <w:divBdr>
            <w:top w:val="none" w:sz="0" w:space="0" w:color="auto"/>
            <w:left w:val="none" w:sz="0" w:space="0" w:color="auto"/>
            <w:bottom w:val="none" w:sz="0" w:space="0" w:color="auto"/>
            <w:right w:val="none" w:sz="0" w:space="0" w:color="auto"/>
          </w:divBdr>
        </w:div>
        <w:div w:id="228655602">
          <w:marLeft w:val="480"/>
          <w:marRight w:val="0"/>
          <w:marTop w:val="0"/>
          <w:marBottom w:val="0"/>
          <w:divBdr>
            <w:top w:val="none" w:sz="0" w:space="0" w:color="auto"/>
            <w:left w:val="none" w:sz="0" w:space="0" w:color="auto"/>
            <w:bottom w:val="none" w:sz="0" w:space="0" w:color="auto"/>
            <w:right w:val="none" w:sz="0" w:space="0" w:color="auto"/>
          </w:divBdr>
        </w:div>
        <w:div w:id="2011520569">
          <w:marLeft w:val="480"/>
          <w:marRight w:val="0"/>
          <w:marTop w:val="0"/>
          <w:marBottom w:val="0"/>
          <w:divBdr>
            <w:top w:val="none" w:sz="0" w:space="0" w:color="auto"/>
            <w:left w:val="none" w:sz="0" w:space="0" w:color="auto"/>
            <w:bottom w:val="none" w:sz="0" w:space="0" w:color="auto"/>
            <w:right w:val="none" w:sz="0" w:space="0" w:color="auto"/>
          </w:divBdr>
        </w:div>
      </w:divsChild>
    </w:div>
    <w:div w:id="908074500">
      <w:bodyDiv w:val="1"/>
      <w:marLeft w:val="0"/>
      <w:marRight w:val="0"/>
      <w:marTop w:val="0"/>
      <w:marBottom w:val="0"/>
      <w:divBdr>
        <w:top w:val="none" w:sz="0" w:space="0" w:color="auto"/>
        <w:left w:val="none" w:sz="0" w:space="0" w:color="auto"/>
        <w:bottom w:val="none" w:sz="0" w:space="0" w:color="auto"/>
        <w:right w:val="none" w:sz="0" w:space="0" w:color="auto"/>
      </w:divBdr>
      <w:divsChild>
        <w:div w:id="1554539729">
          <w:marLeft w:val="480"/>
          <w:marRight w:val="0"/>
          <w:marTop w:val="0"/>
          <w:marBottom w:val="0"/>
          <w:divBdr>
            <w:top w:val="none" w:sz="0" w:space="0" w:color="auto"/>
            <w:left w:val="none" w:sz="0" w:space="0" w:color="auto"/>
            <w:bottom w:val="none" w:sz="0" w:space="0" w:color="auto"/>
            <w:right w:val="none" w:sz="0" w:space="0" w:color="auto"/>
          </w:divBdr>
        </w:div>
        <w:div w:id="85660116">
          <w:marLeft w:val="480"/>
          <w:marRight w:val="0"/>
          <w:marTop w:val="0"/>
          <w:marBottom w:val="0"/>
          <w:divBdr>
            <w:top w:val="none" w:sz="0" w:space="0" w:color="auto"/>
            <w:left w:val="none" w:sz="0" w:space="0" w:color="auto"/>
            <w:bottom w:val="none" w:sz="0" w:space="0" w:color="auto"/>
            <w:right w:val="none" w:sz="0" w:space="0" w:color="auto"/>
          </w:divBdr>
        </w:div>
        <w:div w:id="2042582322">
          <w:marLeft w:val="480"/>
          <w:marRight w:val="0"/>
          <w:marTop w:val="0"/>
          <w:marBottom w:val="0"/>
          <w:divBdr>
            <w:top w:val="none" w:sz="0" w:space="0" w:color="auto"/>
            <w:left w:val="none" w:sz="0" w:space="0" w:color="auto"/>
            <w:bottom w:val="none" w:sz="0" w:space="0" w:color="auto"/>
            <w:right w:val="none" w:sz="0" w:space="0" w:color="auto"/>
          </w:divBdr>
        </w:div>
        <w:div w:id="1251426914">
          <w:marLeft w:val="480"/>
          <w:marRight w:val="0"/>
          <w:marTop w:val="0"/>
          <w:marBottom w:val="0"/>
          <w:divBdr>
            <w:top w:val="none" w:sz="0" w:space="0" w:color="auto"/>
            <w:left w:val="none" w:sz="0" w:space="0" w:color="auto"/>
            <w:bottom w:val="none" w:sz="0" w:space="0" w:color="auto"/>
            <w:right w:val="none" w:sz="0" w:space="0" w:color="auto"/>
          </w:divBdr>
        </w:div>
        <w:div w:id="100148142">
          <w:marLeft w:val="480"/>
          <w:marRight w:val="0"/>
          <w:marTop w:val="0"/>
          <w:marBottom w:val="0"/>
          <w:divBdr>
            <w:top w:val="none" w:sz="0" w:space="0" w:color="auto"/>
            <w:left w:val="none" w:sz="0" w:space="0" w:color="auto"/>
            <w:bottom w:val="none" w:sz="0" w:space="0" w:color="auto"/>
            <w:right w:val="none" w:sz="0" w:space="0" w:color="auto"/>
          </w:divBdr>
        </w:div>
        <w:div w:id="1452244558">
          <w:marLeft w:val="480"/>
          <w:marRight w:val="0"/>
          <w:marTop w:val="0"/>
          <w:marBottom w:val="0"/>
          <w:divBdr>
            <w:top w:val="none" w:sz="0" w:space="0" w:color="auto"/>
            <w:left w:val="none" w:sz="0" w:space="0" w:color="auto"/>
            <w:bottom w:val="none" w:sz="0" w:space="0" w:color="auto"/>
            <w:right w:val="none" w:sz="0" w:space="0" w:color="auto"/>
          </w:divBdr>
        </w:div>
        <w:div w:id="601883202">
          <w:marLeft w:val="480"/>
          <w:marRight w:val="0"/>
          <w:marTop w:val="0"/>
          <w:marBottom w:val="0"/>
          <w:divBdr>
            <w:top w:val="none" w:sz="0" w:space="0" w:color="auto"/>
            <w:left w:val="none" w:sz="0" w:space="0" w:color="auto"/>
            <w:bottom w:val="none" w:sz="0" w:space="0" w:color="auto"/>
            <w:right w:val="none" w:sz="0" w:space="0" w:color="auto"/>
          </w:divBdr>
        </w:div>
        <w:div w:id="1821267471">
          <w:marLeft w:val="480"/>
          <w:marRight w:val="0"/>
          <w:marTop w:val="0"/>
          <w:marBottom w:val="0"/>
          <w:divBdr>
            <w:top w:val="none" w:sz="0" w:space="0" w:color="auto"/>
            <w:left w:val="none" w:sz="0" w:space="0" w:color="auto"/>
            <w:bottom w:val="none" w:sz="0" w:space="0" w:color="auto"/>
            <w:right w:val="none" w:sz="0" w:space="0" w:color="auto"/>
          </w:divBdr>
        </w:div>
        <w:div w:id="981695041">
          <w:marLeft w:val="480"/>
          <w:marRight w:val="0"/>
          <w:marTop w:val="0"/>
          <w:marBottom w:val="0"/>
          <w:divBdr>
            <w:top w:val="none" w:sz="0" w:space="0" w:color="auto"/>
            <w:left w:val="none" w:sz="0" w:space="0" w:color="auto"/>
            <w:bottom w:val="none" w:sz="0" w:space="0" w:color="auto"/>
            <w:right w:val="none" w:sz="0" w:space="0" w:color="auto"/>
          </w:divBdr>
        </w:div>
      </w:divsChild>
    </w:div>
    <w:div w:id="1114178121">
      <w:bodyDiv w:val="1"/>
      <w:marLeft w:val="0"/>
      <w:marRight w:val="0"/>
      <w:marTop w:val="0"/>
      <w:marBottom w:val="0"/>
      <w:divBdr>
        <w:top w:val="none" w:sz="0" w:space="0" w:color="auto"/>
        <w:left w:val="none" w:sz="0" w:space="0" w:color="auto"/>
        <w:bottom w:val="none" w:sz="0" w:space="0" w:color="auto"/>
        <w:right w:val="none" w:sz="0" w:space="0" w:color="auto"/>
      </w:divBdr>
      <w:divsChild>
        <w:div w:id="1220634107">
          <w:marLeft w:val="480"/>
          <w:marRight w:val="0"/>
          <w:marTop w:val="0"/>
          <w:marBottom w:val="0"/>
          <w:divBdr>
            <w:top w:val="none" w:sz="0" w:space="0" w:color="auto"/>
            <w:left w:val="none" w:sz="0" w:space="0" w:color="auto"/>
            <w:bottom w:val="none" w:sz="0" w:space="0" w:color="auto"/>
            <w:right w:val="none" w:sz="0" w:space="0" w:color="auto"/>
          </w:divBdr>
        </w:div>
        <w:div w:id="605962834">
          <w:marLeft w:val="480"/>
          <w:marRight w:val="0"/>
          <w:marTop w:val="0"/>
          <w:marBottom w:val="0"/>
          <w:divBdr>
            <w:top w:val="none" w:sz="0" w:space="0" w:color="auto"/>
            <w:left w:val="none" w:sz="0" w:space="0" w:color="auto"/>
            <w:bottom w:val="none" w:sz="0" w:space="0" w:color="auto"/>
            <w:right w:val="none" w:sz="0" w:space="0" w:color="auto"/>
          </w:divBdr>
        </w:div>
        <w:div w:id="453407141">
          <w:marLeft w:val="480"/>
          <w:marRight w:val="0"/>
          <w:marTop w:val="0"/>
          <w:marBottom w:val="0"/>
          <w:divBdr>
            <w:top w:val="none" w:sz="0" w:space="0" w:color="auto"/>
            <w:left w:val="none" w:sz="0" w:space="0" w:color="auto"/>
            <w:bottom w:val="none" w:sz="0" w:space="0" w:color="auto"/>
            <w:right w:val="none" w:sz="0" w:space="0" w:color="auto"/>
          </w:divBdr>
        </w:div>
        <w:div w:id="965552139">
          <w:marLeft w:val="480"/>
          <w:marRight w:val="0"/>
          <w:marTop w:val="0"/>
          <w:marBottom w:val="0"/>
          <w:divBdr>
            <w:top w:val="none" w:sz="0" w:space="0" w:color="auto"/>
            <w:left w:val="none" w:sz="0" w:space="0" w:color="auto"/>
            <w:bottom w:val="none" w:sz="0" w:space="0" w:color="auto"/>
            <w:right w:val="none" w:sz="0" w:space="0" w:color="auto"/>
          </w:divBdr>
        </w:div>
        <w:div w:id="1530295307">
          <w:marLeft w:val="480"/>
          <w:marRight w:val="0"/>
          <w:marTop w:val="0"/>
          <w:marBottom w:val="0"/>
          <w:divBdr>
            <w:top w:val="none" w:sz="0" w:space="0" w:color="auto"/>
            <w:left w:val="none" w:sz="0" w:space="0" w:color="auto"/>
            <w:bottom w:val="none" w:sz="0" w:space="0" w:color="auto"/>
            <w:right w:val="none" w:sz="0" w:space="0" w:color="auto"/>
          </w:divBdr>
        </w:div>
        <w:div w:id="320037655">
          <w:marLeft w:val="480"/>
          <w:marRight w:val="0"/>
          <w:marTop w:val="0"/>
          <w:marBottom w:val="0"/>
          <w:divBdr>
            <w:top w:val="none" w:sz="0" w:space="0" w:color="auto"/>
            <w:left w:val="none" w:sz="0" w:space="0" w:color="auto"/>
            <w:bottom w:val="none" w:sz="0" w:space="0" w:color="auto"/>
            <w:right w:val="none" w:sz="0" w:space="0" w:color="auto"/>
          </w:divBdr>
        </w:div>
        <w:div w:id="367416671">
          <w:marLeft w:val="480"/>
          <w:marRight w:val="0"/>
          <w:marTop w:val="0"/>
          <w:marBottom w:val="0"/>
          <w:divBdr>
            <w:top w:val="none" w:sz="0" w:space="0" w:color="auto"/>
            <w:left w:val="none" w:sz="0" w:space="0" w:color="auto"/>
            <w:bottom w:val="none" w:sz="0" w:space="0" w:color="auto"/>
            <w:right w:val="none" w:sz="0" w:space="0" w:color="auto"/>
          </w:divBdr>
        </w:div>
        <w:div w:id="1881890705">
          <w:marLeft w:val="480"/>
          <w:marRight w:val="0"/>
          <w:marTop w:val="0"/>
          <w:marBottom w:val="0"/>
          <w:divBdr>
            <w:top w:val="none" w:sz="0" w:space="0" w:color="auto"/>
            <w:left w:val="none" w:sz="0" w:space="0" w:color="auto"/>
            <w:bottom w:val="none" w:sz="0" w:space="0" w:color="auto"/>
            <w:right w:val="none" w:sz="0" w:space="0" w:color="auto"/>
          </w:divBdr>
        </w:div>
        <w:div w:id="198665466">
          <w:marLeft w:val="480"/>
          <w:marRight w:val="0"/>
          <w:marTop w:val="0"/>
          <w:marBottom w:val="0"/>
          <w:divBdr>
            <w:top w:val="none" w:sz="0" w:space="0" w:color="auto"/>
            <w:left w:val="none" w:sz="0" w:space="0" w:color="auto"/>
            <w:bottom w:val="none" w:sz="0" w:space="0" w:color="auto"/>
            <w:right w:val="none" w:sz="0" w:space="0" w:color="auto"/>
          </w:divBdr>
        </w:div>
        <w:div w:id="1024789348">
          <w:marLeft w:val="480"/>
          <w:marRight w:val="0"/>
          <w:marTop w:val="0"/>
          <w:marBottom w:val="0"/>
          <w:divBdr>
            <w:top w:val="none" w:sz="0" w:space="0" w:color="auto"/>
            <w:left w:val="none" w:sz="0" w:space="0" w:color="auto"/>
            <w:bottom w:val="none" w:sz="0" w:space="0" w:color="auto"/>
            <w:right w:val="none" w:sz="0" w:space="0" w:color="auto"/>
          </w:divBdr>
        </w:div>
        <w:div w:id="753167762">
          <w:marLeft w:val="480"/>
          <w:marRight w:val="0"/>
          <w:marTop w:val="0"/>
          <w:marBottom w:val="0"/>
          <w:divBdr>
            <w:top w:val="none" w:sz="0" w:space="0" w:color="auto"/>
            <w:left w:val="none" w:sz="0" w:space="0" w:color="auto"/>
            <w:bottom w:val="none" w:sz="0" w:space="0" w:color="auto"/>
            <w:right w:val="none" w:sz="0" w:space="0" w:color="auto"/>
          </w:divBdr>
        </w:div>
      </w:divsChild>
    </w:div>
    <w:div w:id="1476213632">
      <w:bodyDiv w:val="1"/>
      <w:marLeft w:val="0"/>
      <w:marRight w:val="0"/>
      <w:marTop w:val="0"/>
      <w:marBottom w:val="0"/>
      <w:divBdr>
        <w:top w:val="none" w:sz="0" w:space="0" w:color="auto"/>
        <w:left w:val="none" w:sz="0" w:space="0" w:color="auto"/>
        <w:bottom w:val="none" w:sz="0" w:space="0" w:color="auto"/>
        <w:right w:val="none" w:sz="0" w:space="0" w:color="auto"/>
      </w:divBdr>
    </w:div>
    <w:div w:id="1530220485">
      <w:bodyDiv w:val="1"/>
      <w:marLeft w:val="0"/>
      <w:marRight w:val="0"/>
      <w:marTop w:val="0"/>
      <w:marBottom w:val="0"/>
      <w:divBdr>
        <w:top w:val="none" w:sz="0" w:space="0" w:color="auto"/>
        <w:left w:val="none" w:sz="0" w:space="0" w:color="auto"/>
        <w:bottom w:val="none" w:sz="0" w:space="0" w:color="auto"/>
        <w:right w:val="none" w:sz="0" w:space="0" w:color="auto"/>
      </w:divBdr>
      <w:divsChild>
        <w:div w:id="1388649815">
          <w:marLeft w:val="480"/>
          <w:marRight w:val="0"/>
          <w:marTop w:val="0"/>
          <w:marBottom w:val="0"/>
          <w:divBdr>
            <w:top w:val="none" w:sz="0" w:space="0" w:color="auto"/>
            <w:left w:val="none" w:sz="0" w:space="0" w:color="auto"/>
            <w:bottom w:val="none" w:sz="0" w:space="0" w:color="auto"/>
            <w:right w:val="none" w:sz="0" w:space="0" w:color="auto"/>
          </w:divBdr>
        </w:div>
        <w:div w:id="1785419957">
          <w:marLeft w:val="480"/>
          <w:marRight w:val="0"/>
          <w:marTop w:val="0"/>
          <w:marBottom w:val="0"/>
          <w:divBdr>
            <w:top w:val="none" w:sz="0" w:space="0" w:color="auto"/>
            <w:left w:val="none" w:sz="0" w:space="0" w:color="auto"/>
            <w:bottom w:val="none" w:sz="0" w:space="0" w:color="auto"/>
            <w:right w:val="none" w:sz="0" w:space="0" w:color="auto"/>
          </w:divBdr>
        </w:div>
        <w:div w:id="231888562">
          <w:marLeft w:val="480"/>
          <w:marRight w:val="0"/>
          <w:marTop w:val="0"/>
          <w:marBottom w:val="0"/>
          <w:divBdr>
            <w:top w:val="none" w:sz="0" w:space="0" w:color="auto"/>
            <w:left w:val="none" w:sz="0" w:space="0" w:color="auto"/>
            <w:bottom w:val="none" w:sz="0" w:space="0" w:color="auto"/>
            <w:right w:val="none" w:sz="0" w:space="0" w:color="auto"/>
          </w:divBdr>
        </w:div>
        <w:div w:id="1780876263">
          <w:marLeft w:val="480"/>
          <w:marRight w:val="0"/>
          <w:marTop w:val="0"/>
          <w:marBottom w:val="0"/>
          <w:divBdr>
            <w:top w:val="none" w:sz="0" w:space="0" w:color="auto"/>
            <w:left w:val="none" w:sz="0" w:space="0" w:color="auto"/>
            <w:bottom w:val="none" w:sz="0" w:space="0" w:color="auto"/>
            <w:right w:val="none" w:sz="0" w:space="0" w:color="auto"/>
          </w:divBdr>
        </w:div>
        <w:div w:id="1640186431">
          <w:marLeft w:val="480"/>
          <w:marRight w:val="0"/>
          <w:marTop w:val="0"/>
          <w:marBottom w:val="0"/>
          <w:divBdr>
            <w:top w:val="none" w:sz="0" w:space="0" w:color="auto"/>
            <w:left w:val="none" w:sz="0" w:space="0" w:color="auto"/>
            <w:bottom w:val="none" w:sz="0" w:space="0" w:color="auto"/>
            <w:right w:val="none" w:sz="0" w:space="0" w:color="auto"/>
          </w:divBdr>
        </w:div>
        <w:div w:id="1433818063">
          <w:marLeft w:val="480"/>
          <w:marRight w:val="0"/>
          <w:marTop w:val="0"/>
          <w:marBottom w:val="0"/>
          <w:divBdr>
            <w:top w:val="none" w:sz="0" w:space="0" w:color="auto"/>
            <w:left w:val="none" w:sz="0" w:space="0" w:color="auto"/>
            <w:bottom w:val="none" w:sz="0" w:space="0" w:color="auto"/>
            <w:right w:val="none" w:sz="0" w:space="0" w:color="auto"/>
          </w:divBdr>
        </w:div>
        <w:div w:id="129370585">
          <w:marLeft w:val="480"/>
          <w:marRight w:val="0"/>
          <w:marTop w:val="0"/>
          <w:marBottom w:val="0"/>
          <w:divBdr>
            <w:top w:val="none" w:sz="0" w:space="0" w:color="auto"/>
            <w:left w:val="none" w:sz="0" w:space="0" w:color="auto"/>
            <w:bottom w:val="none" w:sz="0" w:space="0" w:color="auto"/>
            <w:right w:val="none" w:sz="0" w:space="0" w:color="auto"/>
          </w:divBdr>
        </w:div>
        <w:div w:id="401867">
          <w:marLeft w:val="480"/>
          <w:marRight w:val="0"/>
          <w:marTop w:val="0"/>
          <w:marBottom w:val="0"/>
          <w:divBdr>
            <w:top w:val="none" w:sz="0" w:space="0" w:color="auto"/>
            <w:left w:val="none" w:sz="0" w:space="0" w:color="auto"/>
            <w:bottom w:val="none" w:sz="0" w:space="0" w:color="auto"/>
            <w:right w:val="none" w:sz="0" w:space="0" w:color="auto"/>
          </w:divBdr>
        </w:div>
        <w:div w:id="97723294">
          <w:marLeft w:val="480"/>
          <w:marRight w:val="0"/>
          <w:marTop w:val="0"/>
          <w:marBottom w:val="0"/>
          <w:divBdr>
            <w:top w:val="none" w:sz="0" w:space="0" w:color="auto"/>
            <w:left w:val="none" w:sz="0" w:space="0" w:color="auto"/>
            <w:bottom w:val="none" w:sz="0" w:space="0" w:color="auto"/>
            <w:right w:val="none" w:sz="0" w:space="0" w:color="auto"/>
          </w:divBdr>
        </w:div>
      </w:divsChild>
    </w:div>
    <w:div w:id="1537960845">
      <w:bodyDiv w:val="1"/>
      <w:marLeft w:val="0"/>
      <w:marRight w:val="0"/>
      <w:marTop w:val="0"/>
      <w:marBottom w:val="0"/>
      <w:divBdr>
        <w:top w:val="none" w:sz="0" w:space="0" w:color="auto"/>
        <w:left w:val="none" w:sz="0" w:space="0" w:color="auto"/>
        <w:bottom w:val="none" w:sz="0" w:space="0" w:color="auto"/>
        <w:right w:val="none" w:sz="0" w:space="0" w:color="auto"/>
      </w:divBdr>
      <w:divsChild>
        <w:div w:id="2094353733">
          <w:marLeft w:val="480"/>
          <w:marRight w:val="0"/>
          <w:marTop w:val="0"/>
          <w:marBottom w:val="0"/>
          <w:divBdr>
            <w:top w:val="none" w:sz="0" w:space="0" w:color="auto"/>
            <w:left w:val="none" w:sz="0" w:space="0" w:color="auto"/>
            <w:bottom w:val="none" w:sz="0" w:space="0" w:color="auto"/>
            <w:right w:val="none" w:sz="0" w:space="0" w:color="auto"/>
          </w:divBdr>
        </w:div>
        <w:div w:id="1070497232">
          <w:marLeft w:val="480"/>
          <w:marRight w:val="0"/>
          <w:marTop w:val="0"/>
          <w:marBottom w:val="0"/>
          <w:divBdr>
            <w:top w:val="none" w:sz="0" w:space="0" w:color="auto"/>
            <w:left w:val="none" w:sz="0" w:space="0" w:color="auto"/>
            <w:bottom w:val="none" w:sz="0" w:space="0" w:color="auto"/>
            <w:right w:val="none" w:sz="0" w:space="0" w:color="auto"/>
          </w:divBdr>
        </w:div>
        <w:div w:id="496966351">
          <w:marLeft w:val="480"/>
          <w:marRight w:val="0"/>
          <w:marTop w:val="0"/>
          <w:marBottom w:val="0"/>
          <w:divBdr>
            <w:top w:val="none" w:sz="0" w:space="0" w:color="auto"/>
            <w:left w:val="none" w:sz="0" w:space="0" w:color="auto"/>
            <w:bottom w:val="none" w:sz="0" w:space="0" w:color="auto"/>
            <w:right w:val="none" w:sz="0" w:space="0" w:color="auto"/>
          </w:divBdr>
        </w:div>
        <w:div w:id="842090770">
          <w:marLeft w:val="480"/>
          <w:marRight w:val="0"/>
          <w:marTop w:val="0"/>
          <w:marBottom w:val="0"/>
          <w:divBdr>
            <w:top w:val="none" w:sz="0" w:space="0" w:color="auto"/>
            <w:left w:val="none" w:sz="0" w:space="0" w:color="auto"/>
            <w:bottom w:val="none" w:sz="0" w:space="0" w:color="auto"/>
            <w:right w:val="none" w:sz="0" w:space="0" w:color="auto"/>
          </w:divBdr>
        </w:div>
        <w:div w:id="1078013724">
          <w:marLeft w:val="480"/>
          <w:marRight w:val="0"/>
          <w:marTop w:val="0"/>
          <w:marBottom w:val="0"/>
          <w:divBdr>
            <w:top w:val="none" w:sz="0" w:space="0" w:color="auto"/>
            <w:left w:val="none" w:sz="0" w:space="0" w:color="auto"/>
            <w:bottom w:val="none" w:sz="0" w:space="0" w:color="auto"/>
            <w:right w:val="none" w:sz="0" w:space="0" w:color="auto"/>
          </w:divBdr>
        </w:div>
        <w:div w:id="1622227287">
          <w:marLeft w:val="480"/>
          <w:marRight w:val="0"/>
          <w:marTop w:val="0"/>
          <w:marBottom w:val="0"/>
          <w:divBdr>
            <w:top w:val="none" w:sz="0" w:space="0" w:color="auto"/>
            <w:left w:val="none" w:sz="0" w:space="0" w:color="auto"/>
            <w:bottom w:val="none" w:sz="0" w:space="0" w:color="auto"/>
            <w:right w:val="none" w:sz="0" w:space="0" w:color="auto"/>
          </w:divBdr>
        </w:div>
      </w:divsChild>
    </w:div>
    <w:div w:id="1636794181">
      <w:bodyDiv w:val="1"/>
      <w:marLeft w:val="0"/>
      <w:marRight w:val="0"/>
      <w:marTop w:val="0"/>
      <w:marBottom w:val="0"/>
      <w:divBdr>
        <w:top w:val="none" w:sz="0" w:space="0" w:color="auto"/>
        <w:left w:val="none" w:sz="0" w:space="0" w:color="auto"/>
        <w:bottom w:val="none" w:sz="0" w:space="0" w:color="auto"/>
        <w:right w:val="none" w:sz="0" w:space="0" w:color="auto"/>
      </w:divBdr>
      <w:divsChild>
        <w:div w:id="487064223">
          <w:marLeft w:val="480"/>
          <w:marRight w:val="0"/>
          <w:marTop w:val="0"/>
          <w:marBottom w:val="0"/>
          <w:divBdr>
            <w:top w:val="none" w:sz="0" w:space="0" w:color="auto"/>
            <w:left w:val="none" w:sz="0" w:space="0" w:color="auto"/>
            <w:bottom w:val="none" w:sz="0" w:space="0" w:color="auto"/>
            <w:right w:val="none" w:sz="0" w:space="0" w:color="auto"/>
          </w:divBdr>
        </w:div>
        <w:div w:id="1896698582">
          <w:marLeft w:val="480"/>
          <w:marRight w:val="0"/>
          <w:marTop w:val="0"/>
          <w:marBottom w:val="0"/>
          <w:divBdr>
            <w:top w:val="none" w:sz="0" w:space="0" w:color="auto"/>
            <w:left w:val="none" w:sz="0" w:space="0" w:color="auto"/>
            <w:bottom w:val="none" w:sz="0" w:space="0" w:color="auto"/>
            <w:right w:val="none" w:sz="0" w:space="0" w:color="auto"/>
          </w:divBdr>
        </w:div>
        <w:div w:id="558245747">
          <w:marLeft w:val="480"/>
          <w:marRight w:val="0"/>
          <w:marTop w:val="0"/>
          <w:marBottom w:val="0"/>
          <w:divBdr>
            <w:top w:val="none" w:sz="0" w:space="0" w:color="auto"/>
            <w:left w:val="none" w:sz="0" w:space="0" w:color="auto"/>
            <w:bottom w:val="none" w:sz="0" w:space="0" w:color="auto"/>
            <w:right w:val="none" w:sz="0" w:space="0" w:color="auto"/>
          </w:divBdr>
        </w:div>
        <w:div w:id="1868830988">
          <w:marLeft w:val="480"/>
          <w:marRight w:val="0"/>
          <w:marTop w:val="0"/>
          <w:marBottom w:val="0"/>
          <w:divBdr>
            <w:top w:val="none" w:sz="0" w:space="0" w:color="auto"/>
            <w:left w:val="none" w:sz="0" w:space="0" w:color="auto"/>
            <w:bottom w:val="none" w:sz="0" w:space="0" w:color="auto"/>
            <w:right w:val="none" w:sz="0" w:space="0" w:color="auto"/>
          </w:divBdr>
        </w:div>
        <w:div w:id="1117337350">
          <w:marLeft w:val="480"/>
          <w:marRight w:val="0"/>
          <w:marTop w:val="0"/>
          <w:marBottom w:val="0"/>
          <w:divBdr>
            <w:top w:val="none" w:sz="0" w:space="0" w:color="auto"/>
            <w:left w:val="none" w:sz="0" w:space="0" w:color="auto"/>
            <w:bottom w:val="none" w:sz="0" w:space="0" w:color="auto"/>
            <w:right w:val="none" w:sz="0" w:space="0" w:color="auto"/>
          </w:divBdr>
        </w:div>
        <w:div w:id="1249078718">
          <w:marLeft w:val="480"/>
          <w:marRight w:val="0"/>
          <w:marTop w:val="0"/>
          <w:marBottom w:val="0"/>
          <w:divBdr>
            <w:top w:val="none" w:sz="0" w:space="0" w:color="auto"/>
            <w:left w:val="none" w:sz="0" w:space="0" w:color="auto"/>
            <w:bottom w:val="none" w:sz="0" w:space="0" w:color="auto"/>
            <w:right w:val="none" w:sz="0" w:space="0" w:color="auto"/>
          </w:divBdr>
        </w:div>
        <w:div w:id="825707302">
          <w:marLeft w:val="480"/>
          <w:marRight w:val="0"/>
          <w:marTop w:val="0"/>
          <w:marBottom w:val="0"/>
          <w:divBdr>
            <w:top w:val="none" w:sz="0" w:space="0" w:color="auto"/>
            <w:left w:val="none" w:sz="0" w:space="0" w:color="auto"/>
            <w:bottom w:val="none" w:sz="0" w:space="0" w:color="auto"/>
            <w:right w:val="none" w:sz="0" w:space="0" w:color="auto"/>
          </w:divBdr>
        </w:div>
        <w:div w:id="533663241">
          <w:marLeft w:val="480"/>
          <w:marRight w:val="0"/>
          <w:marTop w:val="0"/>
          <w:marBottom w:val="0"/>
          <w:divBdr>
            <w:top w:val="none" w:sz="0" w:space="0" w:color="auto"/>
            <w:left w:val="none" w:sz="0" w:space="0" w:color="auto"/>
            <w:bottom w:val="none" w:sz="0" w:space="0" w:color="auto"/>
            <w:right w:val="none" w:sz="0" w:space="0" w:color="auto"/>
          </w:divBdr>
        </w:div>
        <w:div w:id="1117220131">
          <w:marLeft w:val="480"/>
          <w:marRight w:val="0"/>
          <w:marTop w:val="0"/>
          <w:marBottom w:val="0"/>
          <w:divBdr>
            <w:top w:val="none" w:sz="0" w:space="0" w:color="auto"/>
            <w:left w:val="none" w:sz="0" w:space="0" w:color="auto"/>
            <w:bottom w:val="none" w:sz="0" w:space="0" w:color="auto"/>
            <w:right w:val="none" w:sz="0" w:space="0" w:color="auto"/>
          </w:divBdr>
        </w:div>
        <w:div w:id="1764567100">
          <w:marLeft w:val="480"/>
          <w:marRight w:val="0"/>
          <w:marTop w:val="0"/>
          <w:marBottom w:val="0"/>
          <w:divBdr>
            <w:top w:val="none" w:sz="0" w:space="0" w:color="auto"/>
            <w:left w:val="none" w:sz="0" w:space="0" w:color="auto"/>
            <w:bottom w:val="none" w:sz="0" w:space="0" w:color="auto"/>
            <w:right w:val="none" w:sz="0" w:space="0" w:color="auto"/>
          </w:divBdr>
        </w:div>
        <w:div w:id="2027056001">
          <w:marLeft w:val="480"/>
          <w:marRight w:val="0"/>
          <w:marTop w:val="0"/>
          <w:marBottom w:val="0"/>
          <w:divBdr>
            <w:top w:val="none" w:sz="0" w:space="0" w:color="auto"/>
            <w:left w:val="none" w:sz="0" w:space="0" w:color="auto"/>
            <w:bottom w:val="none" w:sz="0" w:space="0" w:color="auto"/>
            <w:right w:val="none" w:sz="0" w:space="0" w:color="auto"/>
          </w:divBdr>
        </w:div>
        <w:div w:id="81755786">
          <w:marLeft w:val="480"/>
          <w:marRight w:val="0"/>
          <w:marTop w:val="0"/>
          <w:marBottom w:val="0"/>
          <w:divBdr>
            <w:top w:val="none" w:sz="0" w:space="0" w:color="auto"/>
            <w:left w:val="none" w:sz="0" w:space="0" w:color="auto"/>
            <w:bottom w:val="none" w:sz="0" w:space="0" w:color="auto"/>
            <w:right w:val="none" w:sz="0" w:space="0" w:color="auto"/>
          </w:divBdr>
        </w:div>
      </w:divsChild>
    </w:div>
    <w:div w:id="1706784229">
      <w:bodyDiv w:val="1"/>
      <w:marLeft w:val="0"/>
      <w:marRight w:val="0"/>
      <w:marTop w:val="0"/>
      <w:marBottom w:val="0"/>
      <w:divBdr>
        <w:top w:val="none" w:sz="0" w:space="0" w:color="auto"/>
        <w:left w:val="none" w:sz="0" w:space="0" w:color="auto"/>
        <w:bottom w:val="none" w:sz="0" w:space="0" w:color="auto"/>
        <w:right w:val="none" w:sz="0" w:space="0" w:color="auto"/>
      </w:divBdr>
    </w:div>
    <w:div w:id="1732994464">
      <w:bodyDiv w:val="1"/>
      <w:marLeft w:val="0"/>
      <w:marRight w:val="0"/>
      <w:marTop w:val="0"/>
      <w:marBottom w:val="0"/>
      <w:divBdr>
        <w:top w:val="none" w:sz="0" w:space="0" w:color="auto"/>
        <w:left w:val="none" w:sz="0" w:space="0" w:color="auto"/>
        <w:bottom w:val="none" w:sz="0" w:space="0" w:color="auto"/>
        <w:right w:val="none" w:sz="0" w:space="0" w:color="auto"/>
      </w:divBdr>
    </w:div>
    <w:div w:id="1815096074">
      <w:bodyDiv w:val="1"/>
      <w:marLeft w:val="0"/>
      <w:marRight w:val="0"/>
      <w:marTop w:val="0"/>
      <w:marBottom w:val="0"/>
      <w:divBdr>
        <w:top w:val="none" w:sz="0" w:space="0" w:color="auto"/>
        <w:left w:val="none" w:sz="0" w:space="0" w:color="auto"/>
        <w:bottom w:val="none" w:sz="0" w:space="0" w:color="auto"/>
        <w:right w:val="none" w:sz="0" w:space="0" w:color="auto"/>
      </w:divBdr>
      <w:divsChild>
        <w:div w:id="1490445077">
          <w:marLeft w:val="480"/>
          <w:marRight w:val="0"/>
          <w:marTop w:val="0"/>
          <w:marBottom w:val="0"/>
          <w:divBdr>
            <w:top w:val="none" w:sz="0" w:space="0" w:color="auto"/>
            <w:left w:val="none" w:sz="0" w:space="0" w:color="auto"/>
            <w:bottom w:val="none" w:sz="0" w:space="0" w:color="auto"/>
            <w:right w:val="none" w:sz="0" w:space="0" w:color="auto"/>
          </w:divBdr>
        </w:div>
        <w:div w:id="1810896729">
          <w:marLeft w:val="480"/>
          <w:marRight w:val="0"/>
          <w:marTop w:val="0"/>
          <w:marBottom w:val="0"/>
          <w:divBdr>
            <w:top w:val="none" w:sz="0" w:space="0" w:color="auto"/>
            <w:left w:val="none" w:sz="0" w:space="0" w:color="auto"/>
            <w:bottom w:val="none" w:sz="0" w:space="0" w:color="auto"/>
            <w:right w:val="none" w:sz="0" w:space="0" w:color="auto"/>
          </w:divBdr>
        </w:div>
        <w:div w:id="2068143275">
          <w:marLeft w:val="480"/>
          <w:marRight w:val="0"/>
          <w:marTop w:val="0"/>
          <w:marBottom w:val="0"/>
          <w:divBdr>
            <w:top w:val="none" w:sz="0" w:space="0" w:color="auto"/>
            <w:left w:val="none" w:sz="0" w:space="0" w:color="auto"/>
            <w:bottom w:val="none" w:sz="0" w:space="0" w:color="auto"/>
            <w:right w:val="none" w:sz="0" w:space="0" w:color="auto"/>
          </w:divBdr>
        </w:div>
        <w:div w:id="1183477831">
          <w:marLeft w:val="480"/>
          <w:marRight w:val="0"/>
          <w:marTop w:val="0"/>
          <w:marBottom w:val="0"/>
          <w:divBdr>
            <w:top w:val="none" w:sz="0" w:space="0" w:color="auto"/>
            <w:left w:val="none" w:sz="0" w:space="0" w:color="auto"/>
            <w:bottom w:val="none" w:sz="0" w:space="0" w:color="auto"/>
            <w:right w:val="none" w:sz="0" w:space="0" w:color="auto"/>
          </w:divBdr>
        </w:div>
        <w:div w:id="1536701117">
          <w:marLeft w:val="480"/>
          <w:marRight w:val="0"/>
          <w:marTop w:val="0"/>
          <w:marBottom w:val="0"/>
          <w:divBdr>
            <w:top w:val="none" w:sz="0" w:space="0" w:color="auto"/>
            <w:left w:val="none" w:sz="0" w:space="0" w:color="auto"/>
            <w:bottom w:val="none" w:sz="0" w:space="0" w:color="auto"/>
            <w:right w:val="none" w:sz="0" w:space="0" w:color="auto"/>
          </w:divBdr>
        </w:div>
        <w:div w:id="561019198">
          <w:marLeft w:val="480"/>
          <w:marRight w:val="0"/>
          <w:marTop w:val="0"/>
          <w:marBottom w:val="0"/>
          <w:divBdr>
            <w:top w:val="none" w:sz="0" w:space="0" w:color="auto"/>
            <w:left w:val="none" w:sz="0" w:space="0" w:color="auto"/>
            <w:bottom w:val="none" w:sz="0" w:space="0" w:color="auto"/>
            <w:right w:val="none" w:sz="0" w:space="0" w:color="auto"/>
          </w:divBdr>
        </w:div>
        <w:div w:id="1549417950">
          <w:marLeft w:val="480"/>
          <w:marRight w:val="0"/>
          <w:marTop w:val="0"/>
          <w:marBottom w:val="0"/>
          <w:divBdr>
            <w:top w:val="none" w:sz="0" w:space="0" w:color="auto"/>
            <w:left w:val="none" w:sz="0" w:space="0" w:color="auto"/>
            <w:bottom w:val="none" w:sz="0" w:space="0" w:color="auto"/>
            <w:right w:val="none" w:sz="0" w:space="0" w:color="auto"/>
          </w:divBdr>
        </w:div>
        <w:div w:id="1812399746">
          <w:marLeft w:val="480"/>
          <w:marRight w:val="0"/>
          <w:marTop w:val="0"/>
          <w:marBottom w:val="0"/>
          <w:divBdr>
            <w:top w:val="none" w:sz="0" w:space="0" w:color="auto"/>
            <w:left w:val="none" w:sz="0" w:space="0" w:color="auto"/>
            <w:bottom w:val="none" w:sz="0" w:space="0" w:color="auto"/>
            <w:right w:val="none" w:sz="0" w:space="0" w:color="auto"/>
          </w:divBdr>
        </w:div>
        <w:div w:id="322318298">
          <w:marLeft w:val="480"/>
          <w:marRight w:val="0"/>
          <w:marTop w:val="0"/>
          <w:marBottom w:val="0"/>
          <w:divBdr>
            <w:top w:val="none" w:sz="0" w:space="0" w:color="auto"/>
            <w:left w:val="none" w:sz="0" w:space="0" w:color="auto"/>
            <w:bottom w:val="none" w:sz="0" w:space="0" w:color="auto"/>
            <w:right w:val="none" w:sz="0" w:space="0" w:color="auto"/>
          </w:divBdr>
        </w:div>
        <w:div w:id="923413328">
          <w:marLeft w:val="480"/>
          <w:marRight w:val="0"/>
          <w:marTop w:val="0"/>
          <w:marBottom w:val="0"/>
          <w:divBdr>
            <w:top w:val="none" w:sz="0" w:space="0" w:color="auto"/>
            <w:left w:val="none" w:sz="0" w:space="0" w:color="auto"/>
            <w:bottom w:val="none" w:sz="0" w:space="0" w:color="auto"/>
            <w:right w:val="none" w:sz="0" w:space="0" w:color="auto"/>
          </w:divBdr>
        </w:div>
        <w:div w:id="450588683">
          <w:marLeft w:val="480"/>
          <w:marRight w:val="0"/>
          <w:marTop w:val="0"/>
          <w:marBottom w:val="0"/>
          <w:divBdr>
            <w:top w:val="none" w:sz="0" w:space="0" w:color="auto"/>
            <w:left w:val="none" w:sz="0" w:space="0" w:color="auto"/>
            <w:bottom w:val="none" w:sz="0" w:space="0" w:color="auto"/>
            <w:right w:val="none" w:sz="0" w:space="0" w:color="auto"/>
          </w:divBdr>
        </w:div>
        <w:div w:id="1002858113">
          <w:marLeft w:val="480"/>
          <w:marRight w:val="0"/>
          <w:marTop w:val="0"/>
          <w:marBottom w:val="0"/>
          <w:divBdr>
            <w:top w:val="none" w:sz="0" w:space="0" w:color="auto"/>
            <w:left w:val="none" w:sz="0" w:space="0" w:color="auto"/>
            <w:bottom w:val="none" w:sz="0" w:space="0" w:color="auto"/>
            <w:right w:val="none" w:sz="0" w:space="0" w:color="auto"/>
          </w:divBdr>
        </w:div>
      </w:divsChild>
    </w:div>
    <w:div w:id="1823277618">
      <w:bodyDiv w:val="1"/>
      <w:marLeft w:val="0"/>
      <w:marRight w:val="0"/>
      <w:marTop w:val="0"/>
      <w:marBottom w:val="0"/>
      <w:divBdr>
        <w:top w:val="none" w:sz="0" w:space="0" w:color="auto"/>
        <w:left w:val="none" w:sz="0" w:space="0" w:color="auto"/>
        <w:bottom w:val="none" w:sz="0" w:space="0" w:color="auto"/>
        <w:right w:val="none" w:sz="0" w:space="0" w:color="auto"/>
      </w:divBdr>
      <w:divsChild>
        <w:div w:id="645666154">
          <w:marLeft w:val="480"/>
          <w:marRight w:val="0"/>
          <w:marTop w:val="0"/>
          <w:marBottom w:val="0"/>
          <w:divBdr>
            <w:top w:val="none" w:sz="0" w:space="0" w:color="auto"/>
            <w:left w:val="none" w:sz="0" w:space="0" w:color="auto"/>
            <w:bottom w:val="none" w:sz="0" w:space="0" w:color="auto"/>
            <w:right w:val="none" w:sz="0" w:space="0" w:color="auto"/>
          </w:divBdr>
        </w:div>
        <w:div w:id="2067340433">
          <w:marLeft w:val="480"/>
          <w:marRight w:val="0"/>
          <w:marTop w:val="0"/>
          <w:marBottom w:val="0"/>
          <w:divBdr>
            <w:top w:val="none" w:sz="0" w:space="0" w:color="auto"/>
            <w:left w:val="none" w:sz="0" w:space="0" w:color="auto"/>
            <w:bottom w:val="none" w:sz="0" w:space="0" w:color="auto"/>
            <w:right w:val="none" w:sz="0" w:space="0" w:color="auto"/>
          </w:divBdr>
        </w:div>
        <w:div w:id="646278522">
          <w:marLeft w:val="480"/>
          <w:marRight w:val="0"/>
          <w:marTop w:val="0"/>
          <w:marBottom w:val="0"/>
          <w:divBdr>
            <w:top w:val="none" w:sz="0" w:space="0" w:color="auto"/>
            <w:left w:val="none" w:sz="0" w:space="0" w:color="auto"/>
            <w:bottom w:val="none" w:sz="0" w:space="0" w:color="auto"/>
            <w:right w:val="none" w:sz="0" w:space="0" w:color="auto"/>
          </w:divBdr>
        </w:div>
        <w:div w:id="918179128">
          <w:marLeft w:val="480"/>
          <w:marRight w:val="0"/>
          <w:marTop w:val="0"/>
          <w:marBottom w:val="0"/>
          <w:divBdr>
            <w:top w:val="none" w:sz="0" w:space="0" w:color="auto"/>
            <w:left w:val="none" w:sz="0" w:space="0" w:color="auto"/>
            <w:bottom w:val="none" w:sz="0" w:space="0" w:color="auto"/>
            <w:right w:val="none" w:sz="0" w:space="0" w:color="auto"/>
          </w:divBdr>
        </w:div>
        <w:div w:id="1498568543">
          <w:marLeft w:val="480"/>
          <w:marRight w:val="0"/>
          <w:marTop w:val="0"/>
          <w:marBottom w:val="0"/>
          <w:divBdr>
            <w:top w:val="none" w:sz="0" w:space="0" w:color="auto"/>
            <w:left w:val="none" w:sz="0" w:space="0" w:color="auto"/>
            <w:bottom w:val="none" w:sz="0" w:space="0" w:color="auto"/>
            <w:right w:val="none" w:sz="0" w:space="0" w:color="auto"/>
          </w:divBdr>
        </w:div>
        <w:div w:id="1336110202">
          <w:marLeft w:val="480"/>
          <w:marRight w:val="0"/>
          <w:marTop w:val="0"/>
          <w:marBottom w:val="0"/>
          <w:divBdr>
            <w:top w:val="none" w:sz="0" w:space="0" w:color="auto"/>
            <w:left w:val="none" w:sz="0" w:space="0" w:color="auto"/>
            <w:bottom w:val="none" w:sz="0" w:space="0" w:color="auto"/>
            <w:right w:val="none" w:sz="0" w:space="0" w:color="auto"/>
          </w:divBdr>
        </w:div>
        <w:div w:id="1852644454">
          <w:marLeft w:val="480"/>
          <w:marRight w:val="0"/>
          <w:marTop w:val="0"/>
          <w:marBottom w:val="0"/>
          <w:divBdr>
            <w:top w:val="none" w:sz="0" w:space="0" w:color="auto"/>
            <w:left w:val="none" w:sz="0" w:space="0" w:color="auto"/>
            <w:bottom w:val="none" w:sz="0" w:space="0" w:color="auto"/>
            <w:right w:val="none" w:sz="0" w:space="0" w:color="auto"/>
          </w:divBdr>
        </w:div>
        <w:div w:id="2123765681">
          <w:marLeft w:val="480"/>
          <w:marRight w:val="0"/>
          <w:marTop w:val="0"/>
          <w:marBottom w:val="0"/>
          <w:divBdr>
            <w:top w:val="none" w:sz="0" w:space="0" w:color="auto"/>
            <w:left w:val="none" w:sz="0" w:space="0" w:color="auto"/>
            <w:bottom w:val="none" w:sz="0" w:space="0" w:color="auto"/>
            <w:right w:val="none" w:sz="0" w:space="0" w:color="auto"/>
          </w:divBdr>
        </w:div>
        <w:div w:id="106627980">
          <w:marLeft w:val="480"/>
          <w:marRight w:val="0"/>
          <w:marTop w:val="0"/>
          <w:marBottom w:val="0"/>
          <w:divBdr>
            <w:top w:val="none" w:sz="0" w:space="0" w:color="auto"/>
            <w:left w:val="none" w:sz="0" w:space="0" w:color="auto"/>
            <w:bottom w:val="none" w:sz="0" w:space="0" w:color="auto"/>
            <w:right w:val="none" w:sz="0" w:space="0" w:color="auto"/>
          </w:divBdr>
        </w:div>
        <w:div w:id="1053503679">
          <w:marLeft w:val="480"/>
          <w:marRight w:val="0"/>
          <w:marTop w:val="0"/>
          <w:marBottom w:val="0"/>
          <w:divBdr>
            <w:top w:val="none" w:sz="0" w:space="0" w:color="auto"/>
            <w:left w:val="none" w:sz="0" w:space="0" w:color="auto"/>
            <w:bottom w:val="none" w:sz="0" w:space="0" w:color="auto"/>
            <w:right w:val="none" w:sz="0" w:space="0" w:color="auto"/>
          </w:divBdr>
        </w:div>
      </w:divsChild>
    </w:div>
    <w:div w:id="1844511380">
      <w:bodyDiv w:val="1"/>
      <w:marLeft w:val="0"/>
      <w:marRight w:val="0"/>
      <w:marTop w:val="0"/>
      <w:marBottom w:val="0"/>
      <w:divBdr>
        <w:top w:val="none" w:sz="0" w:space="0" w:color="auto"/>
        <w:left w:val="none" w:sz="0" w:space="0" w:color="auto"/>
        <w:bottom w:val="none" w:sz="0" w:space="0" w:color="auto"/>
        <w:right w:val="none" w:sz="0" w:space="0" w:color="auto"/>
      </w:divBdr>
      <w:divsChild>
        <w:div w:id="132605976">
          <w:marLeft w:val="480"/>
          <w:marRight w:val="0"/>
          <w:marTop w:val="0"/>
          <w:marBottom w:val="0"/>
          <w:divBdr>
            <w:top w:val="none" w:sz="0" w:space="0" w:color="auto"/>
            <w:left w:val="none" w:sz="0" w:space="0" w:color="auto"/>
            <w:bottom w:val="none" w:sz="0" w:space="0" w:color="auto"/>
            <w:right w:val="none" w:sz="0" w:space="0" w:color="auto"/>
          </w:divBdr>
        </w:div>
        <w:div w:id="1976401298">
          <w:marLeft w:val="480"/>
          <w:marRight w:val="0"/>
          <w:marTop w:val="0"/>
          <w:marBottom w:val="0"/>
          <w:divBdr>
            <w:top w:val="none" w:sz="0" w:space="0" w:color="auto"/>
            <w:left w:val="none" w:sz="0" w:space="0" w:color="auto"/>
            <w:bottom w:val="none" w:sz="0" w:space="0" w:color="auto"/>
            <w:right w:val="none" w:sz="0" w:space="0" w:color="auto"/>
          </w:divBdr>
        </w:div>
        <w:div w:id="221332206">
          <w:marLeft w:val="480"/>
          <w:marRight w:val="0"/>
          <w:marTop w:val="0"/>
          <w:marBottom w:val="0"/>
          <w:divBdr>
            <w:top w:val="none" w:sz="0" w:space="0" w:color="auto"/>
            <w:left w:val="none" w:sz="0" w:space="0" w:color="auto"/>
            <w:bottom w:val="none" w:sz="0" w:space="0" w:color="auto"/>
            <w:right w:val="none" w:sz="0" w:space="0" w:color="auto"/>
          </w:divBdr>
        </w:div>
        <w:div w:id="1425607570">
          <w:marLeft w:val="480"/>
          <w:marRight w:val="0"/>
          <w:marTop w:val="0"/>
          <w:marBottom w:val="0"/>
          <w:divBdr>
            <w:top w:val="none" w:sz="0" w:space="0" w:color="auto"/>
            <w:left w:val="none" w:sz="0" w:space="0" w:color="auto"/>
            <w:bottom w:val="none" w:sz="0" w:space="0" w:color="auto"/>
            <w:right w:val="none" w:sz="0" w:space="0" w:color="auto"/>
          </w:divBdr>
        </w:div>
        <w:div w:id="674697294">
          <w:marLeft w:val="480"/>
          <w:marRight w:val="0"/>
          <w:marTop w:val="0"/>
          <w:marBottom w:val="0"/>
          <w:divBdr>
            <w:top w:val="none" w:sz="0" w:space="0" w:color="auto"/>
            <w:left w:val="none" w:sz="0" w:space="0" w:color="auto"/>
            <w:bottom w:val="none" w:sz="0" w:space="0" w:color="auto"/>
            <w:right w:val="none" w:sz="0" w:space="0" w:color="auto"/>
          </w:divBdr>
        </w:div>
        <w:div w:id="699936062">
          <w:marLeft w:val="480"/>
          <w:marRight w:val="0"/>
          <w:marTop w:val="0"/>
          <w:marBottom w:val="0"/>
          <w:divBdr>
            <w:top w:val="none" w:sz="0" w:space="0" w:color="auto"/>
            <w:left w:val="none" w:sz="0" w:space="0" w:color="auto"/>
            <w:bottom w:val="none" w:sz="0" w:space="0" w:color="auto"/>
            <w:right w:val="none" w:sz="0" w:space="0" w:color="auto"/>
          </w:divBdr>
        </w:div>
        <w:div w:id="1334524882">
          <w:marLeft w:val="480"/>
          <w:marRight w:val="0"/>
          <w:marTop w:val="0"/>
          <w:marBottom w:val="0"/>
          <w:divBdr>
            <w:top w:val="none" w:sz="0" w:space="0" w:color="auto"/>
            <w:left w:val="none" w:sz="0" w:space="0" w:color="auto"/>
            <w:bottom w:val="none" w:sz="0" w:space="0" w:color="auto"/>
            <w:right w:val="none" w:sz="0" w:space="0" w:color="auto"/>
          </w:divBdr>
        </w:div>
        <w:div w:id="2023047744">
          <w:marLeft w:val="480"/>
          <w:marRight w:val="0"/>
          <w:marTop w:val="0"/>
          <w:marBottom w:val="0"/>
          <w:divBdr>
            <w:top w:val="none" w:sz="0" w:space="0" w:color="auto"/>
            <w:left w:val="none" w:sz="0" w:space="0" w:color="auto"/>
            <w:bottom w:val="none" w:sz="0" w:space="0" w:color="auto"/>
            <w:right w:val="none" w:sz="0" w:space="0" w:color="auto"/>
          </w:divBdr>
        </w:div>
      </w:divsChild>
    </w:div>
    <w:div w:id="2109231019">
      <w:bodyDiv w:val="1"/>
      <w:marLeft w:val="0"/>
      <w:marRight w:val="0"/>
      <w:marTop w:val="0"/>
      <w:marBottom w:val="0"/>
      <w:divBdr>
        <w:top w:val="none" w:sz="0" w:space="0" w:color="auto"/>
        <w:left w:val="none" w:sz="0" w:space="0" w:color="auto"/>
        <w:bottom w:val="none" w:sz="0" w:space="0" w:color="auto"/>
        <w:right w:val="none" w:sz="0" w:space="0" w:color="auto"/>
      </w:divBdr>
      <w:divsChild>
        <w:div w:id="1565799645">
          <w:marLeft w:val="480"/>
          <w:marRight w:val="0"/>
          <w:marTop w:val="0"/>
          <w:marBottom w:val="0"/>
          <w:divBdr>
            <w:top w:val="none" w:sz="0" w:space="0" w:color="auto"/>
            <w:left w:val="none" w:sz="0" w:space="0" w:color="auto"/>
            <w:bottom w:val="none" w:sz="0" w:space="0" w:color="auto"/>
            <w:right w:val="none" w:sz="0" w:space="0" w:color="auto"/>
          </w:divBdr>
        </w:div>
        <w:div w:id="1895852164">
          <w:marLeft w:val="480"/>
          <w:marRight w:val="0"/>
          <w:marTop w:val="0"/>
          <w:marBottom w:val="0"/>
          <w:divBdr>
            <w:top w:val="none" w:sz="0" w:space="0" w:color="auto"/>
            <w:left w:val="none" w:sz="0" w:space="0" w:color="auto"/>
            <w:bottom w:val="none" w:sz="0" w:space="0" w:color="auto"/>
            <w:right w:val="none" w:sz="0" w:space="0" w:color="auto"/>
          </w:divBdr>
        </w:div>
        <w:div w:id="48653493">
          <w:marLeft w:val="480"/>
          <w:marRight w:val="0"/>
          <w:marTop w:val="0"/>
          <w:marBottom w:val="0"/>
          <w:divBdr>
            <w:top w:val="none" w:sz="0" w:space="0" w:color="auto"/>
            <w:left w:val="none" w:sz="0" w:space="0" w:color="auto"/>
            <w:bottom w:val="none" w:sz="0" w:space="0" w:color="auto"/>
            <w:right w:val="none" w:sz="0" w:space="0" w:color="auto"/>
          </w:divBdr>
        </w:div>
        <w:div w:id="788862307">
          <w:marLeft w:val="480"/>
          <w:marRight w:val="0"/>
          <w:marTop w:val="0"/>
          <w:marBottom w:val="0"/>
          <w:divBdr>
            <w:top w:val="none" w:sz="0" w:space="0" w:color="auto"/>
            <w:left w:val="none" w:sz="0" w:space="0" w:color="auto"/>
            <w:bottom w:val="none" w:sz="0" w:space="0" w:color="auto"/>
            <w:right w:val="none" w:sz="0" w:space="0" w:color="auto"/>
          </w:divBdr>
        </w:div>
        <w:div w:id="284429492">
          <w:marLeft w:val="480"/>
          <w:marRight w:val="0"/>
          <w:marTop w:val="0"/>
          <w:marBottom w:val="0"/>
          <w:divBdr>
            <w:top w:val="none" w:sz="0" w:space="0" w:color="auto"/>
            <w:left w:val="none" w:sz="0" w:space="0" w:color="auto"/>
            <w:bottom w:val="none" w:sz="0" w:space="0" w:color="auto"/>
            <w:right w:val="none" w:sz="0" w:space="0" w:color="auto"/>
          </w:divBdr>
        </w:div>
        <w:div w:id="860239596">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ral"/>
          <w:gallery w:val="placeholder"/>
        </w:category>
        <w:types>
          <w:type w:val="bbPlcHdr"/>
        </w:types>
        <w:behaviors>
          <w:behavior w:val="content"/>
        </w:behaviors>
        <w:guid w:val="{B9EDC67B-2059-4173-B2D6-2CD325F415BA}"/>
      </w:docPartPr>
      <w:docPartBody>
        <w:p w:rsidR="00B95DDC" w:rsidRDefault="0017219F">
          <w:r w:rsidRPr="00B45B5F">
            <w:rPr>
              <w:rStyle w:val="TextodoEspaoReservado"/>
            </w:rPr>
            <w:t>Clique ou toque aqui para inserir o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sDel="0"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19F"/>
    <w:rsid w:val="0017219F"/>
    <w:rsid w:val="00801D37"/>
    <w:rsid w:val="00B04DC4"/>
    <w:rsid w:val="00B95DDC"/>
    <w:rsid w:val="00E645F5"/>
    <w:rsid w:val="00F50B5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17219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4149BCB-E66C-44BD-8D47-42C6AD12310B}">
  <we:reference id="wa104382081" version="1.55.1.0" store="en-US" storeType="OMEX"/>
  <we:alternateReferences>
    <we:reference id="wa104382081" version="1.55.1.0" store="" storeType="OMEX"/>
  </we:alternateReferences>
  <we:properties>
    <we:property name="MENDELEY_CITATIONS" value="[{&quot;citationID&quot;:&quot;MENDELEY_CITATION_ccfcb1ef-5f95-4673-988c-2089633f5f28&quot;,&quot;properties&quot;:{&quot;noteIndex&quot;:0},&quot;isEdited&quot;:false,&quot;manualOverride&quot;:{&quot;isManuallyOverridden&quot;:false,&quot;citeprocText&quot;:&quot;(Marques et al., 2021)&quot;,&quot;manualOverrideText&quot;:&quot;&quot;},&quot;citationTag&quot;:&quot;MENDELEY_CITATION_v3_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&quot;,&quot;citationItems&quot;:[{&quot;id&quot;:&quot;a84c55fa-a27c-3e40-9f1d-41fb45b6d24e&quot;,&quot;itemData&quot;:{&quot;type&quot;:&quot;chapter&quot;,&quot;id&quot;:&quot;a84c55fa-a27c-3e40-9f1d-41fb45b6d24e&quot;,&quot;title&quot;:&quot;The Atlantic Forest: An Introduction to the Megadiverse Forest of South America&quot;,&quot;author&quot;:[{&quot;family&quot;:&quot;Marques&quot;,&quot;given&quot;:&quot;Marcia CM&quot;,&quot;parse-names&quot;:false,&quot;dropping-particle&quot;:&quot;&quot;,&quot;non-dropping-particle&quot;:&quot;&quot;},{&quot;family&quot;:&quot;Trindade&quot;,&quot;given&quot;:&quot;Weverton&quot;,&quot;parse-names&quot;:false,&quot;dropping-particle&quot;:&quot;&quot;,&quot;non-dropping-particle&quot;:&quot;&quot;},{&quot;family&quot;:&quot;Bohn&quot;,&quot;given&quot;:&quot;Amabily&quot;,&quot;parse-names&quot;:false,&quot;dropping-particle&quot;:&quot;&quot;,&quot;non-dropping-particle&quot;:&quot;&quot;},{&quot;family&quot;:&quot;Grelle&quot;,&quot;given&quot;:&quot;Carlos EV&quot;,&quot;parse-names&quot;:false,&quot;dropping-particle&quot;:&quot;&quot;,&quot;non-dropping-particle&quot;:&quot;&quot;}],&quot;container-title&quot;:&quot;The Atlantic Forest: History, Biodiversity, Threats and Opportunities of the Mega-Diverse Forest&quot;,&quot;chapter-number&quot;:&quot;1&quot;,&quot;editor&quot;:[{&quot;family&quot;:&quot;Marques&quot;,&quot;given&quot;:&quot;Marcia CM&quot;,&quot;parse-names&quot;:false,&quot;dropping-particle&quot;:&quot;&quot;,&quot;non-dropping-particle&quot;:&quot;&quot;},{&quot;family&quot;:&quot;Grelle&quot;,&quot;given&quot;:&quot;Carlos EV&quot;,&quot;parse-names&quot;:false,&quot;dropping-particle&quot;:&quot;&quot;,&quot;non-dropping-particle&quot;:&quot;&quot;}],&quot;issued&quot;:{&quot;date-parts&quot;:[[2021]]},&quot;publisher-place&quot;:&quot;Cham&quot;,&quot;page&quot;:&quot;3-23&quot;,&quot;abstract&quot;:&quot;The Atlantic Forest, the second largest forest in South America and one of the most biodiverse biomes in the world, is also one of the most threatened and important for conservation. In this chapter, we introduce the Atlantic Forest focusing on describing the evolution of knowledge, the geographical limits, and the current proposals of sectorization in ecological units. The knowledge of the Atlantic Forest can be explained by three successive phases: (1) the science of naturalists (the late eighteenth century to the late nineteenth century), where the flora and fauna were described by European travelers; (2) the rise of science in Brazil, characterized by the organization of Atlantic Forest biodiversity in collections (1890–1985); and (3) the contemporary era (1985–2020), characterized by the publication of 8226 studies focused on 4 main topics – biogeography and systematics, conservation and biodiversity, plant-animal interaction, and populations and community. The understanding of the distribution limits of the Atlantic Forest biome (11 different proposals), as well as sectorization (4 different proposals), has been the subject of several studies and legislations, which are presented and discussed. Additionally, we present terminologies usually used to designate the Atlantic Forest as a whole, as well as its sectors, to facilitate understanding in future studies. We conclude that understanding the Atlantic Forest remains a long and endless exercise, given its complexity, increased knowledge, and continuous threats.&quot;,&quot;publisher&quot;:&quot;Springer&quot;,&quot;container-title-short&quot;:&quot;&quot;},&quot;isTemporary&quot;:false}]},{&quot;citationID&quot;:&quot;MENDELEY_CITATION_098c390b-a883-4fce-8843-4e86de1a6899&quot;,&quot;properties&quot;:{&quot;noteIndex&quot;:0},&quot;isEdited&quot;:false,&quot;manualOverride&quot;:{&quot;isManuallyOverridden&quot;:false,&quot;citeprocText&quot;:&quot;(Tabarelli et al., 2004)&quot;,&quot;manualOverrideText&quot;:&quot;&quot;},&quot;citationTag&quot;:&quot;MENDELEY_CITATION_v3_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&quot;,&quot;citationItems&quot;:[{&quot;id&quot;:&quot;0e7d4ebb-f906-3270-8aac-0f4eb6746131&quot;,&quot;itemData&quot;:{&quot;type&quot;:&quot;article-journal&quot;,&quot;id&quot;:&quot;0e7d4ebb-f906-3270-8aac-0f4eb6746131&quot;,&quot;title&quot;:&quot;Forest fragmentation, synergisms and the impoverishment of neotropical forests&quot;,&quot;author&quot;:[{&quot;family&quot;:&quot;Tabarelli&quot;,&quot;given&quot;:&quot;Marcelo&quot;,&quot;parse-names&quot;:false,&quot;dropping-particle&quot;:&quot;&quot;,&quot;non-dropping-particle&quot;:&quot;&quot;},{&quot;family&quot;:&quot;Cardoso da Silva&quot;,&quot;given&quot;:&quot;José Maria&quot;,&quot;parse-names&quot;:false,&quot;dropping-particle&quot;:&quot;&quot;,&quot;non-dropping-particle&quot;:&quot;&quot;},{&quot;family&quot;:&quot;Gascon&quot;,&quot;given&quot;:&quot;Claude&quot;,&quot;parse-names&quot;:false,&quot;dropping-particle&quot;:&quot;&quot;,&quot;non-dropping-particle&quot;:&quot;&quot;}],&quot;container-title&quot;:&quot;Biodiversity and Conservation&quot;,&quot;container-title-short&quot;:&quot;Biodivers Conserv&quot;,&quot;DOI&quot;:&quot;10.1023/B:BIOC.0000019398.36045.1b&quot;,&quot;ISSN&quot;:&quot;0960-3115&quot;,&quot;issued&quot;:{&quot;date-parts&quot;:[[2004,6]]},&quot;page&quot;:&quot;1419-1425&quot;,&quot;abstract&quot;:&quot;t is well documented that the negative effects of habitat fragmentation are strong enough to promote local as well as regional extinction of canopy and emergent trees in neotropical forests. However, forest fragmentation does not occur alone, but is always associated with other human-induced threats to trees, such as logging, forest burning and hunting of key vertebrate seed dispersers within forest remnants. This association occurs because forest resources are, at least during a certain period, the main income source for local human populations. It is now possible to establish how these threats act in concert causing tree species impoverishment. Based on a predictive model, it is predicted that the most fragmented forest regions have lost or will lose an important part of their tree diversity. New integrated research must urgently test this prediction and investigate how human activities might be regulated in both old and new tropical forest frontiers to avoid species loss. If we fail to do this we will miss the opportunity of proposing sound and efficient guidelines to rescue neotropical forests from species impoverishment.&quot;,&quot;issue&quot;:&quot;7&quot;,&quot;volume&quot;:&quot;13&quot;},&quot;isTemporary&quot;:false}]},{&quot;citationID&quot;:&quot;MENDELEY_CITATION_90ae047a-b1b3-4024-8338-4995c3e0c18f&quot;,&quot;properties&quot;:{&quot;noteIndex&quot;:0},&quot;isEdited&quot;:false,&quot;manualOverride&quot;:{&quot;isManuallyOverridden&quot;:false,&quot;citeprocText&quot;:&quot;(Figueiredo et al., 2021)&quot;,&quot;manualOverrideText&quot;:&quot;&quot;},&quot;citationItems&quot;:[{&quot;id&quot;:&quot;705d12ba-1539-3482-9982-4b685ca5153f&quot;,&quot;itemData&quot;:{&quot;type&quot;:&quot;chapter&quot;,&quot;id&quot;:&quot;705d12ba-1539-3482-9982-4b685ca5153f&quot;,&quot;title&quot;:&quot;Tetrapod Diversity in the Atlantic Forest: Maps and Gaps&quot;,&quot;author&quot;:[{&quot;family&quot;:&quot;Figueiredo&quot;,&quot;given&quot;:&quot;Marcos de Souza Lima&quot;,&quot;parse-names&quot;:false,&quot;dropping-particle&quot;:&quot;&quot;,&quot;non-dropping-particle&quot;:&quot;&quot;},{&quot;family&quot;:&quot;Weber&quot;,&quot;given&quot;:&quot;Marcelo M.&quot;,&quot;parse-names&quot;:false,&quot;dropping-particle&quot;:&quot;&quot;,&quot;non-dropping-particle&quot;:&quot;&quot;},{&quot;family&quot;:&quot;Brasileiro&quot;,&quot;given&quot;:&quot;Cinthia Aguirre&quot;,&quot;parse-names&quot;:false,&quot;dropping-particle&quot;:&quot;&quot;,&quot;non-dropping-particle&quot;:&quot;&quot;},{&quot;family&quot;:&quot;Cerqueira&quot;,&quot;given&quot;:&quot;Rui&quot;,&quot;parse-names&quot;:false,&quot;dropping-particle&quot;:&quot;&quot;,&quot;non-dropping-particle&quot;:&quot;&quot;},{&quot;family&quot;:&quot;Grelle&quot;,&quot;given&quot;:&quot;Carlos E.&quot;,&quot;parse-names&quot;:false,&quot;dropping-particle&quot;:&quot;V.&quot;,&quot;non-dropping-particle&quot;:&quot;&quot;},{&quot;family&quot;:&quot;Jenkins&quot;,&quot;given&quot;:&quot;Clinton N.&quot;,&quot;parse-names&quot;:false,&quot;dropping-particle&quot;:&quot;&quot;,&quot;non-dropping-particle&quot;:&quot;&quot;},{&quot;family&quot;:&quot;Solidade&quot;,&quot;given&quot;:&quot;Caroline&quot;,&quot;parse-names&quot;:false,&quot;dropping-particle&quot;:&quot;V.&quot;,&quot;non-dropping-particle&quot;:&quot;&quot;},{&quot;family&quot;:&quot;Thomé&quot;,&quot;given&quot;:&quot;Maria Tereza Chiarioni&quot;,&quot;parse-names&quot;:false,&quot;dropping-particle&quot;:&quot;&quot;,&quot;non-dropping-particle&quot;:&quot;&quot;},{&quot;family&quot;:&quot;Vale&quot;,&quot;given&quot;:&quot;Mariana Moncassin&quot;,&quot;parse-names&quot;:false,&quot;dropping-particle&quot;:&quot;&quot;,&quot;non-dropping-particle&quot;:&quot;&quot;},{&quot;family&quot;:&quot;Lorini&quot;,&quot;given&quot;:&quot;Maria Lucia&quot;,&quot;parse-names&quot;:false,&quot;dropping-particle&quot;:&quot;&quot;,&quot;non-dropping-particle&quot;:&quot;&quot;}],&quot;container-title&quot;:&quot;The Atlantic Forest&quot;,&quot;chapter-number&quot;:&quot;9&quot;,&quot;DOI&quot;:&quot;10.1007/978-3-030-55322-7_9&quot;,&quot;issued&quot;:{&quot;date-parts&quot;:[[2021]]},&quot;publisher-place&quot;:&quot;Cham&quot;,&quot;page&quot;:&quot;185-204&quot;,&quot;abstract&quot;:&quot;The Atlantic Forest is a heterogeneous and complex vegetation mosaic caused by variety of climatic, geomorphological, and edaphic conditions. It has long been known that the Atlantic Forest has one of the most diversified biotas on the planet, presenting high levels of endemism. Here, we update the knowledge regarding terrestrial vertebrates occurring in the Atlantic Forest, focusing on endemic species and presenting its main spatial patterns of diversity. We also analyzed the main knowledge gaps associated with these species. We identified 2,645 species of Tetrapoda in the Atlantic Forest, being 719 species of amphibians, 517 species of reptiles, 1,025 species of birds, and 384 species of mammals. The uniqueness of its fauna is impressive even in a global scale, as 2.8% of the world’s Tetrapoda species occurs only in the Atlantic Forest. For reptiles, this percentage is 1.3%, while for both birds and mammals, it hovers around 1.9%, but for amphibians, it reaches an impressive 6.6%. Spatially, most groups exhibit their highest species richness at the core of the Atlantic Forest, and this pattern becomes more evident when only endemic species are considered. Even with all its impressive diversity, 157 new Tetrapoda species were described in the Atlantic Forest in the last decade, mostly from poorly sampled regions or environments. An increase of sampling effort on these regions might increase the number of species on this biome, which already is one of the most diverse in the world.&quot;,&quot;publisher&quot;:&quot;Springer International Publishing&quot;,&quot;container-title-short&quot;:&quot;&quot;},&quot;isTemporary&quot;:false}],&quot;citationTag&quot;:&quot;MENDELEY_CITATION_v3_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&quot;},{&quot;citationID&quot;:&quot;MENDELEY_CITATION_1c661bfb-b320-4f58-bb4e-d2a8646896a2&quot;,&quot;properties&quot;:{&quot;noteIndex&quot;:0},&quot;isEdited&quot;:false,&quot;manualOverride&quot;:{&quot;isManuallyOverridden&quot;:false,&quot;citeprocText&quot;:&quot;(Bowler et al., 2022)&quot;,&quot;manualOverrideText&quot;:&quot;&quot;},&quot;citationItems&quot;:[{&quot;id&quot;:&quot;b2f539a4-3934-3aae-9331-9482a617d3a6&quot;,&quot;itemData&quot;:{&quot;type&quot;:&quot;article-journal&quot;,&quot;id&quot;:&quot;b2f539a4-3934-3aae-9331-9482a617d3a6&quot;,&quot;title&quot;:&quot;Optimising sampling designs for habitat fragmentation studies&quot;,&quot;author&quot;:[{&quot;family&quot;:&quot;Bowler&quot;,&quot;given&quot;:&quot;Ellen&quot;,&quot;parse-names&quot;:false,&quot;dropping-particle&quot;:&quot;&quot;,&quot;non-dropping-particle&quot;:&quot;&quot;},{&quot;family&quot;:&quot;Lefebvre&quot;,&quot;given&quot;:&quot;Veronique&quot;,&quot;parse-names&quot;:false,&quot;dropping-particle&quot;:&quot;&quot;,&quot;non-dropping-particle&quot;:&quot;&quot;},{&quot;family&quot;:&quot;Pfeifer&quot;,&quot;given&quot;:&quot;Marion&quot;,&quot;parse-names&quot;:false,&quot;dropping-particle&quot;:&quot;&quot;,&quot;non-dropping-particle&quot;:&quot;&quot;},{&quot;family&quot;:&quot;Ewers&quot;,&quot;given&quot;:&quot;Robert M.&quot;,&quot;parse-names&quot;:false,&quot;dropping-particle&quot;:&quot;&quot;,&quot;non-dropping-particle&quot;:&quot;&quot;}],&quot;container-title&quot;:&quot;Methods in Ecology and Evolution&quot;,&quot;container-title-short&quot;:&quot;Methods Ecol Evol&quot;,&quot;DOI&quot;:&quot;10.1111/2041-210X.13731&quot;,&quot;ISSN&quot;:&quot;2041210X&quot;,&quot;issued&quot;:{&quot;date-parts&quot;:[[2022,1,1]]},&quot;page&quot;:&quot;217-229&quot;,&quot;abstract&quot;:&quot;Habitat fragmentation has become one of the largest areas of research in conservation biology. Empirical studies into habitat fragmentation impacts typically measure ecological responses to metrics describing fragmentation processes, for example ‘distance to the nearest forest edge’, ‘forest fragment area’ and ‘landscape habitat amount’. However, these studies often fail to sample across representative ranges of fragmentation metrics characterising the study region. They therefore lack the data to account for correlation among multiple fragmentation metrics and for spatial autocorrelation among sample sites, which reduces the strength of derived predictive models. Here, we draw on approaches used in the mining and soil science industry to develop standardised and repeatable protocols for designing optimised sampling schemes of biodiversity in fragmented landscapes that meet three criteria: the distance between sample sites is maximised to reduce spatial autocorrelation, the full range of values of the metrics of interest are sampled and the confounding effects of correlated metrics are minimised. We show that our computational methods can optimise the placement of sample sites in fragmented landscapes to minimise, and in some cases to entirely avoid, over- or under-sampling of fragmentation metrics. Our method is flexible enough to cater for any continuous (e.g. maps of percentage tree cover) or categorical (e.g. habitat and land use types) fragmentation metric, and to simultaneously handle combinations of multiple fragmentation metrics and habitat types. We implement our methods as open-source code which includes options to mask invalid or inaccessible regions, update designs to adapt to unforeseen constraints in the field and suggest optimal numbers of sample sites for given design criteria. Using a case study landscape, we demonstrate how the approach improves on manually generated sampling designs. We also show that the methods are flexible enough to be applied to landscape studies beyond the field of habitat fragmentation. We introduce our package as a novel research tool that is able to streamline the experimental design process for biodiversity sampling and monitoring at landscape scales, leading to improved data quality and representativeness.&quot;,&quot;publisher&quot;:&quot;British Ecological Society&quot;,&quot;issue&quot;:&quot;1&quot;,&quot;volume&quot;:&quot;13&quot;},&quot;isTemporary&quot;:false}],&quot;citationTag&quot;:&quot;MENDELEY_CITATION_v3_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&quot;},{&quot;citationID&quot;:&quot;MENDELEY_CITATION_610fd1b9-a56e-483c-a033-71f9e869d96b&quot;,&quot;properties&quot;:{&quot;noteIndex&quot;:0},&quot;isEdited&quot;:false,&quot;manualOverride&quot;:{&quot;isManuallyOverridden&quot;:false,&quot;citeprocText&quot;:&quot;(Metzger, 2001)&quot;,&quot;manualOverrideText&quot;:&quot;&quot;},&quot;citationTag&quot;:&quot;MENDELEY_CITATION_v3_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&quot;,&quot;citationItems&quot;:[{&quot;id&quot;:&quot;0e406221-4a30-3ee2-bf05-0d4aa745ca63&quot;,&quot;itemData&quot;:{&quot;type&quot;:&quot;article-journal&quot;,&quot;id&quot;:&quot;0e406221-4a30-3ee2-bf05-0d4aa745ca63&quot;,&quot;title&quot;:&quot;O que é ecologia de paisagens?&quot;,&quot;author&quot;:[{&quot;family&quot;:&quot;Metzger&quot;,&quot;given&quot;:&quot;Jean Paul&quot;,&quot;parse-names&quot;:false,&quot;dropping-particle&quot;:&quot;&quot;,&quot;non-dropping-particle&quot;:&quot;&quot;}],&quot;container-title&quot;:&quot;Biota Neotropica&quot;,&quot;container-title-short&quot;:&quot;Biota Neotrop&quot;,&quot;DOI&quot;:&quot;10.1590/S1676-06032001000100006&quot;,&quot;ISSN&quot;:&quot;1676-0611&quot;,&quot;issued&quot;:{&quot;date-parts&quot;:[[2001]]},&quot;page&quot;:&quot;1-9&quot;,&quot;abstract&quot;:&quot;&lt;p&gt;A ecologia de paisagens é uma nova área de conhecimento dentro da ecologia, marcada pela existência de duas principais abordagens: uma geográfica, que privilegia o estudo da influência do homem sobre a paisagem e a gestão do território; e outra ecológica, que enfatiza a importância do contexto espacial sobre os processos ecológicos, e a importância destas relações em termos de conservação biológica. Estas abordagens apresentam conceitos e definições distintas e por vezes conflitantes, que dificultam a concepção de um arcabouço teórico comum. Nesse trabalho, proponho uma definição integradora de paisagem como sendo \&quot;um mosaico heterogêneo formado por unidades interativas, sendo esta heterogeneidade existente para pelo menos um fator, segundo um observador e numa determinada escala de observação\&quot;. Esse \&quot;mosaico heterogêneo\&quot; é essencialmente visto pelos olhos do homem, na abordagem geográfica, e pelo olhar das espécies ou comunidades estudadas na abordagem ecológica. O conceito de paisagem proposto evidencia ainda que a paisagem não é obrigatoriamente um amplo espaço geográfico ou um novo nível hierárquico de estudo em ecologia, justo acima de ecossistemas, pois a escala e o nível biológico de análise dependem do observador e do objeto de estudo. A ecologia de paisagens vem promovendo uma mudança de paradigma nos estudos sobre fragmentação e conservação de espécies e ecossistemas, pois permite a integração da heterogeneidade espacial e do conceito de escala na análise ecológica, tornando esses trabalhos ainda mais aplicados para resolução de problemas ambientais.&lt;/p&gt;&quot;,&quot;issue&quot;:&quot;1-2&quot;,&quot;volume&quot;:&quot;1&quot;},&quot;isTemporary&quot;:false}]},{&quot;citationID&quot;:&quot;MENDELEY_CITATION_befc8382-3e76-4575-854c-c2aead8990ea&quot;,&quot;properties&quot;:{&quot;noteIndex&quot;:0},&quot;isEdited&quot;:false,&quot;manualOverride&quot;:{&quot;isManuallyOverridden&quot;:false,&quot;citeprocText&quot;:&quot;(Diniz et al., 2023)&quot;,&quot;manualOverrideText&quot;:&quot;&quot;},&quot;citationTag&quot;:&quot;MENDELEY_CITATION_v3_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&quot;,&quot;citationItems&quot;:[{&quot;id&quot;:&quot;1f8756e1-8592-303d-8461-0d4ca95e8f15&quot;,&quot;itemData&quot;:{&quot;type&quot;:&quot;article-journal&quot;,&quot;id&quot;:&quot;1f8756e1-8592-303d-8461-0d4ca95e8f15&quot;,&quot;title&quot;:&quot;Habitat assessment for threatened species in the cross-border region of the Atlantic Forest&quot;,&quot;author&quot;:[{&quot;family&quot;:&quot;Diniz&quot;,&quot;given&quot;:&quot;Milena Fiuza&quot;,&quot;parse-names&quot;:false,&quot;dropping-particle&quot;:&quot;&quot;,&quot;non-dropping-particle&quot;:&quot;&quot;},{&quot;family&quot;:&quot;Andrade-Núñez&quot;,&quot;given&quot;:&quot;María José&quot;,&quot;parse-names&quot;:false,&quot;dropping-particle&quot;:&quot;&quot;,&quot;non-dropping-particle&quot;:&quot;&quot;},{&quot;family&quot;:&quot;Dallmeier&quot;,&quot;given&quot;:&quot;Francisco&quot;,&quot;parse-names&quot;:false,&quot;dropping-particle&quot;:&quot;&quot;,&quot;non-dropping-particle&quot;:&quot;&quot;},{&quot;family&quot;:&quot;Sánchez-Cuervo&quot;,&quot;given&quot;:&quot;Ana María&quot;,&quot;parse-names&quot;:false,&quot;dropping-particle&quot;:&quot;&quot;,&quot;non-dropping-particle&quot;:&quot;&quot;}],&quot;container-title&quot;:&quot;Landscape Ecology&quot;,&quot;container-title-short&quot;:&quot;Landsc Ecol&quot;,&quot;DOI&quot;:&quot;10.1007/s10980-023-01689-9&quot;,&quot;ISSN&quot;:&quot;0921-2973&quot;,&quot;issued&quot;:{&quot;date-parts&quot;:[[2023,9,12]]},&quot;page&quot;:&quot;2241-2260&quot;,&quot;issue&quot;:&quot;9&quot;,&quot;volume&quot;:&quot;38&quot;},&quot;isTemporary&quot;:false}]},{&quot;citationID&quot;:&quot;MENDELEY_CITATION_675dc899-dab9-4ad3-8f4b-fa2bb06b3b48&quot;,&quot;properties&quot;:{&quot;noteIndex&quot;:0},&quot;isEdited&quot;:false,&quot;manualOverride&quot;:{&quot;isManuallyOverridden&quot;:false,&quot;citeprocText&quot;:&quot;(Stohlgren et al., 1997)&quot;,&quot;manualOverrideText&quot;:&quot;&quot;},&quot;citationTag&quot;:&quot;MENDELEY_CITATION_v3_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&quot;,&quot;citationItems&quot;:[{&quot;id&quot;:&quot;d1f91b16-be60-35e7-b1a2-0c29385a3b5d&quot;,&quot;itemData&quot;:{&quot;type&quot;:&quot;article-journal&quot;,&quot;id&quot;:&quot;d1f91b16-be60-35e7-b1a2-0c29385a3b5d&quot;,&quot;title&quot;:&quot;Landscape analysis of plant diversity&quot;,&quot;author&quot;:[{&quot;family&quot;:&quot;Stohlgren&quot;,&quot;given&quot;:&quot;Thomas J.&quot;,&quot;parse-names&quot;:false,&quot;dropping-particle&quot;:&quot;&quot;,&quot;non-dropping-particle&quot;:&quot;&quot;},{&quot;family&quot;:&quot;Coughenour&quot;,&quot;given&quot;:&quot;Michael B.&quot;,&quot;parse-names&quot;:false,&quot;dropping-particle&quot;:&quot;&quot;,&quot;non-dropping-particle&quot;:&quot;&quot;},{&quot;family&quot;:&quot;Chong&quot;,&quot;given&quot;:&quot;Geneva W.&quot;,&quot;parse-names&quot;:false,&quot;dropping-particle&quot;:&quot;&quot;,&quot;non-dropping-particle&quot;:&quot;&quot;},{&quot;family&quot;:&quot;Binkley&quot;,&quot;given&quot;:&quot;Dan&quot;,&quot;parse-names&quot;:false,&quot;dropping-particle&quot;:&quot;&quot;,&quot;non-dropping-particle&quot;:&quot;&quot;},{&quot;family&quot;:&quot;Kalkhan&quot;,&quot;given&quot;:&quot;Mohammed A.&quot;,&quot;parse-names&quot;:false,&quot;dropping-particle&quot;:&quot;&quot;,&quot;non-dropping-particle&quot;:&quot;&quot;},{&quot;family&quot;:&quot;Schell&quot;,&quot;given&quot;:&quot;Lisa D.&quot;,&quot;parse-names&quot;:false,&quot;dropping-particle&quot;:&quot;&quot;,&quot;non-dropping-particle&quot;:&quot;&quot;},{&quot;family&quot;:&quot;Buckley&quot;,&quot;given&quot;:&quot;David J.&quot;,&quot;parse-names&quot;:false,&quot;dropping-particle&quot;:&quot;&quot;,&quot;non-dropping-particle&quot;:&quot;&quot;},{&quot;family&quot;:&quot;Berry&quot;,&quot;given&quot;:&quot;Joseph K.&quot;,&quot;parse-names&quot;:false,&quot;dropping-particle&quot;:&quot;&quot;,&quot;non-dropping-particle&quot;:&quot;&quot;}],&quot;container-title&quot;:&quot;Landscape Ecology&quot;,&quot;container-title-short&quot;:&quot;Landsc Ecol&quot;,&quot;DOI&quot;:&quot;10.1023/A:1007986502230&quot;,&quot;ISSN&quot;:&quot;09212973&quot;,&quot;issued&quot;:{&quot;date-parts&quot;:[[1997]]},&quot;page&quot;:&quot;155-170&quot;,&quot;issue&quot;:&quot;3&quot;,&quot;volume&quot;:&quot;12&quot;},&quot;isTemporary&quot;:false}]},{&quot;citationID&quot;:&quot;MENDELEY_CITATION_7f8a9396-9577-41a7-948f-444fc212bfcd&quot;,&quot;properties&quot;:{&quot;noteIndex&quot;:0},&quot;isEdited&quot;:false,&quot;manualOverride&quot;:{&quot;isManuallyOverridden&quot;:false,&quot;citeprocText&quot;:&quot;(Cihlar et al., 1991)&quot;,&quot;manualOverrideText&quot;:&quot;&quot;},&quot;citationTag&quot;:&quot;MENDELEY_CITATION_v3_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&quot;,&quot;citationItems&quot;:[{&quot;id&quot;:&quot;d635733b-73e0-32eb-9031-9b4f1b99e2f2&quot;,&quot;itemData&quot;:{&quot;type&quot;:&quot;article-journal&quot;,&quot;id&quot;:&quot;d635733b-73e0-32eb-9031-9b4f1b99e2f2&quot;,&quot;title&quot;:&quot;Relation between the normalized difference vegetation index and ecological variables&quot;,&quot;author&quot;:[{&quot;family&quot;:&quot;Cihlar&quot;,&quot;given&quot;:&quot;J.&quot;,&quot;parse-names&quot;:false,&quot;dropping-particle&quot;:&quot;&quot;,&quot;non-dropping-particle&quot;:&quot;&quot;},{&quot;family&quot;:&quot;St.-Laurent&quot;,&quot;given&quot;:&quot;L.&quot;,&quot;parse-names&quot;:false,&quot;dropping-particle&quot;:&quot;&quot;,&quot;non-dropping-particle&quot;:&quot;&quot;},{&quot;family&quot;:&quot;Dyer&quot;,&quot;given&quot;:&quot;J.A.&quot;,&quot;parse-names&quot;:false,&quot;dropping-particle&quot;:&quot;&quot;,&quot;non-dropping-particle&quot;:&quot;&quot;}],&quot;container-title&quot;:&quot;Remote Sensing of Environment&quot;,&quot;container-title-short&quot;:&quot;Remote Sens Environ&quot;,&quot;DOI&quot;:&quot;10.1016/0034-4257(91)90018-2&quot;,&quot;ISSN&quot;:&quot;00344257&quot;,&quot;issued&quot;:{&quot;date-parts&quot;:[[1991,2]]},&quot;page&quot;:&quot;279-298&quot;,&quot;abstract&quot;:&quot;The objectives of this study were to analyze the relationship between the AVHRR data [transformed into a normalized difference vegetation index (NDVI)] and ecological variables and, secondly, to evaluate the possibility of estimating actual evapotranspiration using AVHRR and other readily available data. The study was undertaken across a range of conditions in Canada. Meteorological and composited NDVI data were compiled for 15-day periods over the 1986 growing season and were supplemented by digital ecological and soil data. The effect of soil and meteorological conditions on vegetation growth was modeled using the Versatile Soil Moisture Budget model, which accounts for additions and losses of water from various layers in the root zone. The various data sets were integrated using a geographic information system. We found that individual vegetation/soil combinations exhibited different NDVI trajectories, most closely related to the trends in potential evapotranspiration. There was a highly significant association between coincident NDVI and actual evapotranspiration values (r = 0.77) or between NDVI and potential evapotranspiration for the previous 15-day period (r = 0.86). High correlation was found between cumulative NDVI and cumulative actual evapotranspiration over the growing season (r = 0.96). Actual evapotranspiration for individual 15-day periods could be estimated from NDVI and potential evapotranspiration values with a residual error of about 10–15%. The results show that the NDVI trajectories provide important information on the seasonal development of vegetation at northern latitudes. Results in estimating actual evapotranspiration were also encouraging but further work is needed to determine the accuracy limits for this geographic area. The representativeness of the 1986 results for the region is subject of continuing study with 6 years of NDVI data.&quot;,&quot;issue&quot;:&quot;2-3&quot;,&quot;volume&quot;:&quot;35&quot;},&quot;isTemporary&quot;:false}]},{&quot;citationID&quot;:&quot;MENDELEY_CITATION_f68615d9-170b-4c1f-90b1-6cac86c9d4f0&quot;,&quot;properties&quot;:{&quot;noteIndex&quot;:0},&quot;isEdited&quot;:false,&quot;manualOverride&quot;:{&quot;isManuallyOverridden&quot;:false,&quot;citeprocText&quot;:&quot;(Almeida &amp;#38; Souza, 2023)&quot;,&quot;manualOverrideText&quot;:&quot;&quot;},&quot;citationTag&quot;:&quot;MENDELEY_CITATION_v3_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&quot;,&quot;citationItems&quot;:[{&quot;id&quot;:&quot;4b874bf4-0455-3913-9c8f-c7c010c5e478&quot;,&quot;itemData&quot;:{&quot;type&quot;:&quot;chapter&quot;,&quot;id&quot;:&quot;4b874bf4-0455-3913-9c8f-c7c010c5e478&quot;,&quot;title&quot;:&quot;Northern Atlantic Forest: Conservation Status and Perspectives&quot;,&quot;author&quot;:[{&quot;family&quot;:&quot;Almeida&quot;,&quot;given&quot;:&quot;Adriana M.&quot;,&quot;parse-names&quot;:false,&quot;dropping-particle&quot;:&quot;&quot;,&quot;non-dropping-particle&quot;:&quot;&quot;},{&quot;family&quot;:&quot;Souza&quot;,&quot;given&quot;:&quot;Alexandre F.&quot;,&quot;parse-names&quot;:false,&quot;dropping-particle&quot;:&quot;&quot;,&quot;non-dropping-particle&quot;:&quot;&quot;}],&quot;container-title&quot;:&quot;Animal Biodiversity and Conservation in Brazil's Northern Atlantic Forest&quot;,&quot;chapter-number&quot;:&quot;2&quot;,&quot;editor&quot;:[{&quot;family&quot;:&quot;Filho&quot;,&quot;given&quot;:&quot;Gentil Alves Pereira&quot;,&quot;parse-names&quot;:false,&quot;dropping-particle&quot;:&quot;&quot;,&quot;non-dropping-particle&quot;:&quot;&quot;},{&quot;family&quot;:&quot;França&quot;,&quot;given&quot;:&quot;Frederico Gustavo Rodrigues&quot;,&quot;parse-names&quot;:false,&quot;dropping-particle&quot;:&quot;&quot;,&quot;non-dropping-particle&quot;:&quot;&quot;},{&quot;family&quot;:&quot;Alves&quot;,&quot;given&quot;:&quot;Rômulo Romeu Nóbrega&quot;,&quot;parse-names&quot;:false,&quot;dropping-particle&quot;:&quot;&quot;,&quot;non-dropping-particle&quot;:&quot;&quot;},{&quot;family&quot;:&quot;Vasconcellos&quot;,&quot;given&quot;:&quot;Alexandre&quot;,&quot;parse-names&quot;:false,&quot;dropping-particle&quot;:&quot;&quot;,&quot;non-dropping-particle&quot;:&quot;&quot;}],&quot;DOI&quot;:&quot;10.1007/978-3-031-21287-1_2&quot;,&quot;issued&quot;:{&quot;date-parts&quot;:[[2023]]},&quot;publisher-place&quot;:&quot;Cham&quot;,&quot;page&quot;:&quot;7-22&quot;,&quot;abstract&quot;:&quot;The Atlantic Forest is a biodiversity hotspot and is widely known both for its high species richness, including many endemics, and also by its high degradation, with few forested areas left. The Northern Atlantic Forest (NAF) lies in the northernmost part of the biome, suffering from an old fragmentation process and with little remaining forest. In Northeastern Brazil, we also find some areas called “Brejos Nordestinos” that are enclaves of high-altitude humid forests embedded in the Caatinga semiarid region. A careful analysis of a 2019 forest cover map revealed a total of 747,926 ha of remaining forest (18.8%) distributed in 63,048 fragments (41% are smaller than 1 ha). There are only 896 forest fragments larger than 100 ha, covering an area of 437,434.6 ha. The NAF region has a few large fragments with large interior (core) forests. When considering a 90-m-edge influence, core area drops to 216,628.0 ha (30% of the area in fragments larger than 1 ha and 5.4% of the NAF area). A total of 10.5% of the NAF region is composed of Protected Areas (PA), from which 9.7% is under sustainable use and 0.8% is under strictly protection. More protected areas are needed to achieve the global goal of 17% of protected areas, and their placement should be considered in order to efficiently conserve the NAF biodiversity and its ecosystem services, creating a landscape with high connectivity. Protected Areas also must have efficient management plans, so that biodiversity protection will be effective.&quot;,&quot;publisher&quot;:&quot;Springer International Publishing&quot;,&quot;container-title-short&quot;:&quot;&quot;},&quot;isTemporary&quot;:false}]},{&quot;citationID&quot;:&quot;MENDELEY_CITATION_1b0a0cd9-7f88-4cb8-ac50-fbc95c2affd0&quot;,&quot;properties&quot;:{&quot;noteIndex&quot;:0},&quot;isEdited&quot;:false,&quot;manualOverride&quot;:{&quot;isManuallyOverridden&quot;:false,&quot;citeprocText&quot;:&quot;(INSTITUTO BRASILEIRO DO MEIO AMBIENTE E DOS RECURSOS NATURAIS RENOVÁVEIS (IBAMA), 2003)&quot;,&quot;manualOverrideText&quot;:&quot;&quot;},&quot;citationTag&quot;:&quot;MENDELEY_CITATION_v3_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&quot;,&quot;citationItems&quot;:[{&quot;id&quot;:&quot;c971451a-7f0d-3c06-89fb-325703ede399&quot;,&quot;itemData&quot;:{&quot;type&quot;:&quot;article&quot;,&quot;id&quot;:&quot;c971451a-7f0d-3c06-89fb-325703ede399&quot;,&quot;title&quot;:&quot;Resumo executivo do plano de manejo da Reserva Biológica de Saltinho&quot;,&quot;author&quot;:[{&quot;family&quot;:&quot;INSTITUTO BRASILEIRO DO MEIO AMBIENTE E DOS RECURSOS NATURAIS RENOVÁVEIS (IBAMA)&quot;,&quot;given&quot;:&quot;&quot;,&quot;parse-names&quot;:false,&quot;dropping-particle&quot;:&quot;&quot;,&quot;non-dropping-particle&quot;:&quot;&quot;}],&quot;URL&quot;:&quot;https://www.gov.br/icmbio/pt-br/assuntos/biodiversidade/unidade-de-conservacao/unidades-de-biomas/mata-atlantica/lista-de-ucs/rebio-de-saltinho/arquivos/pm_rebio_saltinho_encartes.pdf&quot;,&quot;issued&quot;:{&quot;date-parts&quot;:[[2003]]},&quot;page&quot;:&quot;5-5&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273</TotalTime>
  <Pages>3</Pages>
  <Words>856</Words>
  <Characters>4627</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Edson Silva</dc:creator>
  <cp:keywords/>
  <dc:description/>
  <cp:lastModifiedBy>Edson Silva</cp:lastModifiedBy>
  <cp:revision>16</cp:revision>
  <dcterms:created xsi:type="dcterms:W3CDTF">2024-12-02T14:32:00Z</dcterms:created>
  <dcterms:modified xsi:type="dcterms:W3CDTF">2024-12-10T19:17:00Z</dcterms:modified>
</cp:coreProperties>
</file>