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EF61D" w14:textId="1A842CDB" w:rsidR="00045791" w:rsidRDefault="00586B8B" w:rsidP="00045791">
      <w:pPr>
        <w:spacing w:after="0" w:line="480" w:lineRule="auto"/>
        <w:ind w:firstLine="709"/>
        <w:jc w:val="both"/>
      </w:pPr>
      <w:r>
        <w:t xml:space="preserve">First, we calculate </w:t>
      </w:r>
      <w:r w:rsidR="00045791">
        <w:t>constancy index (CI)</w:t>
      </w:r>
      <w:r w:rsidR="00AB239C">
        <w:t xml:space="preserve"> </w:t>
      </w:r>
      <w:sdt>
        <w:sdtPr>
          <w:rPr>
            <w:color w:val="000000"/>
          </w:rPr>
          <w:tag w:val="MENDELEY_CITATION_v3_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"/>
          <w:id w:val="425857178"/>
          <w:placeholder>
            <w:docPart w:val="DefaultPlaceholder_-1854013440"/>
          </w:placeholder>
        </w:sdtPr>
        <w:sdtContent>
          <w:r w:rsidR="000A2CFF" w:rsidRPr="000A2CFF">
            <w:rPr>
              <w:color w:val="000000"/>
            </w:rPr>
            <w:t>(Dajoz 1978)</w:t>
          </w:r>
        </w:sdtContent>
      </w:sdt>
      <w:r w:rsidR="00045791">
        <w:t xml:space="preserve">, </w:t>
      </w:r>
      <w:r>
        <w:t xml:space="preserve">where species were </w:t>
      </w:r>
      <w:r w:rsidR="00045791">
        <w:t>grouped into three categories based on occurrence</w:t>
      </w:r>
      <w:r w:rsidR="007724AA">
        <w:t xml:space="preserve"> in sampled areas</w:t>
      </w:r>
      <w:r w:rsidR="00045791">
        <w:t xml:space="preserve">: accidental (0.1 to 25.0%), accessory (25.1 to 50%), and constant (50.1 to 100%). </w:t>
      </w:r>
      <w:r w:rsidR="00045791" w:rsidRPr="00544AD2">
        <w:t xml:space="preserve">Additionally, the endemism of species from the Araucaria </w:t>
      </w:r>
      <w:r w:rsidR="00045791">
        <w:t xml:space="preserve">Mixed </w:t>
      </w:r>
      <w:r w:rsidR="00045791" w:rsidRPr="00544AD2">
        <w:t>Forest was categorized following</w:t>
      </w:r>
      <w:r w:rsidR="005A724E">
        <w:t xml:space="preserve"> </w:t>
      </w:r>
      <w:sdt>
        <w:sdtPr>
          <w:rPr>
            <w:color w:val="000000"/>
          </w:rPr>
          <w:tag w:val="MENDELEY_CITATION_v3_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"/>
          <w:id w:val="1037544347"/>
          <w:placeholder>
            <w:docPart w:val="DefaultPlaceholder_-1854013440"/>
          </w:placeholder>
        </w:sdtPr>
        <w:sdtContent>
          <w:r w:rsidR="000A2CFF" w:rsidRPr="000A2CFF">
            <w:rPr>
              <w:color w:val="000000"/>
            </w:rPr>
            <w:t>Rossa-Feres et al. (2017)</w:t>
          </w:r>
        </w:sdtContent>
      </w:sdt>
      <w:r w:rsidR="00045791">
        <w:t xml:space="preserve">. </w:t>
      </w:r>
      <w:r w:rsidR="007724AA">
        <w:t xml:space="preserve">We performed </w:t>
      </w:r>
      <w:r w:rsidR="001545EC">
        <w:t>that analysis to check species occupancy and its area distribution.</w:t>
      </w:r>
      <w:r w:rsidR="00D33404" w:rsidRPr="00D33404">
        <w:t xml:space="preserve"> </w:t>
      </w:r>
    </w:p>
    <w:p w14:paraId="093A8868" w14:textId="26C15445" w:rsidR="00C07882" w:rsidRDefault="00C07882" w:rsidP="00045791">
      <w:pPr>
        <w:spacing w:after="0" w:line="480" w:lineRule="auto"/>
        <w:ind w:firstLine="709"/>
        <w:jc w:val="both"/>
        <w:rPr>
          <w:color w:val="000000"/>
        </w:rPr>
      </w:pPr>
      <w:r>
        <w:t xml:space="preserve">To quantify species taxonomic alfa diversity, we </w:t>
      </w:r>
      <w:r w:rsidR="001E4201">
        <w:t>perform Hill Indices, to q = 0 (richness), q =1 (</w:t>
      </w:r>
      <w:r w:rsidR="009F4FEE">
        <w:t xml:space="preserve">Shannon-Wiener’s exponential </w:t>
      </w:r>
      <w:r w:rsidR="00F47938">
        <w:t>index</w:t>
      </w:r>
      <w:r w:rsidR="0064488C">
        <w:t xml:space="preserve"> </w:t>
      </w:r>
      <m:oMath>
        <m:sSup>
          <m:sSupPr>
            <m:ctrlPr>
              <w:rPr>
                <w:rFonts w:ascii="Cambria Math" w:hAnsi="Cambria Math"/>
                <w:i/>
              </w:rPr>
            </m:ctrlPr>
          </m:sSupPr>
          <m:e>
            <m:r>
              <w:rPr>
                <w:rFonts w:ascii="Cambria Math" w:hAnsi="Cambria Math"/>
              </w:rPr>
              <m:t>ⅇ</m:t>
            </m:r>
          </m:e>
          <m:sup>
            <m:sSup>
              <m:sSupPr>
                <m:ctrlPr>
                  <w:rPr>
                    <w:rFonts w:ascii="Cambria Math" w:hAnsi="Cambria Math"/>
                    <w:i/>
                  </w:rPr>
                </m:ctrlPr>
              </m:sSupPr>
              <m:e>
                <m:r>
                  <w:rPr>
                    <w:rFonts w:ascii="Cambria Math" w:hAnsi="Cambria Math"/>
                  </w:rPr>
                  <m:t>H</m:t>
                </m:r>
              </m:e>
              <m:sup>
                <m:r>
                  <w:rPr>
                    <w:rFonts w:ascii="Cambria Math" w:hAnsi="Cambria Math"/>
                  </w:rPr>
                  <m:t>'</m:t>
                </m:r>
              </m:sup>
            </m:sSup>
          </m:sup>
        </m:sSup>
      </m:oMath>
      <w:r w:rsidR="009F4FEE">
        <w:t>) and Hill Even</w:t>
      </w:r>
      <w:r w:rsidR="00F47938">
        <w:t>n</w:t>
      </w:r>
      <w:r w:rsidR="009F4FEE">
        <w:t>ess</w:t>
      </w:r>
      <w:r w:rsidR="007255C6">
        <w:t xml:space="preserve"> (</w:t>
      </w:r>
      <m:oMath>
        <m:r>
          <w:rPr>
            <w:rFonts w:ascii="Cambria Math" w:eastAsiaTheme="minorEastAsia" w:hAnsi="Cambria Math"/>
          </w:rPr>
          <m:t xml:space="preserve">E= </m:t>
        </m:r>
        <m:f>
          <m:fPr>
            <m:ctrlPr>
              <w:rPr>
                <w:rFonts w:ascii="Cambria Math" w:hAnsi="Cambria Math"/>
                <w:i/>
              </w:rPr>
            </m:ctrlPr>
          </m:fPr>
          <m:num>
            <m:r>
              <w:rPr>
                <w:rFonts w:ascii="Cambria Math" w:hAnsi="Cambria Math"/>
              </w:rPr>
              <m:t>q=2</m:t>
            </m:r>
          </m:num>
          <m:den>
            <m:r>
              <w:rPr>
                <w:rFonts w:ascii="Cambria Math" w:hAnsi="Cambria Math"/>
              </w:rPr>
              <m:t>q=1</m:t>
            </m:r>
          </m:den>
        </m:f>
      </m:oMath>
      <w:r w:rsidR="006D44C3">
        <w:rPr>
          <w:rFonts w:eastAsiaTheme="minorEastAsia"/>
        </w:rPr>
        <w:t xml:space="preserve">, where q = 2 </w:t>
      </w:r>
      <w:r w:rsidR="0052262C">
        <w:rPr>
          <w:rFonts w:eastAsiaTheme="minorEastAsia"/>
        </w:rPr>
        <w:t>equivalates</w:t>
      </w:r>
      <w:r w:rsidR="006D44C3">
        <w:rPr>
          <w:rFonts w:eastAsiaTheme="minorEastAsia"/>
        </w:rPr>
        <w:t xml:space="preserve"> to Gini-Simpson’s Reciprocal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D</m:t>
            </m:r>
          </m:den>
        </m:f>
      </m:oMath>
      <w:r w:rsidR="0064488C">
        <w:t>)</w:t>
      </w:r>
      <w:r w:rsidR="009005D6">
        <w:t xml:space="preserve"> </w:t>
      </w:r>
      <w:sdt>
        <w:sdtPr>
          <w:rPr>
            <w:color w:val="000000"/>
          </w:rPr>
          <w:tag w:val="MENDELEY_CITATION_v3_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"/>
          <w:id w:val="110014336"/>
          <w:placeholder>
            <w:docPart w:val="DefaultPlaceholder_-1854013440"/>
          </w:placeholder>
        </w:sdtPr>
        <w:sdtContent>
          <w:r w:rsidR="000A2CFF" w:rsidRPr="000A2CFF">
            <w:rPr>
              <w:color w:val="000000"/>
            </w:rPr>
            <w:t>(Hill 1973)</w:t>
          </w:r>
        </w:sdtContent>
      </w:sdt>
      <w:r w:rsidR="003B1B2E">
        <w:rPr>
          <w:color w:val="000000"/>
        </w:rPr>
        <w:t xml:space="preserve">, trough </w:t>
      </w:r>
      <w:r w:rsidR="00105967">
        <w:rPr>
          <w:color w:val="000000"/>
        </w:rPr>
        <w:t xml:space="preserve">vegan R package </w:t>
      </w:r>
      <w:sdt>
        <w:sdtPr>
          <w:rPr>
            <w:color w:val="000000"/>
          </w:rPr>
          <w:tag w:val="MENDELEY_CITATION_v3_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"/>
          <w:id w:val="-889422190"/>
          <w:placeholder>
            <w:docPart w:val="DefaultPlaceholder_-1854013440"/>
          </w:placeholder>
        </w:sdtPr>
        <w:sdtContent>
          <w:r w:rsidR="000A2CFF" w:rsidRPr="000A2CFF">
            <w:rPr>
              <w:rFonts w:eastAsia="Times New Roman"/>
              <w:color w:val="000000"/>
            </w:rPr>
            <w:t xml:space="preserve">(Oksanen </w:t>
          </w:r>
          <w:r w:rsidR="000A2CFF" w:rsidRPr="000A2CFF">
            <w:rPr>
              <w:rFonts w:eastAsia="Times New Roman"/>
              <w:i/>
              <w:iCs/>
              <w:color w:val="000000"/>
            </w:rPr>
            <w:t>et al.</w:t>
          </w:r>
          <w:r w:rsidR="000A2CFF" w:rsidRPr="000A2CFF">
            <w:rPr>
              <w:rFonts w:eastAsia="Times New Roman"/>
              <w:color w:val="000000"/>
            </w:rPr>
            <w:t xml:space="preserve"> 2024)</w:t>
          </w:r>
        </w:sdtContent>
      </w:sdt>
      <w:r w:rsidR="009005D6">
        <w:t>.</w:t>
      </w:r>
      <w:r w:rsidR="0052262C">
        <w:t xml:space="preserve"> We chose to perform Hill Indices due to high species communities differences, which </w:t>
      </w:r>
      <w:r w:rsidR="00F5086A">
        <w:t>inflated classic indices (Shannon-Wiener, Gini-Simpson, Pielou’s Eve</w:t>
      </w:r>
      <w:r w:rsidR="00F47938">
        <w:t>n</w:t>
      </w:r>
      <w:r w:rsidR="00F5086A">
        <w:t>ness) values</w:t>
      </w:r>
      <w:r w:rsidR="0097014A">
        <w:t xml:space="preserve">, and Hill Indices </w:t>
      </w:r>
      <w:r w:rsidR="00CB7C97">
        <w:t xml:space="preserve">allow to compare communities with richness values differences, due its </w:t>
      </w:r>
      <w:r w:rsidR="00D33404">
        <w:t xml:space="preserve">species effective number propriety </w:t>
      </w:r>
      <w:sdt>
        <w:sdtPr>
          <w:rPr>
            <w:color w:val="000000"/>
          </w:rPr>
          <w:tag w:val="MENDELEY_CITATION_v3_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"/>
          <w:id w:val="-1601478865"/>
          <w:placeholder>
            <w:docPart w:val="3B535FF73EB741F3B0B3A37F7EE03C22"/>
          </w:placeholder>
        </w:sdtPr>
        <w:sdtContent>
          <w:r w:rsidR="000A2CFF" w:rsidRPr="000A2CFF">
            <w:rPr>
              <w:color w:val="000000"/>
            </w:rPr>
            <w:t>(Jost 2006, 2010)</w:t>
          </w:r>
        </w:sdtContent>
      </w:sdt>
      <w:r w:rsidR="00D33404">
        <w:rPr>
          <w:color w:val="000000"/>
        </w:rPr>
        <w:t>.</w:t>
      </w:r>
      <w:r w:rsidR="007301A3">
        <w:rPr>
          <w:color w:val="000000"/>
        </w:rPr>
        <w:t xml:space="preserve"> We chose </w:t>
      </w:r>
      <w:r w:rsidR="00082B7C">
        <w:rPr>
          <w:color w:val="000000"/>
        </w:rPr>
        <w:t xml:space="preserve">q = 1 due better </w:t>
      </w:r>
      <w:r w:rsidR="00BE1B77">
        <w:rPr>
          <w:color w:val="000000"/>
        </w:rPr>
        <w:t>due to low abundance species communities, and Hill’s Eve</w:t>
      </w:r>
      <w:r w:rsidR="00F47938">
        <w:rPr>
          <w:color w:val="000000"/>
        </w:rPr>
        <w:t>n</w:t>
      </w:r>
      <w:r w:rsidR="00BE1B77">
        <w:rPr>
          <w:color w:val="000000"/>
        </w:rPr>
        <w:t xml:space="preserve">ness to </w:t>
      </w:r>
      <w:r w:rsidR="00F47938">
        <w:rPr>
          <w:color w:val="000000"/>
        </w:rPr>
        <w:t xml:space="preserve">evaluate how </w:t>
      </w:r>
      <w:r w:rsidR="00A16665">
        <w:rPr>
          <w:color w:val="000000"/>
        </w:rPr>
        <w:t xml:space="preserve">equal where species abundance distribution. Additionally, we built a </w:t>
      </w:r>
      <w:r w:rsidR="00C43E04">
        <w:rPr>
          <w:color w:val="000000"/>
        </w:rPr>
        <w:t>Whittaker Plot, to visualize</w:t>
      </w:r>
      <w:r w:rsidR="00C43E04" w:rsidRPr="00C43E04">
        <w:rPr>
          <w:color w:val="000000"/>
        </w:rPr>
        <w:t xml:space="preserve"> </w:t>
      </w:r>
      <w:r w:rsidR="00C43E04">
        <w:rPr>
          <w:color w:val="000000"/>
        </w:rPr>
        <w:t xml:space="preserve">species abundance distribution </w:t>
      </w:r>
      <w:sdt>
        <w:sdtPr>
          <w:rPr>
            <w:color w:val="000000"/>
          </w:rPr>
          <w:tag w:val="MENDELEY_CITATION_v3_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"/>
          <w:id w:val="-640574747"/>
          <w:placeholder>
            <w:docPart w:val="DefaultPlaceholder_-1854013440"/>
          </w:placeholder>
        </w:sdtPr>
        <w:sdtContent>
          <w:r w:rsidR="000A2CFF" w:rsidRPr="000A2CFF">
            <w:rPr>
              <w:color w:val="000000"/>
            </w:rPr>
            <w:t>(Whittaker 1965)</w:t>
          </w:r>
        </w:sdtContent>
      </w:sdt>
      <w:r w:rsidR="00C43E04">
        <w:rPr>
          <w:color w:val="000000"/>
        </w:rPr>
        <w:t>.</w:t>
      </w:r>
    </w:p>
    <w:p w14:paraId="6BB60A68" w14:textId="313FDE17" w:rsidR="004B6A0D" w:rsidRDefault="008061C1" w:rsidP="00046005">
      <w:pPr>
        <w:spacing w:after="0" w:line="480" w:lineRule="auto"/>
        <w:ind w:firstLine="709"/>
        <w:jc w:val="both"/>
        <w:rPr>
          <w:color w:val="000000"/>
        </w:rPr>
      </w:pPr>
      <w:r>
        <w:rPr>
          <w:color w:val="000000"/>
        </w:rPr>
        <w:t xml:space="preserve">To quantify species </w:t>
      </w:r>
      <w:r w:rsidR="0091385B">
        <w:rPr>
          <w:color w:val="000000"/>
        </w:rPr>
        <w:t xml:space="preserve">taxonomic beta diversity, we perform </w:t>
      </w:r>
      <w:r w:rsidR="00753650">
        <w:rPr>
          <w:color w:val="000000"/>
        </w:rPr>
        <w:t xml:space="preserve">Bray-Curtis Index, portioning </w:t>
      </w:r>
      <w:r w:rsidR="00BE3029">
        <w:rPr>
          <w:color w:val="000000"/>
        </w:rPr>
        <w:t xml:space="preserve">it into </w:t>
      </w:r>
      <w:r w:rsidR="00F645FB">
        <w:rPr>
          <w:color w:val="000000"/>
        </w:rPr>
        <w:t xml:space="preserve">abundance gradient (equivalent to species </w:t>
      </w:r>
      <w:r w:rsidR="005F105F">
        <w:rPr>
          <w:color w:val="000000"/>
        </w:rPr>
        <w:t>nestedness to incidence data) and balanced variation (</w:t>
      </w:r>
      <w:r w:rsidR="00046005">
        <w:rPr>
          <w:color w:val="000000"/>
        </w:rPr>
        <w:t>equivalent to species turnover to incidence data)</w:t>
      </w:r>
      <w:r w:rsidR="00046005" w:rsidRPr="00046005">
        <w:rPr>
          <w:color w:val="000000"/>
        </w:rPr>
        <w:t xml:space="preserve"> </w:t>
      </w:r>
      <w:sdt>
        <w:sdtPr>
          <w:rPr>
            <w:color w:val="000000"/>
          </w:rPr>
          <w:tag w:val="MENDELEY_CITATION_v3_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"/>
          <w:id w:val="-810095722"/>
          <w:placeholder>
            <w:docPart w:val="1ED7A9CDA1C449379393120117DE5B72"/>
          </w:placeholder>
        </w:sdtPr>
        <w:sdtContent>
          <w:r w:rsidR="000A2CFF" w:rsidRPr="000A2CFF">
            <w:rPr>
              <w:rFonts w:eastAsia="Times New Roman"/>
              <w:color w:val="000000"/>
            </w:rPr>
            <w:t>(Baselga 2013)</w:t>
          </w:r>
        </w:sdtContent>
      </w:sdt>
      <w:r w:rsidR="00524B63">
        <w:rPr>
          <w:color w:val="000000"/>
        </w:rPr>
        <w:t>, total and pairwise to each area</w:t>
      </w:r>
      <w:r w:rsidR="00105967">
        <w:rPr>
          <w:color w:val="000000"/>
        </w:rPr>
        <w:t xml:space="preserve">, trough </w:t>
      </w:r>
      <w:r w:rsidR="00BE4311">
        <w:rPr>
          <w:color w:val="000000"/>
        </w:rPr>
        <w:t xml:space="preserve">betapart R package </w:t>
      </w:r>
      <w:sdt>
        <w:sdtPr>
          <w:rPr>
            <w:color w:val="000000"/>
          </w:rPr>
          <w:tag w:val="MENDELEY_CITATION_v3_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"/>
          <w:id w:val="-1164080294"/>
          <w:placeholder>
            <w:docPart w:val="DefaultPlaceholder_-1854013440"/>
          </w:placeholder>
        </w:sdtPr>
        <w:sdtContent>
          <w:r w:rsidR="000A2CFF" w:rsidRPr="000A2CFF">
            <w:rPr>
              <w:rFonts w:eastAsia="Times New Roman"/>
              <w:color w:val="000000"/>
            </w:rPr>
            <w:t xml:space="preserve">(Baselga </w:t>
          </w:r>
          <w:r w:rsidR="000A2CFF" w:rsidRPr="000A2CFF">
            <w:rPr>
              <w:rFonts w:eastAsia="Times New Roman"/>
              <w:i/>
              <w:iCs/>
              <w:color w:val="000000"/>
            </w:rPr>
            <w:t>et al.</w:t>
          </w:r>
          <w:r w:rsidR="000A2CFF" w:rsidRPr="000A2CFF">
            <w:rPr>
              <w:rFonts w:eastAsia="Times New Roman"/>
              <w:color w:val="000000"/>
            </w:rPr>
            <w:t xml:space="preserve"> 2023)</w:t>
          </w:r>
        </w:sdtContent>
      </w:sdt>
      <w:r w:rsidR="00046005">
        <w:rPr>
          <w:color w:val="000000"/>
        </w:rPr>
        <w:t>.</w:t>
      </w:r>
      <w:r w:rsidR="00524B63">
        <w:rPr>
          <w:color w:val="000000"/>
        </w:rPr>
        <w:t xml:space="preserve"> We chose to perform </w:t>
      </w:r>
      <w:r w:rsidR="00FE2AAE">
        <w:rPr>
          <w:color w:val="000000"/>
        </w:rPr>
        <w:t>Bray-Curtis Index, a</w:t>
      </w:r>
      <w:r w:rsidR="002B04EE">
        <w:rPr>
          <w:color w:val="000000"/>
        </w:rPr>
        <w:t>n</w:t>
      </w:r>
      <w:r w:rsidR="00FE2AAE">
        <w:rPr>
          <w:color w:val="000000"/>
        </w:rPr>
        <w:t xml:space="preserve"> abundance data index, instead to incidence indexes (</w:t>
      </w:r>
      <w:r w:rsidR="002B04EE">
        <w:rPr>
          <w:color w:val="000000"/>
        </w:rPr>
        <w:t>i.e. Jaccard and Sorensen indexes) due to observe</w:t>
      </w:r>
      <w:r w:rsidR="00824610">
        <w:rPr>
          <w:color w:val="000000"/>
        </w:rPr>
        <w:t xml:space="preserve"> composition</w:t>
      </w:r>
      <w:r w:rsidR="002B04EE">
        <w:rPr>
          <w:color w:val="000000"/>
        </w:rPr>
        <w:t xml:space="preserve"> pattern </w:t>
      </w:r>
      <w:r w:rsidR="00824610">
        <w:rPr>
          <w:color w:val="000000"/>
        </w:rPr>
        <w:t xml:space="preserve">which its only allowed to abundance data </w:t>
      </w:r>
      <w:sdt>
        <w:sdtPr>
          <w:rPr>
            <w:color w:val="000000"/>
          </w:rPr>
          <w:tag w:val="MENDELEY_CITATION_v3_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"/>
          <w:id w:val="-750740249"/>
          <w:placeholder>
            <w:docPart w:val="DefaultPlaceholder_-1854013440"/>
          </w:placeholder>
        </w:sdtPr>
        <w:sdtContent>
          <w:r w:rsidR="000A2CFF" w:rsidRPr="000A2CFF">
            <w:rPr>
              <w:rFonts w:eastAsia="Times New Roman"/>
              <w:color w:val="000000"/>
            </w:rPr>
            <w:t>(Baselga 2013, Ricotta &amp; Podani 2017)</w:t>
          </w:r>
        </w:sdtContent>
      </w:sdt>
      <w:r w:rsidR="00C12A4E">
        <w:rPr>
          <w:color w:val="000000"/>
        </w:rPr>
        <w:t>.</w:t>
      </w:r>
      <w:r w:rsidR="004650F6">
        <w:rPr>
          <w:color w:val="000000"/>
        </w:rPr>
        <w:t xml:space="preserve"> Additionally, we built a</w:t>
      </w:r>
      <w:r w:rsidR="000C162C">
        <w:rPr>
          <w:color w:val="000000"/>
        </w:rPr>
        <w:t>n</w:t>
      </w:r>
      <w:r w:rsidR="00CD4D7A">
        <w:rPr>
          <w:color w:val="000000"/>
        </w:rPr>
        <w:t xml:space="preserve"> hierar</w:t>
      </w:r>
      <w:r w:rsidR="000C162C">
        <w:rPr>
          <w:color w:val="000000"/>
        </w:rPr>
        <w:t>ch</w:t>
      </w:r>
      <w:r w:rsidR="00CD4D7A">
        <w:rPr>
          <w:color w:val="000000"/>
        </w:rPr>
        <w:t xml:space="preserve">ical </w:t>
      </w:r>
      <w:r w:rsidR="000C162C">
        <w:rPr>
          <w:color w:val="000000"/>
        </w:rPr>
        <w:t>clustering analysis, using</w:t>
      </w:r>
      <w:r w:rsidR="004650F6">
        <w:rPr>
          <w:color w:val="000000"/>
        </w:rPr>
        <w:t xml:space="preserve"> Bray-Curtis dissimilarity dend</w:t>
      </w:r>
      <w:r w:rsidR="00852CEF">
        <w:rPr>
          <w:color w:val="000000"/>
        </w:rPr>
        <w:t>r</w:t>
      </w:r>
      <w:r w:rsidR="004650F6">
        <w:rPr>
          <w:color w:val="000000"/>
        </w:rPr>
        <w:t>ogram, trough</w:t>
      </w:r>
      <w:r w:rsidR="00852CEF">
        <w:rPr>
          <w:color w:val="000000"/>
        </w:rPr>
        <w:t xml:space="preserve"> </w:t>
      </w:r>
      <w:r w:rsidR="003C56F4" w:rsidRPr="003C56F4">
        <w:rPr>
          <w:color w:val="000000"/>
        </w:rPr>
        <w:lastRenderedPageBreak/>
        <w:t>unweighted pair group method with arithmetic mean (UPGMA) method,</w:t>
      </w:r>
      <w:r w:rsidR="003C56F4">
        <w:rPr>
          <w:color w:val="000000"/>
        </w:rPr>
        <w:t xml:space="preserve"> due its simplicity </w:t>
      </w:r>
      <w:sdt>
        <w:sdtPr>
          <w:rPr>
            <w:color w:val="000000"/>
          </w:rPr>
          <w:tag w:val="MENDELEY_CITATION_v3_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"/>
          <w:id w:val="975025490"/>
          <w:placeholder>
            <w:docPart w:val="DefaultPlaceholder_-1854013440"/>
          </w:placeholder>
        </w:sdtPr>
        <w:sdtContent>
          <w:r w:rsidR="000A2CFF" w:rsidRPr="000A2CFF">
            <w:rPr>
              <w:rFonts w:eastAsia="Times New Roman"/>
              <w:color w:val="000000"/>
            </w:rPr>
            <w:t>(Belbin &amp; McDonald 1993)</w:t>
          </w:r>
        </w:sdtContent>
      </w:sdt>
      <w:r w:rsidR="00CD4D7A">
        <w:rPr>
          <w:color w:val="000000"/>
        </w:rPr>
        <w:t xml:space="preserve">. </w:t>
      </w:r>
      <w:r w:rsidR="00E63B57">
        <w:rPr>
          <w:color w:val="000000"/>
        </w:rPr>
        <w:t xml:space="preserve">That analysis </w:t>
      </w:r>
      <w:r w:rsidR="0059181F">
        <w:rPr>
          <w:color w:val="000000"/>
        </w:rPr>
        <w:t>was</w:t>
      </w:r>
      <w:r w:rsidR="00E63B57">
        <w:rPr>
          <w:color w:val="000000"/>
        </w:rPr>
        <w:t xml:space="preserve"> followed to each </w:t>
      </w:r>
      <w:r w:rsidR="00317AD3">
        <w:rPr>
          <w:color w:val="000000"/>
        </w:rPr>
        <w:t xml:space="preserve">taxonomic </w:t>
      </w:r>
      <w:r w:rsidR="00E63B57">
        <w:rPr>
          <w:color w:val="000000"/>
        </w:rPr>
        <w:t xml:space="preserve">beta diversity component. </w:t>
      </w:r>
      <w:r w:rsidR="00CD4D7A">
        <w:rPr>
          <w:color w:val="000000"/>
        </w:rPr>
        <w:t>We chose to perform a</w:t>
      </w:r>
      <w:r w:rsidR="000C162C">
        <w:rPr>
          <w:color w:val="000000"/>
        </w:rPr>
        <w:t>n</w:t>
      </w:r>
      <w:r w:rsidR="00CD4D7A">
        <w:rPr>
          <w:color w:val="000000"/>
        </w:rPr>
        <w:t xml:space="preserve"> </w:t>
      </w:r>
      <w:r w:rsidR="000C162C">
        <w:rPr>
          <w:color w:val="000000"/>
        </w:rPr>
        <w:t xml:space="preserve">hierarchical clustering analysis to understand </w:t>
      </w:r>
      <w:r w:rsidR="00CB5812">
        <w:rPr>
          <w:color w:val="000000"/>
        </w:rPr>
        <w:t>which areas were more species composition similar.</w:t>
      </w:r>
    </w:p>
    <w:p w14:paraId="327A7094" w14:textId="4593D7C8" w:rsidR="00B3010F" w:rsidRDefault="00B3010F" w:rsidP="00046005">
      <w:pPr>
        <w:spacing w:after="0" w:line="480" w:lineRule="auto"/>
        <w:ind w:firstLine="709"/>
        <w:jc w:val="both"/>
        <w:rPr>
          <w:color w:val="000000"/>
        </w:rPr>
      </w:pPr>
      <w:r>
        <w:rPr>
          <w:color w:val="000000"/>
        </w:rPr>
        <w:t>Previously t</w:t>
      </w:r>
      <w:r w:rsidR="006E2CE2">
        <w:rPr>
          <w:color w:val="000000"/>
        </w:rPr>
        <w:t>o functional analysis, we built a Gower distance</w:t>
      </w:r>
      <w:r w:rsidR="00CF1C56">
        <w:rPr>
          <w:color w:val="000000"/>
        </w:rPr>
        <w:t xml:space="preserve"> matrix, using </w:t>
      </w:r>
      <w:r w:rsidR="0035027D">
        <w:rPr>
          <w:color w:val="000000"/>
        </w:rPr>
        <w:t>ade4</w:t>
      </w:r>
      <w:r w:rsidR="00CF1C56">
        <w:rPr>
          <w:color w:val="000000"/>
        </w:rPr>
        <w:t xml:space="preserve"> R package</w:t>
      </w:r>
      <w:r w:rsidR="0035027D">
        <w:rPr>
          <w:color w:val="000000"/>
        </w:rPr>
        <w:t xml:space="preserve"> </w:t>
      </w:r>
      <w:sdt>
        <w:sdtPr>
          <w:rPr>
            <w:color w:val="000000"/>
          </w:rPr>
          <w:tag w:val="MENDELEY_CITATION_v3_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"/>
          <w:id w:val="-1234004810"/>
          <w:placeholder>
            <w:docPart w:val="DefaultPlaceholder_-1854013440"/>
          </w:placeholder>
        </w:sdtPr>
        <w:sdtContent>
          <w:r w:rsidR="000A2CFF" w:rsidRPr="000A2CFF">
            <w:rPr>
              <w:rFonts w:eastAsia="Times New Roman"/>
              <w:color w:val="000000"/>
            </w:rPr>
            <w:t xml:space="preserve">(Dray </w:t>
          </w:r>
          <w:r w:rsidR="000A2CFF" w:rsidRPr="000A2CFF">
            <w:rPr>
              <w:rFonts w:eastAsia="Times New Roman"/>
              <w:i/>
              <w:iCs/>
              <w:color w:val="000000"/>
            </w:rPr>
            <w:t>et al.</w:t>
          </w:r>
          <w:r w:rsidR="000A2CFF" w:rsidRPr="000A2CFF">
            <w:rPr>
              <w:rFonts w:eastAsia="Times New Roman"/>
              <w:color w:val="000000"/>
            </w:rPr>
            <w:t xml:space="preserve"> 2025)</w:t>
          </w:r>
        </w:sdtContent>
      </w:sdt>
      <w:r w:rsidR="006E2CE2">
        <w:rPr>
          <w:color w:val="000000"/>
        </w:rPr>
        <w:t xml:space="preserve">. </w:t>
      </w:r>
      <w:r w:rsidR="00422B92">
        <w:rPr>
          <w:color w:val="000000"/>
        </w:rPr>
        <w:t xml:space="preserve">We chose to Gower distance to its </w:t>
      </w:r>
      <w:r w:rsidR="00511074">
        <w:rPr>
          <w:color w:val="000000"/>
        </w:rPr>
        <w:t xml:space="preserve">capacity to quantify objects (communities, areas) dissimilarity using </w:t>
      </w:r>
      <w:r w:rsidR="006301A0">
        <w:rPr>
          <w:color w:val="000000"/>
        </w:rPr>
        <w:t>categorical and continuous data</w:t>
      </w:r>
      <w:r w:rsidR="009B5B32">
        <w:rPr>
          <w:color w:val="000000"/>
        </w:rPr>
        <w:t xml:space="preserve"> </w:t>
      </w:r>
      <w:sdt>
        <w:sdtPr>
          <w:rPr>
            <w:color w:val="000000"/>
          </w:rPr>
          <w:tag w:val="MENDELEY_CITATION_v3_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"/>
          <w:id w:val="-1055773622"/>
          <w:placeholder>
            <w:docPart w:val="DefaultPlaceholder_-1854013440"/>
          </w:placeholder>
        </w:sdtPr>
        <w:sdtContent>
          <w:r w:rsidR="000A2CFF" w:rsidRPr="000A2CFF">
            <w:rPr>
              <w:color w:val="000000"/>
            </w:rPr>
            <w:t>(Gower 1966, 1985)</w:t>
          </w:r>
        </w:sdtContent>
      </w:sdt>
      <w:r w:rsidR="004A788C">
        <w:rPr>
          <w:color w:val="000000"/>
        </w:rPr>
        <w:t>.</w:t>
      </w:r>
      <w:r w:rsidR="00422B92">
        <w:rPr>
          <w:color w:val="000000"/>
        </w:rPr>
        <w:t xml:space="preserve"> </w:t>
      </w:r>
      <w:r w:rsidR="00E6141E">
        <w:rPr>
          <w:color w:val="000000"/>
        </w:rPr>
        <w:t xml:space="preserve">Due we were not test some gradient effects to functional diversity, we </w:t>
      </w:r>
      <w:r w:rsidR="003867B9">
        <w:rPr>
          <w:color w:val="000000"/>
        </w:rPr>
        <w:t>do not perform null models, as propose</w:t>
      </w:r>
      <w:r w:rsidR="00AD718E">
        <w:rPr>
          <w:color w:val="000000"/>
        </w:rPr>
        <w:t>d</w:t>
      </w:r>
      <w:r w:rsidR="003867B9">
        <w:rPr>
          <w:color w:val="000000"/>
        </w:rPr>
        <w:t xml:space="preserve"> by </w:t>
      </w:r>
      <w:sdt>
        <w:sdtPr>
          <w:rPr>
            <w:color w:val="000000"/>
          </w:rPr>
          <w:tag w:val="MENDELEY_CITATION_v3_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"/>
          <w:id w:val="1425156479"/>
          <w:placeholder>
            <w:docPart w:val="DefaultPlaceholder_-1854013440"/>
          </w:placeholder>
        </w:sdtPr>
        <w:sdtContent>
          <w:r w:rsidR="000A2CFF" w:rsidRPr="000A2CFF">
            <w:rPr>
              <w:color w:val="000000"/>
            </w:rPr>
            <w:t>Swenson (2014)</w:t>
          </w:r>
        </w:sdtContent>
      </w:sdt>
      <w:r w:rsidR="003867B9">
        <w:rPr>
          <w:color w:val="000000"/>
        </w:rPr>
        <w:t>.</w:t>
      </w:r>
    </w:p>
    <w:p w14:paraId="1EC17835" w14:textId="7EEF2FDB" w:rsidR="00ED5ED2" w:rsidRDefault="0099421E" w:rsidP="00ED5ED2">
      <w:pPr>
        <w:spacing w:after="0" w:line="480" w:lineRule="auto"/>
        <w:ind w:firstLine="709"/>
        <w:jc w:val="both"/>
        <w:rPr>
          <w:color w:val="000000"/>
        </w:rPr>
      </w:pPr>
      <w:r>
        <w:rPr>
          <w:color w:val="000000"/>
        </w:rPr>
        <w:t>To quantify communities functional alfa diversity, we</w:t>
      </w:r>
      <w:r w:rsidR="00A35D91">
        <w:rPr>
          <w:color w:val="000000"/>
        </w:rPr>
        <w:t xml:space="preserve"> perform </w:t>
      </w:r>
      <w:r w:rsidR="00526AF7">
        <w:rPr>
          <w:color w:val="000000"/>
        </w:rPr>
        <w:t xml:space="preserve">functional </w:t>
      </w:r>
      <w:r w:rsidR="0059181F">
        <w:rPr>
          <w:color w:val="000000"/>
        </w:rPr>
        <w:t>diver</w:t>
      </w:r>
      <w:r w:rsidR="002E1476">
        <w:rPr>
          <w:color w:val="000000"/>
        </w:rPr>
        <w:t>gency</w:t>
      </w:r>
      <w:r w:rsidR="0059181F">
        <w:rPr>
          <w:color w:val="000000"/>
        </w:rPr>
        <w:t xml:space="preserve"> </w:t>
      </w:r>
      <w:r w:rsidR="00526AF7">
        <w:rPr>
          <w:color w:val="000000"/>
        </w:rPr>
        <w:t xml:space="preserve">(FD) and functional </w:t>
      </w:r>
      <w:r w:rsidR="000C2AF8">
        <w:rPr>
          <w:color w:val="000000"/>
        </w:rPr>
        <w:t>eve</w:t>
      </w:r>
      <w:r w:rsidR="00EE05B9">
        <w:rPr>
          <w:color w:val="000000"/>
        </w:rPr>
        <w:t>n</w:t>
      </w:r>
      <w:r w:rsidR="000C2AF8">
        <w:rPr>
          <w:color w:val="000000"/>
        </w:rPr>
        <w:t xml:space="preserve">ness (FE), </w:t>
      </w:r>
      <w:r w:rsidR="00EE05B9">
        <w:rPr>
          <w:color w:val="000000"/>
        </w:rPr>
        <w:t xml:space="preserve">using </w:t>
      </w:r>
      <w:r w:rsidR="00481C33">
        <w:rPr>
          <w:color w:val="000000"/>
        </w:rPr>
        <w:t>species composition e Gower distance</w:t>
      </w:r>
      <w:r w:rsidR="00EE05B9">
        <w:rPr>
          <w:color w:val="000000"/>
        </w:rPr>
        <w:t>,</w:t>
      </w:r>
      <w:r w:rsidR="00481C33">
        <w:rPr>
          <w:color w:val="000000"/>
        </w:rPr>
        <w:t xml:space="preserve"> </w:t>
      </w:r>
      <w:r w:rsidR="000C2AF8">
        <w:rPr>
          <w:color w:val="000000"/>
        </w:rPr>
        <w:t>trough FD R package</w:t>
      </w:r>
      <w:r w:rsidR="0035027D" w:rsidRPr="0035027D">
        <w:rPr>
          <w:color w:val="000000"/>
        </w:rPr>
        <w:t xml:space="preserve"> </w:t>
      </w:r>
      <w:sdt>
        <w:sdtPr>
          <w:rPr>
            <w:color w:val="000000"/>
          </w:rPr>
          <w:tag w:val="MENDELEY_CITATION_v3_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"/>
          <w:id w:val="-1078669479"/>
          <w:placeholder>
            <w:docPart w:val="A22FC68BD94346C0BE247DADCD4F2B29"/>
          </w:placeholder>
        </w:sdtPr>
        <w:sdtContent>
          <w:r w:rsidR="000A2CFF" w:rsidRPr="000A2CFF">
            <w:rPr>
              <w:rFonts w:eastAsia="Times New Roman"/>
              <w:color w:val="000000"/>
            </w:rPr>
            <w:t>(Laliberté &amp; Legendre 2010)</w:t>
          </w:r>
        </w:sdtContent>
      </w:sdt>
      <w:r w:rsidR="00B80D0D">
        <w:rPr>
          <w:color w:val="000000"/>
        </w:rPr>
        <w:t>.</w:t>
      </w:r>
      <w:r w:rsidR="006E2CE2">
        <w:rPr>
          <w:color w:val="000000"/>
        </w:rPr>
        <w:t xml:space="preserve"> </w:t>
      </w:r>
      <w:r w:rsidR="00AC1168">
        <w:rPr>
          <w:color w:val="000000"/>
        </w:rPr>
        <w:t xml:space="preserve">We perform </w:t>
      </w:r>
      <w:r w:rsidR="00AC1DF6">
        <w:rPr>
          <w:color w:val="000000"/>
        </w:rPr>
        <w:t xml:space="preserve">FD to quantify </w:t>
      </w:r>
      <w:r w:rsidR="004C105C">
        <w:rPr>
          <w:color w:val="000000"/>
        </w:rPr>
        <w:t xml:space="preserve">how irregular </w:t>
      </w:r>
      <w:r w:rsidR="00466C31">
        <w:rPr>
          <w:color w:val="000000"/>
        </w:rPr>
        <w:t xml:space="preserve">are </w:t>
      </w:r>
      <w:r w:rsidR="004C105C">
        <w:rPr>
          <w:color w:val="000000"/>
        </w:rPr>
        <w:t>the</w:t>
      </w:r>
      <w:r w:rsidR="00466C31">
        <w:rPr>
          <w:color w:val="000000"/>
        </w:rPr>
        <w:t xml:space="preserve"> communities, based on its</w:t>
      </w:r>
      <w:r w:rsidR="004C105C">
        <w:rPr>
          <w:color w:val="000000"/>
        </w:rPr>
        <w:t xml:space="preserve"> functional </w:t>
      </w:r>
      <w:r w:rsidR="00466C31">
        <w:rPr>
          <w:color w:val="000000"/>
        </w:rPr>
        <w:t xml:space="preserve">attributes, e and FE to quantify </w:t>
      </w:r>
      <w:r w:rsidR="00A21D18">
        <w:rPr>
          <w:color w:val="000000"/>
        </w:rPr>
        <w:t>how irregular are the communities, based on its functional attributes.</w:t>
      </w:r>
      <w:r w:rsidR="00F309FE">
        <w:rPr>
          <w:color w:val="000000"/>
        </w:rPr>
        <w:t xml:space="preserve"> To quantify communities functional beta diversity, </w:t>
      </w:r>
      <w:r w:rsidR="009465E7">
        <w:rPr>
          <w:color w:val="000000"/>
        </w:rPr>
        <w:t>we perform a Gower Index</w:t>
      </w:r>
      <w:r w:rsidR="00D71670">
        <w:rPr>
          <w:color w:val="000000"/>
        </w:rPr>
        <w:t xml:space="preserve"> </w:t>
      </w:r>
      <w:r w:rsidR="003A3C5A">
        <w:rPr>
          <w:color w:val="000000"/>
        </w:rPr>
        <w:t>incidence</w:t>
      </w:r>
      <w:r w:rsidR="00D71670">
        <w:rPr>
          <w:color w:val="000000"/>
        </w:rPr>
        <w:t xml:space="preserve"> based index</w:t>
      </w:r>
      <w:r w:rsidR="009465E7">
        <w:rPr>
          <w:color w:val="000000"/>
        </w:rPr>
        <w:t xml:space="preserve">, </w:t>
      </w:r>
      <w:r w:rsidR="00AD1EA1">
        <w:rPr>
          <w:color w:val="000000"/>
        </w:rPr>
        <w:t>calculated trough FD package</w:t>
      </w:r>
      <w:r w:rsidR="0086263E">
        <w:rPr>
          <w:color w:val="000000"/>
        </w:rPr>
        <w:t xml:space="preserve">, </w:t>
      </w:r>
      <w:r w:rsidR="009465E7">
        <w:rPr>
          <w:color w:val="000000"/>
        </w:rPr>
        <w:t>p</w:t>
      </w:r>
      <w:r w:rsidR="00AD1EA1">
        <w:rPr>
          <w:color w:val="000000"/>
        </w:rPr>
        <w:t>a</w:t>
      </w:r>
      <w:r w:rsidR="009465E7">
        <w:rPr>
          <w:color w:val="000000"/>
        </w:rPr>
        <w:t xml:space="preserve">rtioning it into </w:t>
      </w:r>
      <w:r w:rsidR="00090E2D">
        <w:rPr>
          <w:color w:val="000000"/>
        </w:rPr>
        <w:t>species replacemente</w:t>
      </w:r>
      <w:r w:rsidR="009465E7">
        <w:rPr>
          <w:color w:val="000000"/>
        </w:rPr>
        <w:t xml:space="preserve"> (equivalent to species </w:t>
      </w:r>
      <w:r w:rsidR="009F6891">
        <w:rPr>
          <w:color w:val="000000"/>
        </w:rPr>
        <w:t>turnover</w:t>
      </w:r>
      <w:r w:rsidR="009465E7">
        <w:rPr>
          <w:color w:val="000000"/>
        </w:rPr>
        <w:t xml:space="preserve"> to incidence data) and </w:t>
      </w:r>
      <w:r w:rsidR="009F6891">
        <w:rPr>
          <w:color w:val="000000"/>
        </w:rPr>
        <w:t>species gain/loss</w:t>
      </w:r>
      <w:r w:rsidR="009465E7">
        <w:rPr>
          <w:color w:val="000000"/>
        </w:rPr>
        <w:t xml:space="preserve"> (equivalent to species </w:t>
      </w:r>
      <w:r w:rsidR="009F6891">
        <w:rPr>
          <w:color w:val="000000"/>
        </w:rPr>
        <w:t>nestedness</w:t>
      </w:r>
      <w:r w:rsidR="009465E7">
        <w:rPr>
          <w:color w:val="000000"/>
        </w:rPr>
        <w:t xml:space="preserve"> to incidence data), total and pairwise to each area, trough betapart R package</w:t>
      </w:r>
      <w:r w:rsidR="00AD1EA1" w:rsidRPr="00AD1EA1">
        <w:rPr>
          <w:color w:val="000000"/>
        </w:rPr>
        <w:t xml:space="preserve"> </w:t>
      </w:r>
      <w:sdt>
        <w:sdtPr>
          <w:rPr>
            <w:color w:val="000000"/>
          </w:rPr>
          <w:tag w:val="MENDELEY_CITATION_v3_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"/>
          <w:id w:val="1309671460"/>
          <w:placeholder>
            <w:docPart w:val="E44B329C837846ADB7A39F18675F5C85"/>
          </w:placeholder>
        </w:sdtPr>
        <w:sdtContent>
          <w:r w:rsidR="000A2CFF" w:rsidRPr="000A2CFF">
            <w:rPr>
              <w:color w:val="000000"/>
            </w:rPr>
            <w:t>(Legendre 2019)</w:t>
          </w:r>
        </w:sdtContent>
      </w:sdt>
      <w:r w:rsidR="00484A74">
        <w:rPr>
          <w:color w:val="000000"/>
        </w:rPr>
        <w:t>, using BAT R package</w:t>
      </w:r>
      <w:r w:rsidR="00ED5ED2">
        <w:rPr>
          <w:color w:val="000000"/>
        </w:rPr>
        <w:t xml:space="preserve"> </w:t>
      </w:r>
      <w:sdt>
        <w:sdtPr>
          <w:rPr>
            <w:color w:val="000000"/>
          </w:rPr>
          <w:tag w:val="MENDELEY_CITATION_v3_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"/>
          <w:id w:val="-474689090"/>
          <w:placeholder>
            <w:docPart w:val="DefaultPlaceholder_-1854013440"/>
          </w:placeholder>
        </w:sdtPr>
        <w:sdtContent>
          <w:r w:rsidR="000A2CFF" w:rsidRPr="000A2CFF">
            <w:rPr>
              <w:rFonts w:eastAsia="Times New Roman"/>
              <w:color w:val="000000"/>
            </w:rPr>
            <w:t xml:space="preserve">(Cardoso </w:t>
          </w:r>
          <w:r w:rsidR="000A2CFF" w:rsidRPr="000A2CFF">
            <w:rPr>
              <w:rFonts w:eastAsia="Times New Roman"/>
              <w:i/>
              <w:iCs/>
              <w:color w:val="000000"/>
            </w:rPr>
            <w:t>et al.</w:t>
          </w:r>
          <w:r w:rsidR="000A2CFF" w:rsidRPr="000A2CFF">
            <w:rPr>
              <w:rFonts w:eastAsia="Times New Roman"/>
              <w:color w:val="000000"/>
            </w:rPr>
            <w:t xml:space="preserve"> 2025)</w:t>
          </w:r>
        </w:sdtContent>
      </w:sdt>
      <w:r w:rsidR="009465E7">
        <w:rPr>
          <w:color w:val="000000"/>
        </w:rPr>
        <w:t>.</w:t>
      </w:r>
      <w:r w:rsidR="00047035">
        <w:rPr>
          <w:color w:val="000000"/>
        </w:rPr>
        <w:t xml:space="preserve"> Additionally, </w:t>
      </w:r>
      <w:r w:rsidR="00ED5ED2">
        <w:rPr>
          <w:color w:val="000000"/>
        </w:rPr>
        <w:t xml:space="preserve">we built an hierarchical clustering analysis, using Gower dissimilarity dendrogram, trough </w:t>
      </w:r>
      <w:r w:rsidR="00ED5ED2" w:rsidRPr="003C56F4">
        <w:rPr>
          <w:color w:val="000000"/>
        </w:rPr>
        <w:t>UPGMA method</w:t>
      </w:r>
      <w:r w:rsidR="00ED5ED2">
        <w:rPr>
          <w:color w:val="000000"/>
        </w:rPr>
        <w:t xml:space="preserve">. That analysis was followed to each </w:t>
      </w:r>
      <w:r w:rsidR="00317AD3">
        <w:rPr>
          <w:color w:val="000000"/>
        </w:rPr>
        <w:t xml:space="preserve">functional </w:t>
      </w:r>
      <w:r w:rsidR="00ED5ED2">
        <w:rPr>
          <w:color w:val="000000"/>
        </w:rPr>
        <w:t xml:space="preserve">beta diversity component. We chose to perform an hierarchical clustering analysis to understand which areas were more </w:t>
      </w:r>
      <w:r w:rsidR="00317AD3">
        <w:rPr>
          <w:color w:val="000000"/>
        </w:rPr>
        <w:t>functionally similar</w:t>
      </w:r>
      <w:r w:rsidR="00ED5ED2">
        <w:rPr>
          <w:color w:val="000000"/>
        </w:rPr>
        <w:t>.</w:t>
      </w:r>
    </w:p>
    <w:p w14:paraId="3C06E26A" w14:textId="31E5E2BE" w:rsidR="00BA316B" w:rsidRDefault="00BA316B" w:rsidP="00046005">
      <w:pPr>
        <w:spacing w:after="0" w:line="480" w:lineRule="auto"/>
        <w:ind w:firstLine="709"/>
        <w:jc w:val="both"/>
        <w:rPr>
          <w:rFonts w:cs="Times New Roman"/>
        </w:rPr>
      </w:pPr>
      <w:r>
        <w:rPr>
          <w:color w:val="000000"/>
        </w:rPr>
        <w:t xml:space="preserve">All analysis were performed </w:t>
      </w:r>
      <w:r w:rsidR="004558E3">
        <w:rPr>
          <w:color w:val="000000"/>
        </w:rPr>
        <w:t>to R programming language v.4.5.2</w:t>
      </w:r>
      <w:r w:rsidR="00BE5A49">
        <w:rPr>
          <w:color w:val="000000"/>
        </w:rPr>
        <w:t xml:space="preserve"> </w:t>
      </w:r>
      <w:sdt>
        <w:sdtPr>
          <w:rPr>
            <w:color w:val="000000"/>
          </w:rPr>
          <w:tag w:val="MENDELEY_CITATION_v3_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"/>
          <w:id w:val="-1024863358"/>
          <w:placeholder>
            <w:docPart w:val="DefaultPlaceholder_-1854013440"/>
          </w:placeholder>
        </w:sdtPr>
        <w:sdtContent>
          <w:r w:rsidR="000A2CFF" w:rsidRPr="000A2CFF">
            <w:rPr>
              <w:color w:val="000000"/>
            </w:rPr>
            <w:t>(R Core Team 2025)</w:t>
          </w:r>
        </w:sdtContent>
      </w:sdt>
      <w:r w:rsidR="004558E3">
        <w:rPr>
          <w:color w:val="000000"/>
        </w:rPr>
        <w:t>.</w:t>
      </w:r>
    </w:p>
    <w:sdt>
      <w:sdtPr>
        <w:rPr>
          <w:rFonts w:cs="Times New Roman"/>
          <w:color w:val="000000"/>
        </w:rPr>
        <w:tag w:val="MENDELEY_BIBLIOGRAPHY"/>
        <w:id w:val="918597585"/>
        <w:placeholder>
          <w:docPart w:val="DefaultPlaceholder_-1854013440"/>
        </w:placeholder>
      </w:sdtPr>
      <w:sdtContent>
        <w:p w14:paraId="20408A81" w14:textId="77777777" w:rsidR="00C11174" w:rsidRPr="00C11174" w:rsidRDefault="00C11174">
          <w:pPr>
            <w:autoSpaceDE w:val="0"/>
            <w:autoSpaceDN w:val="0"/>
            <w:ind w:hanging="480"/>
            <w:divId w:val="1719818095"/>
            <w:rPr>
              <w:rFonts w:eastAsia="Times New Roman"/>
              <w:color w:val="000000"/>
              <w:lang w:val="pt-BR"/>
            </w:rPr>
          </w:pPr>
          <w:r w:rsidRPr="00C11174">
            <w:rPr>
              <w:rFonts w:eastAsia="Times New Roman"/>
              <w:smallCaps/>
              <w:color w:val="000000"/>
            </w:rPr>
            <w:t>Baselga, A.</w:t>
          </w:r>
          <w:r w:rsidRPr="00C11174">
            <w:rPr>
              <w:rFonts w:eastAsia="Times New Roman"/>
              <w:color w:val="000000"/>
            </w:rPr>
            <w:t xml:space="preserve"> 2013. Separating the two components of abundance-based dissimilarity: Balanced changes in abundance vs. abundance gradients. </w:t>
          </w:r>
          <w:r w:rsidRPr="00C11174">
            <w:rPr>
              <w:rFonts w:eastAsia="Times New Roman"/>
              <w:color w:val="000000"/>
              <w:lang w:val="pt-BR"/>
            </w:rPr>
            <w:t>Methods Ecol Evol 4: 552–557.</w:t>
          </w:r>
        </w:p>
        <w:p w14:paraId="670E3281" w14:textId="77777777" w:rsidR="00C11174" w:rsidRPr="00C11174" w:rsidRDefault="00C11174">
          <w:pPr>
            <w:autoSpaceDE w:val="0"/>
            <w:autoSpaceDN w:val="0"/>
            <w:ind w:hanging="480"/>
            <w:divId w:val="916207761"/>
            <w:rPr>
              <w:rFonts w:eastAsia="Times New Roman"/>
              <w:color w:val="000000"/>
            </w:rPr>
          </w:pPr>
          <w:r w:rsidRPr="00C11174">
            <w:rPr>
              <w:rFonts w:eastAsia="Times New Roman"/>
              <w:smallCaps/>
              <w:color w:val="000000"/>
              <w:lang w:val="pt-BR"/>
            </w:rPr>
            <w:t>Baselga, A.</w:t>
          </w:r>
          <w:r w:rsidRPr="00C11174">
            <w:rPr>
              <w:rFonts w:eastAsia="Times New Roman"/>
              <w:color w:val="000000"/>
              <w:lang w:val="pt-BR"/>
            </w:rPr>
            <w:t xml:space="preserve">, </w:t>
          </w:r>
          <w:r w:rsidRPr="00C11174">
            <w:rPr>
              <w:rFonts w:eastAsia="Times New Roman"/>
              <w:smallCaps/>
              <w:color w:val="000000"/>
              <w:lang w:val="pt-BR"/>
            </w:rPr>
            <w:t>D. Orme</w:t>
          </w:r>
          <w:r w:rsidRPr="00C11174">
            <w:rPr>
              <w:rFonts w:eastAsia="Times New Roman"/>
              <w:color w:val="000000"/>
              <w:lang w:val="pt-BR"/>
            </w:rPr>
            <w:t xml:space="preserve">, </w:t>
          </w:r>
          <w:r w:rsidRPr="00C11174">
            <w:rPr>
              <w:rFonts w:eastAsia="Times New Roman"/>
              <w:smallCaps/>
              <w:color w:val="000000"/>
              <w:lang w:val="pt-BR"/>
            </w:rPr>
            <w:t>S. Villeger</w:t>
          </w:r>
          <w:r w:rsidRPr="00C11174">
            <w:rPr>
              <w:rFonts w:eastAsia="Times New Roman"/>
              <w:color w:val="000000"/>
              <w:lang w:val="pt-BR"/>
            </w:rPr>
            <w:t xml:space="preserve">, </w:t>
          </w:r>
          <w:r w:rsidRPr="00C11174">
            <w:rPr>
              <w:rFonts w:eastAsia="Times New Roman"/>
              <w:smallCaps/>
              <w:color w:val="000000"/>
              <w:lang w:val="pt-BR"/>
            </w:rPr>
            <w:t>J. De Bortoli</w:t>
          </w:r>
          <w:r w:rsidRPr="00C11174">
            <w:rPr>
              <w:rFonts w:eastAsia="Times New Roman"/>
              <w:color w:val="000000"/>
              <w:lang w:val="pt-BR"/>
            </w:rPr>
            <w:t xml:space="preserve">, </w:t>
          </w:r>
          <w:r w:rsidRPr="00C11174">
            <w:rPr>
              <w:rFonts w:eastAsia="Times New Roman"/>
              <w:smallCaps/>
              <w:color w:val="000000"/>
              <w:lang w:val="pt-BR"/>
            </w:rPr>
            <w:t>F. Leprieur</w:t>
          </w:r>
          <w:r w:rsidRPr="00C11174">
            <w:rPr>
              <w:rFonts w:eastAsia="Times New Roman"/>
              <w:color w:val="000000"/>
              <w:lang w:val="pt-BR"/>
            </w:rPr>
            <w:t xml:space="preserve">, </w:t>
          </w:r>
          <w:r w:rsidRPr="00C11174">
            <w:rPr>
              <w:rFonts w:eastAsia="Times New Roman"/>
              <w:smallCaps/>
              <w:color w:val="000000"/>
              <w:lang w:val="pt-BR"/>
            </w:rPr>
            <w:t>M. Logez</w:t>
          </w:r>
          <w:r w:rsidRPr="00C11174">
            <w:rPr>
              <w:rFonts w:eastAsia="Times New Roman"/>
              <w:color w:val="000000"/>
              <w:lang w:val="pt-BR"/>
            </w:rPr>
            <w:t xml:space="preserve">, </w:t>
          </w:r>
          <w:r w:rsidRPr="00C11174">
            <w:rPr>
              <w:rFonts w:eastAsia="Times New Roman"/>
              <w:smallCaps/>
              <w:color w:val="000000"/>
              <w:lang w:val="pt-BR"/>
            </w:rPr>
            <w:t>S. Martinez-Santalla</w:t>
          </w:r>
          <w:r w:rsidRPr="00C11174">
            <w:rPr>
              <w:rFonts w:eastAsia="Times New Roman"/>
              <w:color w:val="000000"/>
              <w:lang w:val="pt-BR"/>
            </w:rPr>
            <w:t xml:space="preserve">, </w:t>
          </w:r>
          <w:r w:rsidRPr="00C11174">
            <w:rPr>
              <w:rFonts w:eastAsia="Times New Roman"/>
              <w:smallCaps/>
              <w:color w:val="000000"/>
              <w:lang w:val="pt-BR"/>
            </w:rPr>
            <w:t>R. Martin-Devasa</w:t>
          </w:r>
          <w:r w:rsidRPr="00C11174">
            <w:rPr>
              <w:rFonts w:eastAsia="Times New Roman"/>
              <w:color w:val="000000"/>
              <w:lang w:val="pt-BR"/>
            </w:rPr>
            <w:t xml:space="preserve">, </w:t>
          </w:r>
          <w:r w:rsidRPr="00C11174">
            <w:rPr>
              <w:rFonts w:eastAsia="Times New Roman"/>
              <w:smallCaps/>
              <w:color w:val="000000"/>
              <w:lang w:val="pt-BR"/>
            </w:rPr>
            <w:t>C. Gomez-Rodriguez</w:t>
          </w:r>
          <w:r w:rsidRPr="00C11174">
            <w:rPr>
              <w:rFonts w:eastAsia="Times New Roman"/>
              <w:color w:val="000000"/>
              <w:lang w:val="pt-BR"/>
            </w:rPr>
            <w:t xml:space="preserve">, and </w:t>
          </w:r>
          <w:r w:rsidRPr="00C11174">
            <w:rPr>
              <w:rFonts w:eastAsia="Times New Roman"/>
              <w:smallCaps/>
              <w:color w:val="000000"/>
              <w:lang w:val="pt-BR"/>
            </w:rPr>
            <w:t>R. M. Crujeiras</w:t>
          </w:r>
          <w:r w:rsidRPr="00C11174">
            <w:rPr>
              <w:rFonts w:eastAsia="Times New Roman"/>
              <w:color w:val="000000"/>
              <w:lang w:val="pt-BR"/>
            </w:rPr>
            <w:t xml:space="preserve">. </w:t>
          </w:r>
          <w:r w:rsidRPr="00C11174">
            <w:rPr>
              <w:rFonts w:eastAsia="Times New Roman"/>
              <w:color w:val="000000"/>
            </w:rPr>
            <w:t>2023. betapart: Partitioning Beta Diversity into Turnover and Nestedness  Components. Available at: https://CRAN.R-project.org/package=betapart.</w:t>
          </w:r>
        </w:p>
        <w:p w14:paraId="26B46F2F" w14:textId="77777777" w:rsidR="00C11174" w:rsidRPr="00C11174" w:rsidRDefault="00C11174">
          <w:pPr>
            <w:autoSpaceDE w:val="0"/>
            <w:autoSpaceDN w:val="0"/>
            <w:ind w:hanging="480"/>
            <w:divId w:val="1300261520"/>
            <w:rPr>
              <w:rFonts w:eastAsia="Times New Roman"/>
              <w:color w:val="000000"/>
            </w:rPr>
          </w:pPr>
          <w:r w:rsidRPr="00C11174">
            <w:rPr>
              <w:rFonts w:eastAsia="Times New Roman"/>
              <w:smallCaps/>
              <w:color w:val="000000"/>
            </w:rPr>
            <w:t>Belbin, L.</w:t>
          </w:r>
          <w:r w:rsidRPr="00C11174">
            <w:rPr>
              <w:rFonts w:eastAsia="Times New Roman"/>
              <w:color w:val="000000"/>
            </w:rPr>
            <w:t xml:space="preserve">, and </w:t>
          </w:r>
          <w:r w:rsidRPr="00C11174">
            <w:rPr>
              <w:rFonts w:eastAsia="Times New Roman"/>
              <w:smallCaps/>
              <w:color w:val="000000"/>
            </w:rPr>
            <w:t>C. McDonald</w:t>
          </w:r>
          <w:r w:rsidRPr="00C11174">
            <w:rPr>
              <w:rFonts w:eastAsia="Times New Roman"/>
              <w:color w:val="000000"/>
            </w:rPr>
            <w:t>. 1993. Comparing three classification strategies for use in ecology. Journal of Vegetation Science 4: 341–348.</w:t>
          </w:r>
        </w:p>
        <w:p w14:paraId="731A1C43" w14:textId="77777777" w:rsidR="00C11174" w:rsidRPr="00C11174" w:rsidRDefault="00C11174">
          <w:pPr>
            <w:autoSpaceDE w:val="0"/>
            <w:autoSpaceDN w:val="0"/>
            <w:ind w:hanging="480"/>
            <w:divId w:val="604464614"/>
            <w:rPr>
              <w:rFonts w:eastAsia="Times New Roman"/>
              <w:color w:val="000000"/>
            </w:rPr>
          </w:pPr>
          <w:r w:rsidRPr="00C11174">
            <w:rPr>
              <w:rFonts w:eastAsia="Times New Roman"/>
              <w:smallCaps/>
              <w:color w:val="000000"/>
            </w:rPr>
            <w:t>Cardoso, P.</w:t>
          </w:r>
          <w:r w:rsidRPr="00C11174">
            <w:rPr>
              <w:rFonts w:eastAsia="Times New Roman"/>
              <w:color w:val="000000"/>
            </w:rPr>
            <w:t xml:space="preserve">, </w:t>
          </w:r>
          <w:r w:rsidRPr="00C11174">
            <w:rPr>
              <w:rFonts w:eastAsia="Times New Roman"/>
              <w:smallCaps/>
              <w:color w:val="000000"/>
            </w:rPr>
            <w:t>S. Mammola</w:t>
          </w:r>
          <w:r w:rsidRPr="00C11174">
            <w:rPr>
              <w:rFonts w:eastAsia="Times New Roman"/>
              <w:color w:val="000000"/>
            </w:rPr>
            <w:t xml:space="preserve">, </w:t>
          </w:r>
          <w:r w:rsidRPr="00C11174">
            <w:rPr>
              <w:rFonts w:eastAsia="Times New Roman"/>
              <w:smallCaps/>
              <w:color w:val="000000"/>
            </w:rPr>
            <w:t>F. Rigal</w:t>
          </w:r>
          <w:r w:rsidRPr="00C11174">
            <w:rPr>
              <w:rFonts w:eastAsia="Times New Roman"/>
              <w:color w:val="000000"/>
            </w:rPr>
            <w:t xml:space="preserve">, </w:t>
          </w:r>
          <w:r w:rsidRPr="00C11174">
            <w:rPr>
              <w:rFonts w:eastAsia="Times New Roman"/>
              <w:smallCaps/>
              <w:color w:val="000000"/>
            </w:rPr>
            <w:t>R. Hilario</w:t>
          </w:r>
          <w:r w:rsidRPr="00C11174">
            <w:rPr>
              <w:rFonts w:eastAsia="Times New Roman"/>
              <w:color w:val="000000"/>
            </w:rPr>
            <w:t xml:space="preserve">, and </w:t>
          </w:r>
          <w:r w:rsidRPr="00C11174">
            <w:rPr>
              <w:rFonts w:eastAsia="Times New Roman"/>
              <w:smallCaps/>
              <w:color w:val="000000"/>
            </w:rPr>
            <w:t>J. Carvalho</w:t>
          </w:r>
          <w:r w:rsidRPr="00C11174">
            <w:rPr>
              <w:rFonts w:eastAsia="Times New Roman"/>
              <w:color w:val="000000"/>
            </w:rPr>
            <w:t>. 2025. BAT: Biodiversity Assessment Tools. Available at: https://CRAN.R-project.org/package=BAT.</w:t>
          </w:r>
        </w:p>
        <w:p w14:paraId="4BBB2D67" w14:textId="77777777" w:rsidR="00C11174" w:rsidRPr="00C11174" w:rsidRDefault="00C11174">
          <w:pPr>
            <w:autoSpaceDE w:val="0"/>
            <w:autoSpaceDN w:val="0"/>
            <w:ind w:hanging="480"/>
            <w:divId w:val="1930042965"/>
            <w:rPr>
              <w:rFonts w:eastAsia="Times New Roman"/>
              <w:color w:val="000000"/>
              <w:lang w:val="pt-BR"/>
            </w:rPr>
          </w:pPr>
          <w:r w:rsidRPr="00C11174">
            <w:rPr>
              <w:rFonts w:eastAsia="Times New Roman"/>
              <w:smallCaps/>
              <w:color w:val="000000"/>
              <w:lang w:val="pt-BR"/>
            </w:rPr>
            <w:t>Dajoz, R.</w:t>
          </w:r>
          <w:r w:rsidRPr="00C11174">
            <w:rPr>
              <w:rFonts w:eastAsia="Times New Roman"/>
              <w:color w:val="000000"/>
              <w:lang w:val="pt-BR"/>
            </w:rPr>
            <w:t xml:space="preserve"> 1978. Ecologia geral. Editora Vozes, Petropolis.</w:t>
          </w:r>
        </w:p>
        <w:p w14:paraId="66C99405" w14:textId="77777777" w:rsidR="00C11174" w:rsidRPr="00C11174" w:rsidRDefault="00C11174">
          <w:pPr>
            <w:autoSpaceDE w:val="0"/>
            <w:autoSpaceDN w:val="0"/>
            <w:ind w:hanging="480"/>
            <w:divId w:val="157616306"/>
            <w:rPr>
              <w:rFonts w:eastAsia="Times New Roman"/>
              <w:color w:val="000000"/>
            </w:rPr>
          </w:pPr>
          <w:r w:rsidRPr="00C11174">
            <w:rPr>
              <w:rFonts w:eastAsia="Times New Roman"/>
              <w:smallCaps/>
              <w:color w:val="000000"/>
            </w:rPr>
            <w:t>Dray, S.</w:t>
          </w:r>
          <w:r w:rsidRPr="00C11174">
            <w:rPr>
              <w:rFonts w:eastAsia="Times New Roman"/>
              <w:color w:val="000000"/>
            </w:rPr>
            <w:t xml:space="preserve">, </w:t>
          </w:r>
          <w:r w:rsidRPr="00C11174">
            <w:rPr>
              <w:rFonts w:eastAsia="Times New Roman"/>
              <w:smallCaps/>
              <w:color w:val="000000"/>
            </w:rPr>
            <w:t>A.-B. Dufour</w:t>
          </w:r>
          <w:r w:rsidRPr="00C11174">
            <w:rPr>
              <w:rFonts w:eastAsia="Times New Roman"/>
              <w:color w:val="000000"/>
            </w:rPr>
            <w:t xml:space="preserve">, and </w:t>
          </w:r>
          <w:r w:rsidRPr="00C11174">
            <w:rPr>
              <w:rFonts w:eastAsia="Times New Roman"/>
              <w:smallCaps/>
              <w:color w:val="000000"/>
            </w:rPr>
            <w:t>J. Thioulouse</w:t>
          </w:r>
          <w:r w:rsidRPr="00C11174">
            <w:rPr>
              <w:rFonts w:eastAsia="Times New Roman"/>
              <w:color w:val="000000"/>
            </w:rPr>
            <w:t>. 2025. ade4: Analysis of Ecological Data: Exploratory and Euclidean Methods  in Environmental Sciences. Available at: https://adeverse.github.io/ade4/.</w:t>
          </w:r>
        </w:p>
        <w:p w14:paraId="5E406838" w14:textId="77777777" w:rsidR="00C11174" w:rsidRPr="00C11174" w:rsidRDefault="00C11174">
          <w:pPr>
            <w:autoSpaceDE w:val="0"/>
            <w:autoSpaceDN w:val="0"/>
            <w:ind w:hanging="480"/>
            <w:divId w:val="1506944681"/>
            <w:rPr>
              <w:rFonts w:eastAsia="Times New Roman"/>
              <w:color w:val="000000"/>
            </w:rPr>
          </w:pPr>
          <w:r w:rsidRPr="00C11174">
            <w:rPr>
              <w:rFonts w:eastAsia="Times New Roman"/>
              <w:smallCaps/>
              <w:color w:val="000000"/>
            </w:rPr>
            <w:t>Gower, J. C.</w:t>
          </w:r>
          <w:r w:rsidRPr="00C11174">
            <w:rPr>
              <w:rFonts w:eastAsia="Times New Roman"/>
              <w:color w:val="000000"/>
            </w:rPr>
            <w:t xml:space="preserve"> 1966. Some distance properties of latent root and vector methods used in multivariate analysis. Biometrika 53: 325–338.</w:t>
          </w:r>
        </w:p>
        <w:p w14:paraId="67EB1577" w14:textId="77777777" w:rsidR="00C11174" w:rsidRPr="00C11174" w:rsidRDefault="00C11174">
          <w:pPr>
            <w:autoSpaceDE w:val="0"/>
            <w:autoSpaceDN w:val="0"/>
            <w:ind w:hanging="480"/>
            <w:divId w:val="641543464"/>
            <w:rPr>
              <w:rFonts w:eastAsia="Times New Roman"/>
              <w:color w:val="000000"/>
            </w:rPr>
          </w:pPr>
          <w:r w:rsidRPr="00C11174">
            <w:rPr>
              <w:rFonts w:eastAsia="Times New Roman"/>
              <w:smallCaps/>
              <w:color w:val="000000"/>
            </w:rPr>
            <w:t>Gower, J. C.</w:t>
          </w:r>
          <w:r w:rsidRPr="00C11174">
            <w:rPr>
              <w:rFonts w:eastAsia="Times New Roman"/>
              <w:color w:val="000000"/>
            </w:rPr>
            <w:t xml:space="preserve"> 1985. Properties of Euclidean and non-Euclidean distance matrices. Linear Algebra Appl 67: 81–97.</w:t>
          </w:r>
        </w:p>
        <w:p w14:paraId="40A3705D" w14:textId="77777777" w:rsidR="00C11174" w:rsidRPr="00C11174" w:rsidRDefault="00C11174">
          <w:pPr>
            <w:autoSpaceDE w:val="0"/>
            <w:autoSpaceDN w:val="0"/>
            <w:ind w:hanging="480"/>
            <w:divId w:val="1315333625"/>
            <w:rPr>
              <w:rFonts w:eastAsia="Times New Roman"/>
              <w:color w:val="000000"/>
            </w:rPr>
          </w:pPr>
          <w:r w:rsidRPr="00C11174">
            <w:rPr>
              <w:rFonts w:eastAsia="Times New Roman"/>
              <w:smallCaps/>
              <w:color w:val="000000"/>
            </w:rPr>
            <w:t>Hill, M. O.</w:t>
          </w:r>
          <w:r w:rsidRPr="00C11174">
            <w:rPr>
              <w:rFonts w:eastAsia="Times New Roman"/>
              <w:color w:val="000000"/>
            </w:rPr>
            <w:t xml:space="preserve"> 1973. Diversity and Evenness: A Unifying Notation and Its Consequences. Ecology 54: 427–432.</w:t>
          </w:r>
        </w:p>
        <w:p w14:paraId="591A7C78" w14:textId="77777777" w:rsidR="00C11174" w:rsidRPr="00C11174" w:rsidRDefault="00C11174">
          <w:pPr>
            <w:autoSpaceDE w:val="0"/>
            <w:autoSpaceDN w:val="0"/>
            <w:ind w:hanging="480"/>
            <w:divId w:val="1411081804"/>
            <w:rPr>
              <w:rFonts w:eastAsia="Times New Roman"/>
              <w:color w:val="000000"/>
            </w:rPr>
          </w:pPr>
          <w:r w:rsidRPr="00C11174">
            <w:rPr>
              <w:rFonts w:eastAsia="Times New Roman"/>
              <w:smallCaps/>
              <w:color w:val="000000"/>
            </w:rPr>
            <w:t>Jost, L.</w:t>
          </w:r>
          <w:r w:rsidRPr="00C11174">
            <w:rPr>
              <w:rFonts w:eastAsia="Times New Roman"/>
              <w:color w:val="000000"/>
            </w:rPr>
            <w:t xml:space="preserve"> 2006. Entropy and diversity. Oikos 113: 363–375.</w:t>
          </w:r>
        </w:p>
        <w:p w14:paraId="6825FBE1" w14:textId="77777777" w:rsidR="00C11174" w:rsidRPr="00C11174" w:rsidRDefault="00C11174">
          <w:pPr>
            <w:autoSpaceDE w:val="0"/>
            <w:autoSpaceDN w:val="0"/>
            <w:ind w:hanging="480"/>
            <w:divId w:val="1643653274"/>
            <w:rPr>
              <w:rFonts w:eastAsia="Times New Roman"/>
              <w:color w:val="000000"/>
            </w:rPr>
          </w:pPr>
          <w:r w:rsidRPr="00C11174">
            <w:rPr>
              <w:rFonts w:eastAsia="Times New Roman"/>
              <w:smallCaps/>
              <w:color w:val="000000"/>
            </w:rPr>
            <w:t>Jost, L.</w:t>
          </w:r>
          <w:r w:rsidRPr="00C11174">
            <w:rPr>
              <w:rFonts w:eastAsia="Times New Roman"/>
              <w:color w:val="000000"/>
            </w:rPr>
            <w:t xml:space="preserve"> 2010. The relation between evenness and diversity. Diversity (Basel) 2: 207–232.</w:t>
          </w:r>
        </w:p>
        <w:p w14:paraId="143CE359" w14:textId="77777777" w:rsidR="00C11174" w:rsidRPr="00C11174" w:rsidRDefault="00C11174">
          <w:pPr>
            <w:autoSpaceDE w:val="0"/>
            <w:autoSpaceDN w:val="0"/>
            <w:ind w:hanging="480"/>
            <w:divId w:val="2062248758"/>
            <w:rPr>
              <w:rFonts w:eastAsia="Times New Roman"/>
              <w:color w:val="000000"/>
            </w:rPr>
          </w:pPr>
          <w:r w:rsidRPr="00C11174">
            <w:rPr>
              <w:rFonts w:eastAsia="Times New Roman"/>
              <w:smallCaps/>
              <w:color w:val="000000"/>
            </w:rPr>
            <w:lastRenderedPageBreak/>
            <w:t>Laliberté, E.</w:t>
          </w:r>
          <w:r w:rsidRPr="00C11174">
            <w:rPr>
              <w:rFonts w:eastAsia="Times New Roman"/>
              <w:color w:val="000000"/>
            </w:rPr>
            <w:t xml:space="preserve">, and </w:t>
          </w:r>
          <w:r w:rsidRPr="00C11174">
            <w:rPr>
              <w:rFonts w:eastAsia="Times New Roman"/>
              <w:smallCaps/>
              <w:color w:val="000000"/>
            </w:rPr>
            <w:t>P. Legendre</w:t>
          </w:r>
          <w:r w:rsidRPr="00C11174">
            <w:rPr>
              <w:rFonts w:eastAsia="Times New Roman"/>
              <w:color w:val="000000"/>
            </w:rPr>
            <w:t>. 2010. A distance-based framework for measuring functional diversity from multiple traits. Ecology 91: 299–305.</w:t>
          </w:r>
        </w:p>
        <w:p w14:paraId="7EEA836D" w14:textId="77777777" w:rsidR="00C11174" w:rsidRPr="00C11174" w:rsidRDefault="00C11174">
          <w:pPr>
            <w:autoSpaceDE w:val="0"/>
            <w:autoSpaceDN w:val="0"/>
            <w:ind w:hanging="480"/>
            <w:divId w:val="795372562"/>
            <w:rPr>
              <w:rFonts w:eastAsia="Times New Roman"/>
              <w:color w:val="000000"/>
            </w:rPr>
          </w:pPr>
          <w:r w:rsidRPr="00C11174">
            <w:rPr>
              <w:rFonts w:eastAsia="Times New Roman"/>
              <w:smallCaps/>
              <w:color w:val="000000"/>
            </w:rPr>
            <w:t>Legendre, P.</w:t>
          </w:r>
          <w:r w:rsidRPr="00C11174">
            <w:rPr>
              <w:rFonts w:eastAsia="Times New Roman"/>
              <w:color w:val="000000"/>
            </w:rPr>
            <w:t xml:space="preserve"> 2019. A temporal beta‐diversity index to identify sites that have changed in exceptional ways in space–time surveys. Ecol Evol 9: 3500–3514.</w:t>
          </w:r>
        </w:p>
        <w:p w14:paraId="05C0F259" w14:textId="77777777" w:rsidR="00C11174" w:rsidRPr="00C11174" w:rsidRDefault="00C11174">
          <w:pPr>
            <w:autoSpaceDE w:val="0"/>
            <w:autoSpaceDN w:val="0"/>
            <w:ind w:hanging="480"/>
            <w:divId w:val="1328359159"/>
            <w:rPr>
              <w:rFonts w:eastAsia="Times New Roman"/>
              <w:color w:val="000000"/>
            </w:rPr>
          </w:pPr>
          <w:r w:rsidRPr="00C11174">
            <w:rPr>
              <w:rFonts w:eastAsia="Times New Roman"/>
              <w:smallCaps/>
              <w:color w:val="000000"/>
            </w:rPr>
            <w:t>Oksanen, J. et al.</w:t>
          </w:r>
          <w:r w:rsidRPr="00C11174">
            <w:rPr>
              <w:rFonts w:eastAsia="Times New Roman"/>
              <w:color w:val="000000"/>
            </w:rPr>
            <w:t xml:space="preserve"> 2024. vegan: Community Ecology Package. Available at: https://CRAN.R-project.org/package=vegan.</w:t>
          </w:r>
        </w:p>
        <w:p w14:paraId="561DFCA6" w14:textId="77777777" w:rsidR="00C11174" w:rsidRPr="00C11174" w:rsidRDefault="00C11174">
          <w:pPr>
            <w:autoSpaceDE w:val="0"/>
            <w:autoSpaceDN w:val="0"/>
            <w:ind w:hanging="480"/>
            <w:divId w:val="644504524"/>
            <w:rPr>
              <w:rFonts w:eastAsia="Times New Roman"/>
              <w:color w:val="000000"/>
            </w:rPr>
          </w:pPr>
          <w:r w:rsidRPr="00C11174">
            <w:rPr>
              <w:rFonts w:eastAsia="Times New Roman"/>
              <w:smallCaps/>
              <w:color w:val="000000"/>
            </w:rPr>
            <w:t>R Core Team</w:t>
          </w:r>
          <w:r w:rsidRPr="00C11174">
            <w:rPr>
              <w:rFonts w:eastAsia="Times New Roman"/>
              <w:color w:val="000000"/>
            </w:rPr>
            <w:t>. 2025. R: A Language and Environment for Statistical Computing. Available at: https://www.R-project.org/.</w:t>
          </w:r>
        </w:p>
        <w:p w14:paraId="57724E9C" w14:textId="77777777" w:rsidR="00C11174" w:rsidRPr="00C11174" w:rsidRDefault="00C11174">
          <w:pPr>
            <w:autoSpaceDE w:val="0"/>
            <w:autoSpaceDN w:val="0"/>
            <w:ind w:hanging="480"/>
            <w:divId w:val="986594896"/>
            <w:rPr>
              <w:rFonts w:eastAsia="Times New Roman"/>
              <w:color w:val="000000"/>
              <w:lang w:val="pt-BR"/>
            </w:rPr>
          </w:pPr>
          <w:r w:rsidRPr="00C11174">
            <w:rPr>
              <w:rFonts w:eastAsia="Times New Roman"/>
              <w:smallCaps/>
              <w:color w:val="000000"/>
            </w:rPr>
            <w:t>Ricotta, C.</w:t>
          </w:r>
          <w:r w:rsidRPr="00C11174">
            <w:rPr>
              <w:rFonts w:eastAsia="Times New Roman"/>
              <w:color w:val="000000"/>
            </w:rPr>
            <w:t xml:space="preserve">, and </w:t>
          </w:r>
          <w:r w:rsidRPr="00C11174">
            <w:rPr>
              <w:rFonts w:eastAsia="Times New Roman"/>
              <w:smallCaps/>
              <w:color w:val="000000"/>
            </w:rPr>
            <w:t>J. Podani</w:t>
          </w:r>
          <w:r w:rsidRPr="00C11174">
            <w:rPr>
              <w:rFonts w:eastAsia="Times New Roman"/>
              <w:color w:val="000000"/>
            </w:rPr>
            <w:t xml:space="preserve">. 2017. On some properties of the Bray-Curtis dissimilarity and their ecological meaning. </w:t>
          </w:r>
          <w:r w:rsidRPr="00C11174">
            <w:rPr>
              <w:rFonts w:eastAsia="Times New Roman"/>
              <w:color w:val="000000"/>
              <w:lang w:val="pt-BR"/>
            </w:rPr>
            <w:t>Ecological Complexity 31: 201–205.</w:t>
          </w:r>
        </w:p>
        <w:p w14:paraId="573E9C80" w14:textId="77777777" w:rsidR="00C11174" w:rsidRPr="00C11174" w:rsidRDefault="00C11174">
          <w:pPr>
            <w:autoSpaceDE w:val="0"/>
            <w:autoSpaceDN w:val="0"/>
            <w:ind w:hanging="480"/>
            <w:divId w:val="1511532106"/>
            <w:rPr>
              <w:rFonts w:eastAsia="Times New Roman"/>
              <w:color w:val="000000"/>
              <w:lang w:val="pt-BR"/>
            </w:rPr>
          </w:pPr>
          <w:r w:rsidRPr="00C11174">
            <w:rPr>
              <w:rFonts w:eastAsia="Times New Roman"/>
              <w:smallCaps/>
              <w:color w:val="000000"/>
              <w:lang w:val="pt-BR"/>
            </w:rPr>
            <w:t>Rossa-Feres, D. C.</w:t>
          </w:r>
          <w:r w:rsidRPr="00C11174">
            <w:rPr>
              <w:rFonts w:eastAsia="Times New Roman"/>
              <w:color w:val="000000"/>
              <w:lang w:val="pt-BR"/>
            </w:rPr>
            <w:t xml:space="preserve">, </w:t>
          </w:r>
          <w:r w:rsidRPr="00C11174">
            <w:rPr>
              <w:rFonts w:eastAsia="Times New Roman"/>
              <w:smallCaps/>
              <w:color w:val="000000"/>
              <w:lang w:val="pt-BR"/>
            </w:rPr>
            <w:t>M. V. Garey</w:t>
          </w:r>
          <w:r w:rsidRPr="00C11174">
            <w:rPr>
              <w:rFonts w:eastAsia="Times New Roman"/>
              <w:color w:val="000000"/>
              <w:lang w:val="pt-BR"/>
            </w:rPr>
            <w:t xml:space="preserve">, </w:t>
          </w:r>
          <w:r w:rsidRPr="00C11174">
            <w:rPr>
              <w:rFonts w:eastAsia="Times New Roman"/>
              <w:smallCaps/>
              <w:color w:val="000000"/>
              <w:lang w:val="pt-BR"/>
            </w:rPr>
            <w:t>U. Caramaschi</w:t>
          </w:r>
          <w:r w:rsidRPr="00C11174">
            <w:rPr>
              <w:rFonts w:eastAsia="Times New Roman"/>
              <w:color w:val="000000"/>
              <w:lang w:val="pt-BR"/>
            </w:rPr>
            <w:t xml:space="preserve">, </w:t>
          </w:r>
          <w:r w:rsidRPr="00C11174">
            <w:rPr>
              <w:rFonts w:eastAsia="Times New Roman"/>
              <w:smallCaps/>
              <w:color w:val="000000"/>
              <w:lang w:val="pt-BR"/>
            </w:rPr>
            <w:t>M. F. Napoli</w:t>
          </w:r>
          <w:r w:rsidRPr="00C11174">
            <w:rPr>
              <w:rFonts w:eastAsia="Times New Roman"/>
              <w:color w:val="000000"/>
              <w:lang w:val="pt-BR"/>
            </w:rPr>
            <w:t xml:space="preserve">, </w:t>
          </w:r>
          <w:r w:rsidRPr="00C11174">
            <w:rPr>
              <w:rFonts w:eastAsia="Times New Roman"/>
              <w:smallCaps/>
              <w:color w:val="000000"/>
              <w:lang w:val="pt-BR"/>
            </w:rPr>
            <w:t>F. Nomura</w:t>
          </w:r>
          <w:r w:rsidRPr="00C11174">
            <w:rPr>
              <w:rFonts w:eastAsia="Times New Roman"/>
              <w:color w:val="000000"/>
              <w:lang w:val="pt-BR"/>
            </w:rPr>
            <w:t xml:space="preserve">, </w:t>
          </w:r>
          <w:r w:rsidRPr="00C11174">
            <w:rPr>
              <w:rFonts w:eastAsia="Times New Roman"/>
              <w:smallCaps/>
              <w:color w:val="000000"/>
              <w:lang w:val="pt-BR"/>
            </w:rPr>
            <w:t>A. A. Bispo</w:t>
          </w:r>
          <w:r w:rsidRPr="00C11174">
            <w:rPr>
              <w:rFonts w:eastAsia="Times New Roman"/>
              <w:color w:val="000000"/>
              <w:lang w:val="pt-BR"/>
            </w:rPr>
            <w:t xml:space="preserve">, </w:t>
          </w:r>
          <w:r w:rsidRPr="00C11174">
            <w:rPr>
              <w:rFonts w:eastAsia="Times New Roman"/>
              <w:smallCaps/>
              <w:color w:val="000000"/>
              <w:lang w:val="pt-BR"/>
            </w:rPr>
            <w:t>C. R. A. Brasileiro</w:t>
          </w:r>
          <w:r w:rsidRPr="00C11174">
            <w:rPr>
              <w:rFonts w:eastAsia="Times New Roman"/>
              <w:color w:val="000000"/>
              <w:lang w:val="pt-BR"/>
            </w:rPr>
            <w:t xml:space="preserve">, </w:t>
          </w:r>
          <w:r w:rsidRPr="00C11174">
            <w:rPr>
              <w:rFonts w:eastAsia="Times New Roman"/>
              <w:smallCaps/>
              <w:color w:val="000000"/>
              <w:lang w:val="pt-BR"/>
            </w:rPr>
            <w:t>M. T. C. Thomé</w:t>
          </w:r>
          <w:r w:rsidRPr="00C11174">
            <w:rPr>
              <w:rFonts w:eastAsia="Times New Roman"/>
              <w:color w:val="000000"/>
              <w:lang w:val="pt-BR"/>
            </w:rPr>
            <w:t xml:space="preserve">, </w:t>
          </w:r>
          <w:r w:rsidRPr="00C11174">
            <w:rPr>
              <w:rFonts w:eastAsia="Times New Roman"/>
              <w:smallCaps/>
              <w:color w:val="000000"/>
              <w:lang w:val="pt-BR"/>
            </w:rPr>
            <w:t>R. J. Sawaya</w:t>
          </w:r>
          <w:r w:rsidRPr="00C11174">
            <w:rPr>
              <w:rFonts w:eastAsia="Times New Roman"/>
              <w:color w:val="000000"/>
              <w:lang w:val="pt-BR"/>
            </w:rPr>
            <w:t xml:space="preserve">, </w:t>
          </w:r>
          <w:r w:rsidRPr="00C11174">
            <w:rPr>
              <w:rFonts w:eastAsia="Times New Roman"/>
              <w:smallCaps/>
              <w:color w:val="000000"/>
              <w:lang w:val="pt-BR"/>
            </w:rPr>
            <w:t>C. E. Conte</w:t>
          </w:r>
          <w:r w:rsidRPr="00C11174">
            <w:rPr>
              <w:rFonts w:eastAsia="Times New Roman"/>
              <w:color w:val="000000"/>
              <w:lang w:val="pt-BR"/>
            </w:rPr>
            <w:t xml:space="preserve">, </w:t>
          </w:r>
          <w:r w:rsidRPr="00C11174">
            <w:rPr>
              <w:rFonts w:eastAsia="Times New Roman"/>
              <w:smallCaps/>
              <w:color w:val="000000"/>
              <w:lang w:val="pt-BR"/>
            </w:rPr>
            <w:t>C. A. G. Cruz</w:t>
          </w:r>
          <w:r w:rsidRPr="00C11174">
            <w:rPr>
              <w:rFonts w:eastAsia="Times New Roman"/>
              <w:color w:val="000000"/>
              <w:lang w:val="pt-BR"/>
            </w:rPr>
            <w:t xml:space="preserve">, </w:t>
          </w:r>
          <w:r w:rsidRPr="00C11174">
            <w:rPr>
              <w:rFonts w:eastAsia="Times New Roman"/>
              <w:smallCaps/>
              <w:color w:val="000000"/>
              <w:lang w:val="pt-BR"/>
            </w:rPr>
            <w:t>L. B. Nascimento</w:t>
          </w:r>
          <w:r w:rsidRPr="00C11174">
            <w:rPr>
              <w:rFonts w:eastAsia="Times New Roman"/>
              <w:color w:val="000000"/>
              <w:lang w:val="pt-BR"/>
            </w:rPr>
            <w:t xml:space="preserve">, </w:t>
          </w:r>
          <w:r w:rsidRPr="00C11174">
            <w:rPr>
              <w:rFonts w:eastAsia="Times New Roman"/>
              <w:smallCaps/>
              <w:color w:val="000000"/>
              <w:lang w:val="pt-BR"/>
            </w:rPr>
            <w:t>J. L. Gasparini</w:t>
          </w:r>
          <w:r w:rsidRPr="00C11174">
            <w:rPr>
              <w:rFonts w:eastAsia="Times New Roman"/>
              <w:color w:val="000000"/>
              <w:lang w:val="pt-BR"/>
            </w:rPr>
            <w:t xml:space="preserve">, </w:t>
          </w:r>
          <w:r w:rsidRPr="00C11174">
            <w:rPr>
              <w:rFonts w:eastAsia="Times New Roman"/>
              <w:smallCaps/>
              <w:color w:val="000000"/>
              <w:lang w:val="pt-BR"/>
            </w:rPr>
            <w:t>A. P. Almeida</w:t>
          </w:r>
          <w:r w:rsidRPr="00C11174">
            <w:rPr>
              <w:rFonts w:eastAsia="Times New Roman"/>
              <w:color w:val="000000"/>
              <w:lang w:val="pt-BR"/>
            </w:rPr>
            <w:t xml:space="preserve">, and </w:t>
          </w:r>
          <w:r w:rsidRPr="00C11174">
            <w:rPr>
              <w:rFonts w:eastAsia="Times New Roman"/>
              <w:smallCaps/>
              <w:color w:val="000000"/>
              <w:lang w:val="pt-BR"/>
            </w:rPr>
            <w:t>C. F. B. Haddad</w:t>
          </w:r>
          <w:r w:rsidRPr="00C11174">
            <w:rPr>
              <w:rFonts w:eastAsia="Times New Roman"/>
              <w:color w:val="000000"/>
              <w:lang w:val="pt-BR"/>
            </w:rPr>
            <w:t xml:space="preserve">. 2017. Anfíbios da Mata Atlântica: lista de espécies, histórico dos estudos, biologia e conservação. </w:t>
          </w:r>
          <w:r w:rsidRPr="00C11174">
            <w:rPr>
              <w:rFonts w:eastAsia="Times New Roman"/>
              <w:i/>
              <w:iCs/>
              <w:color w:val="000000"/>
              <w:lang w:val="pt-BR"/>
            </w:rPr>
            <w:t>In</w:t>
          </w:r>
          <w:r w:rsidRPr="00C11174">
            <w:rPr>
              <w:rFonts w:eastAsia="Times New Roman"/>
              <w:color w:val="000000"/>
              <w:lang w:val="pt-BR"/>
            </w:rPr>
            <w:t xml:space="preserve"> E. L. A. Monteiro-Filho and C. E. Conte (Eds.) Revisões em Zoologia: Mata Atlântica. pp. 237–314, Editora UFPR, Curitiba.</w:t>
          </w:r>
        </w:p>
        <w:p w14:paraId="1806AE93" w14:textId="77777777" w:rsidR="00C11174" w:rsidRPr="00C11174" w:rsidRDefault="00C11174">
          <w:pPr>
            <w:autoSpaceDE w:val="0"/>
            <w:autoSpaceDN w:val="0"/>
            <w:ind w:hanging="480"/>
            <w:divId w:val="1317563327"/>
            <w:rPr>
              <w:rFonts w:eastAsia="Times New Roman"/>
              <w:color w:val="000000"/>
            </w:rPr>
          </w:pPr>
          <w:r w:rsidRPr="00C11174">
            <w:rPr>
              <w:rFonts w:eastAsia="Times New Roman"/>
              <w:smallCaps/>
              <w:color w:val="000000"/>
            </w:rPr>
            <w:t>Swenson, N. G.</w:t>
          </w:r>
          <w:r w:rsidRPr="00C11174">
            <w:rPr>
              <w:rFonts w:eastAsia="Times New Roman"/>
              <w:color w:val="000000"/>
            </w:rPr>
            <w:t xml:space="preserve"> 2014. Null Models. </w:t>
          </w:r>
          <w:r w:rsidRPr="00C11174">
            <w:rPr>
              <w:rFonts w:eastAsia="Times New Roman"/>
              <w:i/>
              <w:iCs/>
              <w:color w:val="000000"/>
            </w:rPr>
            <w:t>In</w:t>
          </w:r>
          <w:r w:rsidRPr="00C11174">
            <w:rPr>
              <w:rFonts w:eastAsia="Times New Roman"/>
              <w:color w:val="000000"/>
            </w:rPr>
            <w:t xml:space="preserve"> R. Gentleman, K. Hornik, and G. Parmigiani (Eds.) Functional and Phylogenetic Ecology in R. pp. 109–148, Springer, New York.</w:t>
          </w:r>
        </w:p>
        <w:p w14:paraId="5363E93C" w14:textId="77777777" w:rsidR="00C11174" w:rsidRPr="00C11174" w:rsidRDefault="00C11174">
          <w:pPr>
            <w:autoSpaceDE w:val="0"/>
            <w:autoSpaceDN w:val="0"/>
            <w:ind w:hanging="480"/>
            <w:divId w:val="1434396083"/>
            <w:rPr>
              <w:rFonts w:eastAsia="Times New Roman"/>
              <w:color w:val="000000"/>
            </w:rPr>
          </w:pPr>
          <w:r w:rsidRPr="00C11174">
            <w:rPr>
              <w:rFonts w:eastAsia="Times New Roman"/>
              <w:smallCaps/>
              <w:color w:val="000000"/>
            </w:rPr>
            <w:t>Whittaker, R. H.</w:t>
          </w:r>
          <w:r w:rsidRPr="00C11174">
            <w:rPr>
              <w:rFonts w:eastAsia="Times New Roman"/>
              <w:color w:val="000000"/>
            </w:rPr>
            <w:t xml:space="preserve"> 1965. Dominance and Diversity in Land Plant Communities.</w:t>
          </w:r>
        </w:p>
        <w:p w14:paraId="178177B0" w14:textId="3AF7869A" w:rsidR="00046005" w:rsidRPr="00046005" w:rsidRDefault="00C11174" w:rsidP="008F51BD">
          <w:pPr>
            <w:spacing w:after="0" w:line="480" w:lineRule="auto"/>
            <w:jc w:val="both"/>
            <w:rPr>
              <w:rFonts w:cs="Times New Roman"/>
            </w:rPr>
          </w:pPr>
          <w:r w:rsidRPr="00C11174">
            <w:rPr>
              <w:rFonts w:eastAsia="Times New Roman"/>
              <w:color w:val="000000"/>
            </w:rPr>
            <w:t> </w:t>
          </w:r>
        </w:p>
      </w:sdtContent>
    </w:sdt>
    <w:p w14:paraId="1939F7A2" w14:textId="1AAA3BE3" w:rsidR="004B6A0D" w:rsidRDefault="004B6A0D"/>
    <w:sectPr w:rsidR="004B6A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501"/>
    <w:rsid w:val="00045791"/>
    <w:rsid w:val="00046005"/>
    <w:rsid w:val="00047035"/>
    <w:rsid w:val="00047B8E"/>
    <w:rsid w:val="00082B7C"/>
    <w:rsid w:val="00090E2D"/>
    <w:rsid w:val="000A272F"/>
    <w:rsid w:val="000A2CFF"/>
    <w:rsid w:val="000C162C"/>
    <w:rsid w:val="000C2AF8"/>
    <w:rsid w:val="000D2C5D"/>
    <w:rsid w:val="00105967"/>
    <w:rsid w:val="001545EC"/>
    <w:rsid w:val="001B05CD"/>
    <w:rsid w:val="001C2ECB"/>
    <w:rsid w:val="001E4201"/>
    <w:rsid w:val="00295888"/>
    <w:rsid w:val="002A09E9"/>
    <w:rsid w:val="002B04EE"/>
    <w:rsid w:val="002B72E2"/>
    <w:rsid w:val="002D71AB"/>
    <w:rsid w:val="002E1476"/>
    <w:rsid w:val="0031456A"/>
    <w:rsid w:val="00317AD3"/>
    <w:rsid w:val="0034621F"/>
    <w:rsid w:val="0035027D"/>
    <w:rsid w:val="003867B9"/>
    <w:rsid w:val="003A3C5A"/>
    <w:rsid w:val="003B1B2E"/>
    <w:rsid w:val="003C56F4"/>
    <w:rsid w:val="00422B92"/>
    <w:rsid w:val="004505F8"/>
    <w:rsid w:val="004558E3"/>
    <w:rsid w:val="004650F6"/>
    <w:rsid w:val="00466C31"/>
    <w:rsid w:val="00481C33"/>
    <w:rsid w:val="00484A74"/>
    <w:rsid w:val="004A788C"/>
    <w:rsid w:val="004B6A0D"/>
    <w:rsid w:val="004C105C"/>
    <w:rsid w:val="004C22F1"/>
    <w:rsid w:val="00511074"/>
    <w:rsid w:val="0052262C"/>
    <w:rsid w:val="00524B63"/>
    <w:rsid w:val="00526AF7"/>
    <w:rsid w:val="00586B8B"/>
    <w:rsid w:val="0059181F"/>
    <w:rsid w:val="005A724E"/>
    <w:rsid w:val="005B37C8"/>
    <w:rsid w:val="005F105F"/>
    <w:rsid w:val="005F6501"/>
    <w:rsid w:val="00613E7B"/>
    <w:rsid w:val="006301A0"/>
    <w:rsid w:val="006375CD"/>
    <w:rsid w:val="0064488C"/>
    <w:rsid w:val="006A1A86"/>
    <w:rsid w:val="006B1C57"/>
    <w:rsid w:val="006B4E1E"/>
    <w:rsid w:val="006D44C3"/>
    <w:rsid w:val="006E2CE2"/>
    <w:rsid w:val="00717F14"/>
    <w:rsid w:val="007255C6"/>
    <w:rsid w:val="007301A3"/>
    <w:rsid w:val="00741052"/>
    <w:rsid w:val="00753650"/>
    <w:rsid w:val="007724AA"/>
    <w:rsid w:val="00805354"/>
    <w:rsid w:val="008061C1"/>
    <w:rsid w:val="00811DDC"/>
    <w:rsid w:val="00824610"/>
    <w:rsid w:val="0084448B"/>
    <w:rsid w:val="00852CEF"/>
    <w:rsid w:val="0086263E"/>
    <w:rsid w:val="008934FC"/>
    <w:rsid w:val="008F51BD"/>
    <w:rsid w:val="008F7600"/>
    <w:rsid w:val="009005D6"/>
    <w:rsid w:val="0091385B"/>
    <w:rsid w:val="00924907"/>
    <w:rsid w:val="00925E33"/>
    <w:rsid w:val="00931FE6"/>
    <w:rsid w:val="009465E7"/>
    <w:rsid w:val="0097014A"/>
    <w:rsid w:val="0099421E"/>
    <w:rsid w:val="009B5B32"/>
    <w:rsid w:val="009F4FEE"/>
    <w:rsid w:val="009F6891"/>
    <w:rsid w:val="00A16665"/>
    <w:rsid w:val="00A21D18"/>
    <w:rsid w:val="00A2248C"/>
    <w:rsid w:val="00A35D91"/>
    <w:rsid w:val="00AB239C"/>
    <w:rsid w:val="00AC1168"/>
    <w:rsid w:val="00AC1DF6"/>
    <w:rsid w:val="00AC4196"/>
    <w:rsid w:val="00AD1EA1"/>
    <w:rsid w:val="00AD718E"/>
    <w:rsid w:val="00B26607"/>
    <w:rsid w:val="00B3010F"/>
    <w:rsid w:val="00B80D0D"/>
    <w:rsid w:val="00BA316B"/>
    <w:rsid w:val="00BE1B77"/>
    <w:rsid w:val="00BE3029"/>
    <w:rsid w:val="00BE4311"/>
    <w:rsid w:val="00BE4963"/>
    <w:rsid w:val="00BE5A49"/>
    <w:rsid w:val="00C07882"/>
    <w:rsid w:val="00C11174"/>
    <w:rsid w:val="00C12A4E"/>
    <w:rsid w:val="00C43E04"/>
    <w:rsid w:val="00CA27D6"/>
    <w:rsid w:val="00CB5812"/>
    <w:rsid w:val="00CB7C97"/>
    <w:rsid w:val="00CD4D7A"/>
    <w:rsid w:val="00CF1C56"/>
    <w:rsid w:val="00D33404"/>
    <w:rsid w:val="00D37A1B"/>
    <w:rsid w:val="00D71670"/>
    <w:rsid w:val="00E11625"/>
    <w:rsid w:val="00E426C1"/>
    <w:rsid w:val="00E44175"/>
    <w:rsid w:val="00E4451C"/>
    <w:rsid w:val="00E6141E"/>
    <w:rsid w:val="00E63B57"/>
    <w:rsid w:val="00E70128"/>
    <w:rsid w:val="00E745BC"/>
    <w:rsid w:val="00EA0D34"/>
    <w:rsid w:val="00EA4645"/>
    <w:rsid w:val="00ED5ED2"/>
    <w:rsid w:val="00EE05B9"/>
    <w:rsid w:val="00F309FE"/>
    <w:rsid w:val="00F47938"/>
    <w:rsid w:val="00F5086A"/>
    <w:rsid w:val="00F60BA6"/>
    <w:rsid w:val="00F645FB"/>
    <w:rsid w:val="00F949B4"/>
    <w:rsid w:val="00FB49E4"/>
    <w:rsid w:val="00FE2A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225C8"/>
  <w15:chartTrackingRefBased/>
  <w15:docId w15:val="{549132D5-9903-4BDD-A669-3705BF30D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ED2"/>
    <w:pPr>
      <w:spacing w:before="120" w:after="320" w:line="360" w:lineRule="auto"/>
    </w:pPr>
    <w:rPr>
      <w:rFonts w:ascii="Times New Roman" w:hAnsi="Times New Roman"/>
      <w:kern w:val="0"/>
      <w:lang w:val="en-US"/>
      <w14:ligatures w14:val="none"/>
    </w:rPr>
  </w:style>
  <w:style w:type="paragraph" w:styleId="Ttulo1">
    <w:name w:val="heading 1"/>
    <w:basedOn w:val="Normal"/>
    <w:next w:val="Normal"/>
    <w:link w:val="Ttulo1Char"/>
    <w:uiPriority w:val="9"/>
    <w:qFormat/>
    <w:rsid w:val="005F6501"/>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pt-BR"/>
      <w14:ligatures w14:val="standardContextual"/>
    </w:rPr>
  </w:style>
  <w:style w:type="paragraph" w:styleId="Ttulo2">
    <w:name w:val="heading 2"/>
    <w:basedOn w:val="Normal"/>
    <w:next w:val="Normal"/>
    <w:link w:val="Ttulo2Char"/>
    <w:uiPriority w:val="9"/>
    <w:semiHidden/>
    <w:unhideWhenUsed/>
    <w:qFormat/>
    <w:rsid w:val="005F6501"/>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pt-BR"/>
      <w14:ligatures w14:val="standardContextual"/>
    </w:rPr>
  </w:style>
  <w:style w:type="paragraph" w:styleId="Ttulo3">
    <w:name w:val="heading 3"/>
    <w:basedOn w:val="Normal"/>
    <w:next w:val="Normal"/>
    <w:link w:val="Ttulo3Char"/>
    <w:uiPriority w:val="9"/>
    <w:semiHidden/>
    <w:unhideWhenUsed/>
    <w:qFormat/>
    <w:rsid w:val="005F6501"/>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pt-BR"/>
      <w14:ligatures w14:val="standardContextual"/>
    </w:rPr>
  </w:style>
  <w:style w:type="paragraph" w:styleId="Ttulo4">
    <w:name w:val="heading 4"/>
    <w:basedOn w:val="Normal"/>
    <w:next w:val="Normal"/>
    <w:link w:val="Ttulo4Char"/>
    <w:uiPriority w:val="9"/>
    <w:semiHidden/>
    <w:unhideWhenUsed/>
    <w:qFormat/>
    <w:rsid w:val="005F6501"/>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pt-BR"/>
      <w14:ligatures w14:val="standardContextual"/>
    </w:rPr>
  </w:style>
  <w:style w:type="paragraph" w:styleId="Ttulo5">
    <w:name w:val="heading 5"/>
    <w:basedOn w:val="Normal"/>
    <w:next w:val="Normal"/>
    <w:link w:val="Ttulo5Char"/>
    <w:uiPriority w:val="9"/>
    <w:semiHidden/>
    <w:unhideWhenUsed/>
    <w:qFormat/>
    <w:rsid w:val="005F6501"/>
    <w:pPr>
      <w:keepNext/>
      <w:keepLines/>
      <w:spacing w:before="80" w:after="40" w:line="278" w:lineRule="auto"/>
      <w:outlineLvl w:val="4"/>
    </w:pPr>
    <w:rPr>
      <w:rFonts w:asciiTheme="minorHAnsi" w:eastAsiaTheme="majorEastAsia" w:hAnsiTheme="minorHAnsi" w:cstheme="majorBidi"/>
      <w:color w:val="2F5496" w:themeColor="accent1" w:themeShade="BF"/>
      <w:kern w:val="2"/>
      <w:lang w:val="pt-BR"/>
      <w14:ligatures w14:val="standardContextual"/>
    </w:rPr>
  </w:style>
  <w:style w:type="paragraph" w:styleId="Ttulo6">
    <w:name w:val="heading 6"/>
    <w:basedOn w:val="Normal"/>
    <w:next w:val="Normal"/>
    <w:link w:val="Ttulo6Char"/>
    <w:uiPriority w:val="9"/>
    <w:semiHidden/>
    <w:unhideWhenUsed/>
    <w:qFormat/>
    <w:rsid w:val="005F6501"/>
    <w:pPr>
      <w:keepNext/>
      <w:keepLines/>
      <w:spacing w:before="40" w:after="0" w:line="278" w:lineRule="auto"/>
      <w:outlineLvl w:val="5"/>
    </w:pPr>
    <w:rPr>
      <w:rFonts w:asciiTheme="minorHAnsi" w:eastAsiaTheme="majorEastAsia" w:hAnsiTheme="minorHAnsi" w:cstheme="majorBidi"/>
      <w:i/>
      <w:iCs/>
      <w:color w:val="595959" w:themeColor="text1" w:themeTint="A6"/>
      <w:kern w:val="2"/>
      <w:lang w:val="pt-BR"/>
      <w14:ligatures w14:val="standardContextual"/>
    </w:rPr>
  </w:style>
  <w:style w:type="paragraph" w:styleId="Ttulo7">
    <w:name w:val="heading 7"/>
    <w:basedOn w:val="Normal"/>
    <w:next w:val="Normal"/>
    <w:link w:val="Ttulo7Char"/>
    <w:uiPriority w:val="9"/>
    <w:semiHidden/>
    <w:unhideWhenUsed/>
    <w:qFormat/>
    <w:rsid w:val="005F6501"/>
    <w:pPr>
      <w:keepNext/>
      <w:keepLines/>
      <w:spacing w:before="40" w:after="0" w:line="278" w:lineRule="auto"/>
      <w:outlineLvl w:val="6"/>
    </w:pPr>
    <w:rPr>
      <w:rFonts w:asciiTheme="minorHAnsi" w:eastAsiaTheme="majorEastAsia" w:hAnsiTheme="minorHAnsi" w:cstheme="majorBidi"/>
      <w:color w:val="595959" w:themeColor="text1" w:themeTint="A6"/>
      <w:kern w:val="2"/>
      <w:lang w:val="pt-BR"/>
      <w14:ligatures w14:val="standardContextual"/>
    </w:rPr>
  </w:style>
  <w:style w:type="paragraph" w:styleId="Ttulo8">
    <w:name w:val="heading 8"/>
    <w:basedOn w:val="Normal"/>
    <w:next w:val="Normal"/>
    <w:link w:val="Ttulo8Char"/>
    <w:uiPriority w:val="9"/>
    <w:semiHidden/>
    <w:unhideWhenUsed/>
    <w:qFormat/>
    <w:rsid w:val="005F6501"/>
    <w:pPr>
      <w:keepNext/>
      <w:keepLines/>
      <w:spacing w:before="0" w:after="0" w:line="278" w:lineRule="auto"/>
      <w:outlineLvl w:val="7"/>
    </w:pPr>
    <w:rPr>
      <w:rFonts w:asciiTheme="minorHAnsi" w:eastAsiaTheme="majorEastAsia" w:hAnsiTheme="minorHAnsi" w:cstheme="majorBidi"/>
      <w:i/>
      <w:iCs/>
      <w:color w:val="272727" w:themeColor="text1" w:themeTint="D8"/>
      <w:kern w:val="2"/>
      <w:lang w:val="pt-BR"/>
      <w14:ligatures w14:val="standardContextual"/>
    </w:rPr>
  </w:style>
  <w:style w:type="paragraph" w:styleId="Ttulo9">
    <w:name w:val="heading 9"/>
    <w:basedOn w:val="Normal"/>
    <w:next w:val="Normal"/>
    <w:link w:val="Ttulo9Char"/>
    <w:uiPriority w:val="9"/>
    <w:semiHidden/>
    <w:unhideWhenUsed/>
    <w:qFormat/>
    <w:rsid w:val="005F6501"/>
    <w:pPr>
      <w:keepNext/>
      <w:keepLines/>
      <w:spacing w:before="0" w:after="0" w:line="278" w:lineRule="auto"/>
      <w:outlineLvl w:val="8"/>
    </w:pPr>
    <w:rPr>
      <w:rFonts w:asciiTheme="minorHAnsi" w:eastAsiaTheme="majorEastAsia" w:hAnsiTheme="minorHAnsi" w:cstheme="majorBidi"/>
      <w:color w:val="272727" w:themeColor="text1" w:themeTint="D8"/>
      <w:kern w:val="2"/>
      <w:lang w:val="pt-BR"/>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F650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5F650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5F650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5F650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5F650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5F650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F650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F650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F6501"/>
    <w:rPr>
      <w:rFonts w:eastAsiaTheme="majorEastAsia" w:cstheme="majorBidi"/>
      <w:color w:val="272727" w:themeColor="text1" w:themeTint="D8"/>
    </w:rPr>
  </w:style>
  <w:style w:type="paragraph" w:styleId="Ttulo">
    <w:name w:val="Title"/>
    <w:basedOn w:val="Normal"/>
    <w:next w:val="Normal"/>
    <w:link w:val="TtuloChar"/>
    <w:uiPriority w:val="10"/>
    <w:qFormat/>
    <w:rsid w:val="005F6501"/>
    <w:pPr>
      <w:spacing w:before="0" w:after="80" w:line="240" w:lineRule="auto"/>
      <w:contextualSpacing/>
    </w:pPr>
    <w:rPr>
      <w:rFonts w:asciiTheme="majorHAnsi" w:eastAsiaTheme="majorEastAsia" w:hAnsiTheme="majorHAnsi" w:cstheme="majorBidi"/>
      <w:spacing w:val="-10"/>
      <w:kern w:val="28"/>
      <w:sz w:val="56"/>
      <w:szCs w:val="56"/>
      <w:lang w:val="pt-BR"/>
      <w14:ligatures w14:val="standardContextual"/>
    </w:rPr>
  </w:style>
  <w:style w:type="character" w:customStyle="1" w:styleId="TtuloChar">
    <w:name w:val="Título Char"/>
    <w:basedOn w:val="Fontepargpadro"/>
    <w:link w:val="Ttulo"/>
    <w:uiPriority w:val="10"/>
    <w:rsid w:val="005F65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F6501"/>
    <w:pPr>
      <w:numPr>
        <w:ilvl w:val="1"/>
      </w:numPr>
      <w:spacing w:before="0" w:after="160" w:line="278" w:lineRule="auto"/>
    </w:pPr>
    <w:rPr>
      <w:rFonts w:asciiTheme="minorHAnsi" w:eastAsiaTheme="majorEastAsia" w:hAnsiTheme="minorHAnsi" w:cstheme="majorBidi"/>
      <w:color w:val="595959" w:themeColor="text1" w:themeTint="A6"/>
      <w:spacing w:val="15"/>
      <w:kern w:val="2"/>
      <w:sz w:val="28"/>
      <w:szCs w:val="28"/>
      <w:lang w:val="pt-BR"/>
      <w14:ligatures w14:val="standardContextual"/>
    </w:rPr>
  </w:style>
  <w:style w:type="character" w:customStyle="1" w:styleId="SubttuloChar">
    <w:name w:val="Subtítulo Char"/>
    <w:basedOn w:val="Fontepargpadro"/>
    <w:link w:val="Subttulo"/>
    <w:uiPriority w:val="11"/>
    <w:rsid w:val="005F650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F6501"/>
    <w:pPr>
      <w:spacing w:before="160" w:after="160" w:line="278" w:lineRule="auto"/>
      <w:jc w:val="center"/>
    </w:pPr>
    <w:rPr>
      <w:rFonts w:asciiTheme="minorHAnsi" w:hAnsiTheme="minorHAnsi"/>
      <w:i/>
      <w:iCs/>
      <w:color w:val="404040" w:themeColor="text1" w:themeTint="BF"/>
      <w:kern w:val="2"/>
      <w:lang w:val="pt-BR"/>
      <w14:ligatures w14:val="standardContextual"/>
    </w:rPr>
  </w:style>
  <w:style w:type="character" w:customStyle="1" w:styleId="CitaoChar">
    <w:name w:val="Citação Char"/>
    <w:basedOn w:val="Fontepargpadro"/>
    <w:link w:val="Citao"/>
    <w:uiPriority w:val="29"/>
    <w:rsid w:val="005F6501"/>
    <w:rPr>
      <w:i/>
      <w:iCs/>
      <w:color w:val="404040" w:themeColor="text1" w:themeTint="BF"/>
    </w:rPr>
  </w:style>
  <w:style w:type="paragraph" w:styleId="PargrafodaLista">
    <w:name w:val="List Paragraph"/>
    <w:basedOn w:val="Normal"/>
    <w:uiPriority w:val="34"/>
    <w:qFormat/>
    <w:rsid w:val="005F6501"/>
    <w:pPr>
      <w:spacing w:before="0" w:after="160" w:line="278" w:lineRule="auto"/>
      <w:ind w:left="720"/>
      <w:contextualSpacing/>
    </w:pPr>
    <w:rPr>
      <w:rFonts w:asciiTheme="minorHAnsi" w:hAnsiTheme="minorHAnsi"/>
      <w:kern w:val="2"/>
      <w:lang w:val="pt-BR"/>
      <w14:ligatures w14:val="standardContextual"/>
    </w:rPr>
  </w:style>
  <w:style w:type="character" w:styleId="nfaseIntensa">
    <w:name w:val="Intense Emphasis"/>
    <w:basedOn w:val="Fontepargpadro"/>
    <w:uiPriority w:val="21"/>
    <w:qFormat/>
    <w:rsid w:val="005F6501"/>
    <w:rPr>
      <w:i/>
      <w:iCs/>
      <w:color w:val="2F5496" w:themeColor="accent1" w:themeShade="BF"/>
    </w:rPr>
  </w:style>
  <w:style w:type="paragraph" w:styleId="CitaoIntensa">
    <w:name w:val="Intense Quote"/>
    <w:basedOn w:val="Normal"/>
    <w:next w:val="Normal"/>
    <w:link w:val="CitaoIntensaChar"/>
    <w:uiPriority w:val="30"/>
    <w:qFormat/>
    <w:rsid w:val="005F650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kern w:val="2"/>
      <w:lang w:val="pt-BR"/>
      <w14:ligatures w14:val="standardContextual"/>
    </w:rPr>
  </w:style>
  <w:style w:type="character" w:customStyle="1" w:styleId="CitaoIntensaChar">
    <w:name w:val="Citação Intensa Char"/>
    <w:basedOn w:val="Fontepargpadro"/>
    <w:link w:val="CitaoIntensa"/>
    <w:uiPriority w:val="30"/>
    <w:rsid w:val="005F6501"/>
    <w:rPr>
      <w:i/>
      <w:iCs/>
      <w:color w:val="2F5496" w:themeColor="accent1" w:themeShade="BF"/>
    </w:rPr>
  </w:style>
  <w:style w:type="character" w:styleId="RefernciaIntensa">
    <w:name w:val="Intense Reference"/>
    <w:basedOn w:val="Fontepargpadro"/>
    <w:uiPriority w:val="32"/>
    <w:qFormat/>
    <w:rsid w:val="005F6501"/>
    <w:rPr>
      <w:b/>
      <w:bCs/>
      <w:smallCaps/>
      <w:color w:val="2F5496" w:themeColor="accent1" w:themeShade="BF"/>
      <w:spacing w:val="5"/>
    </w:rPr>
  </w:style>
  <w:style w:type="character" w:styleId="TextodoEspaoReservado">
    <w:name w:val="Placeholder Text"/>
    <w:basedOn w:val="Fontepargpadro"/>
    <w:uiPriority w:val="99"/>
    <w:semiHidden/>
    <w:rsid w:val="004B6A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920">
      <w:marLeft w:val="480"/>
      <w:marRight w:val="0"/>
      <w:marTop w:val="0"/>
      <w:marBottom w:val="0"/>
      <w:divBdr>
        <w:top w:val="none" w:sz="0" w:space="0" w:color="auto"/>
        <w:left w:val="none" w:sz="0" w:space="0" w:color="auto"/>
        <w:bottom w:val="none" w:sz="0" w:space="0" w:color="auto"/>
        <w:right w:val="none" w:sz="0" w:space="0" w:color="auto"/>
      </w:divBdr>
    </w:div>
    <w:div w:id="28530534">
      <w:marLeft w:val="480"/>
      <w:marRight w:val="0"/>
      <w:marTop w:val="0"/>
      <w:marBottom w:val="0"/>
      <w:divBdr>
        <w:top w:val="none" w:sz="0" w:space="0" w:color="auto"/>
        <w:left w:val="none" w:sz="0" w:space="0" w:color="auto"/>
        <w:bottom w:val="none" w:sz="0" w:space="0" w:color="auto"/>
        <w:right w:val="none" w:sz="0" w:space="0" w:color="auto"/>
      </w:divBdr>
    </w:div>
    <w:div w:id="32656917">
      <w:marLeft w:val="480"/>
      <w:marRight w:val="0"/>
      <w:marTop w:val="0"/>
      <w:marBottom w:val="0"/>
      <w:divBdr>
        <w:top w:val="none" w:sz="0" w:space="0" w:color="auto"/>
        <w:left w:val="none" w:sz="0" w:space="0" w:color="auto"/>
        <w:bottom w:val="none" w:sz="0" w:space="0" w:color="auto"/>
        <w:right w:val="none" w:sz="0" w:space="0" w:color="auto"/>
      </w:divBdr>
    </w:div>
    <w:div w:id="38014396">
      <w:marLeft w:val="480"/>
      <w:marRight w:val="0"/>
      <w:marTop w:val="0"/>
      <w:marBottom w:val="0"/>
      <w:divBdr>
        <w:top w:val="none" w:sz="0" w:space="0" w:color="auto"/>
        <w:left w:val="none" w:sz="0" w:space="0" w:color="auto"/>
        <w:bottom w:val="none" w:sz="0" w:space="0" w:color="auto"/>
        <w:right w:val="none" w:sz="0" w:space="0" w:color="auto"/>
      </w:divBdr>
    </w:div>
    <w:div w:id="39207143">
      <w:marLeft w:val="480"/>
      <w:marRight w:val="0"/>
      <w:marTop w:val="0"/>
      <w:marBottom w:val="0"/>
      <w:divBdr>
        <w:top w:val="none" w:sz="0" w:space="0" w:color="auto"/>
        <w:left w:val="none" w:sz="0" w:space="0" w:color="auto"/>
        <w:bottom w:val="none" w:sz="0" w:space="0" w:color="auto"/>
        <w:right w:val="none" w:sz="0" w:space="0" w:color="auto"/>
      </w:divBdr>
    </w:div>
    <w:div w:id="54932582">
      <w:marLeft w:val="480"/>
      <w:marRight w:val="0"/>
      <w:marTop w:val="0"/>
      <w:marBottom w:val="0"/>
      <w:divBdr>
        <w:top w:val="none" w:sz="0" w:space="0" w:color="auto"/>
        <w:left w:val="none" w:sz="0" w:space="0" w:color="auto"/>
        <w:bottom w:val="none" w:sz="0" w:space="0" w:color="auto"/>
        <w:right w:val="none" w:sz="0" w:space="0" w:color="auto"/>
      </w:divBdr>
    </w:div>
    <w:div w:id="68039237">
      <w:marLeft w:val="480"/>
      <w:marRight w:val="0"/>
      <w:marTop w:val="0"/>
      <w:marBottom w:val="0"/>
      <w:divBdr>
        <w:top w:val="none" w:sz="0" w:space="0" w:color="auto"/>
        <w:left w:val="none" w:sz="0" w:space="0" w:color="auto"/>
        <w:bottom w:val="none" w:sz="0" w:space="0" w:color="auto"/>
        <w:right w:val="none" w:sz="0" w:space="0" w:color="auto"/>
      </w:divBdr>
    </w:div>
    <w:div w:id="68423795">
      <w:marLeft w:val="480"/>
      <w:marRight w:val="0"/>
      <w:marTop w:val="0"/>
      <w:marBottom w:val="0"/>
      <w:divBdr>
        <w:top w:val="none" w:sz="0" w:space="0" w:color="auto"/>
        <w:left w:val="none" w:sz="0" w:space="0" w:color="auto"/>
        <w:bottom w:val="none" w:sz="0" w:space="0" w:color="auto"/>
        <w:right w:val="none" w:sz="0" w:space="0" w:color="auto"/>
      </w:divBdr>
    </w:div>
    <w:div w:id="78984810">
      <w:marLeft w:val="480"/>
      <w:marRight w:val="0"/>
      <w:marTop w:val="0"/>
      <w:marBottom w:val="0"/>
      <w:divBdr>
        <w:top w:val="none" w:sz="0" w:space="0" w:color="auto"/>
        <w:left w:val="none" w:sz="0" w:space="0" w:color="auto"/>
        <w:bottom w:val="none" w:sz="0" w:space="0" w:color="auto"/>
        <w:right w:val="none" w:sz="0" w:space="0" w:color="auto"/>
      </w:divBdr>
    </w:div>
    <w:div w:id="106434498">
      <w:marLeft w:val="480"/>
      <w:marRight w:val="0"/>
      <w:marTop w:val="0"/>
      <w:marBottom w:val="0"/>
      <w:divBdr>
        <w:top w:val="none" w:sz="0" w:space="0" w:color="auto"/>
        <w:left w:val="none" w:sz="0" w:space="0" w:color="auto"/>
        <w:bottom w:val="none" w:sz="0" w:space="0" w:color="auto"/>
        <w:right w:val="none" w:sz="0" w:space="0" w:color="auto"/>
      </w:divBdr>
    </w:div>
    <w:div w:id="119151026">
      <w:marLeft w:val="480"/>
      <w:marRight w:val="0"/>
      <w:marTop w:val="0"/>
      <w:marBottom w:val="0"/>
      <w:divBdr>
        <w:top w:val="none" w:sz="0" w:space="0" w:color="auto"/>
        <w:left w:val="none" w:sz="0" w:space="0" w:color="auto"/>
        <w:bottom w:val="none" w:sz="0" w:space="0" w:color="auto"/>
        <w:right w:val="none" w:sz="0" w:space="0" w:color="auto"/>
      </w:divBdr>
    </w:div>
    <w:div w:id="122769582">
      <w:marLeft w:val="480"/>
      <w:marRight w:val="0"/>
      <w:marTop w:val="0"/>
      <w:marBottom w:val="0"/>
      <w:divBdr>
        <w:top w:val="none" w:sz="0" w:space="0" w:color="auto"/>
        <w:left w:val="none" w:sz="0" w:space="0" w:color="auto"/>
        <w:bottom w:val="none" w:sz="0" w:space="0" w:color="auto"/>
        <w:right w:val="none" w:sz="0" w:space="0" w:color="auto"/>
      </w:divBdr>
    </w:div>
    <w:div w:id="139159255">
      <w:marLeft w:val="480"/>
      <w:marRight w:val="0"/>
      <w:marTop w:val="0"/>
      <w:marBottom w:val="0"/>
      <w:divBdr>
        <w:top w:val="none" w:sz="0" w:space="0" w:color="auto"/>
        <w:left w:val="none" w:sz="0" w:space="0" w:color="auto"/>
        <w:bottom w:val="none" w:sz="0" w:space="0" w:color="auto"/>
        <w:right w:val="none" w:sz="0" w:space="0" w:color="auto"/>
      </w:divBdr>
    </w:div>
    <w:div w:id="144707335">
      <w:marLeft w:val="0"/>
      <w:marRight w:val="0"/>
      <w:marTop w:val="0"/>
      <w:marBottom w:val="0"/>
      <w:divBdr>
        <w:top w:val="none" w:sz="0" w:space="0" w:color="auto"/>
        <w:left w:val="none" w:sz="0" w:space="0" w:color="auto"/>
        <w:bottom w:val="none" w:sz="0" w:space="0" w:color="auto"/>
        <w:right w:val="none" w:sz="0" w:space="0" w:color="auto"/>
      </w:divBdr>
    </w:div>
    <w:div w:id="145972025">
      <w:marLeft w:val="480"/>
      <w:marRight w:val="0"/>
      <w:marTop w:val="0"/>
      <w:marBottom w:val="0"/>
      <w:divBdr>
        <w:top w:val="none" w:sz="0" w:space="0" w:color="auto"/>
        <w:left w:val="none" w:sz="0" w:space="0" w:color="auto"/>
        <w:bottom w:val="none" w:sz="0" w:space="0" w:color="auto"/>
        <w:right w:val="none" w:sz="0" w:space="0" w:color="auto"/>
      </w:divBdr>
    </w:div>
    <w:div w:id="147787618">
      <w:marLeft w:val="480"/>
      <w:marRight w:val="0"/>
      <w:marTop w:val="0"/>
      <w:marBottom w:val="0"/>
      <w:divBdr>
        <w:top w:val="none" w:sz="0" w:space="0" w:color="auto"/>
        <w:left w:val="none" w:sz="0" w:space="0" w:color="auto"/>
        <w:bottom w:val="none" w:sz="0" w:space="0" w:color="auto"/>
        <w:right w:val="none" w:sz="0" w:space="0" w:color="auto"/>
      </w:divBdr>
    </w:div>
    <w:div w:id="151265864">
      <w:marLeft w:val="480"/>
      <w:marRight w:val="0"/>
      <w:marTop w:val="0"/>
      <w:marBottom w:val="0"/>
      <w:divBdr>
        <w:top w:val="none" w:sz="0" w:space="0" w:color="auto"/>
        <w:left w:val="none" w:sz="0" w:space="0" w:color="auto"/>
        <w:bottom w:val="none" w:sz="0" w:space="0" w:color="auto"/>
        <w:right w:val="none" w:sz="0" w:space="0" w:color="auto"/>
      </w:divBdr>
    </w:div>
    <w:div w:id="155539925">
      <w:marLeft w:val="480"/>
      <w:marRight w:val="0"/>
      <w:marTop w:val="0"/>
      <w:marBottom w:val="0"/>
      <w:divBdr>
        <w:top w:val="none" w:sz="0" w:space="0" w:color="auto"/>
        <w:left w:val="none" w:sz="0" w:space="0" w:color="auto"/>
        <w:bottom w:val="none" w:sz="0" w:space="0" w:color="auto"/>
        <w:right w:val="none" w:sz="0" w:space="0" w:color="auto"/>
      </w:divBdr>
    </w:div>
    <w:div w:id="157616306">
      <w:marLeft w:val="480"/>
      <w:marRight w:val="0"/>
      <w:marTop w:val="0"/>
      <w:marBottom w:val="0"/>
      <w:divBdr>
        <w:top w:val="none" w:sz="0" w:space="0" w:color="auto"/>
        <w:left w:val="none" w:sz="0" w:space="0" w:color="auto"/>
        <w:bottom w:val="none" w:sz="0" w:space="0" w:color="auto"/>
        <w:right w:val="none" w:sz="0" w:space="0" w:color="auto"/>
      </w:divBdr>
    </w:div>
    <w:div w:id="159463690">
      <w:marLeft w:val="480"/>
      <w:marRight w:val="0"/>
      <w:marTop w:val="0"/>
      <w:marBottom w:val="0"/>
      <w:divBdr>
        <w:top w:val="none" w:sz="0" w:space="0" w:color="auto"/>
        <w:left w:val="none" w:sz="0" w:space="0" w:color="auto"/>
        <w:bottom w:val="none" w:sz="0" w:space="0" w:color="auto"/>
        <w:right w:val="none" w:sz="0" w:space="0" w:color="auto"/>
      </w:divBdr>
    </w:div>
    <w:div w:id="175122925">
      <w:marLeft w:val="480"/>
      <w:marRight w:val="0"/>
      <w:marTop w:val="0"/>
      <w:marBottom w:val="0"/>
      <w:divBdr>
        <w:top w:val="none" w:sz="0" w:space="0" w:color="auto"/>
        <w:left w:val="none" w:sz="0" w:space="0" w:color="auto"/>
        <w:bottom w:val="none" w:sz="0" w:space="0" w:color="auto"/>
        <w:right w:val="none" w:sz="0" w:space="0" w:color="auto"/>
      </w:divBdr>
    </w:div>
    <w:div w:id="179440015">
      <w:marLeft w:val="480"/>
      <w:marRight w:val="0"/>
      <w:marTop w:val="0"/>
      <w:marBottom w:val="0"/>
      <w:divBdr>
        <w:top w:val="none" w:sz="0" w:space="0" w:color="auto"/>
        <w:left w:val="none" w:sz="0" w:space="0" w:color="auto"/>
        <w:bottom w:val="none" w:sz="0" w:space="0" w:color="auto"/>
        <w:right w:val="none" w:sz="0" w:space="0" w:color="auto"/>
      </w:divBdr>
    </w:div>
    <w:div w:id="183441313">
      <w:marLeft w:val="480"/>
      <w:marRight w:val="0"/>
      <w:marTop w:val="0"/>
      <w:marBottom w:val="0"/>
      <w:divBdr>
        <w:top w:val="none" w:sz="0" w:space="0" w:color="auto"/>
        <w:left w:val="none" w:sz="0" w:space="0" w:color="auto"/>
        <w:bottom w:val="none" w:sz="0" w:space="0" w:color="auto"/>
        <w:right w:val="none" w:sz="0" w:space="0" w:color="auto"/>
      </w:divBdr>
    </w:div>
    <w:div w:id="188615870">
      <w:marLeft w:val="480"/>
      <w:marRight w:val="0"/>
      <w:marTop w:val="0"/>
      <w:marBottom w:val="0"/>
      <w:divBdr>
        <w:top w:val="none" w:sz="0" w:space="0" w:color="auto"/>
        <w:left w:val="none" w:sz="0" w:space="0" w:color="auto"/>
        <w:bottom w:val="none" w:sz="0" w:space="0" w:color="auto"/>
        <w:right w:val="none" w:sz="0" w:space="0" w:color="auto"/>
      </w:divBdr>
    </w:div>
    <w:div w:id="196822693">
      <w:marLeft w:val="0"/>
      <w:marRight w:val="0"/>
      <w:marTop w:val="0"/>
      <w:marBottom w:val="0"/>
      <w:divBdr>
        <w:top w:val="none" w:sz="0" w:space="0" w:color="auto"/>
        <w:left w:val="none" w:sz="0" w:space="0" w:color="auto"/>
        <w:bottom w:val="none" w:sz="0" w:space="0" w:color="auto"/>
        <w:right w:val="none" w:sz="0" w:space="0" w:color="auto"/>
      </w:divBdr>
    </w:div>
    <w:div w:id="201792646">
      <w:marLeft w:val="480"/>
      <w:marRight w:val="0"/>
      <w:marTop w:val="0"/>
      <w:marBottom w:val="0"/>
      <w:divBdr>
        <w:top w:val="none" w:sz="0" w:space="0" w:color="auto"/>
        <w:left w:val="none" w:sz="0" w:space="0" w:color="auto"/>
        <w:bottom w:val="none" w:sz="0" w:space="0" w:color="auto"/>
        <w:right w:val="none" w:sz="0" w:space="0" w:color="auto"/>
      </w:divBdr>
    </w:div>
    <w:div w:id="211814807">
      <w:marLeft w:val="480"/>
      <w:marRight w:val="0"/>
      <w:marTop w:val="0"/>
      <w:marBottom w:val="0"/>
      <w:divBdr>
        <w:top w:val="none" w:sz="0" w:space="0" w:color="auto"/>
        <w:left w:val="none" w:sz="0" w:space="0" w:color="auto"/>
        <w:bottom w:val="none" w:sz="0" w:space="0" w:color="auto"/>
        <w:right w:val="none" w:sz="0" w:space="0" w:color="auto"/>
      </w:divBdr>
    </w:div>
    <w:div w:id="212544551">
      <w:marLeft w:val="480"/>
      <w:marRight w:val="0"/>
      <w:marTop w:val="0"/>
      <w:marBottom w:val="0"/>
      <w:divBdr>
        <w:top w:val="none" w:sz="0" w:space="0" w:color="auto"/>
        <w:left w:val="none" w:sz="0" w:space="0" w:color="auto"/>
        <w:bottom w:val="none" w:sz="0" w:space="0" w:color="auto"/>
        <w:right w:val="none" w:sz="0" w:space="0" w:color="auto"/>
      </w:divBdr>
    </w:div>
    <w:div w:id="214585281">
      <w:marLeft w:val="480"/>
      <w:marRight w:val="0"/>
      <w:marTop w:val="0"/>
      <w:marBottom w:val="0"/>
      <w:divBdr>
        <w:top w:val="none" w:sz="0" w:space="0" w:color="auto"/>
        <w:left w:val="none" w:sz="0" w:space="0" w:color="auto"/>
        <w:bottom w:val="none" w:sz="0" w:space="0" w:color="auto"/>
        <w:right w:val="none" w:sz="0" w:space="0" w:color="auto"/>
      </w:divBdr>
    </w:div>
    <w:div w:id="225527773">
      <w:marLeft w:val="480"/>
      <w:marRight w:val="0"/>
      <w:marTop w:val="0"/>
      <w:marBottom w:val="0"/>
      <w:divBdr>
        <w:top w:val="none" w:sz="0" w:space="0" w:color="auto"/>
        <w:left w:val="none" w:sz="0" w:space="0" w:color="auto"/>
        <w:bottom w:val="none" w:sz="0" w:space="0" w:color="auto"/>
        <w:right w:val="none" w:sz="0" w:space="0" w:color="auto"/>
      </w:divBdr>
    </w:div>
    <w:div w:id="229585700">
      <w:marLeft w:val="480"/>
      <w:marRight w:val="0"/>
      <w:marTop w:val="0"/>
      <w:marBottom w:val="0"/>
      <w:divBdr>
        <w:top w:val="none" w:sz="0" w:space="0" w:color="auto"/>
        <w:left w:val="none" w:sz="0" w:space="0" w:color="auto"/>
        <w:bottom w:val="none" w:sz="0" w:space="0" w:color="auto"/>
        <w:right w:val="none" w:sz="0" w:space="0" w:color="auto"/>
      </w:divBdr>
    </w:div>
    <w:div w:id="229849891">
      <w:marLeft w:val="480"/>
      <w:marRight w:val="0"/>
      <w:marTop w:val="0"/>
      <w:marBottom w:val="0"/>
      <w:divBdr>
        <w:top w:val="none" w:sz="0" w:space="0" w:color="auto"/>
        <w:left w:val="none" w:sz="0" w:space="0" w:color="auto"/>
        <w:bottom w:val="none" w:sz="0" w:space="0" w:color="auto"/>
        <w:right w:val="none" w:sz="0" w:space="0" w:color="auto"/>
      </w:divBdr>
    </w:div>
    <w:div w:id="233396494">
      <w:marLeft w:val="480"/>
      <w:marRight w:val="0"/>
      <w:marTop w:val="0"/>
      <w:marBottom w:val="0"/>
      <w:divBdr>
        <w:top w:val="none" w:sz="0" w:space="0" w:color="auto"/>
        <w:left w:val="none" w:sz="0" w:space="0" w:color="auto"/>
        <w:bottom w:val="none" w:sz="0" w:space="0" w:color="auto"/>
        <w:right w:val="none" w:sz="0" w:space="0" w:color="auto"/>
      </w:divBdr>
    </w:div>
    <w:div w:id="238908802">
      <w:marLeft w:val="480"/>
      <w:marRight w:val="0"/>
      <w:marTop w:val="0"/>
      <w:marBottom w:val="0"/>
      <w:divBdr>
        <w:top w:val="none" w:sz="0" w:space="0" w:color="auto"/>
        <w:left w:val="none" w:sz="0" w:space="0" w:color="auto"/>
        <w:bottom w:val="none" w:sz="0" w:space="0" w:color="auto"/>
        <w:right w:val="none" w:sz="0" w:space="0" w:color="auto"/>
      </w:divBdr>
    </w:div>
    <w:div w:id="246230923">
      <w:marLeft w:val="0"/>
      <w:marRight w:val="0"/>
      <w:marTop w:val="0"/>
      <w:marBottom w:val="0"/>
      <w:divBdr>
        <w:top w:val="none" w:sz="0" w:space="0" w:color="auto"/>
        <w:left w:val="none" w:sz="0" w:space="0" w:color="auto"/>
        <w:bottom w:val="none" w:sz="0" w:space="0" w:color="auto"/>
        <w:right w:val="none" w:sz="0" w:space="0" w:color="auto"/>
      </w:divBdr>
    </w:div>
    <w:div w:id="250503634">
      <w:marLeft w:val="480"/>
      <w:marRight w:val="0"/>
      <w:marTop w:val="0"/>
      <w:marBottom w:val="0"/>
      <w:divBdr>
        <w:top w:val="none" w:sz="0" w:space="0" w:color="auto"/>
        <w:left w:val="none" w:sz="0" w:space="0" w:color="auto"/>
        <w:bottom w:val="none" w:sz="0" w:space="0" w:color="auto"/>
        <w:right w:val="none" w:sz="0" w:space="0" w:color="auto"/>
      </w:divBdr>
    </w:div>
    <w:div w:id="263003225">
      <w:marLeft w:val="480"/>
      <w:marRight w:val="0"/>
      <w:marTop w:val="0"/>
      <w:marBottom w:val="0"/>
      <w:divBdr>
        <w:top w:val="none" w:sz="0" w:space="0" w:color="auto"/>
        <w:left w:val="none" w:sz="0" w:space="0" w:color="auto"/>
        <w:bottom w:val="none" w:sz="0" w:space="0" w:color="auto"/>
        <w:right w:val="none" w:sz="0" w:space="0" w:color="auto"/>
      </w:divBdr>
    </w:div>
    <w:div w:id="266621455">
      <w:marLeft w:val="480"/>
      <w:marRight w:val="0"/>
      <w:marTop w:val="0"/>
      <w:marBottom w:val="0"/>
      <w:divBdr>
        <w:top w:val="none" w:sz="0" w:space="0" w:color="auto"/>
        <w:left w:val="none" w:sz="0" w:space="0" w:color="auto"/>
        <w:bottom w:val="none" w:sz="0" w:space="0" w:color="auto"/>
        <w:right w:val="none" w:sz="0" w:space="0" w:color="auto"/>
      </w:divBdr>
    </w:div>
    <w:div w:id="267003657">
      <w:marLeft w:val="480"/>
      <w:marRight w:val="0"/>
      <w:marTop w:val="0"/>
      <w:marBottom w:val="0"/>
      <w:divBdr>
        <w:top w:val="none" w:sz="0" w:space="0" w:color="auto"/>
        <w:left w:val="none" w:sz="0" w:space="0" w:color="auto"/>
        <w:bottom w:val="none" w:sz="0" w:space="0" w:color="auto"/>
        <w:right w:val="none" w:sz="0" w:space="0" w:color="auto"/>
      </w:divBdr>
    </w:div>
    <w:div w:id="272788763">
      <w:marLeft w:val="480"/>
      <w:marRight w:val="0"/>
      <w:marTop w:val="0"/>
      <w:marBottom w:val="0"/>
      <w:divBdr>
        <w:top w:val="none" w:sz="0" w:space="0" w:color="auto"/>
        <w:left w:val="none" w:sz="0" w:space="0" w:color="auto"/>
        <w:bottom w:val="none" w:sz="0" w:space="0" w:color="auto"/>
        <w:right w:val="none" w:sz="0" w:space="0" w:color="auto"/>
      </w:divBdr>
    </w:div>
    <w:div w:id="275067041">
      <w:marLeft w:val="480"/>
      <w:marRight w:val="0"/>
      <w:marTop w:val="0"/>
      <w:marBottom w:val="0"/>
      <w:divBdr>
        <w:top w:val="none" w:sz="0" w:space="0" w:color="auto"/>
        <w:left w:val="none" w:sz="0" w:space="0" w:color="auto"/>
        <w:bottom w:val="none" w:sz="0" w:space="0" w:color="auto"/>
        <w:right w:val="none" w:sz="0" w:space="0" w:color="auto"/>
      </w:divBdr>
    </w:div>
    <w:div w:id="277875258">
      <w:marLeft w:val="480"/>
      <w:marRight w:val="0"/>
      <w:marTop w:val="0"/>
      <w:marBottom w:val="0"/>
      <w:divBdr>
        <w:top w:val="none" w:sz="0" w:space="0" w:color="auto"/>
        <w:left w:val="none" w:sz="0" w:space="0" w:color="auto"/>
        <w:bottom w:val="none" w:sz="0" w:space="0" w:color="auto"/>
        <w:right w:val="none" w:sz="0" w:space="0" w:color="auto"/>
      </w:divBdr>
    </w:div>
    <w:div w:id="292902990">
      <w:marLeft w:val="480"/>
      <w:marRight w:val="0"/>
      <w:marTop w:val="0"/>
      <w:marBottom w:val="0"/>
      <w:divBdr>
        <w:top w:val="none" w:sz="0" w:space="0" w:color="auto"/>
        <w:left w:val="none" w:sz="0" w:space="0" w:color="auto"/>
        <w:bottom w:val="none" w:sz="0" w:space="0" w:color="auto"/>
        <w:right w:val="none" w:sz="0" w:space="0" w:color="auto"/>
      </w:divBdr>
    </w:div>
    <w:div w:id="298537734">
      <w:marLeft w:val="480"/>
      <w:marRight w:val="0"/>
      <w:marTop w:val="0"/>
      <w:marBottom w:val="0"/>
      <w:divBdr>
        <w:top w:val="none" w:sz="0" w:space="0" w:color="auto"/>
        <w:left w:val="none" w:sz="0" w:space="0" w:color="auto"/>
        <w:bottom w:val="none" w:sz="0" w:space="0" w:color="auto"/>
        <w:right w:val="none" w:sz="0" w:space="0" w:color="auto"/>
      </w:divBdr>
    </w:div>
    <w:div w:id="302581224">
      <w:marLeft w:val="480"/>
      <w:marRight w:val="0"/>
      <w:marTop w:val="0"/>
      <w:marBottom w:val="0"/>
      <w:divBdr>
        <w:top w:val="none" w:sz="0" w:space="0" w:color="auto"/>
        <w:left w:val="none" w:sz="0" w:space="0" w:color="auto"/>
        <w:bottom w:val="none" w:sz="0" w:space="0" w:color="auto"/>
        <w:right w:val="none" w:sz="0" w:space="0" w:color="auto"/>
      </w:divBdr>
    </w:div>
    <w:div w:id="310602190">
      <w:marLeft w:val="480"/>
      <w:marRight w:val="0"/>
      <w:marTop w:val="0"/>
      <w:marBottom w:val="0"/>
      <w:divBdr>
        <w:top w:val="none" w:sz="0" w:space="0" w:color="auto"/>
        <w:left w:val="none" w:sz="0" w:space="0" w:color="auto"/>
        <w:bottom w:val="none" w:sz="0" w:space="0" w:color="auto"/>
        <w:right w:val="none" w:sz="0" w:space="0" w:color="auto"/>
      </w:divBdr>
    </w:div>
    <w:div w:id="319113265">
      <w:marLeft w:val="0"/>
      <w:marRight w:val="0"/>
      <w:marTop w:val="0"/>
      <w:marBottom w:val="0"/>
      <w:divBdr>
        <w:top w:val="none" w:sz="0" w:space="0" w:color="auto"/>
        <w:left w:val="none" w:sz="0" w:space="0" w:color="auto"/>
        <w:bottom w:val="none" w:sz="0" w:space="0" w:color="auto"/>
        <w:right w:val="none" w:sz="0" w:space="0" w:color="auto"/>
      </w:divBdr>
    </w:div>
    <w:div w:id="324167541">
      <w:marLeft w:val="480"/>
      <w:marRight w:val="0"/>
      <w:marTop w:val="0"/>
      <w:marBottom w:val="0"/>
      <w:divBdr>
        <w:top w:val="none" w:sz="0" w:space="0" w:color="auto"/>
        <w:left w:val="none" w:sz="0" w:space="0" w:color="auto"/>
        <w:bottom w:val="none" w:sz="0" w:space="0" w:color="auto"/>
        <w:right w:val="none" w:sz="0" w:space="0" w:color="auto"/>
      </w:divBdr>
    </w:div>
    <w:div w:id="332608986">
      <w:marLeft w:val="480"/>
      <w:marRight w:val="0"/>
      <w:marTop w:val="0"/>
      <w:marBottom w:val="0"/>
      <w:divBdr>
        <w:top w:val="none" w:sz="0" w:space="0" w:color="auto"/>
        <w:left w:val="none" w:sz="0" w:space="0" w:color="auto"/>
        <w:bottom w:val="none" w:sz="0" w:space="0" w:color="auto"/>
        <w:right w:val="none" w:sz="0" w:space="0" w:color="auto"/>
      </w:divBdr>
    </w:div>
    <w:div w:id="357775109">
      <w:marLeft w:val="480"/>
      <w:marRight w:val="0"/>
      <w:marTop w:val="0"/>
      <w:marBottom w:val="0"/>
      <w:divBdr>
        <w:top w:val="none" w:sz="0" w:space="0" w:color="auto"/>
        <w:left w:val="none" w:sz="0" w:space="0" w:color="auto"/>
        <w:bottom w:val="none" w:sz="0" w:space="0" w:color="auto"/>
        <w:right w:val="none" w:sz="0" w:space="0" w:color="auto"/>
      </w:divBdr>
    </w:div>
    <w:div w:id="361706666">
      <w:marLeft w:val="480"/>
      <w:marRight w:val="0"/>
      <w:marTop w:val="0"/>
      <w:marBottom w:val="0"/>
      <w:divBdr>
        <w:top w:val="none" w:sz="0" w:space="0" w:color="auto"/>
        <w:left w:val="none" w:sz="0" w:space="0" w:color="auto"/>
        <w:bottom w:val="none" w:sz="0" w:space="0" w:color="auto"/>
        <w:right w:val="none" w:sz="0" w:space="0" w:color="auto"/>
      </w:divBdr>
    </w:div>
    <w:div w:id="364184745">
      <w:marLeft w:val="480"/>
      <w:marRight w:val="0"/>
      <w:marTop w:val="0"/>
      <w:marBottom w:val="0"/>
      <w:divBdr>
        <w:top w:val="none" w:sz="0" w:space="0" w:color="auto"/>
        <w:left w:val="none" w:sz="0" w:space="0" w:color="auto"/>
        <w:bottom w:val="none" w:sz="0" w:space="0" w:color="auto"/>
        <w:right w:val="none" w:sz="0" w:space="0" w:color="auto"/>
      </w:divBdr>
    </w:div>
    <w:div w:id="364795942">
      <w:marLeft w:val="0"/>
      <w:marRight w:val="0"/>
      <w:marTop w:val="0"/>
      <w:marBottom w:val="0"/>
      <w:divBdr>
        <w:top w:val="none" w:sz="0" w:space="0" w:color="auto"/>
        <w:left w:val="none" w:sz="0" w:space="0" w:color="auto"/>
        <w:bottom w:val="none" w:sz="0" w:space="0" w:color="auto"/>
        <w:right w:val="none" w:sz="0" w:space="0" w:color="auto"/>
      </w:divBdr>
    </w:div>
    <w:div w:id="369690646">
      <w:marLeft w:val="0"/>
      <w:marRight w:val="0"/>
      <w:marTop w:val="0"/>
      <w:marBottom w:val="0"/>
      <w:divBdr>
        <w:top w:val="none" w:sz="0" w:space="0" w:color="auto"/>
        <w:left w:val="none" w:sz="0" w:space="0" w:color="auto"/>
        <w:bottom w:val="none" w:sz="0" w:space="0" w:color="auto"/>
        <w:right w:val="none" w:sz="0" w:space="0" w:color="auto"/>
      </w:divBdr>
    </w:div>
    <w:div w:id="381290397">
      <w:marLeft w:val="480"/>
      <w:marRight w:val="0"/>
      <w:marTop w:val="0"/>
      <w:marBottom w:val="0"/>
      <w:divBdr>
        <w:top w:val="none" w:sz="0" w:space="0" w:color="auto"/>
        <w:left w:val="none" w:sz="0" w:space="0" w:color="auto"/>
        <w:bottom w:val="none" w:sz="0" w:space="0" w:color="auto"/>
        <w:right w:val="none" w:sz="0" w:space="0" w:color="auto"/>
      </w:divBdr>
    </w:div>
    <w:div w:id="405881589">
      <w:marLeft w:val="480"/>
      <w:marRight w:val="0"/>
      <w:marTop w:val="0"/>
      <w:marBottom w:val="0"/>
      <w:divBdr>
        <w:top w:val="none" w:sz="0" w:space="0" w:color="auto"/>
        <w:left w:val="none" w:sz="0" w:space="0" w:color="auto"/>
        <w:bottom w:val="none" w:sz="0" w:space="0" w:color="auto"/>
        <w:right w:val="none" w:sz="0" w:space="0" w:color="auto"/>
      </w:divBdr>
    </w:div>
    <w:div w:id="412439026">
      <w:marLeft w:val="480"/>
      <w:marRight w:val="0"/>
      <w:marTop w:val="0"/>
      <w:marBottom w:val="0"/>
      <w:divBdr>
        <w:top w:val="none" w:sz="0" w:space="0" w:color="auto"/>
        <w:left w:val="none" w:sz="0" w:space="0" w:color="auto"/>
        <w:bottom w:val="none" w:sz="0" w:space="0" w:color="auto"/>
        <w:right w:val="none" w:sz="0" w:space="0" w:color="auto"/>
      </w:divBdr>
    </w:div>
    <w:div w:id="415134398">
      <w:marLeft w:val="480"/>
      <w:marRight w:val="0"/>
      <w:marTop w:val="0"/>
      <w:marBottom w:val="0"/>
      <w:divBdr>
        <w:top w:val="none" w:sz="0" w:space="0" w:color="auto"/>
        <w:left w:val="none" w:sz="0" w:space="0" w:color="auto"/>
        <w:bottom w:val="none" w:sz="0" w:space="0" w:color="auto"/>
        <w:right w:val="none" w:sz="0" w:space="0" w:color="auto"/>
      </w:divBdr>
    </w:div>
    <w:div w:id="420445928">
      <w:marLeft w:val="480"/>
      <w:marRight w:val="0"/>
      <w:marTop w:val="0"/>
      <w:marBottom w:val="0"/>
      <w:divBdr>
        <w:top w:val="none" w:sz="0" w:space="0" w:color="auto"/>
        <w:left w:val="none" w:sz="0" w:space="0" w:color="auto"/>
        <w:bottom w:val="none" w:sz="0" w:space="0" w:color="auto"/>
        <w:right w:val="none" w:sz="0" w:space="0" w:color="auto"/>
      </w:divBdr>
    </w:div>
    <w:div w:id="423065913">
      <w:marLeft w:val="480"/>
      <w:marRight w:val="0"/>
      <w:marTop w:val="0"/>
      <w:marBottom w:val="0"/>
      <w:divBdr>
        <w:top w:val="none" w:sz="0" w:space="0" w:color="auto"/>
        <w:left w:val="none" w:sz="0" w:space="0" w:color="auto"/>
        <w:bottom w:val="none" w:sz="0" w:space="0" w:color="auto"/>
        <w:right w:val="none" w:sz="0" w:space="0" w:color="auto"/>
      </w:divBdr>
    </w:div>
    <w:div w:id="438840419">
      <w:marLeft w:val="480"/>
      <w:marRight w:val="0"/>
      <w:marTop w:val="0"/>
      <w:marBottom w:val="0"/>
      <w:divBdr>
        <w:top w:val="none" w:sz="0" w:space="0" w:color="auto"/>
        <w:left w:val="none" w:sz="0" w:space="0" w:color="auto"/>
        <w:bottom w:val="none" w:sz="0" w:space="0" w:color="auto"/>
        <w:right w:val="none" w:sz="0" w:space="0" w:color="auto"/>
      </w:divBdr>
    </w:div>
    <w:div w:id="441607170">
      <w:marLeft w:val="480"/>
      <w:marRight w:val="0"/>
      <w:marTop w:val="0"/>
      <w:marBottom w:val="0"/>
      <w:divBdr>
        <w:top w:val="none" w:sz="0" w:space="0" w:color="auto"/>
        <w:left w:val="none" w:sz="0" w:space="0" w:color="auto"/>
        <w:bottom w:val="none" w:sz="0" w:space="0" w:color="auto"/>
        <w:right w:val="none" w:sz="0" w:space="0" w:color="auto"/>
      </w:divBdr>
    </w:div>
    <w:div w:id="444691111">
      <w:marLeft w:val="480"/>
      <w:marRight w:val="0"/>
      <w:marTop w:val="0"/>
      <w:marBottom w:val="0"/>
      <w:divBdr>
        <w:top w:val="none" w:sz="0" w:space="0" w:color="auto"/>
        <w:left w:val="none" w:sz="0" w:space="0" w:color="auto"/>
        <w:bottom w:val="none" w:sz="0" w:space="0" w:color="auto"/>
        <w:right w:val="none" w:sz="0" w:space="0" w:color="auto"/>
      </w:divBdr>
    </w:div>
    <w:div w:id="464860965">
      <w:marLeft w:val="480"/>
      <w:marRight w:val="0"/>
      <w:marTop w:val="0"/>
      <w:marBottom w:val="0"/>
      <w:divBdr>
        <w:top w:val="none" w:sz="0" w:space="0" w:color="auto"/>
        <w:left w:val="none" w:sz="0" w:space="0" w:color="auto"/>
        <w:bottom w:val="none" w:sz="0" w:space="0" w:color="auto"/>
        <w:right w:val="none" w:sz="0" w:space="0" w:color="auto"/>
      </w:divBdr>
    </w:div>
    <w:div w:id="465123185">
      <w:marLeft w:val="480"/>
      <w:marRight w:val="0"/>
      <w:marTop w:val="0"/>
      <w:marBottom w:val="0"/>
      <w:divBdr>
        <w:top w:val="none" w:sz="0" w:space="0" w:color="auto"/>
        <w:left w:val="none" w:sz="0" w:space="0" w:color="auto"/>
        <w:bottom w:val="none" w:sz="0" w:space="0" w:color="auto"/>
        <w:right w:val="none" w:sz="0" w:space="0" w:color="auto"/>
      </w:divBdr>
    </w:div>
    <w:div w:id="468136443">
      <w:marLeft w:val="480"/>
      <w:marRight w:val="0"/>
      <w:marTop w:val="0"/>
      <w:marBottom w:val="0"/>
      <w:divBdr>
        <w:top w:val="none" w:sz="0" w:space="0" w:color="auto"/>
        <w:left w:val="none" w:sz="0" w:space="0" w:color="auto"/>
        <w:bottom w:val="none" w:sz="0" w:space="0" w:color="auto"/>
        <w:right w:val="none" w:sz="0" w:space="0" w:color="auto"/>
      </w:divBdr>
    </w:div>
    <w:div w:id="479426363">
      <w:marLeft w:val="480"/>
      <w:marRight w:val="0"/>
      <w:marTop w:val="0"/>
      <w:marBottom w:val="0"/>
      <w:divBdr>
        <w:top w:val="none" w:sz="0" w:space="0" w:color="auto"/>
        <w:left w:val="none" w:sz="0" w:space="0" w:color="auto"/>
        <w:bottom w:val="none" w:sz="0" w:space="0" w:color="auto"/>
        <w:right w:val="none" w:sz="0" w:space="0" w:color="auto"/>
      </w:divBdr>
    </w:div>
    <w:div w:id="487403688">
      <w:marLeft w:val="480"/>
      <w:marRight w:val="0"/>
      <w:marTop w:val="0"/>
      <w:marBottom w:val="0"/>
      <w:divBdr>
        <w:top w:val="none" w:sz="0" w:space="0" w:color="auto"/>
        <w:left w:val="none" w:sz="0" w:space="0" w:color="auto"/>
        <w:bottom w:val="none" w:sz="0" w:space="0" w:color="auto"/>
        <w:right w:val="none" w:sz="0" w:space="0" w:color="auto"/>
      </w:divBdr>
    </w:div>
    <w:div w:id="491802507">
      <w:marLeft w:val="480"/>
      <w:marRight w:val="0"/>
      <w:marTop w:val="0"/>
      <w:marBottom w:val="0"/>
      <w:divBdr>
        <w:top w:val="none" w:sz="0" w:space="0" w:color="auto"/>
        <w:left w:val="none" w:sz="0" w:space="0" w:color="auto"/>
        <w:bottom w:val="none" w:sz="0" w:space="0" w:color="auto"/>
        <w:right w:val="none" w:sz="0" w:space="0" w:color="auto"/>
      </w:divBdr>
    </w:div>
    <w:div w:id="500047921">
      <w:marLeft w:val="480"/>
      <w:marRight w:val="0"/>
      <w:marTop w:val="0"/>
      <w:marBottom w:val="0"/>
      <w:divBdr>
        <w:top w:val="none" w:sz="0" w:space="0" w:color="auto"/>
        <w:left w:val="none" w:sz="0" w:space="0" w:color="auto"/>
        <w:bottom w:val="none" w:sz="0" w:space="0" w:color="auto"/>
        <w:right w:val="none" w:sz="0" w:space="0" w:color="auto"/>
      </w:divBdr>
    </w:div>
    <w:div w:id="500659245">
      <w:marLeft w:val="480"/>
      <w:marRight w:val="0"/>
      <w:marTop w:val="0"/>
      <w:marBottom w:val="0"/>
      <w:divBdr>
        <w:top w:val="none" w:sz="0" w:space="0" w:color="auto"/>
        <w:left w:val="none" w:sz="0" w:space="0" w:color="auto"/>
        <w:bottom w:val="none" w:sz="0" w:space="0" w:color="auto"/>
        <w:right w:val="none" w:sz="0" w:space="0" w:color="auto"/>
      </w:divBdr>
    </w:div>
    <w:div w:id="516775568">
      <w:marLeft w:val="480"/>
      <w:marRight w:val="0"/>
      <w:marTop w:val="0"/>
      <w:marBottom w:val="0"/>
      <w:divBdr>
        <w:top w:val="none" w:sz="0" w:space="0" w:color="auto"/>
        <w:left w:val="none" w:sz="0" w:space="0" w:color="auto"/>
        <w:bottom w:val="none" w:sz="0" w:space="0" w:color="auto"/>
        <w:right w:val="none" w:sz="0" w:space="0" w:color="auto"/>
      </w:divBdr>
    </w:div>
    <w:div w:id="523129180">
      <w:marLeft w:val="480"/>
      <w:marRight w:val="0"/>
      <w:marTop w:val="0"/>
      <w:marBottom w:val="0"/>
      <w:divBdr>
        <w:top w:val="none" w:sz="0" w:space="0" w:color="auto"/>
        <w:left w:val="none" w:sz="0" w:space="0" w:color="auto"/>
        <w:bottom w:val="none" w:sz="0" w:space="0" w:color="auto"/>
        <w:right w:val="none" w:sz="0" w:space="0" w:color="auto"/>
      </w:divBdr>
    </w:div>
    <w:div w:id="548344931">
      <w:marLeft w:val="480"/>
      <w:marRight w:val="0"/>
      <w:marTop w:val="0"/>
      <w:marBottom w:val="0"/>
      <w:divBdr>
        <w:top w:val="none" w:sz="0" w:space="0" w:color="auto"/>
        <w:left w:val="none" w:sz="0" w:space="0" w:color="auto"/>
        <w:bottom w:val="none" w:sz="0" w:space="0" w:color="auto"/>
        <w:right w:val="none" w:sz="0" w:space="0" w:color="auto"/>
      </w:divBdr>
    </w:div>
    <w:div w:id="567574134">
      <w:marLeft w:val="480"/>
      <w:marRight w:val="0"/>
      <w:marTop w:val="0"/>
      <w:marBottom w:val="0"/>
      <w:divBdr>
        <w:top w:val="none" w:sz="0" w:space="0" w:color="auto"/>
        <w:left w:val="none" w:sz="0" w:space="0" w:color="auto"/>
        <w:bottom w:val="none" w:sz="0" w:space="0" w:color="auto"/>
        <w:right w:val="none" w:sz="0" w:space="0" w:color="auto"/>
      </w:divBdr>
    </w:div>
    <w:div w:id="569267508">
      <w:marLeft w:val="480"/>
      <w:marRight w:val="0"/>
      <w:marTop w:val="0"/>
      <w:marBottom w:val="0"/>
      <w:divBdr>
        <w:top w:val="none" w:sz="0" w:space="0" w:color="auto"/>
        <w:left w:val="none" w:sz="0" w:space="0" w:color="auto"/>
        <w:bottom w:val="none" w:sz="0" w:space="0" w:color="auto"/>
        <w:right w:val="none" w:sz="0" w:space="0" w:color="auto"/>
      </w:divBdr>
    </w:div>
    <w:div w:id="570501765">
      <w:marLeft w:val="480"/>
      <w:marRight w:val="0"/>
      <w:marTop w:val="0"/>
      <w:marBottom w:val="0"/>
      <w:divBdr>
        <w:top w:val="none" w:sz="0" w:space="0" w:color="auto"/>
        <w:left w:val="none" w:sz="0" w:space="0" w:color="auto"/>
        <w:bottom w:val="none" w:sz="0" w:space="0" w:color="auto"/>
        <w:right w:val="none" w:sz="0" w:space="0" w:color="auto"/>
      </w:divBdr>
    </w:div>
    <w:div w:id="584924736">
      <w:marLeft w:val="480"/>
      <w:marRight w:val="0"/>
      <w:marTop w:val="0"/>
      <w:marBottom w:val="0"/>
      <w:divBdr>
        <w:top w:val="none" w:sz="0" w:space="0" w:color="auto"/>
        <w:left w:val="none" w:sz="0" w:space="0" w:color="auto"/>
        <w:bottom w:val="none" w:sz="0" w:space="0" w:color="auto"/>
        <w:right w:val="none" w:sz="0" w:space="0" w:color="auto"/>
      </w:divBdr>
    </w:div>
    <w:div w:id="589387100">
      <w:marLeft w:val="480"/>
      <w:marRight w:val="0"/>
      <w:marTop w:val="0"/>
      <w:marBottom w:val="0"/>
      <w:divBdr>
        <w:top w:val="none" w:sz="0" w:space="0" w:color="auto"/>
        <w:left w:val="none" w:sz="0" w:space="0" w:color="auto"/>
        <w:bottom w:val="none" w:sz="0" w:space="0" w:color="auto"/>
        <w:right w:val="none" w:sz="0" w:space="0" w:color="auto"/>
      </w:divBdr>
    </w:div>
    <w:div w:id="595790777">
      <w:marLeft w:val="480"/>
      <w:marRight w:val="0"/>
      <w:marTop w:val="0"/>
      <w:marBottom w:val="0"/>
      <w:divBdr>
        <w:top w:val="none" w:sz="0" w:space="0" w:color="auto"/>
        <w:left w:val="none" w:sz="0" w:space="0" w:color="auto"/>
        <w:bottom w:val="none" w:sz="0" w:space="0" w:color="auto"/>
        <w:right w:val="none" w:sz="0" w:space="0" w:color="auto"/>
      </w:divBdr>
    </w:div>
    <w:div w:id="604464614">
      <w:marLeft w:val="480"/>
      <w:marRight w:val="0"/>
      <w:marTop w:val="0"/>
      <w:marBottom w:val="0"/>
      <w:divBdr>
        <w:top w:val="none" w:sz="0" w:space="0" w:color="auto"/>
        <w:left w:val="none" w:sz="0" w:space="0" w:color="auto"/>
        <w:bottom w:val="none" w:sz="0" w:space="0" w:color="auto"/>
        <w:right w:val="none" w:sz="0" w:space="0" w:color="auto"/>
      </w:divBdr>
    </w:div>
    <w:div w:id="604584187">
      <w:marLeft w:val="480"/>
      <w:marRight w:val="0"/>
      <w:marTop w:val="0"/>
      <w:marBottom w:val="0"/>
      <w:divBdr>
        <w:top w:val="none" w:sz="0" w:space="0" w:color="auto"/>
        <w:left w:val="none" w:sz="0" w:space="0" w:color="auto"/>
        <w:bottom w:val="none" w:sz="0" w:space="0" w:color="auto"/>
        <w:right w:val="none" w:sz="0" w:space="0" w:color="auto"/>
      </w:divBdr>
    </w:div>
    <w:div w:id="606429267">
      <w:marLeft w:val="480"/>
      <w:marRight w:val="0"/>
      <w:marTop w:val="0"/>
      <w:marBottom w:val="0"/>
      <w:divBdr>
        <w:top w:val="none" w:sz="0" w:space="0" w:color="auto"/>
        <w:left w:val="none" w:sz="0" w:space="0" w:color="auto"/>
        <w:bottom w:val="none" w:sz="0" w:space="0" w:color="auto"/>
        <w:right w:val="none" w:sz="0" w:space="0" w:color="auto"/>
      </w:divBdr>
    </w:div>
    <w:div w:id="613443193">
      <w:marLeft w:val="0"/>
      <w:marRight w:val="0"/>
      <w:marTop w:val="0"/>
      <w:marBottom w:val="0"/>
      <w:divBdr>
        <w:top w:val="none" w:sz="0" w:space="0" w:color="auto"/>
        <w:left w:val="none" w:sz="0" w:space="0" w:color="auto"/>
        <w:bottom w:val="none" w:sz="0" w:space="0" w:color="auto"/>
        <w:right w:val="none" w:sz="0" w:space="0" w:color="auto"/>
      </w:divBdr>
    </w:div>
    <w:div w:id="614363247">
      <w:marLeft w:val="480"/>
      <w:marRight w:val="0"/>
      <w:marTop w:val="0"/>
      <w:marBottom w:val="0"/>
      <w:divBdr>
        <w:top w:val="none" w:sz="0" w:space="0" w:color="auto"/>
        <w:left w:val="none" w:sz="0" w:space="0" w:color="auto"/>
        <w:bottom w:val="none" w:sz="0" w:space="0" w:color="auto"/>
        <w:right w:val="none" w:sz="0" w:space="0" w:color="auto"/>
      </w:divBdr>
    </w:div>
    <w:div w:id="631908859">
      <w:marLeft w:val="0"/>
      <w:marRight w:val="0"/>
      <w:marTop w:val="0"/>
      <w:marBottom w:val="0"/>
      <w:divBdr>
        <w:top w:val="none" w:sz="0" w:space="0" w:color="auto"/>
        <w:left w:val="none" w:sz="0" w:space="0" w:color="auto"/>
        <w:bottom w:val="none" w:sz="0" w:space="0" w:color="auto"/>
        <w:right w:val="none" w:sz="0" w:space="0" w:color="auto"/>
      </w:divBdr>
    </w:div>
    <w:div w:id="641543464">
      <w:marLeft w:val="480"/>
      <w:marRight w:val="0"/>
      <w:marTop w:val="0"/>
      <w:marBottom w:val="0"/>
      <w:divBdr>
        <w:top w:val="none" w:sz="0" w:space="0" w:color="auto"/>
        <w:left w:val="none" w:sz="0" w:space="0" w:color="auto"/>
        <w:bottom w:val="none" w:sz="0" w:space="0" w:color="auto"/>
        <w:right w:val="none" w:sz="0" w:space="0" w:color="auto"/>
      </w:divBdr>
    </w:div>
    <w:div w:id="644504524">
      <w:marLeft w:val="480"/>
      <w:marRight w:val="0"/>
      <w:marTop w:val="0"/>
      <w:marBottom w:val="0"/>
      <w:divBdr>
        <w:top w:val="none" w:sz="0" w:space="0" w:color="auto"/>
        <w:left w:val="none" w:sz="0" w:space="0" w:color="auto"/>
        <w:bottom w:val="none" w:sz="0" w:space="0" w:color="auto"/>
        <w:right w:val="none" w:sz="0" w:space="0" w:color="auto"/>
      </w:divBdr>
    </w:div>
    <w:div w:id="645936721">
      <w:marLeft w:val="480"/>
      <w:marRight w:val="0"/>
      <w:marTop w:val="0"/>
      <w:marBottom w:val="0"/>
      <w:divBdr>
        <w:top w:val="none" w:sz="0" w:space="0" w:color="auto"/>
        <w:left w:val="none" w:sz="0" w:space="0" w:color="auto"/>
        <w:bottom w:val="none" w:sz="0" w:space="0" w:color="auto"/>
        <w:right w:val="none" w:sz="0" w:space="0" w:color="auto"/>
      </w:divBdr>
    </w:div>
    <w:div w:id="646475046">
      <w:marLeft w:val="480"/>
      <w:marRight w:val="0"/>
      <w:marTop w:val="0"/>
      <w:marBottom w:val="0"/>
      <w:divBdr>
        <w:top w:val="none" w:sz="0" w:space="0" w:color="auto"/>
        <w:left w:val="none" w:sz="0" w:space="0" w:color="auto"/>
        <w:bottom w:val="none" w:sz="0" w:space="0" w:color="auto"/>
        <w:right w:val="none" w:sz="0" w:space="0" w:color="auto"/>
      </w:divBdr>
    </w:div>
    <w:div w:id="646663917">
      <w:marLeft w:val="480"/>
      <w:marRight w:val="0"/>
      <w:marTop w:val="0"/>
      <w:marBottom w:val="0"/>
      <w:divBdr>
        <w:top w:val="none" w:sz="0" w:space="0" w:color="auto"/>
        <w:left w:val="none" w:sz="0" w:space="0" w:color="auto"/>
        <w:bottom w:val="none" w:sz="0" w:space="0" w:color="auto"/>
        <w:right w:val="none" w:sz="0" w:space="0" w:color="auto"/>
      </w:divBdr>
    </w:div>
    <w:div w:id="651250566">
      <w:marLeft w:val="480"/>
      <w:marRight w:val="0"/>
      <w:marTop w:val="0"/>
      <w:marBottom w:val="0"/>
      <w:divBdr>
        <w:top w:val="none" w:sz="0" w:space="0" w:color="auto"/>
        <w:left w:val="none" w:sz="0" w:space="0" w:color="auto"/>
        <w:bottom w:val="none" w:sz="0" w:space="0" w:color="auto"/>
        <w:right w:val="none" w:sz="0" w:space="0" w:color="auto"/>
      </w:divBdr>
    </w:div>
    <w:div w:id="660160892">
      <w:marLeft w:val="480"/>
      <w:marRight w:val="0"/>
      <w:marTop w:val="0"/>
      <w:marBottom w:val="0"/>
      <w:divBdr>
        <w:top w:val="none" w:sz="0" w:space="0" w:color="auto"/>
        <w:left w:val="none" w:sz="0" w:space="0" w:color="auto"/>
        <w:bottom w:val="none" w:sz="0" w:space="0" w:color="auto"/>
        <w:right w:val="none" w:sz="0" w:space="0" w:color="auto"/>
      </w:divBdr>
    </w:div>
    <w:div w:id="661857021">
      <w:marLeft w:val="480"/>
      <w:marRight w:val="0"/>
      <w:marTop w:val="0"/>
      <w:marBottom w:val="0"/>
      <w:divBdr>
        <w:top w:val="none" w:sz="0" w:space="0" w:color="auto"/>
        <w:left w:val="none" w:sz="0" w:space="0" w:color="auto"/>
        <w:bottom w:val="none" w:sz="0" w:space="0" w:color="auto"/>
        <w:right w:val="none" w:sz="0" w:space="0" w:color="auto"/>
      </w:divBdr>
    </w:div>
    <w:div w:id="670525415">
      <w:marLeft w:val="480"/>
      <w:marRight w:val="0"/>
      <w:marTop w:val="0"/>
      <w:marBottom w:val="0"/>
      <w:divBdr>
        <w:top w:val="none" w:sz="0" w:space="0" w:color="auto"/>
        <w:left w:val="none" w:sz="0" w:space="0" w:color="auto"/>
        <w:bottom w:val="none" w:sz="0" w:space="0" w:color="auto"/>
        <w:right w:val="none" w:sz="0" w:space="0" w:color="auto"/>
      </w:divBdr>
    </w:div>
    <w:div w:id="680817000">
      <w:marLeft w:val="480"/>
      <w:marRight w:val="0"/>
      <w:marTop w:val="0"/>
      <w:marBottom w:val="0"/>
      <w:divBdr>
        <w:top w:val="none" w:sz="0" w:space="0" w:color="auto"/>
        <w:left w:val="none" w:sz="0" w:space="0" w:color="auto"/>
        <w:bottom w:val="none" w:sz="0" w:space="0" w:color="auto"/>
        <w:right w:val="none" w:sz="0" w:space="0" w:color="auto"/>
      </w:divBdr>
    </w:div>
    <w:div w:id="685012577">
      <w:marLeft w:val="480"/>
      <w:marRight w:val="0"/>
      <w:marTop w:val="0"/>
      <w:marBottom w:val="0"/>
      <w:divBdr>
        <w:top w:val="none" w:sz="0" w:space="0" w:color="auto"/>
        <w:left w:val="none" w:sz="0" w:space="0" w:color="auto"/>
        <w:bottom w:val="none" w:sz="0" w:space="0" w:color="auto"/>
        <w:right w:val="none" w:sz="0" w:space="0" w:color="auto"/>
      </w:divBdr>
    </w:div>
    <w:div w:id="692220886">
      <w:marLeft w:val="480"/>
      <w:marRight w:val="0"/>
      <w:marTop w:val="0"/>
      <w:marBottom w:val="0"/>
      <w:divBdr>
        <w:top w:val="none" w:sz="0" w:space="0" w:color="auto"/>
        <w:left w:val="none" w:sz="0" w:space="0" w:color="auto"/>
        <w:bottom w:val="none" w:sz="0" w:space="0" w:color="auto"/>
        <w:right w:val="none" w:sz="0" w:space="0" w:color="auto"/>
      </w:divBdr>
    </w:div>
    <w:div w:id="695892434">
      <w:marLeft w:val="480"/>
      <w:marRight w:val="0"/>
      <w:marTop w:val="0"/>
      <w:marBottom w:val="0"/>
      <w:divBdr>
        <w:top w:val="none" w:sz="0" w:space="0" w:color="auto"/>
        <w:left w:val="none" w:sz="0" w:space="0" w:color="auto"/>
        <w:bottom w:val="none" w:sz="0" w:space="0" w:color="auto"/>
        <w:right w:val="none" w:sz="0" w:space="0" w:color="auto"/>
      </w:divBdr>
    </w:div>
    <w:div w:id="698353783">
      <w:marLeft w:val="480"/>
      <w:marRight w:val="0"/>
      <w:marTop w:val="0"/>
      <w:marBottom w:val="0"/>
      <w:divBdr>
        <w:top w:val="none" w:sz="0" w:space="0" w:color="auto"/>
        <w:left w:val="none" w:sz="0" w:space="0" w:color="auto"/>
        <w:bottom w:val="none" w:sz="0" w:space="0" w:color="auto"/>
        <w:right w:val="none" w:sz="0" w:space="0" w:color="auto"/>
      </w:divBdr>
    </w:div>
    <w:div w:id="709231203">
      <w:marLeft w:val="480"/>
      <w:marRight w:val="0"/>
      <w:marTop w:val="0"/>
      <w:marBottom w:val="0"/>
      <w:divBdr>
        <w:top w:val="none" w:sz="0" w:space="0" w:color="auto"/>
        <w:left w:val="none" w:sz="0" w:space="0" w:color="auto"/>
        <w:bottom w:val="none" w:sz="0" w:space="0" w:color="auto"/>
        <w:right w:val="none" w:sz="0" w:space="0" w:color="auto"/>
      </w:divBdr>
    </w:div>
    <w:div w:id="720904883">
      <w:marLeft w:val="480"/>
      <w:marRight w:val="0"/>
      <w:marTop w:val="0"/>
      <w:marBottom w:val="0"/>
      <w:divBdr>
        <w:top w:val="none" w:sz="0" w:space="0" w:color="auto"/>
        <w:left w:val="none" w:sz="0" w:space="0" w:color="auto"/>
        <w:bottom w:val="none" w:sz="0" w:space="0" w:color="auto"/>
        <w:right w:val="none" w:sz="0" w:space="0" w:color="auto"/>
      </w:divBdr>
    </w:div>
    <w:div w:id="729352659">
      <w:marLeft w:val="480"/>
      <w:marRight w:val="0"/>
      <w:marTop w:val="0"/>
      <w:marBottom w:val="0"/>
      <w:divBdr>
        <w:top w:val="none" w:sz="0" w:space="0" w:color="auto"/>
        <w:left w:val="none" w:sz="0" w:space="0" w:color="auto"/>
        <w:bottom w:val="none" w:sz="0" w:space="0" w:color="auto"/>
        <w:right w:val="none" w:sz="0" w:space="0" w:color="auto"/>
      </w:divBdr>
    </w:div>
    <w:div w:id="744642430">
      <w:marLeft w:val="480"/>
      <w:marRight w:val="0"/>
      <w:marTop w:val="0"/>
      <w:marBottom w:val="0"/>
      <w:divBdr>
        <w:top w:val="none" w:sz="0" w:space="0" w:color="auto"/>
        <w:left w:val="none" w:sz="0" w:space="0" w:color="auto"/>
        <w:bottom w:val="none" w:sz="0" w:space="0" w:color="auto"/>
        <w:right w:val="none" w:sz="0" w:space="0" w:color="auto"/>
      </w:divBdr>
    </w:div>
    <w:div w:id="748044157">
      <w:marLeft w:val="480"/>
      <w:marRight w:val="0"/>
      <w:marTop w:val="0"/>
      <w:marBottom w:val="0"/>
      <w:divBdr>
        <w:top w:val="none" w:sz="0" w:space="0" w:color="auto"/>
        <w:left w:val="none" w:sz="0" w:space="0" w:color="auto"/>
        <w:bottom w:val="none" w:sz="0" w:space="0" w:color="auto"/>
        <w:right w:val="none" w:sz="0" w:space="0" w:color="auto"/>
      </w:divBdr>
    </w:div>
    <w:div w:id="749541033">
      <w:marLeft w:val="480"/>
      <w:marRight w:val="0"/>
      <w:marTop w:val="0"/>
      <w:marBottom w:val="0"/>
      <w:divBdr>
        <w:top w:val="none" w:sz="0" w:space="0" w:color="auto"/>
        <w:left w:val="none" w:sz="0" w:space="0" w:color="auto"/>
        <w:bottom w:val="none" w:sz="0" w:space="0" w:color="auto"/>
        <w:right w:val="none" w:sz="0" w:space="0" w:color="auto"/>
      </w:divBdr>
    </w:div>
    <w:div w:id="761728477">
      <w:marLeft w:val="480"/>
      <w:marRight w:val="0"/>
      <w:marTop w:val="0"/>
      <w:marBottom w:val="0"/>
      <w:divBdr>
        <w:top w:val="none" w:sz="0" w:space="0" w:color="auto"/>
        <w:left w:val="none" w:sz="0" w:space="0" w:color="auto"/>
        <w:bottom w:val="none" w:sz="0" w:space="0" w:color="auto"/>
        <w:right w:val="none" w:sz="0" w:space="0" w:color="auto"/>
      </w:divBdr>
    </w:div>
    <w:div w:id="777406592">
      <w:marLeft w:val="480"/>
      <w:marRight w:val="0"/>
      <w:marTop w:val="0"/>
      <w:marBottom w:val="0"/>
      <w:divBdr>
        <w:top w:val="none" w:sz="0" w:space="0" w:color="auto"/>
        <w:left w:val="none" w:sz="0" w:space="0" w:color="auto"/>
        <w:bottom w:val="none" w:sz="0" w:space="0" w:color="auto"/>
        <w:right w:val="none" w:sz="0" w:space="0" w:color="auto"/>
      </w:divBdr>
    </w:div>
    <w:div w:id="785733823">
      <w:marLeft w:val="480"/>
      <w:marRight w:val="0"/>
      <w:marTop w:val="0"/>
      <w:marBottom w:val="0"/>
      <w:divBdr>
        <w:top w:val="none" w:sz="0" w:space="0" w:color="auto"/>
        <w:left w:val="none" w:sz="0" w:space="0" w:color="auto"/>
        <w:bottom w:val="none" w:sz="0" w:space="0" w:color="auto"/>
        <w:right w:val="none" w:sz="0" w:space="0" w:color="auto"/>
      </w:divBdr>
    </w:div>
    <w:div w:id="787696419">
      <w:marLeft w:val="480"/>
      <w:marRight w:val="0"/>
      <w:marTop w:val="0"/>
      <w:marBottom w:val="0"/>
      <w:divBdr>
        <w:top w:val="none" w:sz="0" w:space="0" w:color="auto"/>
        <w:left w:val="none" w:sz="0" w:space="0" w:color="auto"/>
        <w:bottom w:val="none" w:sz="0" w:space="0" w:color="auto"/>
        <w:right w:val="none" w:sz="0" w:space="0" w:color="auto"/>
      </w:divBdr>
    </w:div>
    <w:div w:id="789976866">
      <w:marLeft w:val="480"/>
      <w:marRight w:val="0"/>
      <w:marTop w:val="0"/>
      <w:marBottom w:val="0"/>
      <w:divBdr>
        <w:top w:val="none" w:sz="0" w:space="0" w:color="auto"/>
        <w:left w:val="none" w:sz="0" w:space="0" w:color="auto"/>
        <w:bottom w:val="none" w:sz="0" w:space="0" w:color="auto"/>
        <w:right w:val="none" w:sz="0" w:space="0" w:color="auto"/>
      </w:divBdr>
    </w:div>
    <w:div w:id="793989419">
      <w:marLeft w:val="480"/>
      <w:marRight w:val="0"/>
      <w:marTop w:val="0"/>
      <w:marBottom w:val="0"/>
      <w:divBdr>
        <w:top w:val="none" w:sz="0" w:space="0" w:color="auto"/>
        <w:left w:val="none" w:sz="0" w:space="0" w:color="auto"/>
        <w:bottom w:val="none" w:sz="0" w:space="0" w:color="auto"/>
        <w:right w:val="none" w:sz="0" w:space="0" w:color="auto"/>
      </w:divBdr>
    </w:div>
    <w:div w:id="794643955">
      <w:marLeft w:val="480"/>
      <w:marRight w:val="0"/>
      <w:marTop w:val="0"/>
      <w:marBottom w:val="0"/>
      <w:divBdr>
        <w:top w:val="none" w:sz="0" w:space="0" w:color="auto"/>
        <w:left w:val="none" w:sz="0" w:space="0" w:color="auto"/>
        <w:bottom w:val="none" w:sz="0" w:space="0" w:color="auto"/>
        <w:right w:val="none" w:sz="0" w:space="0" w:color="auto"/>
      </w:divBdr>
    </w:div>
    <w:div w:id="795372562">
      <w:marLeft w:val="480"/>
      <w:marRight w:val="0"/>
      <w:marTop w:val="0"/>
      <w:marBottom w:val="0"/>
      <w:divBdr>
        <w:top w:val="none" w:sz="0" w:space="0" w:color="auto"/>
        <w:left w:val="none" w:sz="0" w:space="0" w:color="auto"/>
        <w:bottom w:val="none" w:sz="0" w:space="0" w:color="auto"/>
        <w:right w:val="none" w:sz="0" w:space="0" w:color="auto"/>
      </w:divBdr>
    </w:div>
    <w:div w:id="796484273">
      <w:marLeft w:val="480"/>
      <w:marRight w:val="0"/>
      <w:marTop w:val="0"/>
      <w:marBottom w:val="0"/>
      <w:divBdr>
        <w:top w:val="none" w:sz="0" w:space="0" w:color="auto"/>
        <w:left w:val="none" w:sz="0" w:space="0" w:color="auto"/>
        <w:bottom w:val="none" w:sz="0" w:space="0" w:color="auto"/>
        <w:right w:val="none" w:sz="0" w:space="0" w:color="auto"/>
      </w:divBdr>
    </w:div>
    <w:div w:id="800466889">
      <w:marLeft w:val="480"/>
      <w:marRight w:val="0"/>
      <w:marTop w:val="0"/>
      <w:marBottom w:val="0"/>
      <w:divBdr>
        <w:top w:val="none" w:sz="0" w:space="0" w:color="auto"/>
        <w:left w:val="none" w:sz="0" w:space="0" w:color="auto"/>
        <w:bottom w:val="none" w:sz="0" w:space="0" w:color="auto"/>
        <w:right w:val="none" w:sz="0" w:space="0" w:color="auto"/>
      </w:divBdr>
    </w:div>
    <w:div w:id="803036292">
      <w:marLeft w:val="0"/>
      <w:marRight w:val="0"/>
      <w:marTop w:val="0"/>
      <w:marBottom w:val="0"/>
      <w:divBdr>
        <w:top w:val="none" w:sz="0" w:space="0" w:color="auto"/>
        <w:left w:val="none" w:sz="0" w:space="0" w:color="auto"/>
        <w:bottom w:val="none" w:sz="0" w:space="0" w:color="auto"/>
        <w:right w:val="none" w:sz="0" w:space="0" w:color="auto"/>
      </w:divBdr>
    </w:div>
    <w:div w:id="817570565">
      <w:marLeft w:val="480"/>
      <w:marRight w:val="0"/>
      <w:marTop w:val="0"/>
      <w:marBottom w:val="0"/>
      <w:divBdr>
        <w:top w:val="none" w:sz="0" w:space="0" w:color="auto"/>
        <w:left w:val="none" w:sz="0" w:space="0" w:color="auto"/>
        <w:bottom w:val="none" w:sz="0" w:space="0" w:color="auto"/>
        <w:right w:val="none" w:sz="0" w:space="0" w:color="auto"/>
      </w:divBdr>
    </w:div>
    <w:div w:id="838927259">
      <w:marLeft w:val="480"/>
      <w:marRight w:val="0"/>
      <w:marTop w:val="0"/>
      <w:marBottom w:val="0"/>
      <w:divBdr>
        <w:top w:val="none" w:sz="0" w:space="0" w:color="auto"/>
        <w:left w:val="none" w:sz="0" w:space="0" w:color="auto"/>
        <w:bottom w:val="none" w:sz="0" w:space="0" w:color="auto"/>
        <w:right w:val="none" w:sz="0" w:space="0" w:color="auto"/>
      </w:divBdr>
    </w:div>
    <w:div w:id="845557234">
      <w:marLeft w:val="480"/>
      <w:marRight w:val="0"/>
      <w:marTop w:val="0"/>
      <w:marBottom w:val="0"/>
      <w:divBdr>
        <w:top w:val="none" w:sz="0" w:space="0" w:color="auto"/>
        <w:left w:val="none" w:sz="0" w:space="0" w:color="auto"/>
        <w:bottom w:val="none" w:sz="0" w:space="0" w:color="auto"/>
        <w:right w:val="none" w:sz="0" w:space="0" w:color="auto"/>
      </w:divBdr>
    </w:div>
    <w:div w:id="860584258">
      <w:marLeft w:val="480"/>
      <w:marRight w:val="0"/>
      <w:marTop w:val="0"/>
      <w:marBottom w:val="0"/>
      <w:divBdr>
        <w:top w:val="none" w:sz="0" w:space="0" w:color="auto"/>
        <w:left w:val="none" w:sz="0" w:space="0" w:color="auto"/>
        <w:bottom w:val="none" w:sz="0" w:space="0" w:color="auto"/>
        <w:right w:val="none" w:sz="0" w:space="0" w:color="auto"/>
      </w:divBdr>
    </w:div>
    <w:div w:id="861091427">
      <w:marLeft w:val="480"/>
      <w:marRight w:val="0"/>
      <w:marTop w:val="0"/>
      <w:marBottom w:val="0"/>
      <w:divBdr>
        <w:top w:val="none" w:sz="0" w:space="0" w:color="auto"/>
        <w:left w:val="none" w:sz="0" w:space="0" w:color="auto"/>
        <w:bottom w:val="none" w:sz="0" w:space="0" w:color="auto"/>
        <w:right w:val="none" w:sz="0" w:space="0" w:color="auto"/>
      </w:divBdr>
    </w:div>
    <w:div w:id="887380834">
      <w:marLeft w:val="480"/>
      <w:marRight w:val="0"/>
      <w:marTop w:val="0"/>
      <w:marBottom w:val="0"/>
      <w:divBdr>
        <w:top w:val="none" w:sz="0" w:space="0" w:color="auto"/>
        <w:left w:val="none" w:sz="0" w:space="0" w:color="auto"/>
        <w:bottom w:val="none" w:sz="0" w:space="0" w:color="auto"/>
        <w:right w:val="none" w:sz="0" w:space="0" w:color="auto"/>
      </w:divBdr>
    </w:div>
    <w:div w:id="895552413">
      <w:marLeft w:val="480"/>
      <w:marRight w:val="0"/>
      <w:marTop w:val="0"/>
      <w:marBottom w:val="0"/>
      <w:divBdr>
        <w:top w:val="none" w:sz="0" w:space="0" w:color="auto"/>
        <w:left w:val="none" w:sz="0" w:space="0" w:color="auto"/>
        <w:bottom w:val="none" w:sz="0" w:space="0" w:color="auto"/>
        <w:right w:val="none" w:sz="0" w:space="0" w:color="auto"/>
      </w:divBdr>
    </w:div>
    <w:div w:id="897782782">
      <w:marLeft w:val="480"/>
      <w:marRight w:val="0"/>
      <w:marTop w:val="0"/>
      <w:marBottom w:val="0"/>
      <w:divBdr>
        <w:top w:val="none" w:sz="0" w:space="0" w:color="auto"/>
        <w:left w:val="none" w:sz="0" w:space="0" w:color="auto"/>
        <w:bottom w:val="none" w:sz="0" w:space="0" w:color="auto"/>
        <w:right w:val="none" w:sz="0" w:space="0" w:color="auto"/>
      </w:divBdr>
    </w:div>
    <w:div w:id="902638261">
      <w:marLeft w:val="480"/>
      <w:marRight w:val="0"/>
      <w:marTop w:val="0"/>
      <w:marBottom w:val="0"/>
      <w:divBdr>
        <w:top w:val="none" w:sz="0" w:space="0" w:color="auto"/>
        <w:left w:val="none" w:sz="0" w:space="0" w:color="auto"/>
        <w:bottom w:val="none" w:sz="0" w:space="0" w:color="auto"/>
        <w:right w:val="none" w:sz="0" w:space="0" w:color="auto"/>
      </w:divBdr>
    </w:div>
    <w:div w:id="916207761">
      <w:marLeft w:val="480"/>
      <w:marRight w:val="0"/>
      <w:marTop w:val="0"/>
      <w:marBottom w:val="0"/>
      <w:divBdr>
        <w:top w:val="none" w:sz="0" w:space="0" w:color="auto"/>
        <w:left w:val="none" w:sz="0" w:space="0" w:color="auto"/>
        <w:bottom w:val="none" w:sz="0" w:space="0" w:color="auto"/>
        <w:right w:val="none" w:sz="0" w:space="0" w:color="auto"/>
      </w:divBdr>
    </w:div>
    <w:div w:id="918170747">
      <w:marLeft w:val="480"/>
      <w:marRight w:val="0"/>
      <w:marTop w:val="0"/>
      <w:marBottom w:val="0"/>
      <w:divBdr>
        <w:top w:val="none" w:sz="0" w:space="0" w:color="auto"/>
        <w:left w:val="none" w:sz="0" w:space="0" w:color="auto"/>
        <w:bottom w:val="none" w:sz="0" w:space="0" w:color="auto"/>
        <w:right w:val="none" w:sz="0" w:space="0" w:color="auto"/>
      </w:divBdr>
    </w:div>
    <w:div w:id="931086502">
      <w:marLeft w:val="480"/>
      <w:marRight w:val="0"/>
      <w:marTop w:val="0"/>
      <w:marBottom w:val="0"/>
      <w:divBdr>
        <w:top w:val="none" w:sz="0" w:space="0" w:color="auto"/>
        <w:left w:val="none" w:sz="0" w:space="0" w:color="auto"/>
        <w:bottom w:val="none" w:sz="0" w:space="0" w:color="auto"/>
        <w:right w:val="none" w:sz="0" w:space="0" w:color="auto"/>
      </w:divBdr>
    </w:div>
    <w:div w:id="949165342">
      <w:marLeft w:val="480"/>
      <w:marRight w:val="0"/>
      <w:marTop w:val="0"/>
      <w:marBottom w:val="0"/>
      <w:divBdr>
        <w:top w:val="none" w:sz="0" w:space="0" w:color="auto"/>
        <w:left w:val="none" w:sz="0" w:space="0" w:color="auto"/>
        <w:bottom w:val="none" w:sz="0" w:space="0" w:color="auto"/>
        <w:right w:val="none" w:sz="0" w:space="0" w:color="auto"/>
      </w:divBdr>
    </w:div>
    <w:div w:id="950824552">
      <w:marLeft w:val="480"/>
      <w:marRight w:val="0"/>
      <w:marTop w:val="0"/>
      <w:marBottom w:val="0"/>
      <w:divBdr>
        <w:top w:val="none" w:sz="0" w:space="0" w:color="auto"/>
        <w:left w:val="none" w:sz="0" w:space="0" w:color="auto"/>
        <w:bottom w:val="none" w:sz="0" w:space="0" w:color="auto"/>
        <w:right w:val="none" w:sz="0" w:space="0" w:color="auto"/>
      </w:divBdr>
    </w:div>
    <w:div w:id="973947774">
      <w:marLeft w:val="480"/>
      <w:marRight w:val="0"/>
      <w:marTop w:val="0"/>
      <w:marBottom w:val="0"/>
      <w:divBdr>
        <w:top w:val="none" w:sz="0" w:space="0" w:color="auto"/>
        <w:left w:val="none" w:sz="0" w:space="0" w:color="auto"/>
        <w:bottom w:val="none" w:sz="0" w:space="0" w:color="auto"/>
        <w:right w:val="none" w:sz="0" w:space="0" w:color="auto"/>
      </w:divBdr>
    </w:div>
    <w:div w:id="986594896">
      <w:marLeft w:val="480"/>
      <w:marRight w:val="0"/>
      <w:marTop w:val="0"/>
      <w:marBottom w:val="0"/>
      <w:divBdr>
        <w:top w:val="none" w:sz="0" w:space="0" w:color="auto"/>
        <w:left w:val="none" w:sz="0" w:space="0" w:color="auto"/>
        <w:bottom w:val="none" w:sz="0" w:space="0" w:color="auto"/>
        <w:right w:val="none" w:sz="0" w:space="0" w:color="auto"/>
      </w:divBdr>
    </w:div>
    <w:div w:id="995457535">
      <w:marLeft w:val="480"/>
      <w:marRight w:val="0"/>
      <w:marTop w:val="0"/>
      <w:marBottom w:val="0"/>
      <w:divBdr>
        <w:top w:val="none" w:sz="0" w:space="0" w:color="auto"/>
        <w:left w:val="none" w:sz="0" w:space="0" w:color="auto"/>
        <w:bottom w:val="none" w:sz="0" w:space="0" w:color="auto"/>
        <w:right w:val="none" w:sz="0" w:space="0" w:color="auto"/>
      </w:divBdr>
    </w:div>
    <w:div w:id="997733346">
      <w:marLeft w:val="480"/>
      <w:marRight w:val="0"/>
      <w:marTop w:val="0"/>
      <w:marBottom w:val="0"/>
      <w:divBdr>
        <w:top w:val="none" w:sz="0" w:space="0" w:color="auto"/>
        <w:left w:val="none" w:sz="0" w:space="0" w:color="auto"/>
        <w:bottom w:val="none" w:sz="0" w:space="0" w:color="auto"/>
        <w:right w:val="none" w:sz="0" w:space="0" w:color="auto"/>
      </w:divBdr>
    </w:div>
    <w:div w:id="1000542771">
      <w:marLeft w:val="480"/>
      <w:marRight w:val="0"/>
      <w:marTop w:val="0"/>
      <w:marBottom w:val="0"/>
      <w:divBdr>
        <w:top w:val="none" w:sz="0" w:space="0" w:color="auto"/>
        <w:left w:val="none" w:sz="0" w:space="0" w:color="auto"/>
        <w:bottom w:val="none" w:sz="0" w:space="0" w:color="auto"/>
        <w:right w:val="none" w:sz="0" w:space="0" w:color="auto"/>
      </w:divBdr>
    </w:div>
    <w:div w:id="1006514830">
      <w:marLeft w:val="0"/>
      <w:marRight w:val="0"/>
      <w:marTop w:val="0"/>
      <w:marBottom w:val="0"/>
      <w:divBdr>
        <w:top w:val="none" w:sz="0" w:space="0" w:color="auto"/>
        <w:left w:val="none" w:sz="0" w:space="0" w:color="auto"/>
        <w:bottom w:val="none" w:sz="0" w:space="0" w:color="auto"/>
        <w:right w:val="none" w:sz="0" w:space="0" w:color="auto"/>
      </w:divBdr>
    </w:div>
    <w:div w:id="1014914613">
      <w:marLeft w:val="480"/>
      <w:marRight w:val="0"/>
      <w:marTop w:val="0"/>
      <w:marBottom w:val="0"/>
      <w:divBdr>
        <w:top w:val="none" w:sz="0" w:space="0" w:color="auto"/>
        <w:left w:val="none" w:sz="0" w:space="0" w:color="auto"/>
        <w:bottom w:val="none" w:sz="0" w:space="0" w:color="auto"/>
        <w:right w:val="none" w:sz="0" w:space="0" w:color="auto"/>
      </w:divBdr>
    </w:div>
    <w:div w:id="1021318923">
      <w:marLeft w:val="480"/>
      <w:marRight w:val="0"/>
      <w:marTop w:val="0"/>
      <w:marBottom w:val="0"/>
      <w:divBdr>
        <w:top w:val="none" w:sz="0" w:space="0" w:color="auto"/>
        <w:left w:val="none" w:sz="0" w:space="0" w:color="auto"/>
        <w:bottom w:val="none" w:sz="0" w:space="0" w:color="auto"/>
        <w:right w:val="none" w:sz="0" w:space="0" w:color="auto"/>
      </w:divBdr>
    </w:div>
    <w:div w:id="1032027337">
      <w:marLeft w:val="480"/>
      <w:marRight w:val="0"/>
      <w:marTop w:val="0"/>
      <w:marBottom w:val="0"/>
      <w:divBdr>
        <w:top w:val="none" w:sz="0" w:space="0" w:color="auto"/>
        <w:left w:val="none" w:sz="0" w:space="0" w:color="auto"/>
        <w:bottom w:val="none" w:sz="0" w:space="0" w:color="auto"/>
        <w:right w:val="none" w:sz="0" w:space="0" w:color="auto"/>
      </w:divBdr>
    </w:div>
    <w:div w:id="1036394592">
      <w:marLeft w:val="480"/>
      <w:marRight w:val="0"/>
      <w:marTop w:val="0"/>
      <w:marBottom w:val="0"/>
      <w:divBdr>
        <w:top w:val="none" w:sz="0" w:space="0" w:color="auto"/>
        <w:left w:val="none" w:sz="0" w:space="0" w:color="auto"/>
        <w:bottom w:val="none" w:sz="0" w:space="0" w:color="auto"/>
        <w:right w:val="none" w:sz="0" w:space="0" w:color="auto"/>
      </w:divBdr>
    </w:div>
    <w:div w:id="1037975767">
      <w:marLeft w:val="480"/>
      <w:marRight w:val="0"/>
      <w:marTop w:val="0"/>
      <w:marBottom w:val="0"/>
      <w:divBdr>
        <w:top w:val="none" w:sz="0" w:space="0" w:color="auto"/>
        <w:left w:val="none" w:sz="0" w:space="0" w:color="auto"/>
        <w:bottom w:val="none" w:sz="0" w:space="0" w:color="auto"/>
        <w:right w:val="none" w:sz="0" w:space="0" w:color="auto"/>
      </w:divBdr>
    </w:div>
    <w:div w:id="1047949133">
      <w:marLeft w:val="480"/>
      <w:marRight w:val="0"/>
      <w:marTop w:val="0"/>
      <w:marBottom w:val="0"/>
      <w:divBdr>
        <w:top w:val="none" w:sz="0" w:space="0" w:color="auto"/>
        <w:left w:val="none" w:sz="0" w:space="0" w:color="auto"/>
        <w:bottom w:val="none" w:sz="0" w:space="0" w:color="auto"/>
        <w:right w:val="none" w:sz="0" w:space="0" w:color="auto"/>
      </w:divBdr>
    </w:div>
    <w:div w:id="1054154581">
      <w:marLeft w:val="0"/>
      <w:marRight w:val="0"/>
      <w:marTop w:val="0"/>
      <w:marBottom w:val="0"/>
      <w:divBdr>
        <w:top w:val="none" w:sz="0" w:space="0" w:color="auto"/>
        <w:left w:val="none" w:sz="0" w:space="0" w:color="auto"/>
        <w:bottom w:val="none" w:sz="0" w:space="0" w:color="auto"/>
        <w:right w:val="none" w:sz="0" w:space="0" w:color="auto"/>
      </w:divBdr>
    </w:div>
    <w:div w:id="1073700441">
      <w:marLeft w:val="480"/>
      <w:marRight w:val="0"/>
      <w:marTop w:val="0"/>
      <w:marBottom w:val="0"/>
      <w:divBdr>
        <w:top w:val="none" w:sz="0" w:space="0" w:color="auto"/>
        <w:left w:val="none" w:sz="0" w:space="0" w:color="auto"/>
        <w:bottom w:val="none" w:sz="0" w:space="0" w:color="auto"/>
        <w:right w:val="none" w:sz="0" w:space="0" w:color="auto"/>
      </w:divBdr>
    </w:div>
    <w:div w:id="1085222138">
      <w:marLeft w:val="480"/>
      <w:marRight w:val="0"/>
      <w:marTop w:val="0"/>
      <w:marBottom w:val="0"/>
      <w:divBdr>
        <w:top w:val="none" w:sz="0" w:space="0" w:color="auto"/>
        <w:left w:val="none" w:sz="0" w:space="0" w:color="auto"/>
        <w:bottom w:val="none" w:sz="0" w:space="0" w:color="auto"/>
        <w:right w:val="none" w:sz="0" w:space="0" w:color="auto"/>
      </w:divBdr>
    </w:div>
    <w:div w:id="1088042970">
      <w:marLeft w:val="480"/>
      <w:marRight w:val="0"/>
      <w:marTop w:val="0"/>
      <w:marBottom w:val="0"/>
      <w:divBdr>
        <w:top w:val="none" w:sz="0" w:space="0" w:color="auto"/>
        <w:left w:val="none" w:sz="0" w:space="0" w:color="auto"/>
        <w:bottom w:val="none" w:sz="0" w:space="0" w:color="auto"/>
        <w:right w:val="none" w:sz="0" w:space="0" w:color="auto"/>
      </w:divBdr>
    </w:div>
    <w:div w:id="1091004190">
      <w:marLeft w:val="480"/>
      <w:marRight w:val="0"/>
      <w:marTop w:val="0"/>
      <w:marBottom w:val="0"/>
      <w:divBdr>
        <w:top w:val="none" w:sz="0" w:space="0" w:color="auto"/>
        <w:left w:val="none" w:sz="0" w:space="0" w:color="auto"/>
        <w:bottom w:val="none" w:sz="0" w:space="0" w:color="auto"/>
        <w:right w:val="none" w:sz="0" w:space="0" w:color="auto"/>
      </w:divBdr>
    </w:div>
    <w:div w:id="1105686698">
      <w:marLeft w:val="480"/>
      <w:marRight w:val="0"/>
      <w:marTop w:val="0"/>
      <w:marBottom w:val="0"/>
      <w:divBdr>
        <w:top w:val="none" w:sz="0" w:space="0" w:color="auto"/>
        <w:left w:val="none" w:sz="0" w:space="0" w:color="auto"/>
        <w:bottom w:val="none" w:sz="0" w:space="0" w:color="auto"/>
        <w:right w:val="none" w:sz="0" w:space="0" w:color="auto"/>
      </w:divBdr>
    </w:div>
    <w:div w:id="1110590453">
      <w:marLeft w:val="480"/>
      <w:marRight w:val="0"/>
      <w:marTop w:val="0"/>
      <w:marBottom w:val="0"/>
      <w:divBdr>
        <w:top w:val="none" w:sz="0" w:space="0" w:color="auto"/>
        <w:left w:val="none" w:sz="0" w:space="0" w:color="auto"/>
        <w:bottom w:val="none" w:sz="0" w:space="0" w:color="auto"/>
        <w:right w:val="none" w:sz="0" w:space="0" w:color="auto"/>
      </w:divBdr>
    </w:div>
    <w:div w:id="1111559065">
      <w:marLeft w:val="480"/>
      <w:marRight w:val="0"/>
      <w:marTop w:val="0"/>
      <w:marBottom w:val="0"/>
      <w:divBdr>
        <w:top w:val="none" w:sz="0" w:space="0" w:color="auto"/>
        <w:left w:val="none" w:sz="0" w:space="0" w:color="auto"/>
        <w:bottom w:val="none" w:sz="0" w:space="0" w:color="auto"/>
        <w:right w:val="none" w:sz="0" w:space="0" w:color="auto"/>
      </w:divBdr>
    </w:div>
    <w:div w:id="1113211876">
      <w:marLeft w:val="480"/>
      <w:marRight w:val="0"/>
      <w:marTop w:val="0"/>
      <w:marBottom w:val="0"/>
      <w:divBdr>
        <w:top w:val="none" w:sz="0" w:space="0" w:color="auto"/>
        <w:left w:val="none" w:sz="0" w:space="0" w:color="auto"/>
        <w:bottom w:val="none" w:sz="0" w:space="0" w:color="auto"/>
        <w:right w:val="none" w:sz="0" w:space="0" w:color="auto"/>
      </w:divBdr>
    </w:div>
    <w:div w:id="1122385122">
      <w:marLeft w:val="480"/>
      <w:marRight w:val="0"/>
      <w:marTop w:val="0"/>
      <w:marBottom w:val="0"/>
      <w:divBdr>
        <w:top w:val="none" w:sz="0" w:space="0" w:color="auto"/>
        <w:left w:val="none" w:sz="0" w:space="0" w:color="auto"/>
        <w:bottom w:val="none" w:sz="0" w:space="0" w:color="auto"/>
        <w:right w:val="none" w:sz="0" w:space="0" w:color="auto"/>
      </w:divBdr>
    </w:div>
    <w:div w:id="1129937865">
      <w:marLeft w:val="480"/>
      <w:marRight w:val="0"/>
      <w:marTop w:val="0"/>
      <w:marBottom w:val="0"/>
      <w:divBdr>
        <w:top w:val="none" w:sz="0" w:space="0" w:color="auto"/>
        <w:left w:val="none" w:sz="0" w:space="0" w:color="auto"/>
        <w:bottom w:val="none" w:sz="0" w:space="0" w:color="auto"/>
        <w:right w:val="none" w:sz="0" w:space="0" w:color="auto"/>
      </w:divBdr>
    </w:div>
    <w:div w:id="1131556295">
      <w:marLeft w:val="480"/>
      <w:marRight w:val="0"/>
      <w:marTop w:val="0"/>
      <w:marBottom w:val="0"/>
      <w:divBdr>
        <w:top w:val="none" w:sz="0" w:space="0" w:color="auto"/>
        <w:left w:val="none" w:sz="0" w:space="0" w:color="auto"/>
        <w:bottom w:val="none" w:sz="0" w:space="0" w:color="auto"/>
        <w:right w:val="none" w:sz="0" w:space="0" w:color="auto"/>
      </w:divBdr>
    </w:div>
    <w:div w:id="1148016210">
      <w:marLeft w:val="480"/>
      <w:marRight w:val="0"/>
      <w:marTop w:val="0"/>
      <w:marBottom w:val="0"/>
      <w:divBdr>
        <w:top w:val="none" w:sz="0" w:space="0" w:color="auto"/>
        <w:left w:val="none" w:sz="0" w:space="0" w:color="auto"/>
        <w:bottom w:val="none" w:sz="0" w:space="0" w:color="auto"/>
        <w:right w:val="none" w:sz="0" w:space="0" w:color="auto"/>
      </w:divBdr>
    </w:div>
    <w:div w:id="1154957624">
      <w:marLeft w:val="480"/>
      <w:marRight w:val="0"/>
      <w:marTop w:val="0"/>
      <w:marBottom w:val="0"/>
      <w:divBdr>
        <w:top w:val="none" w:sz="0" w:space="0" w:color="auto"/>
        <w:left w:val="none" w:sz="0" w:space="0" w:color="auto"/>
        <w:bottom w:val="none" w:sz="0" w:space="0" w:color="auto"/>
        <w:right w:val="none" w:sz="0" w:space="0" w:color="auto"/>
      </w:divBdr>
    </w:div>
    <w:div w:id="1165902983">
      <w:marLeft w:val="480"/>
      <w:marRight w:val="0"/>
      <w:marTop w:val="0"/>
      <w:marBottom w:val="0"/>
      <w:divBdr>
        <w:top w:val="none" w:sz="0" w:space="0" w:color="auto"/>
        <w:left w:val="none" w:sz="0" w:space="0" w:color="auto"/>
        <w:bottom w:val="none" w:sz="0" w:space="0" w:color="auto"/>
        <w:right w:val="none" w:sz="0" w:space="0" w:color="auto"/>
      </w:divBdr>
    </w:div>
    <w:div w:id="1167212318">
      <w:marLeft w:val="480"/>
      <w:marRight w:val="0"/>
      <w:marTop w:val="0"/>
      <w:marBottom w:val="0"/>
      <w:divBdr>
        <w:top w:val="none" w:sz="0" w:space="0" w:color="auto"/>
        <w:left w:val="none" w:sz="0" w:space="0" w:color="auto"/>
        <w:bottom w:val="none" w:sz="0" w:space="0" w:color="auto"/>
        <w:right w:val="none" w:sz="0" w:space="0" w:color="auto"/>
      </w:divBdr>
    </w:div>
    <w:div w:id="1171916624">
      <w:marLeft w:val="480"/>
      <w:marRight w:val="0"/>
      <w:marTop w:val="0"/>
      <w:marBottom w:val="0"/>
      <w:divBdr>
        <w:top w:val="none" w:sz="0" w:space="0" w:color="auto"/>
        <w:left w:val="none" w:sz="0" w:space="0" w:color="auto"/>
        <w:bottom w:val="none" w:sz="0" w:space="0" w:color="auto"/>
        <w:right w:val="none" w:sz="0" w:space="0" w:color="auto"/>
      </w:divBdr>
    </w:div>
    <w:div w:id="1173187214">
      <w:marLeft w:val="480"/>
      <w:marRight w:val="0"/>
      <w:marTop w:val="0"/>
      <w:marBottom w:val="0"/>
      <w:divBdr>
        <w:top w:val="none" w:sz="0" w:space="0" w:color="auto"/>
        <w:left w:val="none" w:sz="0" w:space="0" w:color="auto"/>
        <w:bottom w:val="none" w:sz="0" w:space="0" w:color="auto"/>
        <w:right w:val="none" w:sz="0" w:space="0" w:color="auto"/>
      </w:divBdr>
    </w:div>
    <w:div w:id="1173489629">
      <w:marLeft w:val="480"/>
      <w:marRight w:val="0"/>
      <w:marTop w:val="0"/>
      <w:marBottom w:val="0"/>
      <w:divBdr>
        <w:top w:val="none" w:sz="0" w:space="0" w:color="auto"/>
        <w:left w:val="none" w:sz="0" w:space="0" w:color="auto"/>
        <w:bottom w:val="none" w:sz="0" w:space="0" w:color="auto"/>
        <w:right w:val="none" w:sz="0" w:space="0" w:color="auto"/>
      </w:divBdr>
    </w:div>
    <w:div w:id="1175269998">
      <w:marLeft w:val="480"/>
      <w:marRight w:val="0"/>
      <w:marTop w:val="0"/>
      <w:marBottom w:val="0"/>
      <w:divBdr>
        <w:top w:val="none" w:sz="0" w:space="0" w:color="auto"/>
        <w:left w:val="none" w:sz="0" w:space="0" w:color="auto"/>
        <w:bottom w:val="none" w:sz="0" w:space="0" w:color="auto"/>
        <w:right w:val="none" w:sz="0" w:space="0" w:color="auto"/>
      </w:divBdr>
    </w:div>
    <w:div w:id="1180392748">
      <w:marLeft w:val="480"/>
      <w:marRight w:val="0"/>
      <w:marTop w:val="0"/>
      <w:marBottom w:val="0"/>
      <w:divBdr>
        <w:top w:val="none" w:sz="0" w:space="0" w:color="auto"/>
        <w:left w:val="none" w:sz="0" w:space="0" w:color="auto"/>
        <w:bottom w:val="none" w:sz="0" w:space="0" w:color="auto"/>
        <w:right w:val="none" w:sz="0" w:space="0" w:color="auto"/>
      </w:divBdr>
    </w:div>
    <w:div w:id="1183935091">
      <w:marLeft w:val="480"/>
      <w:marRight w:val="0"/>
      <w:marTop w:val="0"/>
      <w:marBottom w:val="0"/>
      <w:divBdr>
        <w:top w:val="none" w:sz="0" w:space="0" w:color="auto"/>
        <w:left w:val="none" w:sz="0" w:space="0" w:color="auto"/>
        <w:bottom w:val="none" w:sz="0" w:space="0" w:color="auto"/>
        <w:right w:val="none" w:sz="0" w:space="0" w:color="auto"/>
      </w:divBdr>
    </w:div>
    <w:div w:id="1187058011">
      <w:marLeft w:val="480"/>
      <w:marRight w:val="0"/>
      <w:marTop w:val="0"/>
      <w:marBottom w:val="0"/>
      <w:divBdr>
        <w:top w:val="none" w:sz="0" w:space="0" w:color="auto"/>
        <w:left w:val="none" w:sz="0" w:space="0" w:color="auto"/>
        <w:bottom w:val="none" w:sz="0" w:space="0" w:color="auto"/>
        <w:right w:val="none" w:sz="0" w:space="0" w:color="auto"/>
      </w:divBdr>
    </w:div>
    <w:div w:id="1187329824">
      <w:marLeft w:val="480"/>
      <w:marRight w:val="0"/>
      <w:marTop w:val="0"/>
      <w:marBottom w:val="0"/>
      <w:divBdr>
        <w:top w:val="none" w:sz="0" w:space="0" w:color="auto"/>
        <w:left w:val="none" w:sz="0" w:space="0" w:color="auto"/>
        <w:bottom w:val="none" w:sz="0" w:space="0" w:color="auto"/>
        <w:right w:val="none" w:sz="0" w:space="0" w:color="auto"/>
      </w:divBdr>
    </w:div>
    <w:div w:id="1199197381">
      <w:marLeft w:val="480"/>
      <w:marRight w:val="0"/>
      <w:marTop w:val="0"/>
      <w:marBottom w:val="0"/>
      <w:divBdr>
        <w:top w:val="none" w:sz="0" w:space="0" w:color="auto"/>
        <w:left w:val="none" w:sz="0" w:space="0" w:color="auto"/>
        <w:bottom w:val="none" w:sz="0" w:space="0" w:color="auto"/>
        <w:right w:val="none" w:sz="0" w:space="0" w:color="auto"/>
      </w:divBdr>
    </w:div>
    <w:div w:id="1203129122">
      <w:marLeft w:val="480"/>
      <w:marRight w:val="0"/>
      <w:marTop w:val="0"/>
      <w:marBottom w:val="0"/>
      <w:divBdr>
        <w:top w:val="none" w:sz="0" w:space="0" w:color="auto"/>
        <w:left w:val="none" w:sz="0" w:space="0" w:color="auto"/>
        <w:bottom w:val="none" w:sz="0" w:space="0" w:color="auto"/>
        <w:right w:val="none" w:sz="0" w:space="0" w:color="auto"/>
      </w:divBdr>
    </w:div>
    <w:div w:id="1209414162">
      <w:marLeft w:val="480"/>
      <w:marRight w:val="0"/>
      <w:marTop w:val="0"/>
      <w:marBottom w:val="0"/>
      <w:divBdr>
        <w:top w:val="none" w:sz="0" w:space="0" w:color="auto"/>
        <w:left w:val="none" w:sz="0" w:space="0" w:color="auto"/>
        <w:bottom w:val="none" w:sz="0" w:space="0" w:color="auto"/>
        <w:right w:val="none" w:sz="0" w:space="0" w:color="auto"/>
      </w:divBdr>
    </w:div>
    <w:div w:id="1211838565">
      <w:marLeft w:val="480"/>
      <w:marRight w:val="0"/>
      <w:marTop w:val="0"/>
      <w:marBottom w:val="0"/>
      <w:divBdr>
        <w:top w:val="none" w:sz="0" w:space="0" w:color="auto"/>
        <w:left w:val="none" w:sz="0" w:space="0" w:color="auto"/>
        <w:bottom w:val="none" w:sz="0" w:space="0" w:color="auto"/>
        <w:right w:val="none" w:sz="0" w:space="0" w:color="auto"/>
      </w:divBdr>
    </w:div>
    <w:div w:id="1215314399">
      <w:marLeft w:val="480"/>
      <w:marRight w:val="0"/>
      <w:marTop w:val="0"/>
      <w:marBottom w:val="0"/>
      <w:divBdr>
        <w:top w:val="none" w:sz="0" w:space="0" w:color="auto"/>
        <w:left w:val="none" w:sz="0" w:space="0" w:color="auto"/>
        <w:bottom w:val="none" w:sz="0" w:space="0" w:color="auto"/>
        <w:right w:val="none" w:sz="0" w:space="0" w:color="auto"/>
      </w:divBdr>
    </w:div>
    <w:div w:id="1215502364">
      <w:marLeft w:val="480"/>
      <w:marRight w:val="0"/>
      <w:marTop w:val="0"/>
      <w:marBottom w:val="0"/>
      <w:divBdr>
        <w:top w:val="none" w:sz="0" w:space="0" w:color="auto"/>
        <w:left w:val="none" w:sz="0" w:space="0" w:color="auto"/>
        <w:bottom w:val="none" w:sz="0" w:space="0" w:color="auto"/>
        <w:right w:val="none" w:sz="0" w:space="0" w:color="auto"/>
      </w:divBdr>
    </w:div>
    <w:div w:id="1223373935">
      <w:marLeft w:val="480"/>
      <w:marRight w:val="0"/>
      <w:marTop w:val="0"/>
      <w:marBottom w:val="0"/>
      <w:divBdr>
        <w:top w:val="none" w:sz="0" w:space="0" w:color="auto"/>
        <w:left w:val="none" w:sz="0" w:space="0" w:color="auto"/>
        <w:bottom w:val="none" w:sz="0" w:space="0" w:color="auto"/>
        <w:right w:val="none" w:sz="0" w:space="0" w:color="auto"/>
      </w:divBdr>
    </w:div>
    <w:div w:id="1225216440">
      <w:marLeft w:val="480"/>
      <w:marRight w:val="0"/>
      <w:marTop w:val="0"/>
      <w:marBottom w:val="0"/>
      <w:divBdr>
        <w:top w:val="none" w:sz="0" w:space="0" w:color="auto"/>
        <w:left w:val="none" w:sz="0" w:space="0" w:color="auto"/>
        <w:bottom w:val="none" w:sz="0" w:space="0" w:color="auto"/>
        <w:right w:val="none" w:sz="0" w:space="0" w:color="auto"/>
      </w:divBdr>
    </w:div>
    <w:div w:id="1230655103">
      <w:marLeft w:val="480"/>
      <w:marRight w:val="0"/>
      <w:marTop w:val="0"/>
      <w:marBottom w:val="0"/>
      <w:divBdr>
        <w:top w:val="none" w:sz="0" w:space="0" w:color="auto"/>
        <w:left w:val="none" w:sz="0" w:space="0" w:color="auto"/>
        <w:bottom w:val="none" w:sz="0" w:space="0" w:color="auto"/>
        <w:right w:val="none" w:sz="0" w:space="0" w:color="auto"/>
      </w:divBdr>
    </w:div>
    <w:div w:id="1250891934">
      <w:marLeft w:val="480"/>
      <w:marRight w:val="0"/>
      <w:marTop w:val="0"/>
      <w:marBottom w:val="0"/>
      <w:divBdr>
        <w:top w:val="none" w:sz="0" w:space="0" w:color="auto"/>
        <w:left w:val="none" w:sz="0" w:space="0" w:color="auto"/>
        <w:bottom w:val="none" w:sz="0" w:space="0" w:color="auto"/>
        <w:right w:val="none" w:sz="0" w:space="0" w:color="auto"/>
      </w:divBdr>
    </w:div>
    <w:div w:id="1265770482">
      <w:marLeft w:val="480"/>
      <w:marRight w:val="0"/>
      <w:marTop w:val="0"/>
      <w:marBottom w:val="0"/>
      <w:divBdr>
        <w:top w:val="none" w:sz="0" w:space="0" w:color="auto"/>
        <w:left w:val="none" w:sz="0" w:space="0" w:color="auto"/>
        <w:bottom w:val="none" w:sz="0" w:space="0" w:color="auto"/>
        <w:right w:val="none" w:sz="0" w:space="0" w:color="auto"/>
      </w:divBdr>
    </w:div>
    <w:div w:id="1265958932">
      <w:marLeft w:val="480"/>
      <w:marRight w:val="0"/>
      <w:marTop w:val="0"/>
      <w:marBottom w:val="0"/>
      <w:divBdr>
        <w:top w:val="none" w:sz="0" w:space="0" w:color="auto"/>
        <w:left w:val="none" w:sz="0" w:space="0" w:color="auto"/>
        <w:bottom w:val="none" w:sz="0" w:space="0" w:color="auto"/>
        <w:right w:val="none" w:sz="0" w:space="0" w:color="auto"/>
      </w:divBdr>
    </w:div>
    <w:div w:id="1270041420">
      <w:marLeft w:val="480"/>
      <w:marRight w:val="0"/>
      <w:marTop w:val="0"/>
      <w:marBottom w:val="0"/>
      <w:divBdr>
        <w:top w:val="none" w:sz="0" w:space="0" w:color="auto"/>
        <w:left w:val="none" w:sz="0" w:space="0" w:color="auto"/>
        <w:bottom w:val="none" w:sz="0" w:space="0" w:color="auto"/>
        <w:right w:val="none" w:sz="0" w:space="0" w:color="auto"/>
      </w:divBdr>
    </w:div>
    <w:div w:id="1273319746">
      <w:marLeft w:val="480"/>
      <w:marRight w:val="0"/>
      <w:marTop w:val="0"/>
      <w:marBottom w:val="0"/>
      <w:divBdr>
        <w:top w:val="none" w:sz="0" w:space="0" w:color="auto"/>
        <w:left w:val="none" w:sz="0" w:space="0" w:color="auto"/>
        <w:bottom w:val="none" w:sz="0" w:space="0" w:color="auto"/>
        <w:right w:val="none" w:sz="0" w:space="0" w:color="auto"/>
      </w:divBdr>
    </w:div>
    <w:div w:id="1274707703">
      <w:marLeft w:val="480"/>
      <w:marRight w:val="0"/>
      <w:marTop w:val="0"/>
      <w:marBottom w:val="0"/>
      <w:divBdr>
        <w:top w:val="none" w:sz="0" w:space="0" w:color="auto"/>
        <w:left w:val="none" w:sz="0" w:space="0" w:color="auto"/>
        <w:bottom w:val="none" w:sz="0" w:space="0" w:color="auto"/>
        <w:right w:val="none" w:sz="0" w:space="0" w:color="auto"/>
      </w:divBdr>
    </w:div>
    <w:div w:id="1300261520">
      <w:marLeft w:val="480"/>
      <w:marRight w:val="0"/>
      <w:marTop w:val="0"/>
      <w:marBottom w:val="0"/>
      <w:divBdr>
        <w:top w:val="none" w:sz="0" w:space="0" w:color="auto"/>
        <w:left w:val="none" w:sz="0" w:space="0" w:color="auto"/>
        <w:bottom w:val="none" w:sz="0" w:space="0" w:color="auto"/>
        <w:right w:val="none" w:sz="0" w:space="0" w:color="auto"/>
      </w:divBdr>
    </w:div>
    <w:div w:id="1306005616">
      <w:marLeft w:val="480"/>
      <w:marRight w:val="0"/>
      <w:marTop w:val="0"/>
      <w:marBottom w:val="0"/>
      <w:divBdr>
        <w:top w:val="none" w:sz="0" w:space="0" w:color="auto"/>
        <w:left w:val="none" w:sz="0" w:space="0" w:color="auto"/>
        <w:bottom w:val="none" w:sz="0" w:space="0" w:color="auto"/>
        <w:right w:val="none" w:sz="0" w:space="0" w:color="auto"/>
      </w:divBdr>
    </w:div>
    <w:div w:id="1315333625">
      <w:marLeft w:val="480"/>
      <w:marRight w:val="0"/>
      <w:marTop w:val="0"/>
      <w:marBottom w:val="0"/>
      <w:divBdr>
        <w:top w:val="none" w:sz="0" w:space="0" w:color="auto"/>
        <w:left w:val="none" w:sz="0" w:space="0" w:color="auto"/>
        <w:bottom w:val="none" w:sz="0" w:space="0" w:color="auto"/>
        <w:right w:val="none" w:sz="0" w:space="0" w:color="auto"/>
      </w:divBdr>
    </w:div>
    <w:div w:id="1317563327">
      <w:marLeft w:val="480"/>
      <w:marRight w:val="0"/>
      <w:marTop w:val="0"/>
      <w:marBottom w:val="0"/>
      <w:divBdr>
        <w:top w:val="none" w:sz="0" w:space="0" w:color="auto"/>
        <w:left w:val="none" w:sz="0" w:space="0" w:color="auto"/>
        <w:bottom w:val="none" w:sz="0" w:space="0" w:color="auto"/>
        <w:right w:val="none" w:sz="0" w:space="0" w:color="auto"/>
      </w:divBdr>
    </w:div>
    <w:div w:id="1328359159">
      <w:marLeft w:val="480"/>
      <w:marRight w:val="0"/>
      <w:marTop w:val="0"/>
      <w:marBottom w:val="0"/>
      <w:divBdr>
        <w:top w:val="none" w:sz="0" w:space="0" w:color="auto"/>
        <w:left w:val="none" w:sz="0" w:space="0" w:color="auto"/>
        <w:bottom w:val="none" w:sz="0" w:space="0" w:color="auto"/>
        <w:right w:val="none" w:sz="0" w:space="0" w:color="auto"/>
      </w:divBdr>
    </w:div>
    <w:div w:id="1330711321">
      <w:marLeft w:val="480"/>
      <w:marRight w:val="0"/>
      <w:marTop w:val="0"/>
      <w:marBottom w:val="0"/>
      <w:divBdr>
        <w:top w:val="none" w:sz="0" w:space="0" w:color="auto"/>
        <w:left w:val="none" w:sz="0" w:space="0" w:color="auto"/>
        <w:bottom w:val="none" w:sz="0" w:space="0" w:color="auto"/>
        <w:right w:val="none" w:sz="0" w:space="0" w:color="auto"/>
      </w:divBdr>
    </w:div>
    <w:div w:id="1333487387">
      <w:marLeft w:val="480"/>
      <w:marRight w:val="0"/>
      <w:marTop w:val="0"/>
      <w:marBottom w:val="0"/>
      <w:divBdr>
        <w:top w:val="none" w:sz="0" w:space="0" w:color="auto"/>
        <w:left w:val="none" w:sz="0" w:space="0" w:color="auto"/>
        <w:bottom w:val="none" w:sz="0" w:space="0" w:color="auto"/>
        <w:right w:val="none" w:sz="0" w:space="0" w:color="auto"/>
      </w:divBdr>
    </w:div>
    <w:div w:id="1339313517">
      <w:marLeft w:val="480"/>
      <w:marRight w:val="0"/>
      <w:marTop w:val="0"/>
      <w:marBottom w:val="0"/>
      <w:divBdr>
        <w:top w:val="none" w:sz="0" w:space="0" w:color="auto"/>
        <w:left w:val="none" w:sz="0" w:space="0" w:color="auto"/>
        <w:bottom w:val="none" w:sz="0" w:space="0" w:color="auto"/>
        <w:right w:val="none" w:sz="0" w:space="0" w:color="auto"/>
      </w:divBdr>
    </w:div>
    <w:div w:id="1341152878">
      <w:marLeft w:val="0"/>
      <w:marRight w:val="0"/>
      <w:marTop w:val="0"/>
      <w:marBottom w:val="0"/>
      <w:divBdr>
        <w:top w:val="none" w:sz="0" w:space="0" w:color="auto"/>
        <w:left w:val="none" w:sz="0" w:space="0" w:color="auto"/>
        <w:bottom w:val="none" w:sz="0" w:space="0" w:color="auto"/>
        <w:right w:val="none" w:sz="0" w:space="0" w:color="auto"/>
      </w:divBdr>
    </w:div>
    <w:div w:id="1341808045">
      <w:marLeft w:val="480"/>
      <w:marRight w:val="0"/>
      <w:marTop w:val="0"/>
      <w:marBottom w:val="0"/>
      <w:divBdr>
        <w:top w:val="none" w:sz="0" w:space="0" w:color="auto"/>
        <w:left w:val="none" w:sz="0" w:space="0" w:color="auto"/>
        <w:bottom w:val="none" w:sz="0" w:space="0" w:color="auto"/>
        <w:right w:val="none" w:sz="0" w:space="0" w:color="auto"/>
      </w:divBdr>
    </w:div>
    <w:div w:id="1342464649">
      <w:marLeft w:val="0"/>
      <w:marRight w:val="0"/>
      <w:marTop w:val="0"/>
      <w:marBottom w:val="0"/>
      <w:divBdr>
        <w:top w:val="none" w:sz="0" w:space="0" w:color="auto"/>
        <w:left w:val="none" w:sz="0" w:space="0" w:color="auto"/>
        <w:bottom w:val="none" w:sz="0" w:space="0" w:color="auto"/>
        <w:right w:val="none" w:sz="0" w:space="0" w:color="auto"/>
      </w:divBdr>
    </w:div>
    <w:div w:id="1349871973">
      <w:marLeft w:val="480"/>
      <w:marRight w:val="0"/>
      <w:marTop w:val="0"/>
      <w:marBottom w:val="0"/>
      <w:divBdr>
        <w:top w:val="none" w:sz="0" w:space="0" w:color="auto"/>
        <w:left w:val="none" w:sz="0" w:space="0" w:color="auto"/>
        <w:bottom w:val="none" w:sz="0" w:space="0" w:color="auto"/>
        <w:right w:val="none" w:sz="0" w:space="0" w:color="auto"/>
      </w:divBdr>
    </w:div>
    <w:div w:id="1351182905">
      <w:marLeft w:val="480"/>
      <w:marRight w:val="0"/>
      <w:marTop w:val="0"/>
      <w:marBottom w:val="0"/>
      <w:divBdr>
        <w:top w:val="none" w:sz="0" w:space="0" w:color="auto"/>
        <w:left w:val="none" w:sz="0" w:space="0" w:color="auto"/>
        <w:bottom w:val="none" w:sz="0" w:space="0" w:color="auto"/>
        <w:right w:val="none" w:sz="0" w:space="0" w:color="auto"/>
      </w:divBdr>
    </w:div>
    <w:div w:id="1365712370">
      <w:marLeft w:val="480"/>
      <w:marRight w:val="0"/>
      <w:marTop w:val="0"/>
      <w:marBottom w:val="0"/>
      <w:divBdr>
        <w:top w:val="none" w:sz="0" w:space="0" w:color="auto"/>
        <w:left w:val="none" w:sz="0" w:space="0" w:color="auto"/>
        <w:bottom w:val="none" w:sz="0" w:space="0" w:color="auto"/>
        <w:right w:val="none" w:sz="0" w:space="0" w:color="auto"/>
      </w:divBdr>
    </w:div>
    <w:div w:id="1374310283">
      <w:marLeft w:val="480"/>
      <w:marRight w:val="0"/>
      <w:marTop w:val="0"/>
      <w:marBottom w:val="0"/>
      <w:divBdr>
        <w:top w:val="none" w:sz="0" w:space="0" w:color="auto"/>
        <w:left w:val="none" w:sz="0" w:space="0" w:color="auto"/>
        <w:bottom w:val="none" w:sz="0" w:space="0" w:color="auto"/>
        <w:right w:val="none" w:sz="0" w:space="0" w:color="auto"/>
      </w:divBdr>
    </w:div>
    <w:div w:id="1376079324">
      <w:marLeft w:val="480"/>
      <w:marRight w:val="0"/>
      <w:marTop w:val="0"/>
      <w:marBottom w:val="0"/>
      <w:divBdr>
        <w:top w:val="none" w:sz="0" w:space="0" w:color="auto"/>
        <w:left w:val="none" w:sz="0" w:space="0" w:color="auto"/>
        <w:bottom w:val="none" w:sz="0" w:space="0" w:color="auto"/>
        <w:right w:val="none" w:sz="0" w:space="0" w:color="auto"/>
      </w:divBdr>
    </w:div>
    <w:div w:id="1377848937">
      <w:marLeft w:val="480"/>
      <w:marRight w:val="0"/>
      <w:marTop w:val="0"/>
      <w:marBottom w:val="0"/>
      <w:divBdr>
        <w:top w:val="none" w:sz="0" w:space="0" w:color="auto"/>
        <w:left w:val="none" w:sz="0" w:space="0" w:color="auto"/>
        <w:bottom w:val="none" w:sz="0" w:space="0" w:color="auto"/>
        <w:right w:val="none" w:sz="0" w:space="0" w:color="auto"/>
      </w:divBdr>
    </w:div>
    <w:div w:id="1378822911">
      <w:marLeft w:val="480"/>
      <w:marRight w:val="0"/>
      <w:marTop w:val="0"/>
      <w:marBottom w:val="0"/>
      <w:divBdr>
        <w:top w:val="none" w:sz="0" w:space="0" w:color="auto"/>
        <w:left w:val="none" w:sz="0" w:space="0" w:color="auto"/>
        <w:bottom w:val="none" w:sz="0" w:space="0" w:color="auto"/>
        <w:right w:val="none" w:sz="0" w:space="0" w:color="auto"/>
      </w:divBdr>
    </w:div>
    <w:div w:id="1394885166">
      <w:marLeft w:val="480"/>
      <w:marRight w:val="0"/>
      <w:marTop w:val="0"/>
      <w:marBottom w:val="0"/>
      <w:divBdr>
        <w:top w:val="none" w:sz="0" w:space="0" w:color="auto"/>
        <w:left w:val="none" w:sz="0" w:space="0" w:color="auto"/>
        <w:bottom w:val="none" w:sz="0" w:space="0" w:color="auto"/>
        <w:right w:val="none" w:sz="0" w:space="0" w:color="auto"/>
      </w:divBdr>
    </w:div>
    <w:div w:id="1406296467">
      <w:marLeft w:val="480"/>
      <w:marRight w:val="0"/>
      <w:marTop w:val="0"/>
      <w:marBottom w:val="0"/>
      <w:divBdr>
        <w:top w:val="none" w:sz="0" w:space="0" w:color="auto"/>
        <w:left w:val="none" w:sz="0" w:space="0" w:color="auto"/>
        <w:bottom w:val="none" w:sz="0" w:space="0" w:color="auto"/>
        <w:right w:val="none" w:sz="0" w:space="0" w:color="auto"/>
      </w:divBdr>
    </w:div>
    <w:div w:id="1411081804">
      <w:marLeft w:val="480"/>
      <w:marRight w:val="0"/>
      <w:marTop w:val="0"/>
      <w:marBottom w:val="0"/>
      <w:divBdr>
        <w:top w:val="none" w:sz="0" w:space="0" w:color="auto"/>
        <w:left w:val="none" w:sz="0" w:space="0" w:color="auto"/>
        <w:bottom w:val="none" w:sz="0" w:space="0" w:color="auto"/>
        <w:right w:val="none" w:sz="0" w:space="0" w:color="auto"/>
      </w:divBdr>
    </w:div>
    <w:div w:id="1419017398">
      <w:marLeft w:val="480"/>
      <w:marRight w:val="0"/>
      <w:marTop w:val="0"/>
      <w:marBottom w:val="0"/>
      <w:divBdr>
        <w:top w:val="none" w:sz="0" w:space="0" w:color="auto"/>
        <w:left w:val="none" w:sz="0" w:space="0" w:color="auto"/>
        <w:bottom w:val="none" w:sz="0" w:space="0" w:color="auto"/>
        <w:right w:val="none" w:sz="0" w:space="0" w:color="auto"/>
      </w:divBdr>
    </w:div>
    <w:div w:id="1434396083">
      <w:marLeft w:val="480"/>
      <w:marRight w:val="0"/>
      <w:marTop w:val="0"/>
      <w:marBottom w:val="0"/>
      <w:divBdr>
        <w:top w:val="none" w:sz="0" w:space="0" w:color="auto"/>
        <w:left w:val="none" w:sz="0" w:space="0" w:color="auto"/>
        <w:bottom w:val="none" w:sz="0" w:space="0" w:color="auto"/>
        <w:right w:val="none" w:sz="0" w:space="0" w:color="auto"/>
      </w:divBdr>
    </w:div>
    <w:div w:id="1451361120">
      <w:marLeft w:val="480"/>
      <w:marRight w:val="0"/>
      <w:marTop w:val="0"/>
      <w:marBottom w:val="0"/>
      <w:divBdr>
        <w:top w:val="none" w:sz="0" w:space="0" w:color="auto"/>
        <w:left w:val="none" w:sz="0" w:space="0" w:color="auto"/>
        <w:bottom w:val="none" w:sz="0" w:space="0" w:color="auto"/>
        <w:right w:val="none" w:sz="0" w:space="0" w:color="auto"/>
      </w:divBdr>
    </w:div>
    <w:div w:id="1466704341">
      <w:marLeft w:val="480"/>
      <w:marRight w:val="0"/>
      <w:marTop w:val="0"/>
      <w:marBottom w:val="0"/>
      <w:divBdr>
        <w:top w:val="none" w:sz="0" w:space="0" w:color="auto"/>
        <w:left w:val="none" w:sz="0" w:space="0" w:color="auto"/>
        <w:bottom w:val="none" w:sz="0" w:space="0" w:color="auto"/>
        <w:right w:val="none" w:sz="0" w:space="0" w:color="auto"/>
      </w:divBdr>
    </w:div>
    <w:div w:id="1467312933">
      <w:marLeft w:val="480"/>
      <w:marRight w:val="0"/>
      <w:marTop w:val="0"/>
      <w:marBottom w:val="0"/>
      <w:divBdr>
        <w:top w:val="none" w:sz="0" w:space="0" w:color="auto"/>
        <w:left w:val="none" w:sz="0" w:space="0" w:color="auto"/>
        <w:bottom w:val="none" w:sz="0" w:space="0" w:color="auto"/>
        <w:right w:val="none" w:sz="0" w:space="0" w:color="auto"/>
      </w:divBdr>
    </w:div>
    <w:div w:id="1473447795">
      <w:marLeft w:val="480"/>
      <w:marRight w:val="0"/>
      <w:marTop w:val="0"/>
      <w:marBottom w:val="0"/>
      <w:divBdr>
        <w:top w:val="none" w:sz="0" w:space="0" w:color="auto"/>
        <w:left w:val="none" w:sz="0" w:space="0" w:color="auto"/>
        <w:bottom w:val="none" w:sz="0" w:space="0" w:color="auto"/>
        <w:right w:val="none" w:sz="0" w:space="0" w:color="auto"/>
      </w:divBdr>
    </w:div>
    <w:div w:id="1476949547">
      <w:marLeft w:val="480"/>
      <w:marRight w:val="0"/>
      <w:marTop w:val="0"/>
      <w:marBottom w:val="0"/>
      <w:divBdr>
        <w:top w:val="none" w:sz="0" w:space="0" w:color="auto"/>
        <w:left w:val="none" w:sz="0" w:space="0" w:color="auto"/>
        <w:bottom w:val="none" w:sz="0" w:space="0" w:color="auto"/>
        <w:right w:val="none" w:sz="0" w:space="0" w:color="auto"/>
      </w:divBdr>
    </w:div>
    <w:div w:id="1480421216">
      <w:marLeft w:val="0"/>
      <w:marRight w:val="0"/>
      <w:marTop w:val="0"/>
      <w:marBottom w:val="0"/>
      <w:divBdr>
        <w:top w:val="none" w:sz="0" w:space="0" w:color="auto"/>
        <w:left w:val="none" w:sz="0" w:space="0" w:color="auto"/>
        <w:bottom w:val="none" w:sz="0" w:space="0" w:color="auto"/>
        <w:right w:val="none" w:sz="0" w:space="0" w:color="auto"/>
      </w:divBdr>
    </w:div>
    <w:div w:id="1482115847">
      <w:marLeft w:val="480"/>
      <w:marRight w:val="0"/>
      <w:marTop w:val="0"/>
      <w:marBottom w:val="0"/>
      <w:divBdr>
        <w:top w:val="none" w:sz="0" w:space="0" w:color="auto"/>
        <w:left w:val="none" w:sz="0" w:space="0" w:color="auto"/>
        <w:bottom w:val="none" w:sz="0" w:space="0" w:color="auto"/>
        <w:right w:val="none" w:sz="0" w:space="0" w:color="auto"/>
      </w:divBdr>
    </w:div>
    <w:div w:id="1484392732">
      <w:marLeft w:val="480"/>
      <w:marRight w:val="0"/>
      <w:marTop w:val="0"/>
      <w:marBottom w:val="0"/>
      <w:divBdr>
        <w:top w:val="none" w:sz="0" w:space="0" w:color="auto"/>
        <w:left w:val="none" w:sz="0" w:space="0" w:color="auto"/>
        <w:bottom w:val="none" w:sz="0" w:space="0" w:color="auto"/>
        <w:right w:val="none" w:sz="0" w:space="0" w:color="auto"/>
      </w:divBdr>
    </w:div>
    <w:div w:id="1486161601">
      <w:marLeft w:val="480"/>
      <w:marRight w:val="0"/>
      <w:marTop w:val="0"/>
      <w:marBottom w:val="0"/>
      <w:divBdr>
        <w:top w:val="none" w:sz="0" w:space="0" w:color="auto"/>
        <w:left w:val="none" w:sz="0" w:space="0" w:color="auto"/>
        <w:bottom w:val="none" w:sz="0" w:space="0" w:color="auto"/>
        <w:right w:val="none" w:sz="0" w:space="0" w:color="auto"/>
      </w:divBdr>
    </w:div>
    <w:div w:id="1506944681">
      <w:marLeft w:val="480"/>
      <w:marRight w:val="0"/>
      <w:marTop w:val="0"/>
      <w:marBottom w:val="0"/>
      <w:divBdr>
        <w:top w:val="none" w:sz="0" w:space="0" w:color="auto"/>
        <w:left w:val="none" w:sz="0" w:space="0" w:color="auto"/>
        <w:bottom w:val="none" w:sz="0" w:space="0" w:color="auto"/>
        <w:right w:val="none" w:sz="0" w:space="0" w:color="auto"/>
      </w:divBdr>
    </w:div>
    <w:div w:id="1511532106">
      <w:marLeft w:val="480"/>
      <w:marRight w:val="0"/>
      <w:marTop w:val="0"/>
      <w:marBottom w:val="0"/>
      <w:divBdr>
        <w:top w:val="none" w:sz="0" w:space="0" w:color="auto"/>
        <w:left w:val="none" w:sz="0" w:space="0" w:color="auto"/>
        <w:bottom w:val="none" w:sz="0" w:space="0" w:color="auto"/>
        <w:right w:val="none" w:sz="0" w:space="0" w:color="auto"/>
      </w:divBdr>
    </w:div>
    <w:div w:id="1511867093">
      <w:marLeft w:val="480"/>
      <w:marRight w:val="0"/>
      <w:marTop w:val="0"/>
      <w:marBottom w:val="0"/>
      <w:divBdr>
        <w:top w:val="none" w:sz="0" w:space="0" w:color="auto"/>
        <w:left w:val="none" w:sz="0" w:space="0" w:color="auto"/>
        <w:bottom w:val="none" w:sz="0" w:space="0" w:color="auto"/>
        <w:right w:val="none" w:sz="0" w:space="0" w:color="auto"/>
      </w:divBdr>
    </w:div>
    <w:div w:id="1518808298">
      <w:marLeft w:val="480"/>
      <w:marRight w:val="0"/>
      <w:marTop w:val="0"/>
      <w:marBottom w:val="0"/>
      <w:divBdr>
        <w:top w:val="none" w:sz="0" w:space="0" w:color="auto"/>
        <w:left w:val="none" w:sz="0" w:space="0" w:color="auto"/>
        <w:bottom w:val="none" w:sz="0" w:space="0" w:color="auto"/>
        <w:right w:val="none" w:sz="0" w:space="0" w:color="auto"/>
      </w:divBdr>
    </w:div>
    <w:div w:id="1528175125">
      <w:marLeft w:val="480"/>
      <w:marRight w:val="0"/>
      <w:marTop w:val="0"/>
      <w:marBottom w:val="0"/>
      <w:divBdr>
        <w:top w:val="none" w:sz="0" w:space="0" w:color="auto"/>
        <w:left w:val="none" w:sz="0" w:space="0" w:color="auto"/>
        <w:bottom w:val="none" w:sz="0" w:space="0" w:color="auto"/>
        <w:right w:val="none" w:sz="0" w:space="0" w:color="auto"/>
      </w:divBdr>
    </w:div>
    <w:div w:id="1535459524">
      <w:marLeft w:val="480"/>
      <w:marRight w:val="0"/>
      <w:marTop w:val="0"/>
      <w:marBottom w:val="0"/>
      <w:divBdr>
        <w:top w:val="none" w:sz="0" w:space="0" w:color="auto"/>
        <w:left w:val="none" w:sz="0" w:space="0" w:color="auto"/>
        <w:bottom w:val="none" w:sz="0" w:space="0" w:color="auto"/>
        <w:right w:val="none" w:sz="0" w:space="0" w:color="auto"/>
      </w:divBdr>
    </w:div>
    <w:div w:id="1553347550">
      <w:marLeft w:val="0"/>
      <w:marRight w:val="0"/>
      <w:marTop w:val="0"/>
      <w:marBottom w:val="0"/>
      <w:divBdr>
        <w:top w:val="none" w:sz="0" w:space="0" w:color="auto"/>
        <w:left w:val="none" w:sz="0" w:space="0" w:color="auto"/>
        <w:bottom w:val="none" w:sz="0" w:space="0" w:color="auto"/>
        <w:right w:val="none" w:sz="0" w:space="0" w:color="auto"/>
      </w:divBdr>
    </w:div>
    <w:div w:id="1558856965">
      <w:marLeft w:val="480"/>
      <w:marRight w:val="0"/>
      <w:marTop w:val="0"/>
      <w:marBottom w:val="0"/>
      <w:divBdr>
        <w:top w:val="none" w:sz="0" w:space="0" w:color="auto"/>
        <w:left w:val="none" w:sz="0" w:space="0" w:color="auto"/>
        <w:bottom w:val="none" w:sz="0" w:space="0" w:color="auto"/>
        <w:right w:val="none" w:sz="0" w:space="0" w:color="auto"/>
      </w:divBdr>
    </w:div>
    <w:div w:id="1559245787">
      <w:marLeft w:val="480"/>
      <w:marRight w:val="0"/>
      <w:marTop w:val="0"/>
      <w:marBottom w:val="0"/>
      <w:divBdr>
        <w:top w:val="none" w:sz="0" w:space="0" w:color="auto"/>
        <w:left w:val="none" w:sz="0" w:space="0" w:color="auto"/>
        <w:bottom w:val="none" w:sz="0" w:space="0" w:color="auto"/>
        <w:right w:val="none" w:sz="0" w:space="0" w:color="auto"/>
      </w:divBdr>
    </w:div>
    <w:div w:id="1563566301">
      <w:marLeft w:val="480"/>
      <w:marRight w:val="0"/>
      <w:marTop w:val="0"/>
      <w:marBottom w:val="0"/>
      <w:divBdr>
        <w:top w:val="none" w:sz="0" w:space="0" w:color="auto"/>
        <w:left w:val="none" w:sz="0" w:space="0" w:color="auto"/>
        <w:bottom w:val="none" w:sz="0" w:space="0" w:color="auto"/>
        <w:right w:val="none" w:sz="0" w:space="0" w:color="auto"/>
      </w:divBdr>
    </w:div>
    <w:div w:id="1579897893">
      <w:marLeft w:val="480"/>
      <w:marRight w:val="0"/>
      <w:marTop w:val="0"/>
      <w:marBottom w:val="0"/>
      <w:divBdr>
        <w:top w:val="none" w:sz="0" w:space="0" w:color="auto"/>
        <w:left w:val="none" w:sz="0" w:space="0" w:color="auto"/>
        <w:bottom w:val="none" w:sz="0" w:space="0" w:color="auto"/>
        <w:right w:val="none" w:sz="0" w:space="0" w:color="auto"/>
      </w:divBdr>
    </w:div>
    <w:div w:id="1583762309">
      <w:marLeft w:val="480"/>
      <w:marRight w:val="0"/>
      <w:marTop w:val="0"/>
      <w:marBottom w:val="0"/>
      <w:divBdr>
        <w:top w:val="none" w:sz="0" w:space="0" w:color="auto"/>
        <w:left w:val="none" w:sz="0" w:space="0" w:color="auto"/>
        <w:bottom w:val="none" w:sz="0" w:space="0" w:color="auto"/>
        <w:right w:val="none" w:sz="0" w:space="0" w:color="auto"/>
      </w:divBdr>
    </w:div>
    <w:div w:id="1589071965">
      <w:marLeft w:val="480"/>
      <w:marRight w:val="0"/>
      <w:marTop w:val="0"/>
      <w:marBottom w:val="0"/>
      <w:divBdr>
        <w:top w:val="none" w:sz="0" w:space="0" w:color="auto"/>
        <w:left w:val="none" w:sz="0" w:space="0" w:color="auto"/>
        <w:bottom w:val="none" w:sz="0" w:space="0" w:color="auto"/>
        <w:right w:val="none" w:sz="0" w:space="0" w:color="auto"/>
      </w:divBdr>
    </w:div>
    <w:div w:id="1594558093">
      <w:marLeft w:val="480"/>
      <w:marRight w:val="0"/>
      <w:marTop w:val="0"/>
      <w:marBottom w:val="0"/>
      <w:divBdr>
        <w:top w:val="none" w:sz="0" w:space="0" w:color="auto"/>
        <w:left w:val="none" w:sz="0" w:space="0" w:color="auto"/>
        <w:bottom w:val="none" w:sz="0" w:space="0" w:color="auto"/>
        <w:right w:val="none" w:sz="0" w:space="0" w:color="auto"/>
      </w:divBdr>
    </w:div>
    <w:div w:id="1596207948">
      <w:marLeft w:val="480"/>
      <w:marRight w:val="0"/>
      <w:marTop w:val="0"/>
      <w:marBottom w:val="0"/>
      <w:divBdr>
        <w:top w:val="none" w:sz="0" w:space="0" w:color="auto"/>
        <w:left w:val="none" w:sz="0" w:space="0" w:color="auto"/>
        <w:bottom w:val="none" w:sz="0" w:space="0" w:color="auto"/>
        <w:right w:val="none" w:sz="0" w:space="0" w:color="auto"/>
      </w:divBdr>
    </w:div>
    <w:div w:id="1597637213">
      <w:marLeft w:val="480"/>
      <w:marRight w:val="0"/>
      <w:marTop w:val="0"/>
      <w:marBottom w:val="0"/>
      <w:divBdr>
        <w:top w:val="none" w:sz="0" w:space="0" w:color="auto"/>
        <w:left w:val="none" w:sz="0" w:space="0" w:color="auto"/>
        <w:bottom w:val="none" w:sz="0" w:space="0" w:color="auto"/>
        <w:right w:val="none" w:sz="0" w:space="0" w:color="auto"/>
      </w:divBdr>
    </w:div>
    <w:div w:id="1598781537">
      <w:marLeft w:val="480"/>
      <w:marRight w:val="0"/>
      <w:marTop w:val="0"/>
      <w:marBottom w:val="0"/>
      <w:divBdr>
        <w:top w:val="none" w:sz="0" w:space="0" w:color="auto"/>
        <w:left w:val="none" w:sz="0" w:space="0" w:color="auto"/>
        <w:bottom w:val="none" w:sz="0" w:space="0" w:color="auto"/>
        <w:right w:val="none" w:sz="0" w:space="0" w:color="auto"/>
      </w:divBdr>
    </w:div>
    <w:div w:id="1603219472">
      <w:marLeft w:val="0"/>
      <w:marRight w:val="0"/>
      <w:marTop w:val="0"/>
      <w:marBottom w:val="0"/>
      <w:divBdr>
        <w:top w:val="none" w:sz="0" w:space="0" w:color="auto"/>
        <w:left w:val="none" w:sz="0" w:space="0" w:color="auto"/>
        <w:bottom w:val="none" w:sz="0" w:space="0" w:color="auto"/>
        <w:right w:val="none" w:sz="0" w:space="0" w:color="auto"/>
      </w:divBdr>
    </w:div>
    <w:div w:id="1606570359">
      <w:marLeft w:val="0"/>
      <w:marRight w:val="0"/>
      <w:marTop w:val="0"/>
      <w:marBottom w:val="0"/>
      <w:divBdr>
        <w:top w:val="none" w:sz="0" w:space="0" w:color="auto"/>
        <w:left w:val="none" w:sz="0" w:space="0" w:color="auto"/>
        <w:bottom w:val="none" w:sz="0" w:space="0" w:color="auto"/>
        <w:right w:val="none" w:sz="0" w:space="0" w:color="auto"/>
      </w:divBdr>
    </w:div>
    <w:div w:id="1609115239">
      <w:marLeft w:val="0"/>
      <w:marRight w:val="0"/>
      <w:marTop w:val="0"/>
      <w:marBottom w:val="0"/>
      <w:divBdr>
        <w:top w:val="none" w:sz="0" w:space="0" w:color="auto"/>
        <w:left w:val="none" w:sz="0" w:space="0" w:color="auto"/>
        <w:bottom w:val="none" w:sz="0" w:space="0" w:color="auto"/>
        <w:right w:val="none" w:sz="0" w:space="0" w:color="auto"/>
      </w:divBdr>
    </w:div>
    <w:div w:id="1610358662">
      <w:marLeft w:val="480"/>
      <w:marRight w:val="0"/>
      <w:marTop w:val="0"/>
      <w:marBottom w:val="0"/>
      <w:divBdr>
        <w:top w:val="none" w:sz="0" w:space="0" w:color="auto"/>
        <w:left w:val="none" w:sz="0" w:space="0" w:color="auto"/>
        <w:bottom w:val="none" w:sz="0" w:space="0" w:color="auto"/>
        <w:right w:val="none" w:sz="0" w:space="0" w:color="auto"/>
      </w:divBdr>
    </w:div>
    <w:div w:id="1612975853">
      <w:marLeft w:val="480"/>
      <w:marRight w:val="0"/>
      <w:marTop w:val="0"/>
      <w:marBottom w:val="0"/>
      <w:divBdr>
        <w:top w:val="none" w:sz="0" w:space="0" w:color="auto"/>
        <w:left w:val="none" w:sz="0" w:space="0" w:color="auto"/>
        <w:bottom w:val="none" w:sz="0" w:space="0" w:color="auto"/>
        <w:right w:val="none" w:sz="0" w:space="0" w:color="auto"/>
      </w:divBdr>
    </w:div>
    <w:div w:id="1620531981">
      <w:marLeft w:val="480"/>
      <w:marRight w:val="0"/>
      <w:marTop w:val="0"/>
      <w:marBottom w:val="0"/>
      <w:divBdr>
        <w:top w:val="none" w:sz="0" w:space="0" w:color="auto"/>
        <w:left w:val="none" w:sz="0" w:space="0" w:color="auto"/>
        <w:bottom w:val="none" w:sz="0" w:space="0" w:color="auto"/>
        <w:right w:val="none" w:sz="0" w:space="0" w:color="auto"/>
      </w:divBdr>
    </w:div>
    <w:div w:id="1620985517">
      <w:marLeft w:val="480"/>
      <w:marRight w:val="0"/>
      <w:marTop w:val="0"/>
      <w:marBottom w:val="0"/>
      <w:divBdr>
        <w:top w:val="none" w:sz="0" w:space="0" w:color="auto"/>
        <w:left w:val="none" w:sz="0" w:space="0" w:color="auto"/>
        <w:bottom w:val="none" w:sz="0" w:space="0" w:color="auto"/>
        <w:right w:val="none" w:sz="0" w:space="0" w:color="auto"/>
      </w:divBdr>
    </w:div>
    <w:div w:id="1623463452">
      <w:marLeft w:val="480"/>
      <w:marRight w:val="0"/>
      <w:marTop w:val="0"/>
      <w:marBottom w:val="0"/>
      <w:divBdr>
        <w:top w:val="none" w:sz="0" w:space="0" w:color="auto"/>
        <w:left w:val="none" w:sz="0" w:space="0" w:color="auto"/>
        <w:bottom w:val="none" w:sz="0" w:space="0" w:color="auto"/>
        <w:right w:val="none" w:sz="0" w:space="0" w:color="auto"/>
      </w:divBdr>
    </w:div>
    <w:div w:id="1625387190">
      <w:marLeft w:val="480"/>
      <w:marRight w:val="0"/>
      <w:marTop w:val="0"/>
      <w:marBottom w:val="0"/>
      <w:divBdr>
        <w:top w:val="none" w:sz="0" w:space="0" w:color="auto"/>
        <w:left w:val="none" w:sz="0" w:space="0" w:color="auto"/>
        <w:bottom w:val="none" w:sz="0" w:space="0" w:color="auto"/>
        <w:right w:val="none" w:sz="0" w:space="0" w:color="auto"/>
      </w:divBdr>
    </w:div>
    <w:div w:id="1627351396">
      <w:marLeft w:val="480"/>
      <w:marRight w:val="0"/>
      <w:marTop w:val="0"/>
      <w:marBottom w:val="0"/>
      <w:divBdr>
        <w:top w:val="none" w:sz="0" w:space="0" w:color="auto"/>
        <w:left w:val="none" w:sz="0" w:space="0" w:color="auto"/>
        <w:bottom w:val="none" w:sz="0" w:space="0" w:color="auto"/>
        <w:right w:val="none" w:sz="0" w:space="0" w:color="auto"/>
      </w:divBdr>
    </w:div>
    <w:div w:id="1633051526">
      <w:marLeft w:val="480"/>
      <w:marRight w:val="0"/>
      <w:marTop w:val="0"/>
      <w:marBottom w:val="0"/>
      <w:divBdr>
        <w:top w:val="none" w:sz="0" w:space="0" w:color="auto"/>
        <w:left w:val="none" w:sz="0" w:space="0" w:color="auto"/>
        <w:bottom w:val="none" w:sz="0" w:space="0" w:color="auto"/>
        <w:right w:val="none" w:sz="0" w:space="0" w:color="auto"/>
      </w:divBdr>
    </w:div>
    <w:div w:id="1641499912">
      <w:marLeft w:val="480"/>
      <w:marRight w:val="0"/>
      <w:marTop w:val="0"/>
      <w:marBottom w:val="0"/>
      <w:divBdr>
        <w:top w:val="none" w:sz="0" w:space="0" w:color="auto"/>
        <w:left w:val="none" w:sz="0" w:space="0" w:color="auto"/>
        <w:bottom w:val="none" w:sz="0" w:space="0" w:color="auto"/>
        <w:right w:val="none" w:sz="0" w:space="0" w:color="auto"/>
      </w:divBdr>
    </w:div>
    <w:div w:id="1643653274">
      <w:marLeft w:val="480"/>
      <w:marRight w:val="0"/>
      <w:marTop w:val="0"/>
      <w:marBottom w:val="0"/>
      <w:divBdr>
        <w:top w:val="none" w:sz="0" w:space="0" w:color="auto"/>
        <w:left w:val="none" w:sz="0" w:space="0" w:color="auto"/>
        <w:bottom w:val="none" w:sz="0" w:space="0" w:color="auto"/>
        <w:right w:val="none" w:sz="0" w:space="0" w:color="auto"/>
      </w:divBdr>
    </w:div>
    <w:div w:id="1646397500">
      <w:marLeft w:val="480"/>
      <w:marRight w:val="0"/>
      <w:marTop w:val="0"/>
      <w:marBottom w:val="0"/>
      <w:divBdr>
        <w:top w:val="none" w:sz="0" w:space="0" w:color="auto"/>
        <w:left w:val="none" w:sz="0" w:space="0" w:color="auto"/>
        <w:bottom w:val="none" w:sz="0" w:space="0" w:color="auto"/>
        <w:right w:val="none" w:sz="0" w:space="0" w:color="auto"/>
      </w:divBdr>
    </w:div>
    <w:div w:id="1649821354">
      <w:marLeft w:val="480"/>
      <w:marRight w:val="0"/>
      <w:marTop w:val="0"/>
      <w:marBottom w:val="0"/>
      <w:divBdr>
        <w:top w:val="none" w:sz="0" w:space="0" w:color="auto"/>
        <w:left w:val="none" w:sz="0" w:space="0" w:color="auto"/>
        <w:bottom w:val="none" w:sz="0" w:space="0" w:color="auto"/>
        <w:right w:val="none" w:sz="0" w:space="0" w:color="auto"/>
      </w:divBdr>
    </w:div>
    <w:div w:id="1650210765">
      <w:marLeft w:val="480"/>
      <w:marRight w:val="0"/>
      <w:marTop w:val="0"/>
      <w:marBottom w:val="0"/>
      <w:divBdr>
        <w:top w:val="none" w:sz="0" w:space="0" w:color="auto"/>
        <w:left w:val="none" w:sz="0" w:space="0" w:color="auto"/>
        <w:bottom w:val="none" w:sz="0" w:space="0" w:color="auto"/>
        <w:right w:val="none" w:sz="0" w:space="0" w:color="auto"/>
      </w:divBdr>
    </w:div>
    <w:div w:id="1660957544">
      <w:marLeft w:val="480"/>
      <w:marRight w:val="0"/>
      <w:marTop w:val="0"/>
      <w:marBottom w:val="0"/>
      <w:divBdr>
        <w:top w:val="none" w:sz="0" w:space="0" w:color="auto"/>
        <w:left w:val="none" w:sz="0" w:space="0" w:color="auto"/>
        <w:bottom w:val="none" w:sz="0" w:space="0" w:color="auto"/>
        <w:right w:val="none" w:sz="0" w:space="0" w:color="auto"/>
      </w:divBdr>
    </w:div>
    <w:div w:id="1662001149">
      <w:marLeft w:val="480"/>
      <w:marRight w:val="0"/>
      <w:marTop w:val="0"/>
      <w:marBottom w:val="0"/>
      <w:divBdr>
        <w:top w:val="none" w:sz="0" w:space="0" w:color="auto"/>
        <w:left w:val="none" w:sz="0" w:space="0" w:color="auto"/>
        <w:bottom w:val="none" w:sz="0" w:space="0" w:color="auto"/>
        <w:right w:val="none" w:sz="0" w:space="0" w:color="auto"/>
      </w:divBdr>
    </w:div>
    <w:div w:id="1671711605">
      <w:marLeft w:val="480"/>
      <w:marRight w:val="0"/>
      <w:marTop w:val="0"/>
      <w:marBottom w:val="0"/>
      <w:divBdr>
        <w:top w:val="none" w:sz="0" w:space="0" w:color="auto"/>
        <w:left w:val="none" w:sz="0" w:space="0" w:color="auto"/>
        <w:bottom w:val="none" w:sz="0" w:space="0" w:color="auto"/>
        <w:right w:val="none" w:sz="0" w:space="0" w:color="auto"/>
      </w:divBdr>
    </w:div>
    <w:div w:id="1694384761">
      <w:marLeft w:val="480"/>
      <w:marRight w:val="0"/>
      <w:marTop w:val="0"/>
      <w:marBottom w:val="0"/>
      <w:divBdr>
        <w:top w:val="none" w:sz="0" w:space="0" w:color="auto"/>
        <w:left w:val="none" w:sz="0" w:space="0" w:color="auto"/>
        <w:bottom w:val="none" w:sz="0" w:space="0" w:color="auto"/>
        <w:right w:val="none" w:sz="0" w:space="0" w:color="auto"/>
      </w:divBdr>
    </w:div>
    <w:div w:id="1705907025">
      <w:marLeft w:val="480"/>
      <w:marRight w:val="0"/>
      <w:marTop w:val="0"/>
      <w:marBottom w:val="0"/>
      <w:divBdr>
        <w:top w:val="none" w:sz="0" w:space="0" w:color="auto"/>
        <w:left w:val="none" w:sz="0" w:space="0" w:color="auto"/>
        <w:bottom w:val="none" w:sz="0" w:space="0" w:color="auto"/>
        <w:right w:val="none" w:sz="0" w:space="0" w:color="auto"/>
      </w:divBdr>
    </w:div>
    <w:div w:id="1719818095">
      <w:marLeft w:val="480"/>
      <w:marRight w:val="0"/>
      <w:marTop w:val="0"/>
      <w:marBottom w:val="0"/>
      <w:divBdr>
        <w:top w:val="none" w:sz="0" w:space="0" w:color="auto"/>
        <w:left w:val="none" w:sz="0" w:space="0" w:color="auto"/>
        <w:bottom w:val="none" w:sz="0" w:space="0" w:color="auto"/>
        <w:right w:val="none" w:sz="0" w:space="0" w:color="auto"/>
      </w:divBdr>
    </w:div>
    <w:div w:id="1721782858">
      <w:marLeft w:val="480"/>
      <w:marRight w:val="0"/>
      <w:marTop w:val="0"/>
      <w:marBottom w:val="0"/>
      <w:divBdr>
        <w:top w:val="none" w:sz="0" w:space="0" w:color="auto"/>
        <w:left w:val="none" w:sz="0" w:space="0" w:color="auto"/>
        <w:bottom w:val="none" w:sz="0" w:space="0" w:color="auto"/>
        <w:right w:val="none" w:sz="0" w:space="0" w:color="auto"/>
      </w:divBdr>
    </w:div>
    <w:div w:id="1722555681">
      <w:marLeft w:val="480"/>
      <w:marRight w:val="0"/>
      <w:marTop w:val="0"/>
      <w:marBottom w:val="0"/>
      <w:divBdr>
        <w:top w:val="none" w:sz="0" w:space="0" w:color="auto"/>
        <w:left w:val="none" w:sz="0" w:space="0" w:color="auto"/>
        <w:bottom w:val="none" w:sz="0" w:space="0" w:color="auto"/>
        <w:right w:val="none" w:sz="0" w:space="0" w:color="auto"/>
      </w:divBdr>
    </w:div>
    <w:div w:id="1726756414">
      <w:marLeft w:val="480"/>
      <w:marRight w:val="0"/>
      <w:marTop w:val="0"/>
      <w:marBottom w:val="0"/>
      <w:divBdr>
        <w:top w:val="none" w:sz="0" w:space="0" w:color="auto"/>
        <w:left w:val="none" w:sz="0" w:space="0" w:color="auto"/>
        <w:bottom w:val="none" w:sz="0" w:space="0" w:color="auto"/>
        <w:right w:val="none" w:sz="0" w:space="0" w:color="auto"/>
      </w:divBdr>
    </w:div>
    <w:div w:id="1727871313">
      <w:marLeft w:val="480"/>
      <w:marRight w:val="0"/>
      <w:marTop w:val="0"/>
      <w:marBottom w:val="0"/>
      <w:divBdr>
        <w:top w:val="none" w:sz="0" w:space="0" w:color="auto"/>
        <w:left w:val="none" w:sz="0" w:space="0" w:color="auto"/>
        <w:bottom w:val="none" w:sz="0" w:space="0" w:color="auto"/>
        <w:right w:val="none" w:sz="0" w:space="0" w:color="auto"/>
      </w:divBdr>
    </w:div>
    <w:div w:id="1735425021">
      <w:marLeft w:val="480"/>
      <w:marRight w:val="0"/>
      <w:marTop w:val="0"/>
      <w:marBottom w:val="0"/>
      <w:divBdr>
        <w:top w:val="none" w:sz="0" w:space="0" w:color="auto"/>
        <w:left w:val="none" w:sz="0" w:space="0" w:color="auto"/>
        <w:bottom w:val="none" w:sz="0" w:space="0" w:color="auto"/>
        <w:right w:val="none" w:sz="0" w:space="0" w:color="auto"/>
      </w:divBdr>
    </w:div>
    <w:div w:id="1744183050">
      <w:marLeft w:val="480"/>
      <w:marRight w:val="0"/>
      <w:marTop w:val="0"/>
      <w:marBottom w:val="0"/>
      <w:divBdr>
        <w:top w:val="none" w:sz="0" w:space="0" w:color="auto"/>
        <w:left w:val="none" w:sz="0" w:space="0" w:color="auto"/>
        <w:bottom w:val="none" w:sz="0" w:space="0" w:color="auto"/>
        <w:right w:val="none" w:sz="0" w:space="0" w:color="auto"/>
      </w:divBdr>
    </w:div>
    <w:div w:id="1752120586">
      <w:marLeft w:val="480"/>
      <w:marRight w:val="0"/>
      <w:marTop w:val="0"/>
      <w:marBottom w:val="0"/>
      <w:divBdr>
        <w:top w:val="none" w:sz="0" w:space="0" w:color="auto"/>
        <w:left w:val="none" w:sz="0" w:space="0" w:color="auto"/>
        <w:bottom w:val="none" w:sz="0" w:space="0" w:color="auto"/>
        <w:right w:val="none" w:sz="0" w:space="0" w:color="auto"/>
      </w:divBdr>
    </w:div>
    <w:div w:id="1760247506">
      <w:marLeft w:val="480"/>
      <w:marRight w:val="0"/>
      <w:marTop w:val="0"/>
      <w:marBottom w:val="0"/>
      <w:divBdr>
        <w:top w:val="none" w:sz="0" w:space="0" w:color="auto"/>
        <w:left w:val="none" w:sz="0" w:space="0" w:color="auto"/>
        <w:bottom w:val="none" w:sz="0" w:space="0" w:color="auto"/>
        <w:right w:val="none" w:sz="0" w:space="0" w:color="auto"/>
      </w:divBdr>
    </w:div>
    <w:div w:id="1762482786">
      <w:marLeft w:val="480"/>
      <w:marRight w:val="0"/>
      <w:marTop w:val="0"/>
      <w:marBottom w:val="0"/>
      <w:divBdr>
        <w:top w:val="none" w:sz="0" w:space="0" w:color="auto"/>
        <w:left w:val="none" w:sz="0" w:space="0" w:color="auto"/>
        <w:bottom w:val="none" w:sz="0" w:space="0" w:color="auto"/>
        <w:right w:val="none" w:sz="0" w:space="0" w:color="auto"/>
      </w:divBdr>
    </w:div>
    <w:div w:id="1787312300">
      <w:marLeft w:val="480"/>
      <w:marRight w:val="0"/>
      <w:marTop w:val="0"/>
      <w:marBottom w:val="0"/>
      <w:divBdr>
        <w:top w:val="none" w:sz="0" w:space="0" w:color="auto"/>
        <w:left w:val="none" w:sz="0" w:space="0" w:color="auto"/>
        <w:bottom w:val="none" w:sz="0" w:space="0" w:color="auto"/>
        <w:right w:val="none" w:sz="0" w:space="0" w:color="auto"/>
      </w:divBdr>
    </w:div>
    <w:div w:id="1789658200">
      <w:marLeft w:val="480"/>
      <w:marRight w:val="0"/>
      <w:marTop w:val="0"/>
      <w:marBottom w:val="0"/>
      <w:divBdr>
        <w:top w:val="none" w:sz="0" w:space="0" w:color="auto"/>
        <w:left w:val="none" w:sz="0" w:space="0" w:color="auto"/>
        <w:bottom w:val="none" w:sz="0" w:space="0" w:color="auto"/>
        <w:right w:val="none" w:sz="0" w:space="0" w:color="auto"/>
      </w:divBdr>
    </w:div>
    <w:div w:id="1791557836">
      <w:marLeft w:val="480"/>
      <w:marRight w:val="0"/>
      <w:marTop w:val="0"/>
      <w:marBottom w:val="0"/>
      <w:divBdr>
        <w:top w:val="none" w:sz="0" w:space="0" w:color="auto"/>
        <w:left w:val="none" w:sz="0" w:space="0" w:color="auto"/>
        <w:bottom w:val="none" w:sz="0" w:space="0" w:color="auto"/>
        <w:right w:val="none" w:sz="0" w:space="0" w:color="auto"/>
      </w:divBdr>
    </w:div>
    <w:div w:id="1793091813">
      <w:marLeft w:val="480"/>
      <w:marRight w:val="0"/>
      <w:marTop w:val="0"/>
      <w:marBottom w:val="0"/>
      <w:divBdr>
        <w:top w:val="none" w:sz="0" w:space="0" w:color="auto"/>
        <w:left w:val="none" w:sz="0" w:space="0" w:color="auto"/>
        <w:bottom w:val="none" w:sz="0" w:space="0" w:color="auto"/>
        <w:right w:val="none" w:sz="0" w:space="0" w:color="auto"/>
      </w:divBdr>
    </w:div>
    <w:div w:id="1795950473">
      <w:marLeft w:val="480"/>
      <w:marRight w:val="0"/>
      <w:marTop w:val="0"/>
      <w:marBottom w:val="0"/>
      <w:divBdr>
        <w:top w:val="none" w:sz="0" w:space="0" w:color="auto"/>
        <w:left w:val="none" w:sz="0" w:space="0" w:color="auto"/>
        <w:bottom w:val="none" w:sz="0" w:space="0" w:color="auto"/>
        <w:right w:val="none" w:sz="0" w:space="0" w:color="auto"/>
      </w:divBdr>
    </w:div>
    <w:div w:id="1815486298">
      <w:marLeft w:val="480"/>
      <w:marRight w:val="0"/>
      <w:marTop w:val="0"/>
      <w:marBottom w:val="0"/>
      <w:divBdr>
        <w:top w:val="none" w:sz="0" w:space="0" w:color="auto"/>
        <w:left w:val="none" w:sz="0" w:space="0" w:color="auto"/>
        <w:bottom w:val="none" w:sz="0" w:space="0" w:color="auto"/>
        <w:right w:val="none" w:sz="0" w:space="0" w:color="auto"/>
      </w:divBdr>
    </w:div>
    <w:div w:id="1816097005">
      <w:marLeft w:val="480"/>
      <w:marRight w:val="0"/>
      <w:marTop w:val="0"/>
      <w:marBottom w:val="0"/>
      <w:divBdr>
        <w:top w:val="none" w:sz="0" w:space="0" w:color="auto"/>
        <w:left w:val="none" w:sz="0" w:space="0" w:color="auto"/>
        <w:bottom w:val="none" w:sz="0" w:space="0" w:color="auto"/>
        <w:right w:val="none" w:sz="0" w:space="0" w:color="auto"/>
      </w:divBdr>
    </w:div>
    <w:div w:id="1821193544">
      <w:marLeft w:val="480"/>
      <w:marRight w:val="0"/>
      <w:marTop w:val="0"/>
      <w:marBottom w:val="0"/>
      <w:divBdr>
        <w:top w:val="none" w:sz="0" w:space="0" w:color="auto"/>
        <w:left w:val="none" w:sz="0" w:space="0" w:color="auto"/>
        <w:bottom w:val="none" w:sz="0" w:space="0" w:color="auto"/>
        <w:right w:val="none" w:sz="0" w:space="0" w:color="auto"/>
      </w:divBdr>
    </w:div>
    <w:div w:id="1827361921">
      <w:marLeft w:val="480"/>
      <w:marRight w:val="0"/>
      <w:marTop w:val="0"/>
      <w:marBottom w:val="0"/>
      <w:divBdr>
        <w:top w:val="none" w:sz="0" w:space="0" w:color="auto"/>
        <w:left w:val="none" w:sz="0" w:space="0" w:color="auto"/>
        <w:bottom w:val="none" w:sz="0" w:space="0" w:color="auto"/>
        <w:right w:val="none" w:sz="0" w:space="0" w:color="auto"/>
      </w:divBdr>
    </w:div>
    <w:div w:id="1833329151">
      <w:marLeft w:val="480"/>
      <w:marRight w:val="0"/>
      <w:marTop w:val="0"/>
      <w:marBottom w:val="0"/>
      <w:divBdr>
        <w:top w:val="none" w:sz="0" w:space="0" w:color="auto"/>
        <w:left w:val="none" w:sz="0" w:space="0" w:color="auto"/>
        <w:bottom w:val="none" w:sz="0" w:space="0" w:color="auto"/>
        <w:right w:val="none" w:sz="0" w:space="0" w:color="auto"/>
      </w:divBdr>
    </w:div>
    <w:div w:id="1838954590">
      <w:marLeft w:val="480"/>
      <w:marRight w:val="0"/>
      <w:marTop w:val="0"/>
      <w:marBottom w:val="0"/>
      <w:divBdr>
        <w:top w:val="none" w:sz="0" w:space="0" w:color="auto"/>
        <w:left w:val="none" w:sz="0" w:space="0" w:color="auto"/>
        <w:bottom w:val="none" w:sz="0" w:space="0" w:color="auto"/>
        <w:right w:val="none" w:sz="0" w:space="0" w:color="auto"/>
      </w:divBdr>
    </w:div>
    <w:div w:id="1839227806">
      <w:marLeft w:val="480"/>
      <w:marRight w:val="0"/>
      <w:marTop w:val="0"/>
      <w:marBottom w:val="0"/>
      <w:divBdr>
        <w:top w:val="none" w:sz="0" w:space="0" w:color="auto"/>
        <w:left w:val="none" w:sz="0" w:space="0" w:color="auto"/>
        <w:bottom w:val="none" w:sz="0" w:space="0" w:color="auto"/>
        <w:right w:val="none" w:sz="0" w:space="0" w:color="auto"/>
      </w:divBdr>
    </w:div>
    <w:div w:id="1840540335">
      <w:marLeft w:val="480"/>
      <w:marRight w:val="0"/>
      <w:marTop w:val="0"/>
      <w:marBottom w:val="0"/>
      <w:divBdr>
        <w:top w:val="none" w:sz="0" w:space="0" w:color="auto"/>
        <w:left w:val="none" w:sz="0" w:space="0" w:color="auto"/>
        <w:bottom w:val="none" w:sz="0" w:space="0" w:color="auto"/>
        <w:right w:val="none" w:sz="0" w:space="0" w:color="auto"/>
      </w:divBdr>
    </w:div>
    <w:div w:id="1843467571">
      <w:marLeft w:val="480"/>
      <w:marRight w:val="0"/>
      <w:marTop w:val="0"/>
      <w:marBottom w:val="0"/>
      <w:divBdr>
        <w:top w:val="none" w:sz="0" w:space="0" w:color="auto"/>
        <w:left w:val="none" w:sz="0" w:space="0" w:color="auto"/>
        <w:bottom w:val="none" w:sz="0" w:space="0" w:color="auto"/>
        <w:right w:val="none" w:sz="0" w:space="0" w:color="auto"/>
      </w:divBdr>
    </w:div>
    <w:div w:id="1849979482">
      <w:marLeft w:val="480"/>
      <w:marRight w:val="0"/>
      <w:marTop w:val="0"/>
      <w:marBottom w:val="0"/>
      <w:divBdr>
        <w:top w:val="none" w:sz="0" w:space="0" w:color="auto"/>
        <w:left w:val="none" w:sz="0" w:space="0" w:color="auto"/>
        <w:bottom w:val="none" w:sz="0" w:space="0" w:color="auto"/>
        <w:right w:val="none" w:sz="0" w:space="0" w:color="auto"/>
      </w:divBdr>
    </w:div>
    <w:div w:id="1853521793">
      <w:marLeft w:val="0"/>
      <w:marRight w:val="0"/>
      <w:marTop w:val="0"/>
      <w:marBottom w:val="0"/>
      <w:divBdr>
        <w:top w:val="none" w:sz="0" w:space="0" w:color="auto"/>
        <w:left w:val="none" w:sz="0" w:space="0" w:color="auto"/>
        <w:bottom w:val="none" w:sz="0" w:space="0" w:color="auto"/>
        <w:right w:val="none" w:sz="0" w:space="0" w:color="auto"/>
      </w:divBdr>
    </w:div>
    <w:div w:id="1858228180">
      <w:marLeft w:val="480"/>
      <w:marRight w:val="0"/>
      <w:marTop w:val="0"/>
      <w:marBottom w:val="0"/>
      <w:divBdr>
        <w:top w:val="none" w:sz="0" w:space="0" w:color="auto"/>
        <w:left w:val="none" w:sz="0" w:space="0" w:color="auto"/>
        <w:bottom w:val="none" w:sz="0" w:space="0" w:color="auto"/>
        <w:right w:val="none" w:sz="0" w:space="0" w:color="auto"/>
      </w:divBdr>
    </w:div>
    <w:div w:id="1859922488">
      <w:marLeft w:val="480"/>
      <w:marRight w:val="0"/>
      <w:marTop w:val="0"/>
      <w:marBottom w:val="0"/>
      <w:divBdr>
        <w:top w:val="none" w:sz="0" w:space="0" w:color="auto"/>
        <w:left w:val="none" w:sz="0" w:space="0" w:color="auto"/>
        <w:bottom w:val="none" w:sz="0" w:space="0" w:color="auto"/>
        <w:right w:val="none" w:sz="0" w:space="0" w:color="auto"/>
      </w:divBdr>
    </w:div>
    <w:div w:id="1867981119">
      <w:marLeft w:val="480"/>
      <w:marRight w:val="0"/>
      <w:marTop w:val="0"/>
      <w:marBottom w:val="0"/>
      <w:divBdr>
        <w:top w:val="none" w:sz="0" w:space="0" w:color="auto"/>
        <w:left w:val="none" w:sz="0" w:space="0" w:color="auto"/>
        <w:bottom w:val="none" w:sz="0" w:space="0" w:color="auto"/>
        <w:right w:val="none" w:sz="0" w:space="0" w:color="auto"/>
      </w:divBdr>
    </w:div>
    <w:div w:id="1873417667">
      <w:marLeft w:val="480"/>
      <w:marRight w:val="0"/>
      <w:marTop w:val="0"/>
      <w:marBottom w:val="0"/>
      <w:divBdr>
        <w:top w:val="none" w:sz="0" w:space="0" w:color="auto"/>
        <w:left w:val="none" w:sz="0" w:space="0" w:color="auto"/>
        <w:bottom w:val="none" w:sz="0" w:space="0" w:color="auto"/>
        <w:right w:val="none" w:sz="0" w:space="0" w:color="auto"/>
      </w:divBdr>
    </w:div>
    <w:div w:id="1879511587">
      <w:marLeft w:val="480"/>
      <w:marRight w:val="0"/>
      <w:marTop w:val="0"/>
      <w:marBottom w:val="0"/>
      <w:divBdr>
        <w:top w:val="none" w:sz="0" w:space="0" w:color="auto"/>
        <w:left w:val="none" w:sz="0" w:space="0" w:color="auto"/>
        <w:bottom w:val="none" w:sz="0" w:space="0" w:color="auto"/>
        <w:right w:val="none" w:sz="0" w:space="0" w:color="auto"/>
      </w:divBdr>
    </w:div>
    <w:div w:id="1886867073">
      <w:marLeft w:val="480"/>
      <w:marRight w:val="0"/>
      <w:marTop w:val="0"/>
      <w:marBottom w:val="0"/>
      <w:divBdr>
        <w:top w:val="none" w:sz="0" w:space="0" w:color="auto"/>
        <w:left w:val="none" w:sz="0" w:space="0" w:color="auto"/>
        <w:bottom w:val="none" w:sz="0" w:space="0" w:color="auto"/>
        <w:right w:val="none" w:sz="0" w:space="0" w:color="auto"/>
      </w:divBdr>
    </w:div>
    <w:div w:id="1888177554">
      <w:marLeft w:val="480"/>
      <w:marRight w:val="0"/>
      <w:marTop w:val="0"/>
      <w:marBottom w:val="0"/>
      <w:divBdr>
        <w:top w:val="none" w:sz="0" w:space="0" w:color="auto"/>
        <w:left w:val="none" w:sz="0" w:space="0" w:color="auto"/>
        <w:bottom w:val="none" w:sz="0" w:space="0" w:color="auto"/>
        <w:right w:val="none" w:sz="0" w:space="0" w:color="auto"/>
      </w:divBdr>
    </w:div>
    <w:div w:id="1894269974">
      <w:marLeft w:val="480"/>
      <w:marRight w:val="0"/>
      <w:marTop w:val="0"/>
      <w:marBottom w:val="0"/>
      <w:divBdr>
        <w:top w:val="none" w:sz="0" w:space="0" w:color="auto"/>
        <w:left w:val="none" w:sz="0" w:space="0" w:color="auto"/>
        <w:bottom w:val="none" w:sz="0" w:space="0" w:color="auto"/>
        <w:right w:val="none" w:sz="0" w:space="0" w:color="auto"/>
      </w:divBdr>
    </w:div>
    <w:div w:id="1900439203">
      <w:marLeft w:val="480"/>
      <w:marRight w:val="0"/>
      <w:marTop w:val="0"/>
      <w:marBottom w:val="0"/>
      <w:divBdr>
        <w:top w:val="none" w:sz="0" w:space="0" w:color="auto"/>
        <w:left w:val="none" w:sz="0" w:space="0" w:color="auto"/>
        <w:bottom w:val="none" w:sz="0" w:space="0" w:color="auto"/>
        <w:right w:val="none" w:sz="0" w:space="0" w:color="auto"/>
      </w:divBdr>
    </w:div>
    <w:div w:id="1908221909">
      <w:marLeft w:val="480"/>
      <w:marRight w:val="0"/>
      <w:marTop w:val="0"/>
      <w:marBottom w:val="0"/>
      <w:divBdr>
        <w:top w:val="none" w:sz="0" w:space="0" w:color="auto"/>
        <w:left w:val="none" w:sz="0" w:space="0" w:color="auto"/>
        <w:bottom w:val="none" w:sz="0" w:space="0" w:color="auto"/>
        <w:right w:val="none" w:sz="0" w:space="0" w:color="auto"/>
      </w:divBdr>
    </w:div>
    <w:div w:id="1920485185">
      <w:marLeft w:val="480"/>
      <w:marRight w:val="0"/>
      <w:marTop w:val="0"/>
      <w:marBottom w:val="0"/>
      <w:divBdr>
        <w:top w:val="none" w:sz="0" w:space="0" w:color="auto"/>
        <w:left w:val="none" w:sz="0" w:space="0" w:color="auto"/>
        <w:bottom w:val="none" w:sz="0" w:space="0" w:color="auto"/>
        <w:right w:val="none" w:sz="0" w:space="0" w:color="auto"/>
      </w:divBdr>
    </w:div>
    <w:div w:id="1925723438">
      <w:marLeft w:val="480"/>
      <w:marRight w:val="0"/>
      <w:marTop w:val="0"/>
      <w:marBottom w:val="0"/>
      <w:divBdr>
        <w:top w:val="none" w:sz="0" w:space="0" w:color="auto"/>
        <w:left w:val="none" w:sz="0" w:space="0" w:color="auto"/>
        <w:bottom w:val="none" w:sz="0" w:space="0" w:color="auto"/>
        <w:right w:val="none" w:sz="0" w:space="0" w:color="auto"/>
      </w:divBdr>
    </w:div>
    <w:div w:id="1930042965">
      <w:marLeft w:val="480"/>
      <w:marRight w:val="0"/>
      <w:marTop w:val="0"/>
      <w:marBottom w:val="0"/>
      <w:divBdr>
        <w:top w:val="none" w:sz="0" w:space="0" w:color="auto"/>
        <w:left w:val="none" w:sz="0" w:space="0" w:color="auto"/>
        <w:bottom w:val="none" w:sz="0" w:space="0" w:color="auto"/>
        <w:right w:val="none" w:sz="0" w:space="0" w:color="auto"/>
      </w:divBdr>
    </w:div>
    <w:div w:id="1939021417">
      <w:marLeft w:val="480"/>
      <w:marRight w:val="0"/>
      <w:marTop w:val="0"/>
      <w:marBottom w:val="0"/>
      <w:divBdr>
        <w:top w:val="none" w:sz="0" w:space="0" w:color="auto"/>
        <w:left w:val="none" w:sz="0" w:space="0" w:color="auto"/>
        <w:bottom w:val="none" w:sz="0" w:space="0" w:color="auto"/>
        <w:right w:val="none" w:sz="0" w:space="0" w:color="auto"/>
      </w:divBdr>
    </w:div>
    <w:div w:id="1957441876">
      <w:marLeft w:val="480"/>
      <w:marRight w:val="0"/>
      <w:marTop w:val="0"/>
      <w:marBottom w:val="0"/>
      <w:divBdr>
        <w:top w:val="none" w:sz="0" w:space="0" w:color="auto"/>
        <w:left w:val="none" w:sz="0" w:space="0" w:color="auto"/>
        <w:bottom w:val="none" w:sz="0" w:space="0" w:color="auto"/>
        <w:right w:val="none" w:sz="0" w:space="0" w:color="auto"/>
      </w:divBdr>
    </w:div>
    <w:div w:id="1960992812">
      <w:marLeft w:val="480"/>
      <w:marRight w:val="0"/>
      <w:marTop w:val="0"/>
      <w:marBottom w:val="0"/>
      <w:divBdr>
        <w:top w:val="none" w:sz="0" w:space="0" w:color="auto"/>
        <w:left w:val="none" w:sz="0" w:space="0" w:color="auto"/>
        <w:bottom w:val="none" w:sz="0" w:space="0" w:color="auto"/>
        <w:right w:val="none" w:sz="0" w:space="0" w:color="auto"/>
      </w:divBdr>
    </w:div>
    <w:div w:id="1963263530">
      <w:marLeft w:val="480"/>
      <w:marRight w:val="0"/>
      <w:marTop w:val="0"/>
      <w:marBottom w:val="0"/>
      <w:divBdr>
        <w:top w:val="none" w:sz="0" w:space="0" w:color="auto"/>
        <w:left w:val="none" w:sz="0" w:space="0" w:color="auto"/>
        <w:bottom w:val="none" w:sz="0" w:space="0" w:color="auto"/>
        <w:right w:val="none" w:sz="0" w:space="0" w:color="auto"/>
      </w:divBdr>
    </w:div>
    <w:div w:id="1985427015">
      <w:marLeft w:val="480"/>
      <w:marRight w:val="0"/>
      <w:marTop w:val="0"/>
      <w:marBottom w:val="0"/>
      <w:divBdr>
        <w:top w:val="none" w:sz="0" w:space="0" w:color="auto"/>
        <w:left w:val="none" w:sz="0" w:space="0" w:color="auto"/>
        <w:bottom w:val="none" w:sz="0" w:space="0" w:color="auto"/>
        <w:right w:val="none" w:sz="0" w:space="0" w:color="auto"/>
      </w:divBdr>
    </w:div>
    <w:div w:id="1985547576">
      <w:marLeft w:val="480"/>
      <w:marRight w:val="0"/>
      <w:marTop w:val="0"/>
      <w:marBottom w:val="0"/>
      <w:divBdr>
        <w:top w:val="none" w:sz="0" w:space="0" w:color="auto"/>
        <w:left w:val="none" w:sz="0" w:space="0" w:color="auto"/>
        <w:bottom w:val="none" w:sz="0" w:space="0" w:color="auto"/>
        <w:right w:val="none" w:sz="0" w:space="0" w:color="auto"/>
      </w:divBdr>
    </w:div>
    <w:div w:id="2001036676">
      <w:marLeft w:val="480"/>
      <w:marRight w:val="0"/>
      <w:marTop w:val="0"/>
      <w:marBottom w:val="0"/>
      <w:divBdr>
        <w:top w:val="none" w:sz="0" w:space="0" w:color="auto"/>
        <w:left w:val="none" w:sz="0" w:space="0" w:color="auto"/>
        <w:bottom w:val="none" w:sz="0" w:space="0" w:color="auto"/>
        <w:right w:val="none" w:sz="0" w:space="0" w:color="auto"/>
      </w:divBdr>
    </w:div>
    <w:div w:id="2003847940">
      <w:marLeft w:val="480"/>
      <w:marRight w:val="0"/>
      <w:marTop w:val="0"/>
      <w:marBottom w:val="0"/>
      <w:divBdr>
        <w:top w:val="none" w:sz="0" w:space="0" w:color="auto"/>
        <w:left w:val="none" w:sz="0" w:space="0" w:color="auto"/>
        <w:bottom w:val="none" w:sz="0" w:space="0" w:color="auto"/>
        <w:right w:val="none" w:sz="0" w:space="0" w:color="auto"/>
      </w:divBdr>
    </w:div>
    <w:div w:id="2007970962">
      <w:marLeft w:val="480"/>
      <w:marRight w:val="0"/>
      <w:marTop w:val="0"/>
      <w:marBottom w:val="0"/>
      <w:divBdr>
        <w:top w:val="none" w:sz="0" w:space="0" w:color="auto"/>
        <w:left w:val="none" w:sz="0" w:space="0" w:color="auto"/>
        <w:bottom w:val="none" w:sz="0" w:space="0" w:color="auto"/>
        <w:right w:val="none" w:sz="0" w:space="0" w:color="auto"/>
      </w:divBdr>
    </w:div>
    <w:div w:id="2015306152">
      <w:marLeft w:val="480"/>
      <w:marRight w:val="0"/>
      <w:marTop w:val="0"/>
      <w:marBottom w:val="0"/>
      <w:divBdr>
        <w:top w:val="none" w:sz="0" w:space="0" w:color="auto"/>
        <w:left w:val="none" w:sz="0" w:space="0" w:color="auto"/>
        <w:bottom w:val="none" w:sz="0" w:space="0" w:color="auto"/>
        <w:right w:val="none" w:sz="0" w:space="0" w:color="auto"/>
      </w:divBdr>
    </w:div>
    <w:div w:id="2040934954">
      <w:marLeft w:val="480"/>
      <w:marRight w:val="0"/>
      <w:marTop w:val="0"/>
      <w:marBottom w:val="0"/>
      <w:divBdr>
        <w:top w:val="none" w:sz="0" w:space="0" w:color="auto"/>
        <w:left w:val="none" w:sz="0" w:space="0" w:color="auto"/>
        <w:bottom w:val="none" w:sz="0" w:space="0" w:color="auto"/>
        <w:right w:val="none" w:sz="0" w:space="0" w:color="auto"/>
      </w:divBdr>
    </w:div>
    <w:div w:id="2042322919">
      <w:marLeft w:val="480"/>
      <w:marRight w:val="0"/>
      <w:marTop w:val="0"/>
      <w:marBottom w:val="0"/>
      <w:divBdr>
        <w:top w:val="none" w:sz="0" w:space="0" w:color="auto"/>
        <w:left w:val="none" w:sz="0" w:space="0" w:color="auto"/>
        <w:bottom w:val="none" w:sz="0" w:space="0" w:color="auto"/>
        <w:right w:val="none" w:sz="0" w:space="0" w:color="auto"/>
      </w:divBdr>
    </w:div>
    <w:div w:id="2042630419">
      <w:marLeft w:val="480"/>
      <w:marRight w:val="0"/>
      <w:marTop w:val="0"/>
      <w:marBottom w:val="0"/>
      <w:divBdr>
        <w:top w:val="none" w:sz="0" w:space="0" w:color="auto"/>
        <w:left w:val="none" w:sz="0" w:space="0" w:color="auto"/>
        <w:bottom w:val="none" w:sz="0" w:space="0" w:color="auto"/>
        <w:right w:val="none" w:sz="0" w:space="0" w:color="auto"/>
      </w:divBdr>
    </w:div>
    <w:div w:id="2046128860">
      <w:marLeft w:val="480"/>
      <w:marRight w:val="0"/>
      <w:marTop w:val="0"/>
      <w:marBottom w:val="0"/>
      <w:divBdr>
        <w:top w:val="none" w:sz="0" w:space="0" w:color="auto"/>
        <w:left w:val="none" w:sz="0" w:space="0" w:color="auto"/>
        <w:bottom w:val="none" w:sz="0" w:space="0" w:color="auto"/>
        <w:right w:val="none" w:sz="0" w:space="0" w:color="auto"/>
      </w:divBdr>
    </w:div>
    <w:div w:id="2062248758">
      <w:marLeft w:val="480"/>
      <w:marRight w:val="0"/>
      <w:marTop w:val="0"/>
      <w:marBottom w:val="0"/>
      <w:divBdr>
        <w:top w:val="none" w:sz="0" w:space="0" w:color="auto"/>
        <w:left w:val="none" w:sz="0" w:space="0" w:color="auto"/>
        <w:bottom w:val="none" w:sz="0" w:space="0" w:color="auto"/>
        <w:right w:val="none" w:sz="0" w:space="0" w:color="auto"/>
      </w:divBdr>
    </w:div>
    <w:div w:id="2068647779">
      <w:marLeft w:val="480"/>
      <w:marRight w:val="0"/>
      <w:marTop w:val="0"/>
      <w:marBottom w:val="0"/>
      <w:divBdr>
        <w:top w:val="none" w:sz="0" w:space="0" w:color="auto"/>
        <w:left w:val="none" w:sz="0" w:space="0" w:color="auto"/>
        <w:bottom w:val="none" w:sz="0" w:space="0" w:color="auto"/>
        <w:right w:val="none" w:sz="0" w:space="0" w:color="auto"/>
      </w:divBdr>
    </w:div>
    <w:div w:id="2075658240">
      <w:marLeft w:val="480"/>
      <w:marRight w:val="0"/>
      <w:marTop w:val="0"/>
      <w:marBottom w:val="0"/>
      <w:divBdr>
        <w:top w:val="none" w:sz="0" w:space="0" w:color="auto"/>
        <w:left w:val="none" w:sz="0" w:space="0" w:color="auto"/>
        <w:bottom w:val="none" w:sz="0" w:space="0" w:color="auto"/>
        <w:right w:val="none" w:sz="0" w:space="0" w:color="auto"/>
      </w:divBdr>
    </w:div>
    <w:div w:id="2083019196">
      <w:marLeft w:val="480"/>
      <w:marRight w:val="0"/>
      <w:marTop w:val="0"/>
      <w:marBottom w:val="0"/>
      <w:divBdr>
        <w:top w:val="none" w:sz="0" w:space="0" w:color="auto"/>
        <w:left w:val="none" w:sz="0" w:space="0" w:color="auto"/>
        <w:bottom w:val="none" w:sz="0" w:space="0" w:color="auto"/>
        <w:right w:val="none" w:sz="0" w:space="0" w:color="auto"/>
      </w:divBdr>
    </w:div>
    <w:div w:id="2091807361">
      <w:marLeft w:val="480"/>
      <w:marRight w:val="0"/>
      <w:marTop w:val="0"/>
      <w:marBottom w:val="0"/>
      <w:divBdr>
        <w:top w:val="none" w:sz="0" w:space="0" w:color="auto"/>
        <w:left w:val="none" w:sz="0" w:space="0" w:color="auto"/>
        <w:bottom w:val="none" w:sz="0" w:space="0" w:color="auto"/>
        <w:right w:val="none" w:sz="0" w:space="0" w:color="auto"/>
      </w:divBdr>
    </w:div>
    <w:div w:id="2120026825">
      <w:marLeft w:val="480"/>
      <w:marRight w:val="0"/>
      <w:marTop w:val="0"/>
      <w:marBottom w:val="0"/>
      <w:divBdr>
        <w:top w:val="none" w:sz="0" w:space="0" w:color="auto"/>
        <w:left w:val="none" w:sz="0" w:space="0" w:color="auto"/>
        <w:bottom w:val="none" w:sz="0" w:space="0" w:color="auto"/>
        <w:right w:val="none" w:sz="0" w:space="0" w:color="auto"/>
      </w:divBdr>
    </w:div>
    <w:div w:id="2122874614">
      <w:marLeft w:val="480"/>
      <w:marRight w:val="0"/>
      <w:marTop w:val="0"/>
      <w:marBottom w:val="0"/>
      <w:divBdr>
        <w:top w:val="none" w:sz="0" w:space="0" w:color="auto"/>
        <w:left w:val="none" w:sz="0" w:space="0" w:color="auto"/>
        <w:bottom w:val="none" w:sz="0" w:space="0" w:color="auto"/>
        <w:right w:val="none" w:sz="0" w:space="0" w:color="auto"/>
      </w:divBdr>
    </w:div>
    <w:div w:id="2123650326">
      <w:marLeft w:val="480"/>
      <w:marRight w:val="0"/>
      <w:marTop w:val="0"/>
      <w:marBottom w:val="0"/>
      <w:divBdr>
        <w:top w:val="none" w:sz="0" w:space="0" w:color="auto"/>
        <w:left w:val="none" w:sz="0" w:space="0" w:color="auto"/>
        <w:bottom w:val="none" w:sz="0" w:space="0" w:color="auto"/>
        <w:right w:val="none" w:sz="0" w:space="0" w:color="auto"/>
      </w:divBdr>
    </w:div>
    <w:div w:id="2125611129">
      <w:marLeft w:val="480"/>
      <w:marRight w:val="0"/>
      <w:marTop w:val="0"/>
      <w:marBottom w:val="0"/>
      <w:divBdr>
        <w:top w:val="none" w:sz="0" w:space="0" w:color="auto"/>
        <w:left w:val="none" w:sz="0" w:space="0" w:color="auto"/>
        <w:bottom w:val="none" w:sz="0" w:space="0" w:color="auto"/>
        <w:right w:val="none" w:sz="0" w:space="0" w:color="auto"/>
      </w:divBdr>
    </w:div>
    <w:div w:id="2134015392">
      <w:marLeft w:val="480"/>
      <w:marRight w:val="0"/>
      <w:marTop w:val="0"/>
      <w:marBottom w:val="0"/>
      <w:divBdr>
        <w:top w:val="none" w:sz="0" w:space="0" w:color="auto"/>
        <w:left w:val="none" w:sz="0" w:space="0" w:color="auto"/>
        <w:bottom w:val="none" w:sz="0" w:space="0" w:color="auto"/>
        <w:right w:val="none" w:sz="0" w:space="0" w:color="auto"/>
      </w:divBdr>
    </w:div>
    <w:div w:id="214087315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C25DFA48-D850-43EA-9A74-40D022C93D09}"/>
      </w:docPartPr>
      <w:docPartBody>
        <w:p w:rsidR="003B5A49" w:rsidRDefault="000B639F">
          <w:r w:rsidRPr="005F4234">
            <w:rPr>
              <w:rStyle w:val="TextodoEspaoReservado"/>
            </w:rPr>
            <w:t>Clique ou toque aqui para inserir o texto.</w:t>
          </w:r>
        </w:p>
      </w:docPartBody>
    </w:docPart>
    <w:docPart>
      <w:docPartPr>
        <w:name w:val="3B535FF73EB741F3B0B3A37F7EE03C22"/>
        <w:category>
          <w:name w:val="Geral"/>
          <w:gallery w:val="placeholder"/>
        </w:category>
        <w:types>
          <w:type w:val="bbPlcHdr"/>
        </w:types>
        <w:behaviors>
          <w:behavior w:val="content"/>
        </w:behaviors>
        <w:guid w:val="{255CE0BA-B25F-4D17-9001-17A8AFA8C441}"/>
      </w:docPartPr>
      <w:docPartBody>
        <w:p w:rsidR="003B5A49" w:rsidRDefault="000B639F" w:rsidP="000B639F">
          <w:pPr>
            <w:pStyle w:val="3B535FF73EB741F3B0B3A37F7EE03C22"/>
          </w:pPr>
          <w:r w:rsidRPr="005F4234">
            <w:rPr>
              <w:rStyle w:val="TextodoEspaoReservado"/>
            </w:rPr>
            <w:t>Clique ou toque aqui para inserir o texto.</w:t>
          </w:r>
        </w:p>
      </w:docPartBody>
    </w:docPart>
    <w:docPart>
      <w:docPartPr>
        <w:name w:val="1ED7A9CDA1C449379393120117DE5B72"/>
        <w:category>
          <w:name w:val="Geral"/>
          <w:gallery w:val="placeholder"/>
        </w:category>
        <w:types>
          <w:type w:val="bbPlcHdr"/>
        </w:types>
        <w:behaviors>
          <w:behavior w:val="content"/>
        </w:behaviors>
        <w:guid w:val="{0054DDA3-6D49-479A-9952-C78BE62D4896}"/>
      </w:docPartPr>
      <w:docPartBody>
        <w:p w:rsidR="003B5A49" w:rsidRDefault="000B639F" w:rsidP="000B639F">
          <w:pPr>
            <w:pStyle w:val="1ED7A9CDA1C449379393120117DE5B72"/>
          </w:pPr>
          <w:r w:rsidRPr="005F4234">
            <w:rPr>
              <w:rStyle w:val="TextodoEspaoReservado"/>
            </w:rPr>
            <w:t>Clique ou toque aqui para inserir o texto.</w:t>
          </w:r>
        </w:p>
      </w:docPartBody>
    </w:docPart>
    <w:docPart>
      <w:docPartPr>
        <w:name w:val="A22FC68BD94346C0BE247DADCD4F2B29"/>
        <w:category>
          <w:name w:val="Geral"/>
          <w:gallery w:val="placeholder"/>
        </w:category>
        <w:types>
          <w:type w:val="bbPlcHdr"/>
        </w:types>
        <w:behaviors>
          <w:behavior w:val="content"/>
        </w:behaviors>
        <w:guid w:val="{0A4A100D-0D3C-42BC-B15B-E5DA8B13D8A1}"/>
      </w:docPartPr>
      <w:docPartBody>
        <w:p w:rsidR="003B5A49" w:rsidRDefault="000B639F" w:rsidP="000B639F">
          <w:pPr>
            <w:pStyle w:val="A22FC68BD94346C0BE247DADCD4F2B29"/>
          </w:pPr>
          <w:r w:rsidRPr="005F4234">
            <w:rPr>
              <w:rStyle w:val="TextodoEspaoReservado"/>
            </w:rPr>
            <w:t>Clique ou toque aqui para inserir o texto.</w:t>
          </w:r>
        </w:p>
      </w:docPartBody>
    </w:docPart>
    <w:docPart>
      <w:docPartPr>
        <w:name w:val="E44B329C837846ADB7A39F18675F5C85"/>
        <w:category>
          <w:name w:val="Geral"/>
          <w:gallery w:val="placeholder"/>
        </w:category>
        <w:types>
          <w:type w:val="bbPlcHdr"/>
        </w:types>
        <w:behaviors>
          <w:behavior w:val="content"/>
        </w:behaviors>
        <w:guid w:val="{1920EFD2-C8AB-4FAD-98F1-DC7B5FF3614A}"/>
      </w:docPartPr>
      <w:docPartBody>
        <w:p w:rsidR="003B5A49" w:rsidRDefault="000B639F" w:rsidP="000B639F">
          <w:pPr>
            <w:pStyle w:val="E44B329C837846ADB7A39F18675F5C85"/>
          </w:pPr>
          <w:r w:rsidRPr="005F4234">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39F"/>
    <w:rsid w:val="000B639F"/>
    <w:rsid w:val="001A5A94"/>
    <w:rsid w:val="001C2ECB"/>
    <w:rsid w:val="003B5A49"/>
    <w:rsid w:val="005324DA"/>
    <w:rsid w:val="00EA0D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0B639F"/>
    <w:rPr>
      <w:color w:val="666666"/>
    </w:rPr>
  </w:style>
  <w:style w:type="paragraph" w:customStyle="1" w:styleId="3B535FF73EB741F3B0B3A37F7EE03C22">
    <w:name w:val="3B535FF73EB741F3B0B3A37F7EE03C22"/>
    <w:rsid w:val="000B639F"/>
  </w:style>
  <w:style w:type="paragraph" w:customStyle="1" w:styleId="1ED7A9CDA1C449379393120117DE5B72">
    <w:name w:val="1ED7A9CDA1C449379393120117DE5B72"/>
    <w:rsid w:val="000B639F"/>
  </w:style>
  <w:style w:type="paragraph" w:customStyle="1" w:styleId="A22FC68BD94346C0BE247DADCD4F2B29">
    <w:name w:val="A22FC68BD94346C0BE247DADCD4F2B29"/>
    <w:rsid w:val="000B639F"/>
  </w:style>
  <w:style w:type="paragraph" w:customStyle="1" w:styleId="E44B329C837846ADB7A39F18675F5C85">
    <w:name w:val="E44B329C837846ADB7A39F18675F5C85"/>
    <w:rsid w:val="000B63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8E1044-D67B-4F2E-AC65-E9CA1C73A3E5}">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5209342407"/>
    <we:property name="MENDELEY_CITATIONS" value="[{&quot;citationID&quot;:&quot;MENDELEY_CITATION_ac975d31-153b-4818-9ef7-058a9c8bdc45&quot;,&quot;properties&quot;:{&quot;noteIndex&quot;:0},&quot;isEdited&quot;:false,&quot;manualOverride&quot;:{&quot;isManuallyOverridden&quot;:false,&quot;citeprocText&quot;:&quot;(Dajoz 1978)&quot;,&quot;manualOverrideText&quot;:&quot;&quot;},&quot;citationTag&quot;:&quot;MENDELEY_CITATION_v3_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&quot;,&quot;citationItems&quot;:[{&quot;id&quot;:&quot;af3a36f5-8640-32fb-b4a0-fe52cf34746f&quot;,&quot;itemData&quot;:{&quot;type&quot;:&quot;book&quot;,&quot;id&quot;:&quot;af3a36f5-8640-32fb-b4a0-fe52cf34746f&quot;,&quot;title&quot;:&quot;Ecologia geral&quot;,&quot;author&quot;:[{&quot;family&quot;:&quot;Dajoz&quot;,&quot;given&quot;:&quot;R&quot;,&quot;parse-names&quot;:false,&quot;dropping-particle&quot;:&quot;&quot;,&quot;non-dropping-particle&quot;:&quot;&quot;}],&quot;issued&quot;:{&quot;date-parts&quot;:[[1978]]},&quot;publisher-place&quot;:&quot;Petropolis&quot;,&quot;number-of-pages&quot;:&quot;472-472&quot;,&quot;publisher&quot;:&quot;Editora Vozes&quot;,&quot;container-title-short&quot;:&quot;&quot;},&quot;isTemporary&quot;:false}]},{&quot;citationID&quot;:&quot;MENDELEY_CITATION_cf349f8c-4f40-438a-9bb5-9c25d1f6b1da&quot;,&quot;properties&quot;:{&quot;noteIndex&quot;:0,&quot;mode&quot;:&quot;composite&quot;},&quot;isEdited&quot;:false,&quot;manualOverride&quot;:{&quot;isManuallyOverridden&quot;:false,&quot;citeprocText&quot;:&quot;Rossa-Feres et al. (2017)&quot;,&quot;manualOverrideText&quot;:&quot;&quot;},&quot;citationTag&quot;:&quot;MENDELEY_CITATION_v3_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&quot;,&quot;citationItems&quot;:[{&quot;displayAs&quot;:&quot;composite&quot;,&quot;label&quot;:&quot;page&quot;,&quot;id&quot;:&quot;d54f0c15-f5ce-3cb9-a642-5e21f8a0a4a4&quot;,&quot;itemData&quot;:{&quot;type&quot;:&quot;chapter&quot;,&quot;id&quot;:&quot;d54f0c15-f5ce-3cb9-a642-5e21f8a0a4a4&quot;,&quot;title&quot;:&quot;Anfíbios da Mata Atlântica: lista de espécies, histórico dos estudos, biologia e conservação&quot;,&quot;author&quot;:[{&quot;family&quot;:&quot;Rossa-Feres&quot;,&quot;given&quot;:&quot;D.C.&quot;,&quot;parse-names&quot;:false,&quot;dropping-particle&quot;:&quot;&quot;,&quot;non-dropping-particle&quot;:&quot;&quot;},{&quot;family&quot;:&quot;Garey&quot;,&quot;given&quot;:&quot;M.V.&quot;,&quot;parse-names&quot;:false,&quot;dropping-particle&quot;:&quot;&quot;,&quot;non-dropping-particle&quot;:&quot;&quot;},{&quot;family&quot;:&quot;Caramaschi&quot;,&quot;given&quot;:&quot;U.&quot;,&quot;parse-names&quot;:false,&quot;dropping-particle&quot;:&quot;&quot;,&quot;non-dropping-particle&quot;:&quot;&quot;},{&quot;family&quot;:&quot;Napoli&quot;,&quot;given&quot;:&quot;M.F.&quot;,&quot;parse-names&quot;:false,&quot;dropping-particle&quot;:&quot;&quot;,&quot;non-dropping-particle&quot;:&quot;&quot;},{&quot;family&quot;:&quot;Nomura&quot;,&quot;given&quot;:&quot;F.&quot;,&quot;parse-names&quot;:false,&quot;dropping-particle&quot;:&quot;&quot;,&quot;non-dropping-particle&quot;:&quot;&quot;},{&quot;family&quot;:&quot;Bispo&quot;,&quot;given&quot;:&quot;A.A.&quot;,&quot;parse-names&quot;:false,&quot;dropping-particle&quot;:&quot;&quot;,&quot;non-dropping-particle&quot;:&quot;&quot;},{&quot;family&quot;:&quot;Brasileiro&quot;,&quot;given&quot;:&quot;C.R.A.&quot;,&quot;parse-names&quot;:false,&quot;dropping-particle&quot;:&quot;&quot;,&quot;non-dropping-particle&quot;:&quot;&quot;},{&quot;family&quot;:&quot;Thomé&quot;,&quot;given&quot;:&quot;M.T.C.&quot;,&quot;parse-names&quot;:false,&quot;dropping-particle&quot;:&quot;&quot;,&quot;non-dropping-particle&quot;:&quot;&quot;},{&quot;family&quot;:&quot;Sawaya&quot;,&quot;given&quot;:&quot;R.J.&quot;,&quot;parse-names&quot;:false,&quot;dropping-particle&quot;:&quot;&quot;,&quot;non-dropping-particle&quot;:&quot;&quot;},{&quot;family&quot;:&quot;Conte&quot;,&quot;given&quot;:&quot;C.E.&quot;,&quot;parse-names&quot;:false,&quot;dropping-particle&quot;:&quot;&quot;,&quot;non-dropping-particle&quot;:&quot;&quot;},{&quot;family&quot;:&quot;Cruz&quot;,&quot;given&quot;:&quot;C.A.G.&quot;,&quot;parse-names&quot;:false,&quot;dropping-particle&quot;:&quot;&quot;,&quot;non-dropping-particle&quot;:&quot;&quot;},{&quot;family&quot;:&quot;Nascimento&quot;,&quot;given&quot;:&quot;L.B.&quot;,&quot;parse-names&quot;:false,&quot;dropping-particle&quot;:&quot;&quot;,&quot;non-dropping-particle&quot;:&quot;&quot;},{&quot;family&quot;:&quot;Gasparini&quot;,&quot;given&quot;:&quot;J.L.&quot;,&quot;parse-names&quot;:false,&quot;dropping-particle&quot;:&quot;&quot;,&quot;non-dropping-particle&quot;:&quot;&quot;},{&quot;family&quot;:&quot;Almeida&quot;,&quot;given&quot;:&quot;A.P.&quot;,&quot;parse-names&quot;:false,&quot;dropping-particle&quot;:&quot;&quot;,&quot;non-dropping-particle&quot;:&quot;&quot;},{&quot;family&quot;:&quot;Haddad&quot;,&quot;given&quot;:&quot;C.F.B.&quot;,&quot;parse-names&quot;:false,&quot;dropping-particle&quot;:&quot;&quot;,&quot;non-dropping-particle&quot;:&quot;&quot;}],&quot;container-title&quot;:&quot;Revisões em Zoologia: Mata Atlântica&quot;,&quot;chapter-number&quot;:&quot;6&quot;,&quot;editor&quot;:[{&quot;family&quot;:&quot;Monteiro-Filho&quot;,&quot;given&quot;:&quot;E.L.A.&quot;,&quot;parse-names&quot;:false,&quot;dropping-particle&quot;:&quot;&quot;,&quot;non-dropping-particle&quot;:&quot;&quot;},{&quot;family&quot;:&quot;Conte&quot;,&quot;given&quot;:&quot;C.E.&quot;,&quot;parse-names&quot;:false,&quot;dropping-particle&quot;:&quot;&quot;,&quot;non-dropping-particle&quot;:&quot;&quot;}],&quot;issued&quot;:{&quot;date-parts&quot;:[[2017]]},&quot;publisher-place&quot;:&quot;Curitiba&quot;,&quot;page&quot;:&quot;237-314&quot;,&quot;abstract&quot;:&quot;Extant amphibians are a monophyletic group composed of three\ndistinct lineages: anurans, salamanders, and caecilians. More than 7,500\nspecies are known today, of which more than 1,000 occur in Brazil, a\ncountry that holds the highest richness of amphibians in the world.\nThe studies on amphibians conducted by Brazilians started in the 1920s.\nAmong Brazilian biomes, the Atlantic Forest has the highest species\nrichness and endemism rate, housing more than 50% of the known\nspecies of anurans. The high species richness and the great diversity of\nreproductive modes are driven by the successful use of the wide variety\nof wet microhabitats in this biome. However, the Atlantic Forest is\ncurrently restricted to small isolated fragments and often immersed in\na poorly permeable matrix. Fragmentation represents a serious threat\nto species conservation of the biome. In this chapter we summarize the\nknowledge about Atlantic Forest amphibians, including a time line of\nstudies, information on the biology, behavior, and conservation status\nof species, an updated species list, and a map of species richness. We also\nanalyze data on the influence of slope on the distribution of amphibian\nrichness in the Atlantic Forest. Currently, 625 species of anurans\nfrom 18 families are known to occur in the Atlantic Forest, being\nHylidae the most speciose family. Species distribution was correlated\nEMYGDIO LEITE DE ARAUJO MONTEIRO-FILHO\nCARLOS EDUARDO CONTE (Orgs.) 238\nto temperature, rainfall, and slope. The most rich sites were those\nwith high slope (a proxy for relief heterogeneity), and temperature\nvariation. Environmental degradation goes in a fast pace, driving\nspecies towards extinction following the advance of human activities.\nThe data compiled here may guide and stimulate further studies in\nareas not yet sampled, and also support effective conservation actions.\nTogether with the academic work, we also need to do a better job with\noutreach to: (i) inform and educate society about the importance of\nspecies preservation; and (ii) pressure decision makers to invest in the\nconservation and restoration of degraded areas.&quot;,&quot;edition&quot;:&quot;1&quot;,&quot;publisher&quot;:&quot;Editora UFPR&quot;,&quot;container-title-short&quot;:&quot;&quot;},&quot;isTemporary&quot;:false,&quot;suppress-author&quot;:false,&quot;composite&quot;:true,&quot;author-only&quot;:false}]},{&quot;citationID&quot;:&quot;MENDELEY_CITATION_878fd8bc-c3e7-489f-afcc-d802bac87f95&quot;,&quot;properties&quot;:{&quot;noteIndex&quot;:0},&quot;isEdited&quot;:false,&quot;manualOverride&quot;:{&quot;isManuallyOverridden&quot;:false,&quot;citeprocText&quot;:&quot;(Hill 1973)&quot;,&quot;manualOverrideText&quot;:&quot;&quot;},&quot;citationTag&quot;:&quot;MENDELEY_CITATION_v3_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&quot;,&quot;citationItems&quot;:[{&quot;id&quot;:&quot;8c0b1d42-5e1d-3bc4-931c-cdf535790570&quot;,&quot;itemData&quot;:{&quot;type&quot;:&quot;article-journal&quot;,&quot;id&quot;:&quot;8c0b1d42-5e1d-3bc4-931c-cdf535790570&quot;,&quot;title&quot;:&quot;Diversity and Evenness: A Unifying Notation and Its Consequences&quot;,&quot;author&quot;:[{&quot;family&quot;:&quot;Hill&quot;,&quot;given&quot;:&quot;M. O.&quot;,&quot;parse-names&quot;:false,&quot;dropping-particle&quot;:&quot;&quot;,&quot;non-dropping-particle&quot;:&quot;&quot;}],&quot;container-title&quot;:&quot;Ecology&quot;,&quot;container-title-short&quot;:&quot;Ecology&quot;,&quot;DOI&quot;:&quot;10.2307/1934352&quot;,&quot;ISSN&quot;:&quot;0012-9658&quot;,&quot;issued&quot;:{&quot;date-parts&quot;:[[1973,3]]},&quot;page&quot;:&quot;427-432&quot;,&quot;abstract&quot;:&quot;&lt;p&gt;Three commonly used measures of diversity, Simpson's index, Shannon's entropy, and the total number of species, are related to Renyi's definition of a generalized entropy. A unified concept of diversity is presented, according to which there is a continuum of possible diversity measures. In a sense which becomes apparent, these measures provide estimates of the effective number of species present, and differ only in their tendency to include or to ignore the relatively rarer species. The notion of the diversity of a community as opposed to that of a sample is examined, and is related to the asymptotic form of the species—abundance curve. A new and plausible definition of evenness is derived.&lt;/p&gt;&quot;,&quot;issue&quot;:&quot;2&quot;,&quot;volume&quot;:&quot;54&quot;},&quot;isTemporary&quot;:false}]},{&quot;citationID&quot;:&quot;MENDELEY_CITATION_b35c2f31-c416-4b44-9025-f94e245f1fbb&quot;,&quot;properties&quot;:{&quot;noteIndex&quot;:0},&quot;isEdited&quot;:false,&quot;manualOverride&quot;:{&quot;isManuallyOverridden&quot;:false,&quot;citeprocText&quot;:&quot;(Oksanen &lt;i&gt;et al.&lt;/i&gt; 2024)&quot;,&quot;manualOverrideText&quot;:&quot;&quot;},&quot;citationTag&quot;:&quot;MENDELEY_CITATION_v3_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&quot;,&quot;citationItems&quot;:[{&quot;id&quot;:&quot;e1c1f74f-1d57-3bf6-8793-465abc5f17cc&quot;,&quot;itemData&quot;:{&quot;type&quot;:&quot;article&quot;,&quot;id&quot;:&quot;e1c1f74f-1d57-3bf6-8793-465abc5f17cc&quot;,&quot;title&quot;:&quot;vegan: Community Ecology Package&quot;,&quot;author&quot;:[{&quot;family&quot;:&quot;Oksanen&quot;,&quot;given&quot;:&quot;Jari&quot;,&quot;parse-names&quot;:false,&quot;dropping-particle&quot;:&quot;&quot;,&quot;non-dropping-particle&quot;:&quot;&quot;},{&quot;family&quot;:&quot;Simpson&quot;,&quot;given&quot;:&quot;Gavin L&quot;,&quot;parse-names&quot;:false,&quot;dropping-particle&quot;:&quot;&quot;,&quot;non-dropping-particle&quot;:&quot;&quot;},{&quot;family&quot;:&quot;Blanchet&quot;,&quot;given&quot;:&quot;F Guillaume&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olymos&quot;,&quot;given&quot;:&quot;Peter&quot;,&quot;parse-names&quot;:false,&quot;dropping-particle&quot;:&quot;&quot;,&quot;non-dropping-particle&quot;:&quot;&quot;},{&quot;family&quot;:&quot;Stevens&quot;,&quot;given&quot;:&quot;M Henry H&quot;,&quot;parse-names&quot;:false,&quot;dropping-particle&quot;:&quot;&quot;,&quot;non-dropping-particle&quot;:&quot;&quot;},{&quot;family&quot;:&quot;Szoecs&quot;,&quot;given&quot;:&quot;Eduard&quot;,&quot;parse-names&quot;:false,&quot;dropping-particle&quot;:&quot;&quot;,&quot;non-dropping-particle&quot;:&quot;&quot;},{&quot;family&quot;:&quot;Wagner&quot;,&quot;given&quot;:&quot;Helene&quot;,&quot;parse-names&quot;:false,&quot;dropping-particle&quot;:&quot;&quot;,&quot;non-dropping-particle&quot;:&quot;&quot;},{&quot;family&quot;:&quot;Barbour&quot;,&quot;given&quot;:&quot;Matt&quot;,&quot;parse-names&quot;:false,&quot;dropping-particle&quot;:&quot;&quot;,&quot;non-dropping-particle&quot;:&quot;&quot;},{&quot;family&quot;:&quot;Bedward&quot;,&quot;given&quot;:&quot;Michael&quot;,&quot;parse-names&quot;:false,&quot;dropping-particle&quot;:&quot;&quot;,&quot;non-dropping-particle&quot;:&quot;&quot;},{&quot;family&quot;:&quot;Bolker&quot;,&quot;given&quot;:&quot;Ben&quot;,&quot;parse-names&quot;:false,&quot;dropping-particle&quot;:&quot;&quot;,&quot;non-dropping-particle&quot;:&quot;&quot;},{&quot;family&quot;:&quot;Borcard&quot;,&quot;given&quot;:&quot;Daniel&quot;,&quot;parse-names&quot;:false,&quot;dropping-particle&quot;:&quot;&quot;,&quot;non-dropping-particle&quot;:&quot;&quot;},{&quot;family&quot;:&quot;Carvalho&quot;,&quot;given&quot;:&quot;Gustavo&quot;,&quot;parse-names&quot;:false,&quot;dropping-particle&quot;:&quot;&quot;,&quot;non-dropping-particle&quot;:&quot;&quot;},{&quot;family&quot;:&quot;Chirico&quot;,&quot;given&quot;:&quot;Michael&quot;,&quot;parse-names&quot;:false,&quot;dropping-particle&quot;:&quot;&quot;,&quot;non-dropping-particle&quot;:&quot;&quot;},{&quot;family&quot;:&quot;Caceres&quot;,&quot;given&quot;:&quot;Miquel&quot;,&quot;parse-names&quot;:false,&quot;dropping-particle&quot;:&quot;&quot;,&quot;non-dropping-particle&quot;:&quot;De&quot;},{&quot;family&quot;:&quot;Durand&quot;,&quot;given&quot;:&quot;Sebastien&quot;,&quot;parse-names&quot;:false,&quot;dropping-particle&quot;:&quot;&quot;,&quot;non-dropping-particle&quot;:&quot;&quot;},{&quot;family&quot;:&quot;Evangelista&quot;,&quot;given&quot;:&quot;Heloisa Beatriz Antoniazi&quot;,&quot;parse-names&quot;:false,&quot;dropping-particle&quot;:&quot;&quot;,&quot;non-dropping-particle&quot;:&quot;&quot;},{&quot;family&quot;:&quot;FitzJohn&quot;,&quot;given&quot;:&quot;Rich&quot;,&quot;parse-names&quot;:false,&quot;dropping-particle&quot;:&quot;&quot;,&quot;non-dropping-particle&quot;:&quot;&quot;},{&quot;family&quot;:&quot;Friendly&quot;,&quot;given&quot;:&quot;Michael&quot;,&quot;parse-names&quot;:false,&quot;dropping-particle&quot;:&quot;&quot;,&quot;non-dropping-particle&quot;:&quot;&quot;},{&quot;family&quot;:&quot;Furneaux&quot;,&quot;given&quot;:&quot;Brendan&quot;,&quot;parse-names&quot;:false,&quot;dropping-particle&quot;:&quot;&quot;,&quot;non-dropping-particle&quot;:&quot;&quot;},{&quot;family&quot;:&quot;Hannigan&quot;,&quot;given&quot;:&quot;Geoffrey&quot;,&quot;parse-names&quot;:false,&quot;dropping-particle&quot;:&quot;&quot;,&quot;non-dropping-particle&quot;:&quot;&quot;},{&quot;family&quot;:&quot;Hill&quot;,&quot;given&quot;:&quot;Mark O&quot;,&quot;parse-names&quot;:false,&quot;dropping-particle&quot;:&quot;&quot;,&quot;non-dropping-particle&quot;:&quot;&quot;},{&quot;family&quot;:&quot;Lahti&quot;,&quot;given&quot;:&quot;Leo&quot;,&quot;parse-names&quot;:false,&quot;dropping-particle&quot;:&quot;&quot;,&quot;non-dropping-particle&quot;:&quot;&quot;},{&quot;family&quot;:&quot;McGlinn&quot;,&quot;given&quot;:&quot;Dan&quot;,&quot;parse-names&quot;:false,&quot;dropping-particle&quot;:&quot;&quot;,&quot;non-dropping-particle&quot;:&quot;&quot;},{&quot;family&quot;:&quot;Ouellette&quot;,&quot;given&quot;:&quot;Marie-Helene&quot;,&quot;parse-names&quot;:false,&quot;dropping-particle&quot;:&quot;&quot;,&quot;non-dropping-particle&quot;:&quot;&quot;},{&quot;family&quot;:&quot;Ribeiro Cunha&quot;,&quot;given&quot;:&quot;Eduardo&quot;,&quot;parse-names&quot;:false,&quot;dropping-particle&quot;:&quot;&quot;,&quot;non-dropping-particle&quot;:&quot;&quot;},{&quot;family&quot;:&quot;Smith&quot;,&quot;given&quot;:&quot;Tyler&quot;,&quot;parse-names&quot;:false,&quot;dropping-particle&quot;:&quot;&quot;,&quot;non-dropping-particle&quot;:&quot;&quot;},{&quot;family&quot;:&quot;Stier&quot;,&quot;given&quot;:&quot;Adrian&quot;,&quot;parse-names&quot;:false,&quot;dropping-particle&quot;:&quot;&quot;,&quot;non-dropping-particle&quot;:&quot;&quot;},{&quot;family&quot;:&quot;Braak&quot;,&quot;given&quot;:&quot;Cajo J F&quot;,&quot;parse-names&quot;:false,&quot;dropping-particle&quot;:&quot;&quot;,&quot;non-dropping-particle&quot;:&quot;Ter&quot;},{&quot;family&quot;:&quot;Weedon&quot;,&quot;given&quot;:&quot;James&quot;,&quot;parse-names&quot;:false,&quot;dropping-particle&quot;:&quot;&quot;,&quot;non-dropping-particle&quot;:&quot;&quot;}],&quot;URL&quot;:&quot;https://CRAN.R-project.org/package=vegan&quot;,&quot;issued&quot;:{&quot;date-parts&quot;:[[2024]]},&quot;container-title-short&quot;:&quot;&quot;},&quot;isTemporary&quot;:false}]},{&quot;citationID&quot;:&quot;MENDELEY_CITATION_ce9711c5-797b-43cc-9c75-ebf2054ef857&quot;,&quot;properties&quot;:{&quot;noteIndex&quot;:0},&quot;isEdited&quot;:false,&quot;manualOverride&quot;:{&quot;isManuallyOverridden&quot;:false,&quot;citeprocText&quot;:&quot;(Jost 2006, 2010)&quot;,&quot;manualOverrideText&quot;:&quot;&quot;},&quot;citationTag&quot;:&quot;MENDELEY_CITATION_v3_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&quot;,&quot;citationItems&quot;:[{&quot;id&quot;:&quot;02f63b4d-c5c8-3010-806b-fcad79fffe38&quot;,&quot;itemData&quot;:{&quot;type&quot;:&quot;article&quot;,&quot;id&quot;:&quot;02f63b4d-c5c8-3010-806b-fcad79fffe38&quot;,&quot;title&quot;:&quot;Entropy and diversity&quot;,&quot;author&quot;:[{&quot;family&quot;:&quot;Jost&quot;,&quot;given&quot;:&quot;Lou&quot;,&quot;parse-names&quot;:false,&quot;dropping-particle&quot;:&quot;&quot;,&quot;non-dropping-particle&quot;:&quot;&quot;}],&quot;container-title&quot;:&quot;Oikos&quot;,&quot;DOI&quot;:&quot;10.1111/j.2006.0030-1299.14714.x&quot;,&quot;ISSN&quot;:&quot;00301299&quot;,&quot;issued&quot;:{&quot;date-parts&quot;:[[2006,5]]},&quot;page&quot;:&quot;363-375&quot;,&quot;abstract&quot;:&quot;Entropies such as the Shannon-Wiener and Gini-Simpson indices are not themselves diversities. Conversion of these to effective number of species is the key to a unified and intuitive interpretation of diversity. Effective numbers of species derived from standard diversity indices share a common set of intuitive mathematical properties and behave as one would expect of a diversity, while raw indices do not. Contrary to Keylock, the lack of concavity of effective numbers of species is irrelevant as long as they are used as transformations of concave alpha, beta, and gamma entropies. The practical importance of this transformation is demonstrated by applying it to a popular community similarity measure based on raw diversity indices or entropies. The standard similarity measure based on untransformed indices is shown to give misleading results, but transforming the indices or entropies to effective numbers of species produces a stable, easily interpreted, sensitive general similarity measure. General overlap measures derived from this transformed similarity measure yield the Jaccard index, Sørensen index, Horn index of overlap, and the Morisita-Horn index as special cases. Copyright © Oikos 2006.&quot;,&quot;issue&quot;:&quot;2&quot;,&quot;volume&quot;:&quot;113&quot;,&quot;container-title-short&quot;:&quot;&quot;},&quot;isTemporary&quot;:false},{&quot;id&quot;:&quot;0ae42923-aac3-3c83-b4f3-990a04a95bab&quot;,&quot;itemData&quot;:{&quot;type&quot;:&quot;article-journal&quot;,&quot;id&quot;:&quot;0ae42923-aac3-3c83-b4f3-990a04a95bab&quot;,&quot;title&quot;:&quot;The relation between evenness and diversity&quot;,&quot;author&quot;:[{&quot;family&quot;:&quot;Jost&quot;,&quot;given&quot;:&quot;Lou&quot;,&quot;parse-names&quot;:false,&quot;dropping-particle&quot;:&quot;&quot;,&quot;non-dropping-particle&quot;:&quot;&quot;}],&quot;container-title&quot;:&quot;Diversity&quot;,&quot;container-title-short&quot;:&quot;Diversity (Basel)&quot;,&quot;DOI&quot;:&quot;10.3390/d2020207&quot;,&quot;ISSN&quot;:&quot;14242818&quot;,&quot;issued&quot;:{&quot;date-parts&quot;:[[2010]]},&quot;page&quot;:&quot;207-232&quot;,&quot;abstract&quot;:&quot;Contrary to common belief, decomposition of diversity into independent richness and evenness components is mathematically impossible. However, richness can be decomposed into independent diversity and evenness or inequality components. The evenness or inequality component derived in this way is connected to most of the common measures of evenness and inequality in ecology and economics. This perspective justifies the derivation of measures of relative evenness, which give the amount of evenness relative to the maximum and minimum possible for a given richness. Pielou's [1] evenness measure J is shown to be such a measure. © 2010 by the authors; licensee Molecular Diversity Preservation International, Basel, Switzerland.&quot;,&quot;publisher&quot;:&quot;MDPI AG&quot;,&quot;issue&quot;:&quot;2&quot;,&quot;volume&quot;:&quot;2&quot;},&quot;isTemporary&quot;:false}]},{&quot;citationID&quot;:&quot;MENDELEY_CITATION_3d012928-dc72-4a06-9a7b-193000ad3d58&quot;,&quot;properties&quot;:{&quot;noteIndex&quot;:0},&quot;isEdited&quot;:false,&quot;manualOverride&quot;:{&quot;isManuallyOverridden&quot;:false,&quot;citeprocText&quot;:&quot;(Whittaker 1965)&quot;,&quot;manualOverrideText&quot;:&quot;&quot;},&quot;citationTag&quot;:&quot;MENDELEY_CITATION_v3_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&quot;,&quot;citationItems&quot;:[{&quot;id&quot;:&quot;098fae5f-ab2f-33bd-b9a4-a5251cb2ec40&quot;,&quot;itemData&quot;:{&quot;type&quot;:&quot;report&quot;,&quot;id&quot;:&quot;098fae5f-ab2f-33bd-b9a4-a5251cb2ec40&quot;,&quot;title&quot;:&quot;Dominance and Diversity in Land Plant Communities&quot;,&quot;author&quot;:[{&quot;family&quot;:&quot;Whittaker&quot;,&quot;given&quot;:&quot;R H&quot;,&quot;parse-names&quot;:false,&quot;dropping-particle&quot;:&quot;&quot;,&quot;non-dropping-particle&quot;:&quot;&quot;}],&quot;container-title&quot;:&quot;New Series&quot;,&quot;issued&quot;:{&quot;date-parts&quot;:[[1965]]},&quot;number-of-pages&quot;:&quot;250-260&quot;,&quot;issue&quot;:&quot;3655&quot;,&quot;volume&quot;:&quot;147&quot;,&quot;container-title-short&quot;:&quot;&quot;},&quot;isTemporary&quot;:false}]},{&quot;citationID&quot;:&quot;MENDELEY_CITATION_5064b311-f396-43f1-9e28-c7faf5995eb6&quot;,&quot;properties&quot;:{&quot;noteIndex&quot;:0},&quot;isEdited&quot;:false,&quot;manualOverride&quot;:{&quot;isManuallyOverridden&quot;:false,&quot;citeprocText&quot;:&quot;(Baselga 2013)&quot;,&quot;manualOverrideText&quot;:&quot;&quot;},&quot;citationTag&quot;:&quot;MENDELEY_CITATION_v3_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&quot;,&quot;citationItems&quot;:[{&quot;id&quot;:&quot;5dbed469-5296-385c-9ae1-5557f414c3d0&quot;,&quot;itemData&quot;:{&quot;type&quot;:&quot;article-journal&quot;,&quot;id&quot;:&quot;5dbed469-5296-385c-9ae1-5557f414c3d0&quot;,&quot;title&quot;:&quot;Separating the two components of abundance-based dissimilarity: Balanced changes in abundance vs. abundance gradients&quot;,&quot;author&quot;:[{&quot;family&quot;:&quot;Baselga&quot;,&quot;given&quot;:&quot;Andrés&quot;,&quot;parse-names&quot;:false,&quot;dropping-particle&quot;:&quot;&quot;,&quot;non-dropping-particle&quot;:&quot;&quot;}],&quot;container-title&quot;:&quot;Methods in Ecology and Evolution&quot;,&quot;container-title-short&quot;:&quot;Methods Ecol Evol&quot;,&quot;DOI&quot;:&quot;10.1111/2041-210X.12029&quot;,&quot;ISSN&quot;:&quot;2041210X&quot;,&quot;issued&quot;:{&quot;date-parts&quot;:[[2013,6]]},&quot;page&quot;:&quot;552-557&quot;,&quot;abstract&quot;:&quot;Summary: Dissimilarity measures can be formulated using matching components that can be defined as the intersection in terms of species composition of both sets (a) and the relative complements of each set (b and c respectively). Previous work has extended these matching components to abundance-based measures of dissimilarity. Using these matching components in terms of species abundances I provide a novel partition separating two components of abundance-based dissimilarity: (i) balanced variation in abundance, whereby the individuals of some species in one site are substituted by the same number of individuals of different species in another site; and (ii) abundance gradients, whereby some individuals are lost from one site to the other. New indices deriving from the additive partition of Bray-Curtis dissimilarity are presented, each one accounting separately for these two antithetic components of assemblage variation. An example comparing the patterns of increase of assemblage dissimilarity with spatial distance in two tropical forests is provided to illustrate the usefulness of the novel partition to discern the different sources of assemblage variation. The widely used Bray-Curtis index of dissimilarity is the result of summing these two sources of dissimilarity, and therefore might consider equivalent patterns that are markedly different. Therefore, the novel partition may be useful to assess biodiversity patterns and to explore their causes, as substitution and loss of individuals are patterns that can derive from completely different processes. © 2013 British Ecological Society.&quot;,&quot;issue&quot;:&quot;6&quot;,&quot;volume&quot;:&quot;4&quot;},&quot;isTemporary&quot;:false}]},{&quot;citationID&quot;:&quot;MENDELEY_CITATION_1906b7ba-d425-44df-8e2f-9d929b6eb523&quot;,&quot;properties&quot;:{&quot;noteIndex&quot;:0},&quot;isEdited&quot;:false,&quot;manualOverride&quot;:{&quot;isManuallyOverridden&quot;:false,&quot;citeprocText&quot;:&quot;(Baselga &lt;i&gt;et al.&lt;/i&gt; 2023)&quot;,&quot;manualOverrideText&quot;:&quot;&quot;},&quot;citationTag&quot;:&quot;MENDELEY_CITATION_v3_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&quot;,&quot;citationItems&quot;:[{&quot;id&quot;:&quot;6dff9244-c7b0-3f83-adb0-9c7b9237194a&quot;,&quot;itemData&quot;:{&quot;type&quot;:&quot;article&quot;,&quot;id&quot;:&quot;6dff9244-c7b0-3f83-adb0-9c7b9237194a&quot;,&quot;title&quot;:&quot;betapart: Partitioning Beta Diversity into Turnover and Nestedness\r\nComponents&quot;,&quot;author&quot;:[{&quot;family&quot;:&quot;Baselga&quot;,&quot;given&quot;:&quot;Andres&quot;,&quot;parse-names&quot;:false,&quot;dropping-particle&quot;:&quot;&quot;,&quot;non-dropping-particle&quot;:&quot;&quot;},{&quot;family&quot;:&quot;Orme&quot;,&quot;given&quot;:&quot;David&quot;,&quot;parse-names&quot;:false,&quot;dropping-particle&quot;:&quot;&quot;,&quot;non-dropping-particle&quot;:&quot;&quot;},{&quot;family&quot;:&quot;Villeger&quot;,&quot;given&quot;:&quot;Sebastien&quot;,&quot;parse-names&quot;:false,&quot;dropping-particle&quot;:&quot;&quot;,&quot;non-dropping-particle&quot;:&quot;&quot;},{&quot;family&quot;:&quot;Bortoli&quot;,&quot;given&quot;:&quot;Julien&quot;,&quot;parse-names&quot;:false,&quot;dropping-particle&quot;:&quot;&quot;,&quot;non-dropping-particle&quot;:&quot;De&quot;},{&quot;family&quot;:&quot;Leprieur&quot;,&quot;given&quot;:&quot;Fabien&quot;,&quot;parse-names&quot;:false,&quot;dropping-particle&quot;:&quot;&quot;,&quot;non-dropping-particle&quot;:&quot;&quot;},{&quot;family&quot;:&quot;Logez&quot;,&quot;given&quot;:&quot;Maxime&quot;,&quot;parse-names&quot;:false,&quot;dropping-particle&quot;:&quot;&quot;,&quot;non-dropping-particle&quot;:&quot;&quot;},{&quot;family&quot;:&quot;Martinez-Santalla&quot;,&quot;given&quot;:&quot;Sara&quot;,&quot;parse-names&quot;:false,&quot;dropping-particle&quot;:&quot;&quot;,&quot;non-dropping-particle&quot;:&quot;&quot;},{&quot;family&quot;:&quot;Martin-Devasa&quot;,&quot;given&quot;:&quot;Ramiro&quot;,&quot;parse-names&quot;:false,&quot;dropping-particle&quot;:&quot;&quot;,&quot;non-dropping-particle&quot;:&quot;&quot;},{&quot;family&quot;:&quot;Gomez-Rodriguez&quot;,&quot;given&quot;:&quot;Carola&quot;,&quot;parse-names&quot;:false,&quot;dropping-particle&quot;:&quot;&quot;,&quot;non-dropping-particle&quot;:&quot;&quot;},{&quot;family&quot;:&quot;Crujeiras&quot;,&quot;given&quot;:&quot;Rosa M&quot;,&quot;parse-names&quot;:false,&quot;dropping-particle&quot;:&quot;&quot;,&quot;non-dropping-particle&quot;:&quot;&quot;}],&quot;URL&quot;:&quot;https://CRAN.R-project.org/package=betapart&quot;,&quot;issued&quot;:{&quot;date-parts&quot;:[[2023]]},&quot;container-title-short&quot;:&quot;&quot;},&quot;isTemporary&quot;:false}]},{&quot;citationID&quot;:&quot;MENDELEY_CITATION_0141ce37-65b4-4795-b8b8-587312d6c32f&quot;,&quot;properties&quot;:{&quot;noteIndex&quot;:0},&quot;isEdited&quot;:false,&quot;manualOverride&quot;:{&quot;isManuallyOverridden&quot;:false,&quot;citeprocText&quot;:&quot;(Baselga 2013, Ricotta &amp;#38; Podani 2017)&quot;,&quot;manualOverrideText&quot;:&quot;&quot;},&quot;citationTag&quot;:&quot;MENDELEY_CITATION_v3_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&quot;,&quot;citationItems&quot;:[{&quot;id&quot;:&quot;5dbed469-5296-385c-9ae1-5557f414c3d0&quot;,&quot;itemData&quot;:{&quot;type&quot;:&quot;article-journal&quot;,&quot;id&quot;:&quot;5dbed469-5296-385c-9ae1-5557f414c3d0&quot;,&quot;title&quot;:&quot;Separating the two components of abundance-based dissimilarity: Balanced changes in abundance vs. abundance gradients&quot;,&quot;author&quot;:[{&quot;family&quot;:&quot;Baselga&quot;,&quot;given&quot;:&quot;Andrés&quot;,&quot;parse-names&quot;:false,&quot;dropping-particle&quot;:&quot;&quot;,&quot;non-dropping-particle&quot;:&quot;&quot;}],&quot;container-title&quot;:&quot;Methods in Ecology and Evolution&quot;,&quot;container-title-short&quot;:&quot;Methods Ecol Evol&quot;,&quot;DOI&quot;:&quot;10.1111/2041-210X.12029&quot;,&quot;ISSN&quot;:&quot;2041210X&quot;,&quot;issued&quot;:{&quot;date-parts&quot;:[[2013,6]]},&quot;page&quot;:&quot;552-557&quot;,&quot;abstract&quot;:&quot;Summary: Dissimilarity measures can be formulated using matching components that can be defined as the intersection in terms of species composition of both sets (a) and the relative complements of each set (b and c respectively). Previous work has extended these matching components to abundance-based measures of dissimilarity. Using these matching components in terms of species abundances I provide a novel partition separating two components of abundance-based dissimilarity: (i) balanced variation in abundance, whereby the individuals of some species in one site are substituted by the same number of individuals of different species in another site; and (ii) abundance gradients, whereby some individuals are lost from one site to the other. New indices deriving from the additive partition of Bray-Curtis dissimilarity are presented, each one accounting separately for these two antithetic components of assemblage variation. An example comparing the patterns of increase of assemblage dissimilarity with spatial distance in two tropical forests is provided to illustrate the usefulness of the novel partition to discern the different sources of assemblage variation. The widely used Bray-Curtis index of dissimilarity is the result of summing these two sources of dissimilarity, and therefore might consider equivalent patterns that are markedly different. Therefore, the novel partition may be useful to assess biodiversity patterns and to explore their causes, as substitution and loss of individuals are patterns that can derive from completely different processes. © 2013 British Ecological Society.&quot;,&quot;issue&quot;:&quot;6&quot;,&quot;volume&quot;:&quot;4&quot;},&quot;isTemporary&quot;:false},{&quot;id&quot;:&quot;a4c11a23-43de-30da-bc76-2094a8fd2e7b&quot;,&quot;itemData&quot;:{&quot;type&quot;:&quot;article-journal&quot;,&quot;id&quot;:&quot;a4c11a23-43de-30da-bc76-2094a8fd2e7b&quot;,&quot;title&quot;:&quot;On some properties of the Bray-Curtis dissimilarity and their ecological meaning&quot;,&quot;author&quot;:[{&quot;family&quot;:&quot;Ricotta&quot;,&quot;given&quot;:&quot;C.&quot;,&quot;parse-names&quot;:false,&quot;dropping-particle&quot;:&quot;&quot;,&quot;non-dropping-particle&quot;:&quot;&quot;},{&quot;family&quot;:&quot;Podani&quot;,&quot;given&quot;:&quot;J.&quot;,&quot;parse-names&quot;:false,&quot;dropping-particle&quot;:&quot;&quot;,&quot;non-dropping-particle&quot;:&quot;&quot;}],&quot;container-title&quot;:&quot;Ecological Complexity&quot;,&quot;DOI&quot;:&quot;10.1016/j.ecocom.2017.07.003&quot;,&quot;ISSN&quot;:&quot;1476945X&quot;,&quot;issued&quot;:{&quot;date-parts&quot;:[[2017,9]]},&quot;page&quot;:&quot;201-205&quot;,&quot;abstract&quot;:&quot;In this paper, we examine some basic properties of the Bray-Curtis dissimilarity as compared with other distance and dissimilarity functions applied to ecological abundance data. We argue that the ability of every coefficient to measure species-level contributions is a fundamental requirement. By suggesting an additive decomposition formula for the Bray-Curtis coefficient we derive a general formula of dissimilarity, which includes the Canberra distance and the Bray-Curtis dissimilarity as special cases. A similar general formula is also proposed for the Marczewski-Steinhaus coefficient. Finally, using a modified version of Dalton’s principle of transfers, we show that the Bray-Curtis coefficient and the city-block distance exhibit a linear response to the transfer of species abundances from an abundant plot to a less abundant plot. At the other extreme, the chord and the Hellinger distances show an irregular and non-monotonic behavior.&quot;,&quot;volume&quot;:&quot;31&quot;,&quot;container-title-short&quot;:&quot;&quot;},&quot;isTemporary&quot;:false}]},{&quot;citationID&quot;:&quot;MENDELEY_CITATION_b15ba419-298e-47ef-8565-1fcd9d2274f9&quot;,&quot;properties&quot;:{&quot;noteIndex&quot;:0},&quot;isEdited&quot;:false,&quot;manualOverride&quot;:{&quot;isManuallyOverridden&quot;:false,&quot;citeprocText&quot;:&quot;(Belbin &amp;#38; McDonald 1993)&quot;,&quot;manualOverrideText&quot;:&quot;&quot;},&quot;citationTag&quot;:&quot;MENDELEY_CITATION_v3_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&quot;,&quot;citationItems&quot;:[{&quot;id&quot;:&quot;f7e49d32-487c-31a9-9d16-961bc13bfd4b&quot;,&quot;itemData&quot;:{&quot;type&quot;:&quot;article-journal&quot;,&quot;id&quot;:&quot;f7e49d32-487c-31a9-9d16-961bc13bfd4b&quot;,&quot;title&quot;:&quot;Comparing three classification strategies for use in ecology&quot;,&quot;author&quot;:[{&quot;family&quot;:&quot;Belbin&quot;,&quot;given&quot;:&quot;Lee&quot;,&quot;parse-names&quot;:false,&quot;dropping-particle&quot;:&quot;&quot;,&quot;non-dropping-particle&quot;:&quot;&quot;},{&quot;family&quot;:&quot;McDonald&quot;,&quot;given&quot;:&quot;Cam&quot;,&quot;parse-names&quot;:false,&quot;dropping-particle&quot;:&quot;&quot;,&quot;non-dropping-particle&quot;:&quot;&quot;}],&quot;container-title&quot;:&quot;Journal of Vegetation Science&quot;,&quot;DOI&quot;:&quot;10.2307/3235592&quot;,&quot;ISSN&quot;:&quot;1100-9233&quot;,&quot;issued&quot;:{&quot;date-parts&quot;:[[1993,6,24]]},&quot;page&quot;:&quot;341-348&quot;,&quot;abstract&quot;:&quot;&lt;p&gt; &lt;bold&gt;Abstract.&lt;/bold&gt; We compare three common types of clustering algorithms for use with community data. TWINSPAN is divisive hierarchical, flexible‐UPGMA is agglomerative and hierarchical, and ALOC is non‐hierarchical. A balanced design six‐factor model was used to generate 480 data sets of known characteristics. Recovery of the embedded clusters suggests that both flexible UPGMA and ALOC are significantly better than TWINSPAN. No significant difference existed between flexible UPGMA and ALOC. &lt;/p&gt;&quot;,&quot;issue&quot;:&quot;3&quot;,&quot;volume&quot;:&quot;4&quot;,&quot;container-title-short&quot;:&quot;&quot;},&quot;isTemporary&quot;:false}]},{&quot;citationID&quot;:&quot;MENDELEY_CITATION_d74ba5f3-02f6-4f5b-9ea1-9f4a15e74792&quot;,&quot;properties&quot;:{&quot;noteIndex&quot;:0},&quot;isEdited&quot;:false,&quot;manualOverride&quot;:{&quot;isManuallyOverridden&quot;:false,&quot;citeprocText&quot;:&quot;(Dray &lt;i&gt;et al.&lt;/i&gt; 2025)&quot;,&quot;manualOverrideText&quot;:&quot;&quot;},&quot;citationTag&quot;:&quot;MENDELEY_CITATION_v3_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&quot;,&quot;citationItems&quot;:[{&quot;id&quot;:&quot;f1074863-6908-3ede-8e8b-e8818b9653f3&quot;,&quot;itemData&quot;:{&quot;type&quot;:&quot;article&quot;,&quot;id&quot;:&quot;f1074863-6908-3ede-8e8b-e8818b9653f3&quot;,&quot;title&quot;:&quot;ade4: Analysis of Ecological Data: Exploratory and Euclidean Methods\r\nin Environmental Sciences&quot;,&quot;author&quot;:[{&quot;family&quot;:&quot;Dray&quot;,&quot;given&quot;:&quot;Stéphane&quot;,&quot;parse-names&quot;:false,&quot;dropping-particle&quot;:&quot;&quot;,&quot;non-dropping-particle&quot;:&quot;&quot;},{&quot;family&quot;:&quot;Dufour&quot;,&quot;given&quot;:&quot;Anne-Béatrice&quot;,&quot;parse-names&quot;:false,&quot;dropping-particle&quot;:&quot;&quot;,&quot;non-dropping-particle&quot;:&quot;&quot;},{&quot;family&quot;:&quot;Thioulouse&quot;,&quot;given&quot;:&quot;Jean&quot;,&quot;parse-names&quot;:false,&quot;dropping-particle&quot;:&quot;&quot;,&quot;non-dropping-particle&quot;:&quot;&quot;}],&quot;URL&quot;:&quot;https://adeverse.github.io/ade4/&quot;,&quot;issued&quot;:{&quot;date-parts&quot;:[[2025]]},&quot;container-title-short&quot;:&quot;&quot;},&quot;isTemporary&quot;:false}]},{&quot;citationID&quot;:&quot;MENDELEY_CITATION_762647f4-0ec1-4e86-959f-0a870680aa09&quot;,&quot;properties&quot;:{&quot;noteIndex&quot;:0},&quot;isEdited&quot;:false,&quot;manualOverride&quot;:{&quot;isManuallyOverridden&quot;:false,&quot;citeprocText&quot;:&quot;(Gower 1966, 1985)&quot;,&quot;manualOverrideText&quot;:&quot;&quot;},&quot;citationTag&quot;:&quot;MENDELEY_CITATION_v3_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&quot;,&quot;citationItems&quot;:[{&quot;id&quot;:&quot;e4e7c7d3-7c8d-39d0-b7bc-f14c7a1bf992&quot;,&quot;itemData&quot;:{&quot;type&quot;:&quot;article-journal&quot;,&quot;id&quot;:&quot;e4e7c7d3-7c8d-39d0-b7bc-f14c7a1bf992&quot;,&quot;title&quot;:&quot;Properties of Euclidean and non-Euclidean distance matrices&quot;,&quot;author&quot;:[{&quot;family&quot;:&quot;Gower&quot;,&quot;given&quot;:&quot;J.C.&quot;,&quot;parse-names&quot;:false,&quot;dropping-particle&quot;:&quot;&quot;,&quot;non-dropping-particle&quot;:&quot;&quot;}],&quot;container-title&quot;:&quot;Linear Algebra and its Applications&quot;,&quot;container-title-short&quot;:&quot;Linear Algebra Appl&quot;,&quot;DOI&quot;:&quot;10.1016/0024-3795(85)90187-9&quot;,&quot;ISSN&quot;:&quot;00243795&quot;,&quot;issued&quot;:{&quot;date-parts&quot;:[[1985,6]]},&quot;page&quot;:&quot;81-97&quot;,&quot;abstract&quot;:&quot;A distance matrix D of order n is symmetric with elements \n, where dii=0. D is Euclidean when the \n quantities dij can be generated as the distances between a set of n points, X (n×p), in a Euclidean space of dimension p. The dimensionality of D is defined as the least value of p=rank(X) of any generating X; in general p+1 and p+2 are also acceptable but may include imaginary coordinates, even when D is Euclidean. Basic properties of Euclidean distance matrices are established; in particular, when ρ=rank(D) it is shown that, depending on whether eTD−e is not or is zero, the generating points lie in either p=ρ−1 dimensions, in which case they lie on a hypersphere, or in p=ρ−2 dimensions, in which case they do not. (The notation e is used for a vector all of whose values are one.) When D is non-Euclidean its dimensionality p=r+s will comprise r real and s imaginary columns of X, and (r, s) are invariant for all generating X of minimal rank. Higher-ranking representations can arise only from p+1=(r+1)+s or p+1=r+ (s+1) or p+2=(r+1)+(s+1), so that not only are r, s invariant, but they are both minimal for all admissible representations X.\n&quot;,&quot;volume&quot;:&quot;67&quot;},&quot;isTemporary&quot;:false},{&quot;id&quot;:&quot;5f6ebea8-6798-356e-98f7-0d9c16a92ec2&quot;,&quot;itemData&quot;:{&quot;type&quot;:&quot;article-journal&quot;,&quot;id&quot;:&quot;5f6ebea8-6798-356e-98f7-0d9c16a92ec2&quot;,&quot;title&quot;:&quot;Some distance properties of latent root and vector methods used in multivariate analysis&quot;,&quot;author&quot;:[{&quot;family&quot;:&quot;Gower&quot;,&quot;given&quot;:&quot;J. C.&quot;,&quot;parse-names&quot;:false,&quot;dropping-particle&quot;:&quot;&quot;,&quot;non-dropping-particle&quot;:&quot;&quot;}],&quot;container-title&quot;:&quot;Biometrika&quot;,&quot;container-title-short&quot;:&quot;Biometrika&quot;,&quot;DOI&quot;:&quot;10.1093/biomet/53.3-4.325&quot;,&quot;ISSN&quot;:&quot;0006-3444&quot;,&quot;issued&quot;:{&quot;date-parts&quot;:[[1966]]},&quot;page&quot;:&quot;325-338&quot;,&quot;abstract&quot;:&quot;This paper is concerned with the representation of a multivariate sample of size n as points P1, P2, …, Pn in a Euclidean space. The interpretation of the distance Δ(Pi, Pj) between the ith and jth members of the sample is discussed for some commonly used types of analysis, including both Q and R techniques. When all the distances between n points are known a method is derived which finds their co-ordinates referred to principal axes. A set of necessary and sufficient conditions for a solution to exist in real Euclidean sapce is found. Q and R techniques are defined as being dual to one another when they both lead to a set of n points with the same inter-point distances. Pairs of dual techniques are derived. In factor analysis the distances between points whose co-ordinrates are the estimated factor scores can be interpreted as D2 with a singular dispersion matrix.&quot;,&quot;issue&quot;:&quot;3-4&quot;,&quot;volume&quot;:&quot;53&quot;},&quot;isTemporary&quot;:false}]},{&quot;citationID&quot;:&quot;MENDELEY_CITATION_190c75d6-f359-4982-9db8-c01a7f9ed5b6&quot;,&quot;properties&quot;:{&quot;noteIndex&quot;:0,&quot;mode&quot;:&quot;composite&quot;},&quot;isEdited&quot;:false,&quot;manualOverride&quot;:{&quot;isManuallyOverridden&quot;:false,&quot;citeprocText&quot;:&quot;Swenson (2014)&quot;,&quot;manualOverrideText&quot;:&quot;&quot;},&quot;citationTag&quot;:&quot;MENDELEY_CITATION_v3_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&quot;,&quot;citationItems&quot;:[{&quot;displayAs&quot;:&quot;composite&quot;,&quot;label&quot;:&quot;page&quot;,&quot;id&quot;:&quot;1390df30-7103-3f1d-93ed-89dcc9aa8ad2&quot;,&quot;itemData&quot;:{&quot;type&quot;:&quot;chapter&quot;,&quot;id&quot;:&quot;1390df30-7103-3f1d-93ed-89dcc9aa8ad2&quot;,&quot;title&quot;:&quot;Null Models&quot;,&quot;author&quot;:[{&quot;family&quot;:&quot;Swenson&quot;,&quot;given&quot;:&quot;Nathan G.&quot;,&quot;parse-names&quot;:false,&quot;dropping-particle&quot;:&quot;&quot;,&quot;non-dropping-particle&quot;:&quot;&quot;}],&quot;container-title&quot;:&quot;Functional and Phylogenetic Ecology in R&quot;,&quot;chapter-number&quot;:&quot;6&quot;,&quot;editor&quot;:[{&quot;family&quot;:&quot;Gentleman&quot;,&quot;given&quot;:&quot;Robert&quot;,&quot;parse-names&quot;:false,&quot;dropping-particle&quot;:&quot;&quot;,&quot;non-dropping-particle&quot;:&quot;&quot;},{&quot;family&quot;:&quot;Hornik&quot;,&quot;given&quot;:&quot;Kurt&quot;,&quot;parse-names&quot;:false,&quot;dropping-particle&quot;:&quot;&quot;,&quot;non-dropping-particle&quot;:&quot;&quot;},{&quot;family&quot;:&quot;Parmigiani&quot;,&quot;given&quot;:&quot;Giovani&quot;,&quot;parse-names&quot;:false,&quot;dropping-particle&quot;:&quot;&quot;,&quot;non-dropping-particle&quot;:&quot;&quot;}],&quot;issued&quot;:{&quot;date-parts&quot;:[[2014]]},&quot;publisher-place&quot;:&quot;New York&quot;,&quot;page&quot;:&quot;109-148&quot;,&quot;publisher&quot;:&quot;Springer&quot;,&quot;container-title-short&quot;:&quot;&quot;},&quot;isTemporary&quot;:false,&quot;suppress-author&quot;:false,&quot;composite&quot;:true,&quot;author-only&quot;:false}]},{&quot;citationID&quot;:&quot;MENDELEY_CITATION_274091be-bad0-46aa-9653-c0ffba34765d&quot;,&quot;properties&quot;:{&quot;noteIndex&quot;:0},&quot;isEdited&quot;:false,&quot;manualOverride&quot;:{&quot;isManuallyOverridden&quot;:false,&quot;citeprocText&quot;:&quot;(Laliberté &amp;#38; Legendre 2010)&quot;,&quot;manualOverrideText&quot;:&quot;&quot;},&quot;citationTag&quot;:&quot;MENDELEY_CITATION_v3_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&quot;,&quot;citationItems&quot;:[{&quot;id&quot;:&quot;b612b6d9-c04a-3d3e-85f8-98b409769199&quot;,&quot;itemData&quot;:{&quot;type&quot;:&quot;article-journal&quot;,&quot;id&quot;:&quot;b612b6d9-c04a-3d3e-85f8-98b409769199&quot;,&quot;title&quot;:&quot;A distance-based framework for measuring functional diversity from multiple traits&quot;,&quot;author&quot;:[{&quot;family&quot;:&quot;Laliberté&quot;,&quot;given&quot;:&quot;Etienne&quot;,&quot;parse-names&quot;:false,&quot;dropping-particle&quot;:&quot;&quot;,&quot;non-dropping-particle&quot;:&quot;&quot;},{&quot;family&quot;:&quot;Legendre&quot;,&quot;given&quot;:&quot;Pierre&quot;,&quot;parse-names&quot;:false,&quot;dropping-particle&quot;:&quot;&quot;,&quot;non-dropping-particle&quot;:&quot;&quot;}],&quot;container-title&quot;:&quot;Ecology&quot;,&quot;container-title-short&quot;:&quot;Ecology&quot;,&quot;issued&quot;:{&quot;date-parts&quot;:[[2010]]},&quot;page&quot;:&quot;299-305&quot;,&quot;volume&quot;:&quot;91&quot;},&quot;isTemporary&quot;:false}]},{&quot;citationID&quot;:&quot;MENDELEY_CITATION_7beeb951-27e7-4d61-84aa-d103a05cb206&quot;,&quot;properties&quot;:{&quot;noteIndex&quot;:0},&quot;isEdited&quot;:false,&quot;manualOverride&quot;:{&quot;isManuallyOverridden&quot;:false,&quot;citeprocText&quot;:&quot;(Legendre 2019)&quot;,&quot;manualOverrideText&quot;:&quot;&quot;},&quot;citationTag&quot;:&quot;MENDELEY_CITATION_v3_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&quot;,&quot;citationItems&quot;:[{&quot;id&quot;:&quot;b7579ac9-d01b-31b1-bc48-328d02088991&quot;,&quot;itemData&quot;:{&quot;type&quot;:&quot;article-journal&quot;,&quot;id&quot;:&quot;b7579ac9-d01b-31b1-bc48-328d02088991&quot;,&quot;title&quot;:&quot;A temporal beta‐diversity index to identify sites that have changed in exceptional ways in space–time surveys&quot;,&quot;author&quot;:[{&quot;family&quot;:&quot;Legendre&quot;,&quot;given&quot;:&quot;Pierre&quot;,&quot;parse-names&quot;:false,&quot;dropping-particle&quot;:&quot;&quot;,&quot;non-dropping-particle&quot;:&quot;&quot;}],&quot;container-title&quot;:&quot;Ecology and Evolution&quot;,&quot;container-title-short&quot;:&quot;Ecol Evol&quot;,&quot;DOI&quot;:&quot;10.1002/ece3.4984&quot;,&quot;ISSN&quot;:&quot;2045-7758&quot;,&quot;issued&quot;:{&quot;date-parts&quot;:[[2019,3,18]]},&quot;page&quot;:&quot;3500-3514&quot;,&quot;abstract&quot;:&quot;Aim\nThis paper presents the statistical bases for temporal beta-diversity analysis, a method to study changes in community composition through time from repeated surveys at several sites. Surveys of that type are presently done by ecologists around the world. A temporal beta-diversity Index (TBI) is computed for each site, measuring the change in species composition between the first (T1) and second surveys (T2). TBI indices can be decomposed into losses and gains; they can also be tested for significance, allowing one to identify the sites that have changed in composition in exceptional ways. This method will be of value to identify exceptional sites in space–time surveys carried out to study anthropogenic impacts, including climate change.\n\nInnovation\nThe null hypothesis of the TBI test is that a species assemblage is not exceptionally different between T1 and T2, compared to assemblages that could have been observed at this site at T1 and T2 under conditions corresponding to H0. Tests of significance of coefficients in a dissimilarity matrix are usually not possible because the values in the matrix are interrelated. Here, however, the dissimilarity between T1 and T2 for a site is computed with different data from the dissimilarities used for the T1–T2 comparison at other sites. It is thus possible to compute a valid test of significance in that case. In addition, the paper shows how TBI dissimilarities can be decomposed into loss and gain components (of species, or abundances-per-species) and how a B–C plot can be produced from these components, which informs users about the processes of biodiversity losses and gains through time in space–time survey data.\n\nMain conclusion\nThree applications of the method to different ecological communities are presented. This method is applicable worldwide to all types of communities, marine, and terrestrial. R software is available implementing the method.&quot;,&quot;issue&quot;:&quot;6&quot;,&quot;volume&quot;:&quot;9&quot;},&quot;isTemporary&quot;:false}]},{&quot;citationID&quot;:&quot;MENDELEY_CITATION_d359e2ff-53ac-4cf7-89cd-62cf37d1440e&quot;,&quot;properties&quot;:{&quot;noteIndex&quot;:0},&quot;isEdited&quot;:false,&quot;manualOverride&quot;:{&quot;isManuallyOverridden&quot;:false,&quot;citeprocText&quot;:&quot;(Cardoso &lt;i&gt;et al.&lt;/i&gt; 2025)&quot;,&quot;manualOverrideText&quot;:&quot;&quot;},&quot;citationTag&quot;:&quot;MENDELEY_CITATION_v3_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&quot;,&quot;citationItems&quot;:[{&quot;id&quot;:&quot;92beec19-c2fb-3382-a883-1c2a9bb00f6a&quot;,&quot;itemData&quot;:{&quot;type&quot;:&quot;article&quot;,&quot;id&quot;:&quot;92beec19-c2fb-3382-a883-1c2a9bb00f6a&quot;,&quot;title&quot;:&quot;BAT: Biodiversity Assessment Tools&quot;,&quot;author&quot;:[{&quot;family&quot;:&quot;Cardoso&quot;,&quot;given&quot;:&quot;Pedro&quot;,&quot;parse-names&quot;:false,&quot;dropping-particle&quot;:&quot;&quot;,&quot;non-dropping-particle&quot;:&quot;&quot;},{&quot;family&quot;:&quot;Mammola&quot;,&quot;given&quot;:&quot;Stefano&quot;,&quot;parse-names&quot;:false,&quot;dropping-particle&quot;:&quot;&quot;,&quot;non-dropping-particle&quot;:&quot;&quot;},{&quot;family&quot;:&quot;Rigal&quot;,&quot;given&quot;:&quot;Francois&quot;,&quot;parse-names&quot;:false,&quot;dropping-particle&quot;:&quot;&quot;,&quot;non-dropping-particle&quot;:&quot;&quot;},{&quot;family&quot;:&quot;Hilario&quot;,&quot;given&quot;:&quot;Renato&quot;,&quot;parse-names&quot;:false,&quot;dropping-particle&quot;:&quot;&quot;,&quot;non-dropping-particle&quot;:&quot;&quot;},{&quot;family&quot;:&quot;Carvalho&quot;,&quot;given&quot;:&quot;Jose&quot;,&quot;parse-names&quot;:false,&quot;dropping-particle&quot;:&quot;&quot;,&quot;non-dropping-particle&quot;:&quot;&quot;}],&quot;DOI&quot;:&quot;10.32614/CRAN.package.BAT&quot;,&quot;URL&quot;:&quot;https://CRAN.R-project.org/package=BAT&quot;,&quot;issued&quot;:{&quot;date-parts&quot;:[[2025]]},&quot;container-title-short&quot;:&quot;&quot;},&quot;isTemporary&quot;:false}]},{&quot;citationID&quot;:&quot;MENDELEY_CITATION_7e97871d-e1b5-464e-a199-b7e7de94c81b&quot;,&quot;properties&quot;:{&quot;noteIndex&quot;:0},&quot;isEdited&quot;:false,&quot;manualOverride&quot;:{&quot;isManuallyOverridden&quot;:false,&quot;citeprocText&quot;:&quot;(R Core Team 2025)&quot;,&quot;manualOverrideText&quot;:&quot;&quot;},&quot;citationTag&quot;:&quot;MENDELEY_CITATION_v3_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&quot;,&quot;citationItems&quot;:[{&quot;id&quot;:&quot;eea463cb-25fe-3a57-8238-ea18af570336&quot;,&quot;itemData&quot;:{&quot;type&quot;:&quot;article&quot;,&quot;id&quot;:&quot;eea463cb-25fe-3a57-8238-ea18af570336&quot;,&quot;title&quot;:&quot;R: A Language and Environment for Statistical Computing&quot;,&quot;author&quot;:[{&quot;family&quot;:&quot;R Core Team&quot;,&quot;given&quot;:&quot;&quot;,&quot;parse-names&quot;:false,&quot;dropping-particle&quot;:&quot;&quot;,&quot;non-dropping-particle&quot;:&quot;&quot;}],&quot;URL&quot;:&quot;https://www.R-project.org/&quot;,&quot;issued&quot;:{&quot;date-parts&quot;:[[2025]]},&quot;publisher-place&quot;:&quot;Vienna, Austria&quot;,&quot;container-title-short&quot;:&quot;&quot;},&quot;isTemporary&quot;:false}]}]"/>
    <we:property name="MENDELEY_CITATIONS_LOCALE_CODE" value="&quot;en-US&quot;"/>
    <we:property name="MENDELEY_CITATIONS_STYLE" value="{&quot;id&quot;:&quot;https://www.zotero.org/styles/biotropica&quot;,&quot;title&quot;:&quot;Biotropica&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A7E84-09D5-48EB-99BA-8C8ACC4D8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4</Pages>
  <Words>1065</Words>
  <Characters>5752</Characters>
  <Application>Microsoft Office Word</Application>
  <DocSecurity>0</DocSecurity>
  <Lines>47</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Silva-Júnior</dc:creator>
  <cp:keywords/>
  <dc:description/>
  <cp:lastModifiedBy>Edson Silva-Júnior</cp:lastModifiedBy>
  <cp:revision>143</cp:revision>
  <dcterms:created xsi:type="dcterms:W3CDTF">2025-12-05T17:55:00Z</dcterms:created>
  <dcterms:modified xsi:type="dcterms:W3CDTF">2025-12-08T23:02:00Z</dcterms:modified>
</cp:coreProperties>
</file>