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B33" w:rsidRPr="00E15B33" w:rsidRDefault="00E15B33">
      <w:pPr>
        <w:rPr>
          <w:rFonts w:ascii="Garamond" w:hAnsi="Garamond" w:cs="Arial"/>
        </w:rPr>
      </w:pPr>
      <w:bookmarkStart w:id="0" w:name="_GoBack"/>
      <w:bookmarkEnd w:id="0"/>
    </w:p>
    <w:sectPr w:rsidR="00E15B33" w:rsidRPr="00E15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33"/>
    <w:rsid w:val="00E1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7854"/>
  <w15:chartTrackingRefBased/>
  <w15:docId w15:val="{05F2E49C-BA69-4255-9F96-F433D271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Edberto Santos</dc:creator>
  <cp:keywords/>
  <dc:description/>
  <cp:lastModifiedBy>Edberto Santos</cp:lastModifiedBy>
  <cp:revision>1</cp:revision>
  <dcterms:created xsi:type="dcterms:W3CDTF">2022-10-29T13:27:00Z</dcterms:created>
  <dcterms:modified xsi:type="dcterms:W3CDTF">2022-10-29T13:31:00Z</dcterms:modified>
</cp:coreProperties>
</file>