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Proyecto Itzamara Store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Stakeholders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Doña Cuquita (Cliente es el Usuario Principal)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Clientes de Cuquita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Reyna Elia Melara Abarca (intermediario, PO)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Desarrolladores (rol o roles que desempeñan)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Cortes Larios Eddieson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Cruz Ramírez Manuel Esaú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Fabela Chavez Fernando Isai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Nogueron Mendoza Jose Alberto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3"/>
        <w:gridCol w:w="6745"/>
        <w:tblGridChange w:id="0">
          <w:tblGrid>
            <w:gridCol w:w="2083"/>
            <w:gridCol w:w="674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RF-1: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Registro: El cliente debe proporcionar un correo electrónico, número de teléfono, nombre y contraseña, para registrarse en la página.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RF-2: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Cliente debería (podría) consultar los productos del Catálogo mediante: nombre marca (si la hay), precio de venta, cantidad en stock, imagen del producto, código de producto y disponibilidad.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RF-3: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 consultar un producto en específico el cliente puede agregar el producto al carro de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RF-4: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cliente finalizará el pedido y especificará si el pago será por parcialidades o pago total.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RF-5: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cliente puede consultar una compra, se muestra la fecha en la que hizo la compra, los productos que compro, el monto a pagar, pagos realizados, su deuda y el estado de la compra (pagada o deuda).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RF-6: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Sección de dudas: En esta sección el cliente puede hacer preguntas sobre productos, entregas, métodos de pago, precios y solicitar productos agotados o nuevos productos que aún no se comercializan (Solo Clientes Frecuentes).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RF-16: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usuario podrá modificar su información de contacto como el número de teléfono y el correo electrónico.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RF-7: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tendrá el registro de sus proveedores usando la siguiente información nombre, dirección de correo electrónico, domicilio y número de teléfono.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RF-8: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Notificaciones: Dudas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divide en dudas resueltas y pendientes: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 la sección de dudas pendientes, muestra la pregunta como la posibilidad de responder esta duda mediante un cuadro de texto.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 la sección de dudas resueltas muestra las dudas ya resueltas.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RF-9: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Notificaciones: Abastecimiento de productos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Cuando la existencia de un producto llega a cero, se genera una notificación la cual dice qué producto se agotó junto a la información del proveedor.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RF-10: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Notificaciones: Solicitudes de nuevos productos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 esta sección se muestran las peticiones de los clientes frecuentes sobre productos que no están en existencia en el catálogo con la posibilidad de dar una respuesta a las peticiones.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RF-11: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Notificaciones: Clientes inactivos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define el periodo de tiempo para considerar un usuario como inactivo. Cuando un cliente pasa este tiempo sin realizar una compra notifica al administrador para ofrecer promociones o productos nuevos.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RF-12: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Notificaciones: Productos Caducados: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Cuando un lote de productos caduca, el sistema genera una notificación sobre el producto del que se trata y la cantidad.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RF-13: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podrá consultar los datos contables del negocio mostrando: Compras, Ventas, Ventas concluidas, Total que adeudan los clientes y las ganancias.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2"/>
                <w:szCs w:val="32"/>
                <w:rtl w:val="0"/>
              </w:rPr>
              <w:t xml:space="preserve">Inventario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RF-14: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Apartado de agregar producto: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Cuando se agrega un producto se registra la siguiente información: nombre, descripción, proveedor, precio de venta, precio de compra, cantidad, fecha de agregación, fecha de caducidad (si aplica) e imagen, se registra en las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RF-15: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Apartado de surtir producto: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Se debe proporcionar la cantidad comprada, fecha de caducidad (si aplica) y el precio de compra. El sistema lo registra en compras de forma automática.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32"/>
                <w:szCs w:val="32"/>
                <w:rtl w:val="0"/>
              </w:rPr>
              <w:t xml:space="preserve">Productos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8"/>
                <w:szCs w:val="28"/>
                <w:rtl w:val="0"/>
              </w:rPr>
              <w:t xml:space="preserve">RF-17: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El administrador puede modificar: descripción, precio de venta e imagen de los productos en catálogo.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RF-18: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puede eliminar productos del catálogo.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Ventas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RF-19: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Cuando un cliente hace una compra se genera un ticket conteniendo los datos de contacto del cliente, los productos comprados y la fecha y hora en la que se realizó el pedido.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RF-20: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administrador puede consultar las ventas. La información de las ventas contendrá: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pagos que el cliente ha hecho (fecha, monto, método de pago).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 que se compraron y su precio.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Precio total de la compra.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Deuda.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Pagos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RF-22: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Pagos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en el apartado de ventas, una vez posicionado en la venta asociada al pago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el monto y el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de forma automática la fecha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mostrará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cuánto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se adeuda.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706"/>
        <w:tblGridChange w:id="0">
          <w:tblGrid>
            <w:gridCol w:w="2122"/>
            <w:gridCol w:w="670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Requerimientos no funcionales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RNF-1: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tamaño máximo de una imagen es de 16 Mb, si se sobrepasa el sistema no dejará al administrador subir la imagen 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RNF-2: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disponible las 24 horas del día y los 7 días de la semana.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RNF-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emplea el lenguaje Java, Angular y el gestor de base de datos MySQL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RNF-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visualizarse correctamente en los navegadores: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Chrome, Firefox, Opera e Internet Explorer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RNF-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imagenes deben ser guardadas en la base de datos y no de forma local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RNF-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puede hacer una venta si tiene una deuda sin saldar</w:t>
            </w:r>
          </w:p>
        </w:tc>
      </w:tr>
    </w:tbl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706"/>
        <w:tblGridChange w:id="0">
          <w:tblGrid>
            <w:gridCol w:w="2122"/>
            <w:gridCol w:w="670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Restricciones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RX-1: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tarifas aplicadas se medirán en pesos mexicanos</w:t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7699"/>
        <w:tblGridChange w:id="0">
          <w:tblGrid>
            <w:gridCol w:w="1129"/>
            <w:gridCol w:w="769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4"/>
                <w:szCs w:val="44"/>
                <w:rtl w:val="0"/>
              </w:rPr>
              <w:t xml:space="preserve">Reglas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RN-1: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cliente se considera cliente frecuente cuando lleva acumulados más de 2 años activo y sin adeudos en el registro de pagos.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RN-2: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la propiedad intelectual de las imágenes, [de los productos por catálogo se deberán usar las imágenes con una marca donde se incluya la propiedad de la empresa sobre ese producto].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RN-3: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se publica un producto en el catálogo se requiere que la imagen tenga una vista frontal y posterior. Por cada producto habrá tres fotografías diferentes.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RN-4: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RN-5: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RN-6: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RN-7: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59F8"/>
  </w:style>
  <w:style w:type="paragraph" w:styleId="Ttulo2">
    <w:name w:val="heading 2"/>
    <w:basedOn w:val="Normal"/>
    <w:link w:val="Ttulo2Car"/>
    <w:uiPriority w:val="9"/>
    <w:qFormat w:val="1"/>
    <w:rsid w:val="0080721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 w:val="1"/>
    <w:rsid w:val="0080721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807212"/>
    <w:rPr>
      <w:rFonts w:ascii="Times New Roman" w:cs="Times New Roman" w:eastAsia="Times New Roman" w:hAnsi="Times New Roman"/>
      <w:b w:val="1"/>
      <w:bCs w:val="1"/>
      <w:sz w:val="36"/>
      <w:szCs w:val="36"/>
      <w:lang w:eastAsia="es-MX"/>
    </w:rPr>
  </w:style>
  <w:style w:type="character" w:styleId="Ttulo3Car" w:customStyle="1">
    <w:name w:val="Título 3 Car"/>
    <w:basedOn w:val="Fuentedeprrafopredeter"/>
    <w:link w:val="Ttulo3"/>
    <w:uiPriority w:val="9"/>
    <w:rsid w:val="00807212"/>
    <w:rPr>
      <w:rFonts w:ascii="Times New Roman" w:cs="Times New Roman" w:eastAsia="Times New Roman" w:hAnsi="Times New Roman"/>
      <w:b w:val="1"/>
      <w:bCs w:val="1"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 w:val="1"/>
    <w:unhideWhenUsed w:val="1"/>
    <w:rsid w:val="0080721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apple-tab-span" w:customStyle="1">
    <w:name w:val="apple-tab-span"/>
    <w:basedOn w:val="Fuentedeprrafopredeter"/>
    <w:rsid w:val="00807212"/>
  </w:style>
  <w:style w:type="table" w:styleId="Tablaconcuadrcula">
    <w:name w:val="Table Grid"/>
    <w:basedOn w:val="Tablanormal"/>
    <w:uiPriority w:val="39"/>
    <w:rsid w:val="00B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607CF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9bC63m2Kmq+gOMGb5vLR8gqhA==">AMUW2mWeh8/kwFL228s400YwgpiFiTPcBGuH4Lx1si7qnI6tnX5pNesL8jUspu0IW2jz7zX3+8RD0+YZCTGqwtDqMQOQCXnbUgjt0jPnyaf8tLSHwdRKEwU=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2021-05-27T02:22:00Z</dcterms:created>
  <dc:creator>Jose Alberto Nogueron Mendoza</dc:creator>
</cp:coreProperties>
</file>