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E305" w14:textId="38255616" w:rsidR="00F43E14" w:rsidRPr="002E29E3" w:rsidRDefault="002E29E3" w:rsidP="002E29E3">
      <w:pPr>
        <w:spacing w:line="360" w:lineRule="auto"/>
        <w:jc w:val="both"/>
        <w:rPr>
          <w:rFonts w:ascii="Arial" w:hAnsi="Arial" w:cs="Arial"/>
          <w:b/>
          <w:bCs/>
          <w:sz w:val="28"/>
          <w:szCs w:val="28"/>
        </w:rPr>
      </w:pPr>
      <w:r w:rsidRPr="002E29E3">
        <w:rPr>
          <w:rFonts w:ascii="Arial" w:hAnsi="Arial" w:cs="Arial"/>
          <w:b/>
          <w:bCs/>
          <w:sz w:val="28"/>
          <w:szCs w:val="28"/>
        </w:rPr>
        <w:t xml:space="preserve">Enunciado del trabajo a realizar </w:t>
      </w:r>
    </w:p>
    <w:p w14:paraId="0AB22B72" w14:textId="46E175D0" w:rsidR="002E29E3" w:rsidRDefault="002E29E3" w:rsidP="002E29E3">
      <w:pPr>
        <w:spacing w:line="360" w:lineRule="auto"/>
        <w:jc w:val="both"/>
        <w:rPr>
          <w:rFonts w:ascii="Arial" w:hAnsi="Arial" w:cs="Arial"/>
          <w:b/>
          <w:bCs/>
          <w:sz w:val="24"/>
          <w:szCs w:val="24"/>
        </w:rPr>
      </w:pPr>
      <w:r>
        <w:rPr>
          <w:rFonts w:ascii="Arial" w:hAnsi="Arial" w:cs="Arial"/>
          <w:b/>
          <w:bCs/>
          <w:sz w:val="24"/>
          <w:szCs w:val="24"/>
        </w:rPr>
        <w:t>1. Objetivo de negocios</w:t>
      </w:r>
    </w:p>
    <w:p w14:paraId="12ED1944" w14:textId="77777777" w:rsidR="00FD1167" w:rsidRPr="00FD1167" w:rsidRDefault="00FD1167" w:rsidP="00FD1167">
      <w:pPr>
        <w:spacing w:line="360" w:lineRule="auto"/>
        <w:jc w:val="both"/>
        <w:rPr>
          <w:rStyle w:val="ui-provider"/>
          <w:rFonts w:ascii="Arial" w:hAnsi="Arial" w:cs="Arial"/>
          <w:sz w:val="24"/>
          <w:szCs w:val="24"/>
        </w:rPr>
      </w:pPr>
      <w:r w:rsidRPr="00FD1167">
        <w:rPr>
          <w:rStyle w:val="ui-provider"/>
          <w:rFonts w:ascii="Arial" w:hAnsi="Arial" w:cs="Arial"/>
          <w:sz w:val="24"/>
          <w:szCs w:val="24"/>
        </w:rPr>
        <w:t>El objeto de negocio de este proyecto consiste en desarrollar un plan de empresa que permita conocer la viabilidad del robot de combate con fines educativos generando una introducción a la comercialización, producción y venta. Dicho robot presentará diversas características que respetan el reglamento de la institución con el fin de que pueda competir. </w:t>
      </w:r>
    </w:p>
    <w:p w14:paraId="7A47E411" w14:textId="70915815" w:rsidR="00FD1167" w:rsidRPr="00FD1167" w:rsidRDefault="00FD1167" w:rsidP="00FD1167">
      <w:pPr>
        <w:spacing w:line="360" w:lineRule="auto"/>
        <w:jc w:val="both"/>
        <w:rPr>
          <w:rFonts w:ascii="Arial" w:hAnsi="Arial" w:cs="Arial"/>
          <w:sz w:val="24"/>
          <w:szCs w:val="24"/>
        </w:rPr>
      </w:pPr>
      <w:r w:rsidRPr="00FD1167">
        <w:rPr>
          <w:rFonts w:ascii="Arial" w:hAnsi="Arial" w:cs="Arial"/>
          <w:sz w:val="24"/>
          <w:szCs w:val="24"/>
        </w:rPr>
        <w:t>Para ello, se presentará un estudio de mercado enfocado principalmente en el sector educativo, en el cual se pretende analizar la viabilidad del proyecto para comprender la situación actual del mercado y las oportunidades del negocio para el sector. </w:t>
      </w:r>
    </w:p>
    <w:p w14:paraId="5B23DF91" w14:textId="5A96D926" w:rsidR="00023619" w:rsidRPr="00505651" w:rsidRDefault="00FD1167" w:rsidP="00FD1167">
      <w:pPr>
        <w:pStyle w:val="NormalWeb"/>
        <w:spacing w:line="360" w:lineRule="auto"/>
        <w:jc w:val="both"/>
        <w:rPr>
          <w:rFonts w:ascii="Arial" w:hAnsi="Arial" w:cs="Arial"/>
        </w:rPr>
      </w:pPr>
      <w:r w:rsidRPr="00FD1167">
        <w:rPr>
          <w:rFonts w:ascii="Arial" w:hAnsi="Arial" w:cs="Arial"/>
        </w:rPr>
        <w:t>Asimismo, se diseñará un plan de</w:t>
      </w:r>
      <w:r w:rsidR="00023619">
        <w:rPr>
          <w:rFonts w:ascii="Arial" w:hAnsi="Arial" w:cs="Arial"/>
        </w:rPr>
        <w:t xml:space="preserve"> </w:t>
      </w:r>
      <w:r w:rsidRPr="00FD1167">
        <w:rPr>
          <w:rFonts w:ascii="Arial" w:hAnsi="Arial" w:cs="Arial"/>
        </w:rPr>
        <w:t>comercialización, donde se estudiará a los potenciales clientes y a la competencia. Posteriormente, se procederá con el plan del proceso productivo, donde se indicarán las operaciones de ensamblaje del robot, los componentes requeridos, sus posibles proveedores y se definirá la ubicación de la empresa. Finalmente, se presentará un análisis económico y financiero, en el cual se definirá el plan de inversión para el proyecto y su rentabilidad financiera.</w:t>
      </w:r>
    </w:p>
    <w:p w14:paraId="2F4D588B" w14:textId="454AA343" w:rsidR="00023619" w:rsidRDefault="00023619" w:rsidP="00FD1167">
      <w:pPr>
        <w:pStyle w:val="NormalWeb"/>
        <w:spacing w:line="360" w:lineRule="auto"/>
        <w:jc w:val="both"/>
        <w:rPr>
          <w:rFonts w:ascii="Arial" w:hAnsi="Arial" w:cs="Arial"/>
          <w:b/>
          <w:bCs/>
        </w:rPr>
      </w:pPr>
    </w:p>
    <w:p w14:paraId="5B662837" w14:textId="15996F29" w:rsidR="00023619" w:rsidRDefault="00023619" w:rsidP="00FD1167">
      <w:pPr>
        <w:pStyle w:val="NormalWeb"/>
        <w:spacing w:line="360" w:lineRule="auto"/>
        <w:jc w:val="both"/>
        <w:rPr>
          <w:rFonts w:ascii="Arial" w:hAnsi="Arial" w:cs="Arial"/>
          <w:b/>
          <w:bCs/>
        </w:rPr>
      </w:pPr>
      <w:r>
        <w:rPr>
          <w:rFonts w:ascii="Arial" w:hAnsi="Arial" w:cs="Arial"/>
          <w:b/>
          <w:bCs/>
        </w:rPr>
        <w:t>3. Líneas estratégicas de la empresa</w:t>
      </w:r>
    </w:p>
    <w:p w14:paraId="3456C637" w14:textId="077CFAB9" w:rsidR="00456A61" w:rsidRDefault="0080538B" w:rsidP="00FD1167">
      <w:pPr>
        <w:pStyle w:val="NormalWeb"/>
        <w:spacing w:line="360" w:lineRule="auto"/>
        <w:jc w:val="both"/>
        <w:rPr>
          <w:rFonts w:ascii="Arial" w:hAnsi="Arial" w:cs="Arial"/>
        </w:rPr>
      </w:pPr>
      <w:r>
        <w:rPr>
          <w:rFonts w:ascii="Arial" w:hAnsi="Arial" w:cs="Arial"/>
        </w:rPr>
        <w:t xml:space="preserve">En el plan estratégico y tecnológico la compañía </w:t>
      </w:r>
      <w:r w:rsidR="003A23EB">
        <w:rPr>
          <w:rFonts w:ascii="Arial" w:hAnsi="Arial" w:cs="Arial"/>
        </w:rPr>
        <w:t>construirá</w:t>
      </w:r>
      <w:r>
        <w:rPr>
          <w:rFonts w:ascii="Arial" w:hAnsi="Arial" w:cs="Arial"/>
        </w:rPr>
        <w:t xml:space="preserve"> un robot</w:t>
      </w:r>
      <w:r w:rsidR="00865043">
        <w:rPr>
          <w:rFonts w:ascii="Arial" w:hAnsi="Arial" w:cs="Arial"/>
        </w:rPr>
        <w:t xml:space="preserve"> de combate </w:t>
      </w:r>
      <w:r>
        <w:rPr>
          <w:rFonts w:ascii="Arial" w:hAnsi="Arial" w:cs="Arial"/>
        </w:rPr>
        <w:t xml:space="preserve">con fines educativos, </w:t>
      </w:r>
      <w:r w:rsidRPr="00FD1167">
        <w:rPr>
          <w:rFonts w:ascii="Arial" w:hAnsi="Arial" w:cs="Arial"/>
        </w:rPr>
        <w:t>se pretende analizar la viabilidad del proyecto para comprender la situación actual del mercado y las oportunidades del negocio</w:t>
      </w:r>
      <w:r w:rsidR="00865043">
        <w:rPr>
          <w:rFonts w:ascii="Arial" w:hAnsi="Arial" w:cs="Arial"/>
        </w:rPr>
        <w:t xml:space="preserve"> en el sector estudiantil. Con e</w:t>
      </w:r>
      <w:r w:rsidR="003A23EB">
        <w:rPr>
          <w:rFonts w:ascii="Arial" w:hAnsi="Arial" w:cs="Arial"/>
        </w:rPr>
        <w:t xml:space="preserve">l </w:t>
      </w:r>
      <w:r w:rsidR="00865043">
        <w:rPr>
          <w:rFonts w:ascii="Arial" w:hAnsi="Arial" w:cs="Arial"/>
        </w:rPr>
        <w:t>alcance del cumplimiento del reglamento</w:t>
      </w:r>
      <w:r w:rsidR="003A23EB">
        <w:rPr>
          <w:rFonts w:ascii="Arial" w:hAnsi="Arial" w:cs="Arial"/>
        </w:rPr>
        <w:t xml:space="preserve"> el cual</w:t>
      </w:r>
      <w:r w:rsidR="00865043">
        <w:rPr>
          <w:rFonts w:ascii="Arial" w:hAnsi="Arial" w:cs="Arial"/>
        </w:rPr>
        <w:t xml:space="preserve"> nos permita la correcta participación</w:t>
      </w:r>
      <w:r w:rsidR="00456A61">
        <w:rPr>
          <w:rFonts w:ascii="Arial" w:hAnsi="Arial" w:cs="Arial"/>
        </w:rPr>
        <w:t xml:space="preserve"> </w:t>
      </w:r>
      <w:r w:rsidR="003A23EB">
        <w:rPr>
          <w:rFonts w:ascii="Arial" w:hAnsi="Arial" w:cs="Arial"/>
        </w:rPr>
        <w:t xml:space="preserve">en competiciones organizadas por la institución TECNM campus Tláhuac </w:t>
      </w:r>
      <w:r w:rsidR="00456A61">
        <w:rPr>
          <w:rFonts w:ascii="Arial" w:hAnsi="Arial" w:cs="Arial"/>
        </w:rPr>
        <w:t>como la entrega en tiempo y forma de dicho pro</w:t>
      </w:r>
      <w:r w:rsidR="003A23EB">
        <w:rPr>
          <w:rFonts w:ascii="Arial" w:hAnsi="Arial" w:cs="Arial"/>
        </w:rPr>
        <w:t>yecto</w:t>
      </w:r>
      <w:r w:rsidR="00456A61">
        <w:rPr>
          <w:rFonts w:ascii="Arial" w:hAnsi="Arial" w:cs="Arial"/>
        </w:rPr>
        <w:t>.</w:t>
      </w:r>
    </w:p>
    <w:p w14:paraId="3A4A27C6" w14:textId="612725DD" w:rsidR="00023619" w:rsidRDefault="003A23EB" w:rsidP="00FD1167">
      <w:pPr>
        <w:pStyle w:val="NormalWeb"/>
        <w:spacing w:line="360" w:lineRule="auto"/>
        <w:jc w:val="both"/>
        <w:rPr>
          <w:rFonts w:ascii="Arial" w:hAnsi="Arial" w:cs="Arial"/>
        </w:rPr>
      </w:pPr>
      <w:r>
        <w:rPr>
          <w:rFonts w:ascii="Arial" w:hAnsi="Arial" w:cs="Arial"/>
        </w:rPr>
        <w:t>Realiza</w:t>
      </w:r>
      <w:r w:rsidR="00456A61" w:rsidRPr="00456A61">
        <w:rPr>
          <w:rFonts w:ascii="Arial" w:hAnsi="Arial" w:cs="Arial"/>
        </w:rPr>
        <w:t xml:space="preserve"> todas las fases que implica la implementación de</w:t>
      </w:r>
      <w:r w:rsidR="00456A61">
        <w:rPr>
          <w:rFonts w:ascii="Arial" w:hAnsi="Arial" w:cs="Arial"/>
        </w:rPr>
        <w:t xml:space="preserve"> robots de combate</w:t>
      </w:r>
      <w:r w:rsidR="00456A61" w:rsidRPr="00456A61">
        <w:rPr>
          <w:rFonts w:ascii="Arial" w:hAnsi="Arial" w:cs="Arial"/>
        </w:rPr>
        <w:t xml:space="preserve">, lo que conlleva elaborar los estudios de ingeniería (básica y detalle) para cada proyecto, </w:t>
      </w:r>
      <w:r w:rsidR="00456A61" w:rsidRPr="00456A61">
        <w:rPr>
          <w:rFonts w:ascii="Arial" w:hAnsi="Arial" w:cs="Arial"/>
        </w:rPr>
        <w:lastRenderedPageBreak/>
        <w:t>una vez aprobados estos estudios, procede a la</w:t>
      </w:r>
      <w:r w:rsidR="00456A61">
        <w:rPr>
          <w:rFonts w:ascii="Arial" w:hAnsi="Arial" w:cs="Arial"/>
        </w:rPr>
        <w:t xml:space="preserve"> operación de ensamble del robot</w:t>
      </w:r>
      <w:r w:rsidR="00456A61" w:rsidRPr="00456A61">
        <w:rPr>
          <w:rFonts w:ascii="Arial" w:hAnsi="Arial" w:cs="Arial"/>
        </w:rPr>
        <w:t xml:space="preserve">, lo que implica una serie de trabajos relacionados con </w:t>
      </w:r>
      <w:r w:rsidR="00456A61">
        <w:rPr>
          <w:rFonts w:ascii="Arial" w:hAnsi="Arial" w:cs="Arial"/>
        </w:rPr>
        <w:t>la implementación de los materiales</w:t>
      </w:r>
      <w:r w:rsidR="00456A61" w:rsidRPr="00456A61">
        <w:rPr>
          <w:rFonts w:ascii="Arial" w:hAnsi="Arial" w:cs="Arial"/>
        </w:rPr>
        <w:t xml:space="preserve"> y de montaje del producto según las condiciones particulares del proceso a mejorar, finalmente presta asesorías en la puesta en marcha del proyecto.</w:t>
      </w:r>
    </w:p>
    <w:p w14:paraId="038083CF" w14:textId="1D826C80" w:rsidR="003A23EB" w:rsidRPr="00456A61" w:rsidRDefault="003A23EB" w:rsidP="00FD1167">
      <w:pPr>
        <w:pStyle w:val="NormalWeb"/>
        <w:spacing w:line="360" w:lineRule="auto"/>
        <w:jc w:val="both"/>
        <w:rPr>
          <w:rFonts w:ascii="Arial" w:hAnsi="Arial" w:cs="Arial"/>
        </w:rPr>
      </w:pPr>
      <w:r>
        <w:rPr>
          <w:rFonts w:ascii="Arial" w:hAnsi="Arial" w:cs="Arial"/>
        </w:rPr>
        <w:t xml:space="preserve">Teniendo como punto de contacto central para toda la comunidad formal entre la institución TECNM campus Tláhuac y nuestra empresa para llegar al resultado final deseado. </w:t>
      </w:r>
    </w:p>
    <w:p w14:paraId="05A13C78" w14:textId="77777777" w:rsidR="00023619" w:rsidRPr="00023619" w:rsidRDefault="00023619" w:rsidP="00FD1167">
      <w:pPr>
        <w:pStyle w:val="NormalWeb"/>
        <w:spacing w:line="360" w:lineRule="auto"/>
        <w:jc w:val="both"/>
        <w:rPr>
          <w:rFonts w:ascii="Arial" w:hAnsi="Arial" w:cs="Arial"/>
          <w:b/>
          <w:bCs/>
        </w:rPr>
      </w:pPr>
    </w:p>
    <w:p w14:paraId="2F0416ED" w14:textId="7E664180" w:rsidR="00023619" w:rsidRPr="00FD1167" w:rsidRDefault="00023619" w:rsidP="00023619">
      <w:pPr>
        <w:pStyle w:val="NormalWeb"/>
        <w:spacing w:line="360" w:lineRule="auto"/>
        <w:jc w:val="both"/>
        <w:rPr>
          <w:rFonts w:ascii="Arial" w:hAnsi="Arial" w:cs="Arial"/>
        </w:rPr>
      </w:pPr>
    </w:p>
    <w:p w14:paraId="4BC91E08" w14:textId="77777777" w:rsidR="00FD1167" w:rsidRDefault="00FD1167" w:rsidP="00FD1167">
      <w:pPr>
        <w:pStyle w:val="NormalWeb"/>
      </w:pPr>
    </w:p>
    <w:p w14:paraId="6E656010" w14:textId="77777777" w:rsidR="00FD1167" w:rsidRDefault="00FD1167" w:rsidP="002E29E3">
      <w:pPr>
        <w:spacing w:line="360" w:lineRule="auto"/>
        <w:jc w:val="both"/>
        <w:rPr>
          <w:rFonts w:ascii="Arial" w:hAnsi="Arial" w:cs="Arial"/>
          <w:b/>
          <w:bCs/>
          <w:sz w:val="24"/>
          <w:szCs w:val="24"/>
        </w:rPr>
      </w:pPr>
    </w:p>
    <w:sectPr w:rsidR="00FD11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0C2B"/>
    <w:multiLevelType w:val="hybridMultilevel"/>
    <w:tmpl w:val="FDCC1A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E3"/>
    <w:rsid w:val="00023619"/>
    <w:rsid w:val="0015071C"/>
    <w:rsid w:val="002B44CA"/>
    <w:rsid w:val="002E29E3"/>
    <w:rsid w:val="003A23EB"/>
    <w:rsid w:val="00456A61"/>
    <w:rsid w:val="00505651"/>
    <w:rsid w:val="005714B2"/>
    <w:rsid w:val="0060219E"/>
    <w:rsid w:val="0080538B"/>
    <w:rsid w:val="00865043"/>
    <w:rsid w:val="00F43E14"/>
    <w:rsid w:val="00FD11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D0C6"/>
  <w15:chartTrackingRefBased/>
  <w15:docId w15:val="{7442882A-DCB6-4B65-BA67-001D4EDD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60219E"/>
  </w:style>
  <w:style w:type="paragraph" w:styleId="NormalWeb">
    <w:name w:val="Normal (Web)"/>
    <w:basedOn w:val="Normal"/>
    <w:uiPriority w:val="99"/>
    <w:semiHidden/>
    <w:unhideWhenUsed/>
    <w:rsid w:val="00FD11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Kenai Haiden Jimenez Serrano</dc:creator>
  <cp:keywords/>
  <dc:description/>
  <cp:lastModifiedBy>Kenai Haiden Jimenez Serrano</cp:lastModifiedBy>
  <cp:revision>4</cp:revision>
  <dcterms:created xsi:type="dcterms:W3CDTF">2023-03-02T03:26:00Z</dcterms:created>
  <dcterms:modified xsi:type="dcterms:W3CDTF">2023-03-13T17:16:00Z</dcterms:modified>
</cp:coreProperties>
</file>