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97B2" w14:textId="633A53A5" w:rsidR="00022DA4" w:rsidRP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>Universidade de Mogi das Cruzes</w:t>
      </w:r>
    </w:p>
    <w:p w14:paraId="713F561E" w14:textId="78B9C541" w:rsidR="00022DA4" w:rsidRP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>Engenharia de Software</w:t>
      </w:r>
    </w:p>
    <w:p w14:paraId="3AC43C89" w14:textId="77777777" w:rsidR="00022DA4" w:rsidRDefault="00022DA4"/>
    <w:p w14:paraId="233C123D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3E854F8B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9F6E89A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1FFE0E1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5EFD0AE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0AB48829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EEE293B" w14:textId="1A23048B" w:rsidR="00022DA4" w:rsidRDefault="006514B8" w:rsidP="00022DA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Eddie Alencar Costa</w:t>
      </w:r>
    </w:p>
    <w:p w14:paraId="33197835" w14:textId="250AD6C5" w:rsidR="00022DA4" w:rsidRPr="00022DA4" w:rsidRDefault="006514B8" w:rsidP="00022DA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Matheus Santhiago </w:t>
      </w:r>
      <w:proofErr w:type="spellStart"/>
      <w:r>
        <w:rPr>
          <w:rFonts w:ascii="Arial" w:hAnsi="Arial" w:cs="Arial"/>
          <w:b/>
          <w:bCs/>
        </w:rPr>
        <w:t>Fortonato</w:t>
      </w:r>
      <w:proofErr w:type="spellEnd"/>
      <w:r>
        <w:rPr>
          <w:rFonts w:ascii="Arial" w:hAnsi="Arial" w:cs="Arial"/>
          <w:b/>
          <w:bCs/>
        </w:rPr>
        <w:t xml:space="preserve"> de Souza</w:t>
      </w:r>
    </w:p>
    <w:p w14:paraId="2252B1CD" w14:textId="32BB0316" w:rsidR="00022DA4" w:rsidRDefault="00022DA4" w:rsidP="00022DA4">
      <w:pPr>
        <w:jc w:val="center"/>
        <w:rPr>
          <w:rFonts w:ascii="Arial" w:hAnsi="Arial" w:cs="Arial"/>
          <w:b/>
          <w:bCs/>
        </w:rPr>
      </w:pPr>
      <w:proofErr w:type="spellStart"/>
      <w:r w:rsidRPr="00022DA4">
        <w:rPr>
          <w:rFonts w:ascii="Arial" w:hAnsi="Arial" w:cs="Arial"/>
          <w:b/>
          <w:bCs/>
        </w:rPr>
        <w:t>Riquelmy</w:t>
      </w:r>
      <w:proofErr w:type="spellEnd"/>
      <w:r w:rsidRPr="00022DA4">
        <w:rPr>
          <w:rFonts w:ascii="Arial" w:hAnsi="Arial" w:cs="Arial"/>
          <w:b/>
          <w:bCs/>
        </w:rPr>
        <w:t xml:space="preserve"> </w:t>
      </w:r>
      <w:proofErr w:type="spellStart"/>
      <w:r w:rsidRPr="00022DA4">
        <w:rPr>
          <w:rFonts w:ascii="Arial" w:hAnsi="Arial" w:cs="Arial"/>
          <w:b/>
          <w:bCs/>
        </w:rPr>
        <w:t>Christofer</w:t>
      </w:r>
      <w:proofErr w:type="spellEnd"/>
      <w:r w:rsidRPr="00022DA4">
        <w:rPr>
          <w:rFonts w:ascii="Arial" w:hAnsi="Arial" w:cs="Arial"/>
          <w:b/>
          <w:bCs/>
        </w:rPr>
        <w:t xml:space="preserve"> Saltes Acacio</w:t>
      </w:r>
    </w:p>
    <w:p w14:paraId="7513B166" w14:textId="77777777" w:rsidR="006514B8" w:rsidRDefault="006514B8" w:rsidP="00022DA4">
      <w:pPr>
        <w:jc w:val="center"/>
        <w:rPr>
          <w:rFonts w:ascii="Arial" w:hAnsi="Arial" w:cs="Arial"/>
          <w:b/>
          <w:bCs/>
        </w:rPr>
      </w:pPr>
    </w:p>
    <w:p w14:paraId="0D502B85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06ADBCA5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4E11F8C8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D869660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471C30AC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2836B48B" w14:textId="09875B80" w:rsidR="00022DA4" w:rsidRDefault="00022DA4" w:rsidP="00784A3A">
      <w:pPr>
        <w:rPr>
          <w:rFonts w:ascii="Arial" w:hAnsi="Arial" w:cs="Arial"/>
          <w:b/>
          <w:bCs/>
        </w:rPr>
      </w:pPr>
    </w:p>
    <w:p w14:paraId="7E27098F" w14:textId="77777777" w:rsidR="00784A3A" w:rsidRDefault="00784A3A" w:rsidP="00784A3A">
      <w:pPr>
        <w:rPr>
          <w:rFonts w:ascii="Arial" w:hAnsi="Arial" w:cs="Arial"/>
          <w:b/>
          <w:bCs/>
        </w:rPr>
      </w:pPr>
    </w:p>
    <w:p w14:paraId="31789184" w14:textId="77777777" w:rsidR="00784A3A" w:rsidRDefault="00784A3A" w:rsidP="00784A3A">
      <w:pPr>
        <w:jc w:val="center"/>
        <w:rPr>
          <w:rFonts w:ascii="Arial" w:hAnsi="Arial" w:cs="Arial"/>
          <w:b/>
          <w:bCs/>
        </w:rPr>
      </w:pPr>
    </w:p>
    <w:p w14:paraId="39CF21E1" w14:textId="45D4E12D" w:rsidR="002B41D4" w:rsidRPr="002B41D4" w:rsidRDefault="002B41D4" w:rsidP="002B41D4">
      <w:pPr>
        <w:jc w:val="center"/>
        <w:rPr>
          <w:rFonts w:ascii="Arial" w:hAnsi="Arial" w:cs="Arial"/>
          <w:b/>
          <w:bCs/>
        </w:rPr>
      </w:pPr>
      <w:r w:rsidRPr="002B41D4">
        <w:rPr>
          <w:rFonts w:ascii="Arial" w:hAnsi="Arial" w:cs="Arial"/>
          <w:b/>
          <w:bCs/>
        </w:rPr>
        <w:t>Resumo Científico</w:t>
      </w:r>
    </w:p>
    <w:p w14:paraId="41A288CF" w14:textId="77777777" w:rsidR="00022DA4" w:rsidRDefault="00022DA4" w:rsidP="00022DA4">
      <w:pPr>
        <w:rPr>
          <w:rFonts w:ascii="Arial" w:hAnsi="Arial" w:cs="Arial"/>
          <w:b/>
          <w:bCs/>
        </w:rPr>
      </w:pPr>
    </w:p>
    <w:p w14:paraId="7D08D1B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7A611F7E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1DF7E9A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5D8B05F1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2A6695FD" w14:textId="77777777" w:rsidR="001B0135" w:rsidRDefault="001B0135" w:rsidP="001B0135">
      <w:pPr>
        <w:jc w:val="center"/>
        <w:rPr>
          <w:rFonts w:ascii="Arial" w:hAnsi="Arial" w:cs="Arial"/>
          <w:b/>
          <w:bCs/>
        </w:rPr>
      </w:pPr>
    </w:p>
    <w:p w14:paraId="460A873C" w14:textId="28E5D204" w:rsidR="001B0135" w:rsidRDefault="002B41D4" w:rsidP="001E62C4">
      <w:pPr>
        <w:jc w:val="center"/>
        <w:rPr>
          <w:rFonts w:ascii="Arial" w:hAnsi="Arial" w:cs="Arial"/>
          <w:b/>
          <w:bCs/>
        </w:rPr>
      </w:pPr>
      <w:r w:rsidRPr="002B41D4">
        <w:rPr>
          <w:rFonts w:ascii="Arial" w:hAnsi="Arial" w:cs="Arial"/>
          <w:b/>
          <w:bCs/>
        </w:rPr>
        <w:lastRenderedPageBreak/>
        <w:t>Resumo Científico</w:t>
      </w:r>
    </w:p>
    <w:p w14:paraId="59EDC77D" w14:textId="77777777" w:rsidR="002B41D4" w:rsidRDefault="002B41D4" w:rsidP="001E62C4">
      <w:pPr>
        <w:jc w:val="both"/>
        <w:rPr>
          <w:rFonts w:ascii="Arial" w:hAnsi="Arial" w:cs="Arial"/>
          <w:b/>
          <w:bCs/>
        </w:rPr>
      </w:pPr>
    </w:p>
    <w:p w14:paraId="335C8F45" w14:textId="77777777" w:rsidR="002B41D4" w:rsidRDefault="002B41D4" w:rsidP="001E62C4">
      <w:pPr>
        <w:jc w:val="both"/>
        <w:rPr>
          <w:rFonts w:ascii="Arial" w:hAnsi="Arial" w:cs="Arial"/>
        </w:rPr>
      </w:pPr>
      <w:r w:rsidRPr="002B41D4">
        <w:rPr>
          <w:rFonts w:ascii="Arial" w:hAnsi="Arial" w:cs="Arial"/>
        </w:rPr>
        <w:t xml:space="preserve">O </w:t>
      </w:r>
      <w:proofErr w:type="spellStart"/>
      <w:r w:rsidRPr="002B41D4">
        <w:rPr>
          <w:rFonts w:ascii="Arial" w:hAnsi="Arial" w:cs="Arial"/>
        </w:rPr>
        <w:t>TravelBuddy</w:t>
      </w:r>
      <w:proofErr w:type="spellEnd"/>
      <w:r w:rsidRPr="002B41D4">
        <w:rPr>
          <w:rFonts w:ascii="Arial" w:hAnsi="Arial" w:cs="Arial"/>
        </w:rPr>
        <w:t xml:space="preserve"> é uma aplicação web desenvolvida com Java e Spring Boot voltada ao planejamento de viagens de forma segura e organizada. O sistema utiliza recursos como autenticação em dois fatores (2FA), criptografia de senhas, HTTPS/TLS e proteção de credenciais, garantindo maior segurança aos dados dos usuários e conformidade com a LGPD.</w:t>
      </w:r>
    </w:p>
    <w:p w14:paraId="240BEF7D" w14:textId="08334EA4" w:rsidR="006A1C84" w:rsidRDefault="00784A3A" w:rsidP="001E62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Aluno de Eng. Software</w:t>
      </w:r>
      <w:r w:rsidR="006514B8">
        <w:rPr>
          <w:rFonts w:ascii="Arial" w:hAnsi="Arial" w:cs="Arial"/>
        </w:rPr>
        <w:t>.</w:t>
      </w:r>
    </w:p>
    <w:p w14:paraId="473EA46D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573BF71B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7FC225F2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0BCC31DA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4BB8B8C4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5843159C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566B1E40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7E458CC4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327E0E88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2DACF33D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0C971DB4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74B51A38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5A1736B5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12AD7D43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5613C50D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4E05A95A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621DBA6A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7F656116" w14:textId="77777777" w:rsidR="00784A3A" w:rsidRDefault="00784A3A" w:rsidP="006A1C84">
      <w:pPr>
        <w:jc w:val="right"/>
        <w:rPr>
          <w:rFonts w:ascii="Arial" w:hAnsi="Arial" w:cs="Arial"/>
        </w:rPr>
      </w:pPr>
    </w:p>
    <w:p w14:paraId="2C08088E" w14:textId="77777777" w:rsidR="0080220F" w:rsidRDefault="0080220F" w:rsidP="006A1C84">
      <w:pPr>
        <w:jc w:val="right"/>
        <w:rPr>
          <w:rFonts w:ascii="Arial" w:hAnsi="Arial" w:cs="Arial"/>
        </w:rPr>
      </w:pPr>
    </w:p>
    <w:p w14:paraId="3AD4D801" w14:textId="77777777" w:rsidR="001B0135" w:rsidRDefault="001B013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6BA7AC0" w14:textId="7B20F7F1" w:rsidR="0080220F" w:rsidRDefault="006A1C84" w:rsidP="001B0135">
      <w:pPr>
        <w:jc w:val="center"/>
        <w:rPr>
          <w:rFonts w:ascii="Arial" w:hAnsi="Arial" w:cs="Arial"/>
          <w:b/>
          <w:bCs/>
        </w:rPr>
      </w:pPr>
      <w:r w:rsidRPr="006A1C84">
        <w:rPr>
          <w:rFonts w:ascii="Arial" w:hAnsi="Arial" w:cs="Arial"/>
          <w:b/>
          <w:bCs/>
        </w:rPr>
        <w:lastRenderedPageBreak/>
        <w:t>RESUMO</w:t>
      </w:r>
    </w:p>
    <w:p w14:paraId="6D65DC48" w14:textId="14E16125" w:rsidR="006A1C84" w:rsidRDefault="002B41D4" w:rsidP="001E62C4">
      <w:pPr>
        <w:jc w:val="both"/>
        <w:rPr>
          <w:rFonts w:ascii="Arial" w:hAnsi="Arial" w:cs="Arial"/>
        </w:rPr>
      </w:pPr>
      <w:r w:rsidRPr="002B41D4">
        <w:rPr>
          <w:rFonts w:ascii="Arial" w:hAnsi="Arial" w:cs="Arial"/>
        </w:rPr>
        <w:t xml:space="preserve">O </w:t>
      </w:r>
      <w:proofErr w:type="spellStart"/>
      <w:r w:rsidRPr="002B41D4">
        <w:rPr>
          <w:rFonts w:ascii="Arial" w:hAnsi="Arial" w:cs="Arial"/>
        </w:rPr>
        <w:t>TravelBuddy</w:t>
      </w:r>
      <w:proofErr w:type="spellEnd"/>
      <w:r w:rsidRPr="002B41D4">
        <w:rPr>
          <w:rFonts w:ascii="Arial" w:hAnsi="Arial" w:cs="Arial"/>
        </w:rPr>
        <w:t xml:space="preserve"> foi desenvolvido com o objetivo de oferecer uma plataforma segura e eficiente para organização de viagens. Utilizando Java, Spring Boot e MySQL, o sistema aplica mecanismos modernos de proteção, como autenticação multifator, criptografia de dados e comunicação segura via HTTPS/TLS. Além de facilitar o gerenciamento de usuários, o projeto também adota práticas alinhadas à LGPD, reforçando a privacidade e a segurança das informações armazenadas.</w:t>
      </w:r>
    </w:p>
    <w:p w14:paraId="3521103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7C76311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420AFA7A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0FE0B798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25AB3D1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8851DD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0794B48F" w14:textId="77777777" w:rsidR="002B41D4" w:rsidRDefault="002B41D4" w:rsidP="006A1C84">
      <w:pPr>
        <w:jc w:val="center"/>
        <w:rPr>
          <w:rFonts w:ascii="Arial" w:hAnsi="Arial" w:cs="Arial"/>
        </w:rPr>
      </w:pPr>
    </w:p>
    <w:p w14:paraId="11842776" w14:textId="77777777" w:rsidR="002B41D4" w:rsidRDefault="002B41D4" w:rsidP="006A1C84">
      <w:pPr>
        <w:jc w:val="center"/>
        <w:rPr>
          <w:rFonts w:ascii="Arial" w:hAnsi="Arial" w:cs="Arial"/>
        </w:rPr>
      </w:pPr>
    </w:p>
    <w:p w14:paraId="625FB916" w14:textId="77777777" w:rsidR="002B41D4" w:rsidRDefault="002B41D4" w:rsidP="006A1C84">
      <w:pPr>
        <w:jc w:val="center"/>
        <w:rPr>
          <w:rFonts w:ascii="Arial" w:hAnsi="Arial" w:cs="Arial"/>
        </w:rPr>
      </w:pPr>
    </w:p>
    <w:p w14:paraId="494A80C0" w14:textId="77777777" w:rsidR="002B41D4" w:rsidRDefault="002B41D4" w:rsidP="006A1C84">
      <w:pPr>
        <w:jc w:val="center"/>
        <w:rPr>
          <w:rFonts w:ascii="Arial" w:hAnsi="Arial" w:cs="Arial"/>
        </w:rPr>
      </w:pPr>
    </w:p>
    <w:p w14:paraId="35E8925A" w14:textId="77777777" w:rsidR="002B41D4" w:rsidRDefault="002B41D4" w:rsidP="006A1C84">
      <w:pPr>
        <w:jc w:val="center"/>
        <w:rPr>
          <w:rFonts w:ascii="Arial" w:hAnsi="Arial" w:cs="Arial"/>
        </w:rPr>
      </w:pPr>
    </w:p>
    <w:p w14:paraId="508808B3" w14:textId="77777777" w:rsidR="002B41D4" w:rsidRDefault="002B41D4" w:rsidP="006A1C84">
      <w:pPr>
        <w:jc w:val="center"/>
        <w:rPr>
          <w:rFonts w:ascii="Arial" w:hAnsi="Arial" w:cs="Arial"/>
        </w:rPr>
      </w:pPr>
    </w:p>
    <w:p w14:paraId="00A72E5B" w14:textId="77777777" w:rsidR="002B41D4" w:rsidRDefault="002B41D4" w:rsidP="006A1C84">
      <w:pPr>
        <w:jc w:val="center"/>
        <w:rPr>
          <w:rFonts w:ascii="Arial" w:hAnsi="Arial" w:cs="Arial"/>
        </w:rPr>
      </w:pPr>
    </w:p>
    <w:p w14:paraId="1B9C18E1" w14:textId="77777777" w:rsidR="002B41D4" w:rsidRDefault="002B41D4" w:rsidP="006A1C84">
      <w:pPr>
        <w:jc w:val="center"/>
        <w:rPr>
          <w:rFonts w:ascii="Arial" w:hAnsi="Arial" w:cs="Arial"/>
        </w:rPr>
      </w:pPr>
    </w:p>
    <w:p w14:paraId="3640E6DE" w14:textId="77777777" w:rsidR="002B41D4" w:rsidRDefault="002B41D4" w:rsidP="006A1C84">
      <w:pPr>
        <w:jc w:val="center"/>
        <w:rPr>
          <w:rFonts w:ascii="Arial" w:hAnsi="Arial" w:cs="Arial"/>
        </w:rPr>
      </w:pPr>
    </w:p>
    <w:p w14:paraId="48C8650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4AAB43A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03D7A694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729D927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54D28F33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CD2160B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13D9D9EF" w14:textId="77777777" w:rsidR="00C436E2" w:rsidRDefault="00C436E2" w:rsidP="006A1C84">
      <w:pPr>
        <w:jc w:val="center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696886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13983B" w14:textId="353CC55A" w:rsidR="000C42F0" w:rsidRPr="003A5BF0" w:rsidRDefault="000C42F0" w:rsidP="003A5BF0">
          <w:pPr>
            <w:pStyle w:val="CabealhodoSumrio"/>
            <w:jc w:val="center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</w:pPr>
          <w:r w:rsidRPr="003A5BF0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387D3847" w14:textId="3B14EEAA" w:rsidR="00FD4269" w:rsidRDefault="000C42F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40174" w:history="1">
            <w:r w:rsidR="00FD4269" w:rsidRPr="00AA6FF4">
              <w:rPr>
                <w:rStyle w:val="Hyperlink"/>
                <w:rFonts w:ascii="Arial" w:hAnsi="Arial" w:cs="Arial"/>
                <w:b/>
                <w:bCs/>
                <w:noProof/>
              </w:rPr>
              <w:t>1. INTRODUÇÃO</w:t>
            </w:r>
            <w:r w:rsidR="00FD4269">
              <w:rPr>
                <w:noProof/>
                <w:webHidden/>
              </w:rPr>
              <w:tab/>
            </w:r>
            <w:r w:rsidR="00FD4269">
              <w:rPr>
                <w:noProof/>
                <w:webHidden/>
              </w:rPr>
              <w:fldChar w:fldCharType="begin"/>
            </w:r>
            <w:r w:rsidR="00FD4269">
              <w:rPr>
                <w:noProof/>
                <w:webHidden/>
              </w:rPr>
              <w:instrText xml:space="preserve"> PAGEREF _Toc229840174 \h </w:instrText>
            </w:r>
            <w:r w:rsidR="00FD4269">
              <w:rPr>
                <w:noProof/>
                <w:webHidden/>
              </w:rPr>
            </w:r>
            <w:r w:rsidR="00FD4269">
              <w:rPr>
                <w:noProof/>
                <w:webHidden/>
              </w:rPr>
              <w:fldChar w:fldCharType="separate"/>
            </w:r>
            <w:r w:rsidR="00FD4269">
              <w:rPr>
                <w:noProof/>
                <w:webHidden/>
              </w:rPr>
              <w:t>5</w:t>
            </w:r>
            <w:r w:rsidR="00FD4269">
              <w:rPr>
                <w:noProof/>
                <w:webHidden/>
              </w:rPr>
              <w:fldChar w:fldCharType="end"/>
            </w:r>
          </w:hyperlink>
        </w:p>
        <w:p w14:paraId="36E4BAA9" w14:textId="0E61E878" w:rsidR="00FD4269" w:rsidRDefault="00FD426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40175" w:history="1">
            <w:r w:rsidRPr="00AA6FF4">
              <w:rPr>
                <w:rStyle w:val="Hyperlink"/>
                <w:rFonts w:ascii="Arial" w:hAnsi="Arial" w:cs="Arial"/>
                <w:b/>
                <w:bCs/>
                <w:noProof/>
              </w:rPr>
              <w:t>2. Resumo Científico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9A814" w14:textId="2EB7FAD1" w:rsidR="00FD4269" w:rsidRDefault="00FD426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40176" w:history="1">
            <w:r w:rsidRPr="00AA6FF4">
              <w:rPr>
                <w:rStyle w:val="Hyperlink"/>
                <w:rFonts w:ascii="Arial" w:hAnsi="Arial" w:cs="Arial"/>
                <w:b/>
                <w:bCs/>
                <w:noProof/>
              </w:rPr>
              <w:t>3. Objetivo claramente definido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1FA6E" w14:textId="0CCBC5D9" w:rsidR="00FD4269" w:rsidRDefault="00FD426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40177" w:history="1">
            <w:r w:rsidRPr="00AA6FF4">
              <w:rPr>
                <w:rStyle w:val="Hyperlink"/>
                <w:rFonts w:ascii="Arial" w:hAnsi="Arial" w:cs="Arial"/>
                <w:b/>
                <w:bCs/>
                <w:noProof/>
              </w:rPr>
              <w:t>4. Metodologia técnica descrita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12ED8" w14:textId="2B35CB7D" w:rsidR="00FD4269" w:rsidRDefault="00FD426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40178" w:history="1">
            <w:r w:rsidRPr="00AA6FF4">
              <w:rPr>
                <w:rStyle w:val="Hyperlink"/>
                <w:rFonts w:ascii="Arial" w:hAnsi="Arial" w:cs="Arial"/>
                <w:b/>
                <w:bCs/>
                <w:noProof/>
              </w:rPr>
              <w:t>5. Mecanismos de segurança apresentados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EE8FC" w14:textId="3DE302C5" w:rsidR="00FD4269" w:rsidRDefault="00FD426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40179" w:history="1">
            <w:r w:rsidRPr="00AA6FF4">
              <w:rPr>
                <w:rStyle w:val="Hyperlink"/>
                <w:rFonts w:ascii="Arial" w:hAnsi="Arial" w:cs="Arial"/>
                <w:b/>
                <w:bCs/>
                <w:noProof/>
              </w:rPr>
              <w:t>6. Conformidade com a LGPD explicitada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D078E" w14:textId="711ADEE8" w:rsidR="00FD4269" w:rsidRDefault="00FD426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40180" w:history="1">
            <w:r w:rsidRPr="00AA6FF4">
              <w:rPr>
                <w:rStyle w:val="Hyperlink"/>
                <w:rFonts w:ascii="Arial" w:hAnsi="Arial" w:cs="Arial"/>
                <w:b/>
                <w:bCs/>
                <w:noProof/>
              </w:rPr>
              <w:t>7. Terminologia técnica adequada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79DA9" w14:textId="58BB06ED" w:rsidR="00FD4269" w:rsidRDefault="00FD426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40181" w:history="1">
            <w:r w:rsidRPr="00AA6FF4">
              <w:rPr>
                <w:rStyle w:val="Hyperlink"/>
                <w:rFonts w:ascii="Arial" w:hAnsi="Arial" w:cs="Arial"/>
                <w:b/>
                <w:bCs/>
                <w:noProof/>
              </w:rPr>
              <w:t>8. Qualidade textual e científica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5CBF" w14:textId="6617B6D8" w:rsidR="00FD4269" w:rsidRDefault="00FD426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9840182" w:history="1">
            <w:r w:rsidRPr="00AA6FF4">
              <w:rPr>
                <w:rStyle w:val="Hyperlink"/>
                <w:rFonts w:ascii="Arial" w:hAnsi="Arial" w:cs="Arial"/>
                <w:b/>
                <w:bCs/>
                <w:noProof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E946" w14:textId="714AEB11" w:rsidR="000C42F0" w:rsidRDefault="000C42F0">
          <w:r>
            <w:rPr>
              <w:b/>
              <w:bCs/>
            </w:rPr>
            <w:fldChar w:fldCharType="end"/>
          </w:r>
        </w:p>
      </w:sdtContent>
    </w:sdt>
    <w:p w14:paraId="0D2CC2B0" w14:textId="77777777" w:rsidR="00AC1146" w:rsidRDefault="00AC1146" w:rsidP="00AC1146">
      <w:pPr>
        <w:jc w:val="center"/>
        <w:rPr>
          <w:rFonts w:ascii="Arial" w:hAnsi="Arial" w:cs="Arial"/>
          <w:b/>
          <w:bCs/>
        </w:rPr>
      </w:pPr>
    </w:p>
    <w:p w14:paraId="4159B588" w14:textId="77777777" w:rsidR="00AC1146" w:rsidRDefault="00AC1146" w:rsidP="00AC1146">
      <w:pPr>
        <w:jc w:val="center"/>
        <w:rPr>
          <w:rFonts w:ascii="Arial" w:hAnsi="Arial" w:cs="Arial"/>
          <w:b/>
          <w:bCs/>
        </w:rPr>
      </w:pPr>
    </w:p>
    <w:p w14:paraId="759470DF" w14:textId="77777777" w:rsidR="00AC1146" w:rsidRDefault="00AC1146" w:rsidP="009B4D60">
      <w:pPr>
        <w:jc w:val="center"/>
        <w:rPr>
          <w:rFonts w:ascii="Arial" w:hAnsi="Arial" w:cs="Arial"/>
          <w:b/>
          <w:bCs/>
        </w:rPr>
      </w:pPr>
    </w:p>
    <w:p w14:paraId="209730FD" w14:textId="4882A6E2" w:rsidR="009B4D60" w:rsidRDefault="009B4D60" w:rsidP="009B4D60">
      <w:pPr>
        <w:jc w:val="center"/>
        <w:rPr>
          <w:rFonts w:ascii="Arial" w:hAnsi="Arial" w:cs="Arial"/>
          <w:b/>
          <w:bCs/>
        </w:rPr>
      </w:pPr>
    </w:p>
    <w:p w14:paraId="05F45B53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2843B37F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087E5F18" w14:textId="33BA81CD" w:rsidR="000C42F0" w:rsidRDefault="000C42F0" w:rsidP="00784A3A">
      <w:pPr>
        <w:rPr>
          <w:rFonts w:ascii="Arial" w:hAnsi="Arial" w:cs="Arial"/>
          <w:b/>
          <w:bCs/>
        </w:rPr>
      </w:pPr>
    </w:p>
    <w:p w14:paraId="000898F2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05B535F5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1EC0B02C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0537F2A6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7DBC1009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10126392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284BABD3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26081941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47F2CDD1" w14:textId="77777777" w:rsidR="000C42F0" w:rsidRDefault="000C42F0" w:rsidP="00784A3A">
      <w:pPr>
        <w:rPr>
          <w:rFonts w:ascii="Arial" w:hAnsi="Arial" w:cs="Arial"/>
          <w:b/>
          <w:bCs/>
        </w:rPr>
      </w:pPr>
    </w:p>
    <w:p w14:paraId="18C52A1B" w14:textId="77777777" w:rsidR="000C42F0" w:rsidRDefault="000C42F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44DD16C" w14:textId="31FB3DC1" w:rsidR="009B4D60" w:rsidRPr="000C42F0" w:rsidRDefault="000C42F0" w:rsidP="000C42F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Toc229840174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1. </w:t>
      </w:r>
      <w:r w:rsidR="009B4D60" w:rsidRPr="000C42F0">
        <w:rPr>
          <w:rFonts w:ascii="Arial" w:hAnsi="Arial" w:cs="Arial"/>
          <w:b/>
          <w:bCs/>
          <w:color w:val="000000" w:themeColor="text1"/>
          <w:sz w:val="24"/>
          <w:szCs w:val="24"/>
        </w:rPr>
        <w:t>INTRODUÇÃO</w:t>
      </w:r>
      <w:bookmarkEnd w:id="0"/>
    </w:p>
    <w:p w14:paraId="1B4933D4" w14:textId="05A669F3" w:rsidR="002B41D4" w:rsidRPr="002B41D4" w:rsidRDefault="002B41D4" w:rsidP="002B41D4">
      <w:pPr>
        <w:jc w:val="both"/>
        <w:rPr>
          <w:rFonts w:ascii="Arial" w:hAnsi="Arial" w:cs="Arial"/>
        </w:rPr>
      </w:pPr>
      <w:r w:rsidRPr="002B41D4">
        <w:rPr>
          <w:rFonts w:ascii="Arial" w:hAnsi="Arial" w:cs="Arial"/>
        </w:rPr>
        <w:t>O desenvolvimento de aplicações web seguras tornou-se uma necessidade diante do crescimento do armazenamento e compartilhamento de informações digitais. Nesse cenário, mecanismos de proteção de dados, autenticação segura e controle de acesso passaram a ser essenciais para garantir maior confiabilidade aos usuários e reduzir riscos relacionados à segurança da informação.</w:t>
      </w:r>
    </w:p>
    <w:p w14:paraId="1870D3DD" w14:textId="3045ED1E" w:rsidR="002B41D4" w:rsidRPr="002B41D4" w:rsidRDefault="002B41D4" w:rsidP="002B41D4">
      <w:pPr>
        <w:jc w:val="both"/>
        <w:rPr>
          <w:rFonts w:ascii="Arial" w:hAnsi="Arial" w:cs="Arial"/>
        </w:rPr>
      </w:pPr>
      <w:r w:rsidRPr="002B41D4">
        <w:rPr>
          <w:rFonts w:ascii="Arial" w:hAnsi="Arial" w:cs="Arial"/>
        </w:rPr>
        <w:t xml:space="preserve">Com base nesse contexto, o </w:t>
      </w:r>
      <w:proofErr w:type="spellStart"/>
      <w:r w:rsidRPr="002B41D4">
        <w:rPr>
          <w:rFonts w:ascii="Arial" w:hAnsi="Arial" w:cs="Arial"/>
        </w:rPr>
        <w:t>TravelBuddy</w:t>
      </w:r>
      <w:proofErr w:type="spellEnd"/>
      <w:r w:rsidRPr="002B41D4">
        <w:rPr>
          <w:rFonts w:ascii="Arial" w:hAnsi="Arial" w:cs="Arial"/>
        </w:rPr>
        <w:t xml:space="preserve"> foi desenvolvido com o objetivo de oferecer uma plataforma voltada ao planejamento de viagens de forma segura, organizada e personalizada. O sistema utiliza tecnologias como Java 21, Spring Boot, Spring MVC, </w:t>
      </w:r>
      <w:proofErr w:type="spellStart"/>
      <w:r w:rsidRPr="002B41D4">
        <w:rPr>
          <w:rFonts w:ascii="Arial" w:hAnsi="Arial" w:cs="Arial"/>
        </w:rPr>
        <w:t>Thymeleaf</w:t>
      </w:r>
      <w:proofErr w:type="spellEnd"/>
      <w:r w:rsidRPr="002B41D4">
        <w:rPr>
          <w:rFonts w:ascii="Arial" w:hAnsi="Arial" w:cs="Arial"/>
        </w:rPr>
        <w:t xml:space="preserve"> e MySQL, seguindo o padrão arquitetural MVC e práticas modernas de desenvolvimento seguro.</w:t>
      </w:r>
    </w:p>
    <w:p w14:paraId="1D297455" w14:textId="3B7C729E" w:rsidR="002B41D4" w:rsidRDefault="002B41D4" w:rsidP="002B41D4">
      <w:pPr>
        <w:jc w:val="both"/>
        <w:rPr>
          <w:rFonts w:ascii="Arial" w:hAnsi="Arial" w:cs="Arial"/>
        </w:rPr>
      </w:pPr>
      <w:r w:rsidRPr="002B41D4">
        <w:rPr>
          <w:rFonts w:ascii="Arial" w:hAnsi="Arial" w:cs="Arial"/>
        </w:rPr>
        <w:t xml:space="preserve">Além das funcionalidades principais da aplicação, foram implementados mecanismos </w:t>
      </w:r>
      <w:proofErr w:type="spellStart"/>
      <w:r w:rsidRPr="002B41D4">
        <w:rPr>
          <w:rFonts w:ascii="Arial" w:hAnsi="Arial" w:cs="Arial"/>
        </w:rPr>
        <w:t>como</w:t>
      </w:r>
      <w:proofErr w:type="spellEnd"/>
      <w:r w:rsidRPr="002B41D4">
        <w:rPr>
          <w:rFonts w:ascii="Arial" w:hAnsi="Arial" w:cs="Arial"/>
        </w:rPr>
        <w:t xml:space="preserve"> autenticação em dois fatores (2FA), criptografia de senhas, comunicação protegida por HTTPS/TLS, recuperação segura de senha e controle de tentativas de login. O projeto também considera princípios da Lei Geral de Proteção de Dados (LGPD), buscando garantir maior proteção às informações pessoais dos usuários e contribuir para a aplicação prática de conceitos de engenharia de software e segurança da informação.</w:t>
      </w:r>
    </w:p>
    <w:p w14:paraId="497DF252" w14:textId="77777777" w:rsidR="002B41D4" w:rsidRDefault="002B41D4" w:rsidP="002B41D4">
      <w:pPr>
        <w:rPr>
          <w:rFonts w:ascii="Arial" w:hAnsi="Arial" w:cs="Arial"/>
        </w:rPr>
      </w:pPr>
    </w:p>
    <w:p w14:paraId="778D2094" w14:textId="77777777" w:rsidR="002B41D4" w:rsidRDefault="002B41D4" w:rsidP="002B41D4">
      <w:pPr>
        <w:rPr>
          <w:rFonts w:ascii="Arial" w:hAnsi="Arial" w:cs="Arial"/>
        </w:rPr>
      </w:pPr>
    </w:p>
    <w:p w14:paraId="655F2622" w14:textId="77777777" w:rsidR="002B41D4" w:rsidRDefault="002B41D4" w:rsidP="002B41D4">
      <w:pPr>
        <w:rPr>
          <w:rFonts w:ascii="Arial" w:hAnsi="Arial" w:cs="Arial"/>
        </w:rPr>
      </w:pPr>
    </w:p>
    <w:p w14:paraId="74AD1AE5" w14:textId="77777777" w:rsidR="002B41D4" w:rsidRDefault="002B41D4" w:rsidP="002B41D4">
      <w:pPr>
        <w:rPr>
          <w:rFonts w:ascii="Arial" w:hAnsi="Arial" w:cs="Arial"/>
        </w:rPr>
      </w:pPr>
    </w:p>
    <w:p w14:paraId="7EB4E538" w14:textId="77777777" w:rsidR="002B41D4" w:rsidRDefault="002B41D4" w:rsidP="002B41D4">
      <w:pPr>
        <w:rPr>
          <w:rFonts w:ascii="Arial" w:hAnsi="Arial" w:cs="Arial"/>
        </w:rPr>
      </w:pPr>
    </w:p>
    <w:p w14:paraId="45343564" w14:textId="77777777" w:rsidR="002B41D4" w:rsidRDefault="002B41D4" w:rsidP="002B41D4">
      <w:pPr>
        <w:rPr>
          <w:rFonts w:ascii="Arial" w:hAnsi="Arial" w:cs="Arial"/>
        </w:rPr>
      </w:pPr>
    </w:p>
    <w:p w14:paraId="4299F1FB" w14:textId="77777777" w:rsidR="002B41D4" w:rsidRDefault="002B41D4" w:rsidP="002B41D4">
      <w:pPr>
        <w:rPr>
          <w:rFonts w:ascii="Arial" w:hAnsi="Arial" w:cs="Arial"/>
        </w:rPr>
      </w:pPr>
    </w:p>
    <w:p w14:paraId="3DD555CA" w14:textId="77777777" w:rsidR="002B41D4" w:rsidRDefault="002B41D4" w:rsidP="002B41D4">
      <w:pPr>
        <w:rPr>
          <w:rFonts w:ascii="Arial" w:hAnsi="Arial" w:cs="Arial"/>
        </w:rPr>
      </w:pPr>
    </w:p>
    <w:p w14:paraId="67E45EA3" w14:textId="77777777" w:rsidR="002B41D4" w:rsidRDefault="002B41D4" w:rsidP="002B41D4">
      <w:pPr>
        <w:rPr>
          <w:rFonts w:ascii="Arial" w:hAnsi="Arial" w:cs="Arial"/>
        </w:rPr>
      </w:pPr>
    </w:p>
    <w:p w14:paraId="51C2B69F" w14:textId="77777777" w:rsidR="002B41D4" w:rsidRDefault="002B41D4" w:rsidP="002B41D4">
      <w:pPr>
        <w:rPr>
          <w:rFonts w:ascii="Arial" w:hAnsi="Arial" w:cs="Arial"/>
        </w:rPr>
      </w:pPr>
    </w:p>
    <w:p w14:paraId="2840A3A4" w14:textId="77777777" w:rsidR="002B41D4" w:rsidRDefault="002B41D4" w:rsidP="002B41D4">
      <w:pPr>
        <w:rPr>
          <w:rFonts w:ascii="Arial" w:hAnsi="Arial" w:cs="Arial"/>
        </w:rPr>
      </w:pPr>
    </w:p>
    <w:p w14:paraId="73A76950" w14:textId="77777777" w:rsidR="002B41D4" w:rsidRDefault="002B41D4" w:rsidP="002B41D4">
      <w:pPr>
        <w:rPr>
          <w:rFonts w:ascii="Arial" w:hAnsi="Arial" w:cs="Arial"/>
        </w:rPr>
      </w:pPr>
    </w:p>
    <w:p w14:paraId="623A2FDE" w14:textId="77777777" w:rsidR="002B41D4" w:rsidRDefault="002B41D4" w:rsidP="002B41D4">
      <w:pPr>
        <w:rPr>
          <w:rFonts w:ascii="Arial" w:hAnsi="Arial" w:cs="Arial"/>
        </w:rPr>
      </w:pPr>
    </w:p>
    <w:p w14:paraId="78B65A14" w14:textId="77777777" w:rsidR="002B41D4" w:rsidRDefault="002B41D4" w:rsidP="002B41D4">
      <w:pPr>
        <w:rPr>
          <w:rFonts w:ascii="Arial" w:hAnsi="Arial" w:cs="Arial"/>
        </w:rPr>
      </w:pPr>
    </w:p>
    <w:p w14:paraId="5D5B9ADB" w14:textId="77777777" w:rsidR="002B41D4" w:rsidRDefault="002B41D4" w:rsidP="002B41D4">
      <w:pPr>
        <w:rPr>
          <w:rFonts w:ascii="Arial" w:hAnsi="Arial" w:cs="Arial"/>
        </w:rPr>
      </w:pPr>
    </w:p>
    <w:p w14:paraId="19259C07" w14:textId="34D277B6" w:rsidR="002B41D4" w:rsidRPr="00FD4269" w:rsidRDefault="00FD4269" w:rsidP="00FD4269">
      <w:pPr>
        <w:pStyle w:val="Ttulo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229840175"/>
      <w:r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2. </w:t>
      </w:r>
      <w:r w:rsidR="001E62C4" w:rsidRPr="00FD4269">
        <w:rPr>
          <w:rFonts w:ascii="Arial" w:hAnsi="Arial" w:cs="Arial"/>
          <w:b/>
          <w:bCs/>
          <w:color w:val="auto"/>
          <w:sz w:val="24"/>
          <w:szCs w:val="24"/>
        </w:rPr>
        <w:t>Resumo Científico</w:t>
      </w:r>
      <w:bookmarkEnd w:id="1"/>
    </w:p>
    <w:p w14:paraId="2BF4FB2E" w14:textId="77777777" w:rsidR="001E62C4" w:rsidRPr="00FD4269" w:rsidRDefault="001E62C4" w:rsidP="001E62C4">
      <w:pPr>
        <w:jc w:val="both"/>
        <w:rPr>
          <w:rFonts w:ascii="Arial" w:hAnsi="Arial" w:cs="Arial"/>
        </w:rPr>
      </w:pPr>
      <w:r w:rsidRPr="00FD4269">
        <w:rPr>
          <w:rFonts w:ascii="Arial" w:hAnsi="Arial" w:cs="Arial"/>
        </w:rPr>
        <w:t xml:space="preserve">O presente trabalho apresenta o desenvolvimento do sistema </w:t>
      </w:r>
      <w:proofErr w:type="spellStart"/>
      <w:r w:rsidRPr="00FD4269">
        <w:rPr>
          <w:rFonts w:ascii="Arial" w:hAnsi="Arial" w:cs="Arial"/>
        </w:rPr>
        <w:t>TravelBuddy</w:t>
      </w:r>
      <w:proofErr w:type="spellEnd"/>
      <w:r w:rsidRPr="00FD4269">
        <w:rPr>
          <w:rFonts w:ascii="Arial" w:hAnsi="Arial" w:cs="Arial"/>
        </w:rPr>
        <w:t xml:space="preserve">, uma aplicação web criada para auxiliar usuários no planejamento de viagens de forma segura, organizada e personalizada. O projeto foi desenvolvido utilizando Java 21, Spring Boot, Spring MVC, </w:t>
      </w:r>
      <w:proofErr w:type="spellStart"/>
      <w:r w:rsidRPr="00FD4269">
        <w:rPr>
          <w:rFonts w:ascii="Arial" w:hAnsi="Arial" w:cs="Arial"/>
        </w:rPr>
        <w:t>Thymeleaf</w:t>
      </w:r>
      <w:proofErr w:type="spellEnd"/>
      <w:r w:rsidRPr="00FD4269">
        <w:rPr>
          <w:rFonts w:ascii="Arial" w:hAnsi="Arial" w:cs="Arial"/>
        </w:rPr>
        <w:t xml:space="preserve"> e banco de dados MySQL, seguindo o padrão arquitetural MVC e práticas modernas de desenvolvimento seguro.</w:t>
      </w:r>
    </w:p>
    <w:p w14:paraId="7054EB26" w14:textId="77777777" w:rsidR="001E62C4" w:rsidRPr="00FD4269" w:rsidRDefault="001E62C4" w:rsidP="001E62C4">
      <w:pPr>
        <w:jc w:val="both"/>
        <w:rPr>
          <w:rFonts w:ascii="Arial" w:hAnsi="Arial" w:cs="Arial"/>
        </w:rPr>
      </w:pPr>
      <w:r w:rsidRPr="00FD4269">
        <w:rPr>
          <w:rFonts w:ascii="Arial" w:hAnsi="Arial" w:cs="Arial"/>
        </w:rPr>
        <w:t xml:space="preserve">O principal objetivo do sistema consiste em centralizar funcionalidades relacionadas à autenticação, gerenciamento de usuários e proteção de dados, garantindo maior confiabilidade e segurança durante a utilização da plataforma. Para isso, foram implementados mecanismos </w:t>
      </w:r>
      <w:proofErr w:type="spellStart"/>
      <w:r w:rsidRPr="00FD4269">
        <w:rPr>
          <w:rFonts w:ascii="Arial" w:hAnsi="Arial" w:cs="Arial"/>
        </w:rPr>
        <w:t>como</w:t>
      </w:r>
      <w:proofErr w:type="spellEnd"/>
      <w:r w:rsidRPr="00FD4269">
        <w:rPr>
          <w:rFonts w:ascii="Arial" w:hAnsi="Arial" w:cs="Arial"/>
        </w:rPr>
        <w:t xml:space="preserve"> autenticação em dois fatores (2FA), criptografia de senhas utilizando Spring Security </w:t>
      </w:r>
      <w:proofErr w:type="spellStart"/>
      <w:r w:rsidRPr="00FD4269">
        <w:rPr>
          <w:rFonts w:ascii="Arial" w:hAnsi="Arial" w:cs="Arial"/>
        </w:rPr>
        <w:t>Crypto</w:t>
      </w:r>
      <w:proofErr w:type="spellEnd"/>
      <w:r w:rsidRPr="00FD4269">
        <w:rPr>
          <w:rFonts w:ascii="Arial" w:hAnsi="Arial" w:cs="Arial"/>
        </w:rPr>
        <w:t>, controle de tentativas de login, recuperação segura de senha e comunicação protegida por HTTPS/TLS.</w:t>
      </w:r>
    </w:p>
    <w:p w14:paraId="04CE1009" w14:textId="77777777" w:rsidR="001E62C4" w:rsidRPr="00FD4269" w:rsidRDefault="001E62C4" w:rsidP="001E62C4">
      <w:pPr>
        <w:jc w:val="both"/>
        <w:rPr>
          <w:rFonts w:ascii="Arial" w:hAnsi="Arial" w:cs="Arial"/>
        </w:rPr>
      </w:pPr>
      <w:r w:rsidRPr="00FD4269">
        <w:rPr>
          <w:rFonts w:ascii="Arial" w:hAnsi="Arial" w:cs="Arial"/>
        </w:rPr>
        <w:t>A metodologia utilizada envolveu levantamento de requisitos, modelagem da arquitetura, implementação das funcionalidades de autenticação, aplicação de mecanismos criptográficos e realização de testes de segurança. Também foram aplicados conceitos relacionados à Lei Geral de Proteção de Dados (LGPD), assegurando proteção adequada das informações pessoais armazenadas pelo sistema.</w:t>
      </w:r>
    </w:p>
    <w:p w14:paraId="7049ED3A" w14:textId="77777777" w:rsidR="001E62C4" w:rsidRPr="00FD4269" w:rsidRDefault="001E62C4" w:rsidP="001E62C4">
      <w:pPr>
        <w:jc w:val="both"/>
        <w:rPr>
          <w:rFonts w:ascii="Arial" w:hAnsi="Arial" w:cs="Arial"/>
        </w:rPr>
      </w:pPr>
      <w:r w:rsidRPr="00FD4269">
        <w:rPr>
          <w:rFonts w:ascii="Arial" w:hAnsi="Arial" w:cs="Arial"/>
        </w:rPr>
        <w:t>Os resultados obtidos demonstraram que o sistema conseguiu atender aos requisitos funcionais e de segurança definidos para o projeto acadêmico, apresentando proteção contra força bruta, controle de sessões, gerenciamento seguro de credenciais e autenticação multifator.</w:t>
      </w:r>
    </w:p>
    <w:p w14:paraId="5F1EC09B" w14:textId="77777777" w:rsidR="001E62C4" w:rsidRPr="00FD4269" w:rsidRDefault="001E62C4" w:rsidP="001E62C4">
      <w:pPr>
        <w:jc w:val="both"/>
        <w:rPr>
          <w:rFonts w:ascii="Arial" w:hAnsi="Arial" w:cs="Arial"/>
        </w:rPr>
      </w:pPr>
      <w:r w:rsidRPr="00FD4269">
        <w:rPr>
          <w:rFonts w:ascii="Arial" w:hAnsi="Arial" w:cs="Arial"/>
        </w:rPr>
        <w:t xml:space="preserve">Conclui-se que o </w:t>
      </w:r>
      <w:proofErr w:type="spellStart"/>
      <w:r w:rsidRPr="00FD4269">
        <w:rPr>
          <w:rFonts w:ascii="Arial" w:hAnsi="Arial" w:cs="Arial"/>
        </w:rPr>
        <w:t>TravelBuddy</w:t>
      </w:r>
      <w:proofErr w:type="spellEnd"/>
      <w:r w:rsidRPr="00FD4269">
        <w:rPr>
          <w:rFonts w:ascii="Arial" w:hAnsi="Arial" w:cs="Arial"/>
        </w:rPr>
        <w:t xml:space="preserve"> representa uma solução adequada para aplicação de conceitos de engenharia de software, segurança da informação e desenvolvimento web seguro, contribuindo para o aprendizado prático e científico na área de tecnologia.</w:t>
      </w:r>
    </w:p>
    <w:p w14:paraId="2344734F" w14:textId="77777777" w:rsidR="001E62C4" w:rsidRDefault="001E62C4" w:rsidP="001E62C4">
      <w:pPr>
        <w:jc w:val="both"/>
      </w:pPr>
    </w:p>
    <w:p w14:paraId="45EE4152" w14:textId="2387FB35" w:rsidR="001E62C4" w:rsidRPr="00FD4269" w:rsidRDefault="00FD4269" w:rsidP="00FD4269">
      <w:pPr>
        <w:pStyle w:val="Ttulo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229840176"/>
      <w:r w:rsidRPr="00FD4269">
        <w:rPr>
          <w:rFonts w:ascii="Arial" w:hAnsi="Arial" w:cs="Arial"/>
          <w:b/>
          <w:bCs/>
          <w:color w:val="auto"/>
          <w:sz w:val="24"/>
          <w:szCs w:val="24"/>
        </w:rPr>
        <w:t>3.</w:t>
      </w:r>
      <w:r w:rsidR="001E62C4" w:rsidRPr="00FD4269">
        <w:rPr>
          <w:rFonts w:ascii="Arial" w:hAnsi="Arial" w:cs="Arial"/>
          <w:b/>
          <w:bCs/>
          <w:color w:val="auto"/>
          <w:sz w:val="24"/>
          <w:szCs w:val="24"/>
        </w:rPr>
        <w:t xml:space="preserve"> Objetivo claramente definido</w:t>
      </w:r>
      <w:bookmarkEnd w:id="2"/>
    </w:p>
    <w:p w14:paraId="519A79FA" w14:textId="77777777" w:rsidR="001E62C4" w:rsidRPr="001E62C4" w:rsidRDefault="001E62C4" w:rsidP="001E62C4">
      <w:p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Desenvolver uma aplicação web segura para planejamento de viagens, utilizando práticas modernas de engenharia de software, autenticação multifator, criptografia e conformidade com a LGPD.</w:t>
      </w:r>
    </w:p>
    <w:p w14:paraId="1554C0E6" w14:textId="77777777" w:rsidR="001E62C4" w:rsidRPr="001E62C4" w:rsidRDefault="001E62C4" w:rsidP="001E62C4">
      <w:pPr>
        <w:jc w:val="both"/>
        <w:rPr>
          <w:rFonts w:ascii="Arial" w:hAnsi="Arial" w:cs="Arial"/>
        </w:rPr>
      </w:pPr>
    </w:p>
    <w:p w14:paraId="0C19EC60" w14:textId="77777777" w:rsidR="001E62C4" w:rsidRPr="001E62C4" w:rsidRDefault="001E62C4" w:rsidP="001E62C4">
      <w:pPr>
        <w:jc w:val="both"/>
        <w:rPr>
          <w:rFonts w:ascii="Arial" w:hAnsi="Arial" w:cs="Arial"/>
        </w:rPr>
      </w:pPr>
    </w:p>
    <w:p w14:paraId="328084B6" w14:textId="77777777" w:rsidR="001E62C4" w:rsidRPr="001E62C4" w:rsidRDefault="001E62C4" w:rsidP="001E62C4">
      <w:pPr>
        <w:jc w:val="both"/>
        <w:rPr>
          <w:rFonts w:ascii="Arial" w:hAnsi="Arial" w:cs="Arial"/>
        </w:rPr>
      </w:pPr>
    </w:p>
    <w:p w14:paraId="6FC6462D" w14:textId="77777777" w:rsidR="001E62C4" w:rsidRDefault="001E62C4" w:rsidP="001E62C4">
      <w:pPr>
        <w:jc w:val="both"/>
        <w:rPr>
          <w:rFonts w:ascii="Arial" w:hAnsi="Arial" w:cs="Arial"/>
        </w:rPr>
      </w:pPr>
    </w:p>
    <w:p w14:paraId="3E8BA863" w14:textId="77777777" w:rsidR="00FD4269" w:rsidRPr="001E62C4" w:rsidRDefault="00FD4269" w:rsidP="001E62C4">
      <w:pPr>
        <w:jc w:val="both"/>
        <w:rPr>
          <w:rFonts w:ascii="Arial" w:hAnsi="Arial" w:cs="Arial"/>
        </w:rPr>
      </w:pPr>
    </w:p>
    <w:p w14:paraId="00CD1BAB" w14:textId="1899AE25" w:rsidR="001E62C4" w:rsidRPr="00FD4269" w:rsidRDefault="00FD4269" w:rsidP="00FD4269">
      <w:pPr>
        <w:pStyle w:val="Ttulo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229840177"/>
      <w:r w:rsidRPr="00FD4269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4.</w:t>
      </w:r>
      <w:r w:rsidR="001E62C4" w:rsidRPr="00FD4269">
        <w:rPr>
          <w:rFonts w:ascii="Arial" w:hAnsi="Arial" w:cs="Arial"/>
          <w:b/>
          <w:bCs/>
          <w:color w:val="auto"/>
          <w:sz w:val="24"/>
          <w:szCs w:val="24"/>
        </w:rPr>
        <w:t xml:space="preserve"> Metodologia técnica descrita</w:t>
      </w:r>
      <w:bookmarkEnd w:id="3"/>
    </w:p>
    <w:p w14:paraId="57AB309B" w14:textId="77777777" w:rsidR="001E62C4" w:rsidRPr="001E62C4" w:rsidRDefault="001E62C4" w:rsidP="001E62C4">
      <w:p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A metodologia aplicada envolveu:</w:t>
      </w:r>
    </w:p>
    <w:p w14:paraId="5D74A112" w14:textId="77777777" w:rsidR="001E62C4" w:rsidRPr="001E62C4" w:rsidRDefault="001E62C4" w:rsidP="001E62C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Levantamento de requisitos;</w:t>
      </w:r>
    </w:p>
    <w:p w14:paraId="5E541105" w14:textId="77777777" w:rsidR="001E62C4" w:rsidRPr="001E62C4" w:rsidRDefault="001E62C4" w:rsidP="001E62C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Desenvolvimento utilizando Java e Spring Boot;</w:t>
      </w:r>
    </w:p>
    <w:p w14:paraId="5A1DD2B8" w14:textId="77777777" w:rsidR="001E62C4" w:rsidRPr="001E62C4" w:rsidRDefault="001E62C4" w:rsidP="001E62C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Modelagem MVC;</w:t>
      </w:r>
    </w:p>
    <w:p w14:paraId="4529B7E2" w14:textId="77777777" w:rsidR="001E62C4" w:rsidRPr="001E62C4" w:rsidRDefault="001E62C4" w:rsidP="001E62C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Implementação de autenticação segura;</w:t>
      </w:r>
    </w:p>
    <w:p w14:paraId="6C80272D" w14:textId="77777777" w:rsidR="001E62C4" w:rsidRPr="001E62C4" w:rsidRDefault="001E62C4" w:rsidP="001E62C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Aplicação de criptografia e HTTPS;</w:t>
      </w:r>
    </w:p>
    <w:p w14:paraId="0B6BCD88" w14:textId="77777777" w:rsidR="001E62C4" w:rsidRPr="001E62C4" w:rsidRDefault="001E62C4" w:rsidP="001E62C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Integração com banco MySQL;</w:t>
      </w:r>
    </w:p>
    <w:p w14:paraId="41B88856" w14:textId="77777777" w:rsidR="001E62C4" w:rsidRPr="001E62C4" w:rsidRDefault="001E62C4" w:rsidP="001E62C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Testes funcionais e de segurança.</w:t>
      </w:r>
    </w:p>
    <w:p w14:paraId="5F533258" w14:textId="25DB0BF8" w:rsidR="001E62C4" w:rsidRPr="001E62C4" w:rsidRDefault="001E62C4" w:rsidP="001E62C4">
      <w:pPr>
        <w:jc w:val="both"/>
        <w:rPr>
          <w:rFonts w:ascii="Arial" w:hAnsi="Arial" w:cs="Arial"/>
        </w:rPr>
      </w:pPr>
    </w:p>
    <w:p w14:paraId="15BF316A" w14:textId="6D8EBB54" w:rsidR="001E62C4" w:rsidRPr="00FD4269" w:rsidRDefault="00FD4269" w:rsidP="00FD4269">
      <w:pPr>
        <w:pStyle w:val="Ttulo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29840178"/>
      <w:r w:rsidRPr="00FD4269">
        <w:rPr>
          <w:rFonts w:ascii="Arial" w:hAnsi="Arial" w:cs="Arial"/>
          <w:b/>
          <w:bCs/>
          <w:color w:val="auto"/>
          <w:sz w:val="24"/>
          <w:szCs w:val="24"/>
        </w:rPr>
        <w:t>5.</w:t>
      </w:r>
      <w:r w:rsidR="001E62C4" w:rsidRPr="00FD4269">
        <w:rPr>
          <w:rFonts w:ascii="Arial" w:hAnsi="Arial" w:cs="Arial"/>
          <w:b/>
          <w:bCs/>
          <w:color w:val="auto"/>
          <w:sz w:val="24"/>
          <w:szCs w:val="24"/>
        </w:rPr>
        <w:t xml:space="preserve"> Mecanismos de segurança apresentados</w:t>
      </w:r>
      <w:bookmarkEnd w:id="4"/>
    </w:p>
    <w:p w14:paraId="62D76202" w14:textId="77777777" w:rsidR="001E62C4" w:rsidRPr="001E62C4" w:rsidRDefault="001E62C4" w:rsidP="001E62C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Autenticação em dois fatores (2FA);</w:t>
      </w:r>
    </w:p>
    <w:p w14:paraId="7BD7D0E6" w14:textId="77777777" w:rsidR="001E62C4" w:rsidRPr="001E62C4" w:rsidRDefault="001E62C4" w:rsidP="001E62C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Controle de tentativas de login;</w:t>
      </w:r>
    </w:p>
    <w:p w14:paraId="2175F028" w14:textId="77777777" w:rsidR="001E62C4" w:rsidRPr="001E62C4" w:rsidRDefault="001E62C4" w:rsidP="001E62C4">
      <w:pPr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 w:rsidRPr="001E62C4">
        <w:rPr>
          <w:rFonts w:ascii="Arial" w:hAnsi="Arial" w:cs="Arial"/>
        </w:rPr>
        <w:t>Hash</w:t>
      </w:r>
      <w:proofErr w:type="spellEnd"/>
      <w:r w:rsidRPr="001E62C4">
        <w:rPr>
          <w:rFonts w:ascii="Arial" w:hAnsi="Arial" w:cs="Arial"/>
        </w:rPr>
        <w:t xml:space="preserve"> criptográfico para senhas;</w:t>
      </w:r>
    </w:p>
    <w:p w14:paraId="448AF7E3" w14:textId="77777777" w:rsidR="001E62C4" w:rsidRPr="001E62C4" w:rsidRDefault="001E62C4" w:rsidP="001E62C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HTTPS/TLS;</w:t>
      </w:r>
    </w:p>
    <w:p w14:paraId="225492A3" w14:textId="77777777" w:rsidR="001E62C4" w:rsidRPr="001E62C4" w:rsidRDefault="001E62C4" w:rsidP="001E62C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Tokens temporários;</w:t>
      </w:r>
    </w:p>
    <w:p w14:paraId="218A4285" w14:textId="77777777" w:rsidR="001E62C4" w:rsidRPr="001E62C4" w:rsidRDefault="001E62C4" w:rsidP="001E62C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Sessões seguras;</w:t>
      </w:r>
    </w:p>
    <w:p w14:paraId="5026B0D9" w14:textId="77777777" w:rsidR="001E62C4" w:rsidRPr="001E62C4" w:rsidRDefault="001E62C4" w:rsidP="001E62C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Proteção de credenciais via variáveis de ambiente.</w:t>
      </w:r>
    </w:p>
    <w:p w14:paraId="775B4813" w14:textId="7E13350F" w:rsidR="001E62C4" w:rsidRPr="001E62C4" w:rsidRDefault="001E62C4" w:rsidP="001E62C4">
      <w:pPr>
        <w:jc w:val="both"/>
        <w:rPr>
          <w:rFonts w:ascii="Arial" w:hAnsi="Arial" w:cs="Arial"/>
        </w:rPr>
      </w:pPr>
    </w:p>
    <w:p w14:paraId="03E8F98A" w14:textId="0CAF06CA" w:rsidR="001E62C4" w:rsidRPr="00FD4269" w:rsidRDefault="00FD4269" w:rsidP="00FD4269">
      <w:pPr>
        <w:pStyle w:val="Ttulo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229840179"/>
      <w:r w:rsidRPr="00FD4269">
        <w:rPr>
          <w:rFonts w:ascii="Arial" w:hAnsi="Arial" w:cs="Arial"/>
          <w:b/>
          <w:bCs/>
          <w:color w:val="auto"/>
          <w:sz w:val="24"/>
          <w:szCs w:val="24"/>
        </w:rPr>
        <w:t>6.</w:t>
      </w:r>
      <w:r w:rsidR="001E62C4" w:rsidRPr="00FD4269">
        <w:rPr>
          <w:rFonts w:ascii="Arial" w:hAnsi="Arial" w:cs="Arial"/>
          <w:b/>
          <w:bCs/>
          <w:color w:val="auto"/>
          <w:sz w:val="24"/>
          <w:szCs w:val="24"/>
        </w:rPr>
        <w:t xml:space="preserve"> Conformidade com a LGPD explicitada</w:t>
      </w:r>
      <w:bookmarkEnd w:id="5"/>
    </w:p>
    <w:p w14:paraId="1BB9E7B2" w14:textId="77777777" w:rsidR="001E62C4" w:rsidRPr="001E62C4" w:rsidRDefault="001E62C4" w:rsidP="001E62C4">
      <w:p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O sistema aplica princípios da LGPD ao proteger dados pessoais através de criptografia, controle de acesso, armazenamento seguro de credenciais e comunicação cifrada, reduzindo riscos de vazamento e acesso indevido.</w:t>
      </w:r>
    </w:p>
    <w:p w14:paraId="45FA52DB" w14:textId="41E7787C" w:rsidR="001E62C4" w:rsidRPr="00FD4269" w:rsidRDefault="001E62C4" w:rsidP="00FD4269">
      <w:pPr>
        <w:pStyle w:val="Ttulo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2F49886E" w14:textId="1D0A4C8B" w:rsidR="001E62C4" w:rsidRPr="00FD4269" w:rsidRDefault="001E62C4" w:rsidP="00FD4269">
      <w:pPr>
        <w:pStyle w:val="Ttulo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229840180"/>
      <w:r w:rsidRPr="00FD4269">
        <w:rPr>
          <w:rFonts w:ascii="Arial" w:hAnsi="Arial" w:cs="Arial"/>
          <w:b/>
          <w:bCs/>
          <w:color w:val="auto"/>
          <w:sz w:val="24"/>
          <w:szCs w:val="24"/>
        </w:rPr>
        <w:t>7</w:t>
      </w:r>
      <w:r w:rsidR="00FD4269">
        <w:rPr>
          <w:rFonts w:ascii="Arial" w:hAnsi="Arial" w:cs="Arial"/>
          <w:b/>
          <w:bCs/>
          <w:color w:val="auto"/>
          <w:sz w:val="24"/>
          <w:szCs w:val="24"/>
        </w:rPr>
        <w:t>.</w:t>
      </w:r>
      <w:r w:rsidRPr="00FD4269">
        <w:rPr>
          <w:rFonts w:ascii="Arial" w:hAnsi="Arial" w:cs="Arial"/>
          <w:b/>
          <w:bCs/>
          <w:color w:val="auto"/>
          <w:sz w:val="24"/>
          <w:szCs w:val="24"/>
        </w:rPr>
        <w:t xml:space="preserve"> Terminologia técnica adequada</w:t>
      </w:r>
      <w:bookmarkEnd w:id="6"/>
    </w:p>
    <w:p w14:paraId="6C30F327" w14:textId="13B69B21" w:rsidR="001E62C4" w:rsidRDefault="001E62C4" w:rsidP="001E62C4">
      <w:p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O projeto utiliza terminologias técnicas compatíveis com engenharia de software e segurança da informação, incluindo</w:t>
      </w:r>
      <w:r>
        <w:rPr>
          <w:rFonts w:ascii="Arial" w:hAnsi="Arial" w:cs="Arial"/>
        </w:rPr>
        <w:t xml:space="preserve"> </w:t>
      </w:r>
      <w:r w:rsidRPr="001E62C4">
        <w:rPr>
          <w:rFonts w:ascii="Arial" w:hAnsi="Arial" w:cs="Arial"/>
        </w:rPr>
        <w:t>conceitos como autenticação multifator, criptografia, TLS, arquitetura MVC, persistência de dados, controle de sessão e mitigação de vulnerabilidades</w:t>
      </w:r>
    </w:p>
    <w:p w14:paraId="771DCA18" w14:textId="110C4618" w:rsidR="001E62C4" w:rsidRPr="00FD4269" w:rsidRDefault="00FD4269" w:rsidP="00FD4269">
      <w:pPr>
        <w:pStyle w:val="Ttulo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229840181"/>
      <w:r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8.</w:t>
      </w:r>
      <w:r w:rsidR="001E62C4" w:rsidRPr="00FD4269">
        <w:rPr>
          <w:rFonts w:ascii="Arial" w:hAnsi="Arial" w:cs="Arial"/>
          <w:b/>
          <w:bCs/>
          <w:color w:val="auto"/>
          <w:sz w:val="24"/>
          <w:szCs w:val="24"/>
        </w:rPr>
        <w:t xml:space="preserve"> Qualidade textual e científica</w:t>
      </w:r>
      <w:bookmarkEnd w:id="7"/>
    </w:p>
    <w:p w14:paraId="7FE22114" w14:textId="59065FDC" w:rsidR="002B41D4" w:rsidRDefault="001E62C4" w:rsidP="001E62C4">
      <w:pPr>
        <w:jc w:val="both"/>
        <w:rPr>
          <w:rFonts w:ascii="Arial" w:hAnsi="Arial" w:cs="Arial"/>
        </w:rPr>
      </w:pPr>
      <w:r w:rsidRPr="001E62C4">
        <w:rPr>
          <w:rFonts w:ascii="Arial" w:hAnsi="Arial" w:cs="Arial"/>
        </w:rPr>
        <w:t>O documento foi estruturado de forma técnico-científica, utilizando linguagem formal, objetiva e alinhada às práticas acadêmicas recomendadas para documentação de projetos de engenharia de software.</w:t>
      </w:r>
    </w:p>
    <w:p w14:paraId="43E443E8" w14:textId="77777777" w:rsidR="001E62C4" w:rsidRPr="002B41D4" w:rsidRDefault="001E62C4" w:rsidP="001E62C4">
      <w:pPr>
        <w:jc w:val="both"/>
        <w:rPr>
          <w:rFonts w:ascii="Arial" w:hAnsi="Arial" w:cs="Arial"/>
        </w:rPr>
      </w:pPr>
    </w:p>
    <w:p w14:paraId="7E97ED9D" w14:textId="77777777" w:rsidR="001E62C4" w:rsidRDefault="001E62C4">
      <w:pPr>
        <w:rPr>
          <w:rFonts w:ascii="Arial" w:eastAsiaTheme="majorEastAsia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br w:type="page"/>
      </w:r>
    </w:p>
    <w:p w14:paraId="6EEE54F1" w14:textId="0A8FBFB3" w:rsidR="008A69FB" w:rsidRPr="001B0135" w:rsidRDefault="00FD4269" w:rsidP="001E62C4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8" w:name="_Toc229840182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9</w:t>
      </w:r>
      <w:r w:rsidR="001B0135"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</w:t>
      </w:r>
      <w:r w:rsidR="008A69FB" w:rsidRPr="001B0135">
        <w:rPr>
          <w:rFonts w:ascii="Arial" w:hAnsi="Arial" w:cs="Arial"/>
          <w:b/>
          <w:bCs/>
          <w:color w:val="000000" w:themeColor="text1"/>
          <w:sz w:val="24"/>
          <w:szCs w:val="24"/>
        </w:rPr>
        <w:t>CONCLUSÃO</w:t>
      </w:r>
      <w:bookmarkEnd w:id="8"/>
    </w:p>
    <w:p w14:paraId="6F12AE97" w14:textId="1046EBF6" w:rsidR="00FD4269" w:rsidRPr="00FD4269" w:rsidRDefault="00FD4269" w:rsidP="00FD4269">
      <w:pPr>
        <w:jc w:val="both"/>
        <w:rPr>
          <w:rFonts w:ascii="Arial" w:hAnsi="Arial" w:cs="Arial"/>
        </w:rPr>
      </w:pPr>
      <w:r w:rsidRPr="00FD4269">
        <w:rPr>
          <w:rFonts w:ascii="Arial" w:hAnsi="Arial" w:cs="Arial"/>
        </w:rPr>
        <w:t xml:space="preserve">Conclui-se que o </w:t>
      </w:r>
      <w:proofErr w:type="spellStart"/>
      <w:r w:rsidRPr="00FD4269">
        <w:rPr>
          <w:rFonts w:ascii="Arial" w:hAnsi="Arial" w:cs="Arial"/>
        </w:rPr>
        <w:t>TravelBuddy</w:t>
      </w:r>
      <w:proofErr w:type="spellEnd"/>
      <w:r w:rsidRPr="00FD4269">
        <w:rPr>
          <w:rFonts w:ascii="Arial" w:hAnsi="Arial" w:cs="Arial"/>
        </w:rPr>
        <w:t xml:space="preserve"> atingiu os objetivos propostos ao desenvolver uma aplicação web segura, organizada e funcional para planejamento de viagens. A utilização de tecnologias como Java, Spring Boot e MySQL, aliada à implementação de mecanismos de segurança como autenticação em dois fatores (2FA), criptografia de senhas e comunicação protegida via HTTPS/TLS, contribuiu para maior proteção dos dados dos usuários e confiabilidade do sistema.</w:t>
      </w:r>
    </w:p>
    <w:p w14:paraId="6682AA67" w14:textId="3AC0C4B3" w:rsidR="008A69FB" w:rsidRDefault="00FD4269" w:rsidP="00FD4269">
      <w:pPr>
        <w:jc w:val="both"/>
        <w:rPr>
          <w:rFonts w:ascii="Arial" w:hAnsi="Arial" w:cs="Arial"/>
          <w:b/>
          <w:bCs/>
        </w:rPr>
      </w:pPr>
      <w:r w:rsidRPr="00FD4269">
        <w:rPr>
          <w:rFonts w:ascii="Arial" w:hAnsi="Arial" w:cs="Arial"/>
        </w:rPr>
        <w:t>Além disso, o projeto possibilitou a aplicação prática de conceitos relacionados à engenharia de software, desenvolvimento web seguro e segurança da informação, integrando também princípios da Lei Geral de Proteção de Dados (LGPD). Os resultados obtidos demonstraram que os mecanismos implementados atenderam aos requisitos funcionais e de segurança definidos para o desenvolvimento da aplicação.</w:t>
      </w:r>
    </w:p>
    <w:p w14:paraId="49F2BFD2" w14:textId="77777777" w:rsidR="001E62C4" w:rsidRDefault="001E62C4" w:rsidP="001E62C4">
      <w:pPr>
        <w:rPr>
          <w:rFonts w:ascii="Arial" w:hAnsi="Arial" w:cs="Arial"/>
          <w:b/>
          <w:bCs/>
        </w:rPr>
      </w:pPr>
    </w:p>
    <w:p w14:paraId="16083C25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4DB5E94A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280BCF1D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15FEDB26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7D22E49C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7C2A8972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08530A38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62868B6E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39201B31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21F6FB7F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75537BED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31580900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4AA111FA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243F7A5B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367BF4A4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58A29259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65477793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353C06E7" w14:textId="77777777" w:rsidR="00FD4269" w:rsidRDefault="00FD4269" w:rsidP="00FD4269">
      <w:pPr>
        <w:rPr>
          <w:rFonts w:ascii="Arial" w:hAnsi="Arial" w:cs="Arial"/>
          <w:b/>
          <w:bCs/>
          <w:color w:val="000000" w:themeColor="text1"/>
        </w:rPr>
      </w:pPr>
    </w:p>
    <w:p w14:paraId="26DF5035" w14:textId="5BB8EE13" w:rsidR="008A69FB" w:rsidRPr="00FD4269" w:rsidRDefault="00FD4269" w:rsidP="00FD4269">
      <w:pPr>
        <w:jc w:val="center"/>
        <w:rPr>
          <w:rFonts w:ascii="Arial" w:eastAsiaTheme="majorEastAsia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lastRenderedPageBreak/>
        <w:t>10</w:t>
      </w:r>
      <w:r w:rsidR="001B0135" w:rsidRPr="001B0135">
        <w:rPr>
          <w:rFonts w:ascii="Arial" w:hAnsi="Arial" w:cs="Arial"/>
          <w:b/>
          <w:bCs/>
          <w:color w:val="000000" w:themeColor="text1"/>
        </w:rPr>
        <w:t xml:space="preserve">. </w:t>
      </w:r>
      <w:r w:rsidR="008A69FB" w:rsidRPr="001B0135">
        <w:rPr>
          <w:rFonts w:ascii="Arial" w:hAnsi="Arial" w:cs="Arial"/>
          <w:b/>
          <w:bCs/>
          <w:color w:val="000000" w:themeColor="text1"/>
        </w:rPr>
        <w:t>REFERÊNCIAS</w:t>
      </w:r>
    </w:p>
    <w:p w14:paraId="6458B664" w14:textId="639A12FE" w:rsidR="00FD4269" w:rsidRDefault="00FD4269" w:rsidP="00FD4269">
      <w:pPr>
        <w:jc w:val="both"/>
      </w:pPr>
      <w:r>
        <w:t>BRASIL. Lei nº 13.709, de 14 de agosto de 2018. Lei Geral de Proteção de Dados Pessoais (LGPD). Diário Oficial da União, Brasília, 2018.</w:t>
      </w:r>
    </w:p>
    <w:p w14:paraId="29E5E127" w14:textId="2B4DD2BB" w:rsidR="00FD4269" w:rsidRDefault="00FD4269" w:rsidP="00FD4269">
      <w:pPr>
        <w:jc w:val="both"/>
      </w:pPr>
      <w:r>
        <w:t xml:space="preserve">OWASP Foundation — OWASP Top 10: The </w:t>
      </w:r>
      <w:proofErr w:type="spellStart"/>
      <w:r>
        <w:t>Ten</w:t>
      </w:r>
      <w:proofErr w:type="spellEnd"/>
      <w:r>
        <w:t xml:space="preserve"> Most </w:t>
      </w:r>
      <w:proofErr w:type="spellStart"/>
      <w:r>
        <w:t>Critical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 xml:space="preserve"> Security Risks.</w:t>
      </w:r>
    </w:p>
    <w:p w14:paraId="30E48829" w14:textId="28D789EB" w:rsidR="00FD4269" w:rsidRDefault="00FD4269" w:rsidP="00FD4269">
      <w:pPr>
        <w:jc w:val="both"/>
      </w:pPr>
      <w:r>
        <w:t xml:space="preserve">Spring Security </w:t>
      </w:r>
      <w:proofErr w:type="spellStart"/>
      <w:r>
        <w:t>Documentation</w:t>
      </w:r>
      <w:proofErr w:type="spellEnd"/>
      <w:r>
        <w:t xml:space="preserve"> — Documentação oficial sobre autenticação e segurança em aplicações Spring.</w:t>
      </w:r>
    </w:p>
    <w:p w14:paraId="560492B1" w14:textId="6FD2C892" w:rsidR="00FD4269" w:rsidRDefault="00FD4269" w:rsidP="00FD4269">
      <w:pPr>
        <w:jc w:val="both"/>
      </w:pPr>
      <w:r>
        <w:t xml:space="preserve">FIELDING, Roy Thomas.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Design </w:t>
      </w:r>
      <w:proofErr w:type="spellStart"/>
      <w:r>
        <w:t>of</w:t>
      </w:r>
      <w:proofErr w:type="spellEnd"/>
      <w:r>
        <w:t xml:space="preserve"> Network-</w:t>
      </w:r>
      <w:proofErr w:type="spellStart"/>
      <w:r>
        <w:t>based</w:t>
      </w:r>
      <w:proofErr w:type="spellEnd"/>
      <w:r>
        <w:t xml:space="preserve"> Software </w:t>
      </w:r>
      <w:proofErr w:type="spellStart"/>
      <w:r>
        <w:t>Architectures</w:t>
      </w:r>
      <w:proofErr w:type="spellEnd"/>
      <w:r>
        <w:t xml:space="preserve">. Irvine: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California, 2000.</w:t>
      </w:r>
    </w:p>
    <w:p w14:paraId="09C21A96" w14:textId="087C802C" w:rsidR="008A69FB" w:rsidRPr="006A1C84" w:rsidRDefault="00FD4269" w:rsidP="00FD4269">
      <w:pPr>
        <w:jc w:val="both"/>
        <w:rPr>
          <w:rFonts w:ascii="Arial" w:hAnsi="Arial" w:cs="Arial"/>
          <w:b/>
          <w:bCs/>
        </w:rPr>
      </w:pPr>
      <w:r>
        <w:t xml:space="preserve">Oracle Java </w:t>
      </w:r>
      <w:proofErr w:type="spellStart"/>
      <w:r>
        <w:t>Documentation</w:t>
      </w:r>
      <w:proofErr w:type="spellEnd"/>
      <w:r>
        <w:t xml:space="preserve"> — Documentação oficial da plataforma Java.</w:t>
      </w:r>
    </w:p>
    <w:sectPr w:rsidR="008A69FB" w:rsidRPr="006A1C84" w:rsidSect="00022DA4">
      <w:footerReference w:type="default" r:id="rId8"/>
      <w:pgSz w:w="11906" w:h="16838" w:code="9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5E7EF" w14:textId="77777777" w:rsidR="006D29B4" w:rsidRDefault="006D29B4" w:rsidP="00022DA4">
      <w:pPr>
        <w:spacing w:after="0" w:line="240" w:lineRule="auto"/>
      </w:pPr>
      <w:r>
        <w:separator/>
      </w:r>
    </w:p>
  </w:endnote>
  <w:endnote w:type="continuationSeparator" w:id="0">
    <w:p w14:paraId="5EA6A987" w14:textId="77777777" w:rsidR="006D29B4" w:rsidRDefault="006D29B4" w:rsidP="00022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6ADB" w14:textId="0316B546" w:rsidR="00022DA4" w:rsidRPr="00022DA4" w:rsidRDefault="00022DA4">
    <w:pPr>
      <w:pStyle w:val="Rodap"/>
      <w:jc w:val="center"/>
      <w:rPr>
        <w:rFonts w:ascii="Arial" w:hAnsi="Arial" w:cs="Arial"/>
        <w:b/>
        <w:bCs/>
      </w:rPr>
    </w:pPr>
    <w:r w:rsidRPr="00022DA4">
      <w:rPr>
        <w:rFonts w:ascii="Arial" w:hAnsi="Arial" w:cs="Arial"/>
        <w:b/>
        <w:bCs/>
      </w:rPr>
      <w:t>Mogi Das Cruzes</w:t>
    </w:r>
  </w:p>
  <w:p w14:paraId="781E1D3E" w14:textId="1A6552C9" w:rsidR="00022DA4" w:rsidRPr="00022DA4" w:rsidRDefault="00022DA4">
    <w:pPr>
      <w:pStyle w:val="Rodap"/>
      <w:jc w:val="center"/>
      <w:rPr>
        <w:rFonts w:ascii="Arial" w:hAnsi="Arial" w:cs="Arial"/>
        <w:b/>
        <w:bCs/>
      </w:rPr>
    </w:pPr>
    <w:r w:rsidRPr="00022DA4">
      <w:rPr>
        <w:rFonts w:ascii="Arial" w:hAnsi="Arial" w:cs="Arial"/>
        <w:b/>
        <w:bCs/>
      </w:rPr>
      <w:t>30/04/2026</w:t>
    </w:r>
  </w:p>
  <w:sdt>
    <w:sdtPr>
      <w:rPr>
        <w:rFonts w:ascii="Arial" w:hAnsi="Arial" w:cs="Arial"/>
        <w:b/>
        <w:bCs/>
      </w:rPr>
      <w:id w:val="-1863356409"/>
      <w:docPartObj>
        <w:docPartGallery w:val="Page Numbers (Bottom of Page)"/>
        <w:docPartUnique/>
      </w:docPartObj>
    </w:sdtPr>
    <w:sdtContent>
      <w:p w14:paraId="4463956A" w14:textId="1167A38F" w:rsidR="00022DA4" w:rsidRPr="00022DA4" w:rsidRDefault="00022DA4">
        <w:pPr>
          <w:pStyle w:val="Rodap"/>
          <w:jc w:val="center"/>
          <w:rPr>
            <w:rFonts w:ascii="Arial" w:hAnsi="Arial" w:cs="Arial"/>
            <w:b/>
            <w:bCs/>
          </w:rPr>
        </w:pPr>
        <w:r w:rsidRPr="00022DA4">
          <w:rPr>
            <w:rFonts w:ascii="Arial" w:hAnsi="Arial" w:cs="Arial"/>
            <w:b/>
            <w:bCs/>
          </w:rPr>
          <w:fldChar w:fldCharType="begin"/>
        </w:r>
        <w:r w:rsidRPr="00022DA4">
          <w:rPr>
            <w:rFonts w:ascii="Arial" w:hAnsi="Arial" w:cs="Arial"/>
            <w:b/>
            <w:bCs/>
          </w:rPr>
          <w:instrText>PAGE   \* MERGEFORMAT</w:instrText>
        </w:r>
        <w:r w:rsidRPr="00022DA4">
          <w:rPr>
            <w:rFonts w:ascii="Arial" w:hAnsi="Arial" w:cs="Arial"/>
            <w:b/>
            <w:bCs/>
          </w:rPr>
          <w:fldChar w:fldCharType="separate"/>
        </w:r>
        <w:r w:rsidRPr="00022DA4">
          <w:rPr>
            <w:rFonts w:ascii="Arial" w:hAnsi="Arial" w:cs="Arial"/>
            <w:b/>
            <w:bCs/>
          </w:rPr>
          <w:t>2</w:t>
        </w:r>
        <w:r w:rsidRPr="00022DA4">
          <w:rPr>
            <w:rFonts w:ascii="Arial" w:hAnsi="Arial" w:cs="Arial"/>
            <w:b/>
            <w:bCs/>
          </w:rPr>
          <w:fldChar w:fldCharType="end"/>
        </w:r>
      </w:p>
    </w:sdtContent>
  </w:sdt>
  <w:p w14:paraId="63516BE6" w14:textId="7804083C" w:rsidR="00022DA4" w:rsidRDefault="00022D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D256" w14:textId="77777777" w:rsidR="006D29B4" w:rsidRDefault="006D29B4" w:rsidP="00022DA4">
      <w:pPr>
        <w:spacing w:after="0" w:line="240" w:lineRule="auto"/>
      </w:pPr>
      <w:r>
        <w:separator/>
      </w:r>
    </w:p>
  </w:footnote>
  <w:footnote w:type="continuationSeparator" w:id="0">
    <w:p w14:paraId="7B593ED2" w14:textId="77777777" w:rsidR="006D29B4" w:rsidRDefault="006D29B4" w:rsidP="00022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1B63"/>
    <w:multiLevelType w:val="multilevel"/>
    <w:tmpl w:val="922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6A7F"/>
    <w:multiLevelType w:val="multilevel"/>
    <w:tmpl w:val="CE4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6AA4"/>
    <w:multiLevelType w:val="multilevel"/>
    <w:tmpl w:val="B65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D237B"/>
    <w:multiLevelType w:val="multilevel"/>
    <w:tmpl w:val="B29E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D317E"/>
    <w:multiLevelType w:val="multilevel"/>
    <w:tmpl w:val="DF6A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6014E"/>
    <w:multiLevelType w:val="multilevel"/>
    <w:tmpl w:val="76C4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520BA"/>
    <w:multiLevelType w:val="multilevel"/>
    <w:tmpl w:val="7C2E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A3186"/>
    <w:multiLevelType w:val="multilevel"/>
    <w:tmpl w:val="185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C2070"/>
    <w:multiLevelType w:val="multilevel"/>
    <w:tmpl w:val="55B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18133">
    <w:abstractNumId w:val="7"/>
  </w:num>
  <w:num w:numId="2" w16cid:durableId="1166701979">
    <w:abstractNumId w:val="6"/>
  </w:num>
  <w:num w:numId="3" w16cid:durableId="1350447058">
    <w:abstractNumId w:val="0"/>
  </w:num>
  <w:num w:numId="4" w16cid:durableId="1271620472">
    <w:abstractNumId w:val="4"/>
  </w:num>
  <w:num w:numId="5" w16cid:durableId="840975595">
    <w:abstractNumId w:val="5"/>
  </w:num>
  <w:num w:numId="6" w16cid:durableId="538667461">
    <w:abstractNumId w:val="8"/>
  </w:num>
  <w:num w:numId="7" w16cid:durableId="980618753">
    <w:abstractNumId w:val="1"/>
  </w:num>
  <w:num w:numId="8" w16cid:durableId="1992518519">
    <w:abstractNumId w:val="3"/>
  </w:num>
  <w:num w:numId="9" w16cid:durableId="1350721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A4"/>
    <w:rsid w:val="00022DA4"/>
    <w:rsid w:val="0005647A"/>
    <w:rsid w:val="000C42F0"/>
    <w:rsid w:val="000E2507"/>
    <w:rsid w:val="00160041"/>
    <w:rsid w:val="001B0135"/>
    <w:rsid w:val="001E62C4"/>
    <w:rsid w:val="002B41D4"/>
    <w:rsid w:val="003A5BF0"/>
    <w:rsid w:val="003C5FEF"/>
    <w:rsid w:val="003D63A0"/>
    <w:rsid w:val="00400851"/>
    <w:rsid w:val="00425F19"/>
    <w:rsid w:val="00480CF0"/>
    <w:rsid w:val="0050274B"/>
    <w:rsid w:val="006514B8"/>
    <w:rsid w:val="006A1C84"/>
    <w:rsid w:val="006D29B4"/>
    <w:rsid w:val="00744769"/>
    <w:rsid w:val="00784A3A"/>
    <w:rsid w:val="0080220F"/>
    <w:rsid w:val="00885D0B"/>
    <w:rsid w:val="008A55D8"/>
    <w:rsid w:val="008A69FB"/>
    <w:rsid w:val="008B710D"/>
    <w:rsid w:val="009672B3"/>
    <w:rsid w:val="0098504A"/>
    <w:rsid w:val="00991987"/>
    <w:rsid w:val="009B4D60"/>
    <w:rsid w:val="00A96E1A"/>
    <w:rsid w:val="00AC1146"/>
    <w:rsid w:val="00AE6A3F"/>
    <w:rsid w:val="00B11AF4"/>
    <w:rsid w:val="00C2001B"/>
    <w:rsid w:val="00C436E2"/>
    <w:rsid w:val="00C56F6A"/>
    <w:rsid w:val="00D116F7"/>
    <w:rsid w:val="00D84E46"/>
    <w:rsid w:val="00EA0D51"/>
    <w:rsid w:val="00F448B6"/>
    <w:rsid w:val="00F95E37"/>
    <w:rsid w:val="00FD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1EC1D"/>
  <w15:chartTrackingRefBased/>
  <w15:docId w15:val="{4477AE49-75CA-445E-8D13-885D4A77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146"/>
  </w:style>
  <w:style w:type="paragraph" w:styleId="Ttulo1">
    <w:name w:val="heading 1"/>
    <w:basedOn w:val="Normal"/>
    <w:next w:val="Normal"/>
    <w:link w:val="Ttulo1Char"/>
    <w:uiPriority w:val="9"/>
    <w:qFormat/>
    <w:rsid w:val="0002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2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2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2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2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22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2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2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2D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2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2D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2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2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2D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2D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2D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2D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2D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22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2DA4"/>
  </w:style>
  <w:style w:type="paragraph" w:styleId="Rodap">
    <w:name w:val="footer"/>
    <w:basedOn w:val="Normal"/>
    <w:link w:val="RodapChar"/>
    <w:uiPriority w:val="99"/>
    <w:unhideWhenUsed/>
    <w:rsid w:val="00022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2DA4"/>
  </w:style>
  <w:style w:type="character" w:styleId="Hyperlink">
    <w:name w:val="Hyperlink"/>
    <w:basedOn w:val="Fontepargpadro"/>
    <w:uiPriority w:val="99"/>
    <w:unhideWhenUsed/>
    <w:rsid w:val="008A69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69FB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C42F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C42F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B013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1A426-C067-4250-8097-7D6C591FD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1248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RIQUELMY CHRISTOFER</dc:creator>
  <cp:keywords/>
  <dc:description/>
  <cp:lastModifiedBy>Young Lone</cp:lastModifiedBy>
  <cp:revision>2</cp:revision>
  <dcterms:created xsi:type="dcterms:W3CDTF">2026-05-16T19:11:00Z</dcterms:created>
  <dcterms:modified xsi:type="dcterms:W3CDTF">2026-05-16T19:11:00Z</dcterms:modified>
</cp:coreProperties>
</file>