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F48E4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3C84993F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51C76ECF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03A112C1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575B6603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137AECD8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76551BD3" w14:textId="6DDCCAA5" w:rsidR="00686BCB" w:rsidRP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rFonts w:hint="eastAsia"/>
          <w:b/>
          <w:bCs/>
          <w:sz w:val="72"/>
          <w:szCs w:val="72"/>
          <w:highlight w:val="yellow"/>
        </w:rPr>
      </w:pPr>
      <w:r w:rsidRPr="00686BCB">
        <w:rPr>
          <w:rFonts w:hint="eastAsia"/>
          <w:b/>
          <w:bCs/>
          <w:sz w:val="72"/>
          <w:szCs w:val="72"/>
          <w:highlight w:val="yellow"/>
        </w:rPr>
        <w:t>修改清单</w:t>
      </w:r>
    </w:p>
    <w:p w14:paraId="7C955C82" w14:textId="77777777" w:rsidR="00686BCB" w:rsidRDefault="00686BCB">
      <w:pPr>
        <w:widowControl/>
        <w:autoSpaceDE/>
        <w:autoSpaceDN/>
        <w:adjustRightInd/>
        <w:spacing w:line="240" w:lineRule="auto"/>
        <w:rPr>
          <w:b/>
          <w:bCs/>
          <w:sz w:val="28"/>
          <w:szCs w:val="28"/>
          <w:highlight w:val="yellow"/>
        </w:rPr>
      </w:pPr>
    </w:p>
    <w:p w14:paraId="7F40FC9A" w14:textId="77777777" w:rsidR="00686BCB" w:rsidRDefault="00686BCB">
      <w:pPr>
        <w:widowControl/>
        <w:autoSpaceDE/>
        <w:autoSpaceDN/>
        <w:adjustRightInd/>
        <w:spacing w:line="240" w:lineRule="auto"/>
        <w:rPr>
          <w:b/>
          <w:bCs/>
          <w:sz w:val="28"/>
          <w:szCs w:val="28"/>
          <w:highlight w:val="yellow"/>
        </w:rPr>
      </w:pPr>
    </w:p>
    <w:p w14:paraId="51228F55" w14:textId="3AD5BC84" w:rsidR="00686BCB" w:rsidRPr="00686BCB" w:rsidRDefault="00686BCB">
      <w:pPr>
        <w:widowControl/>
        <w:autoSpaceDE/>
        <w:autoSpaceDN/>
        <w:adjustRightInd/>
        <w:spacing w:line="240" w:lineRule="auto"/>
        <w:rPr>
          <w:b/>
          <w:bCs/>
          <w:sz w:val="28"/>
          <w:szCs w:val="28"/>
        </w:rPr>
      </w:pPr>
      <w:r w:rsidRPr="00686BCB">
        <w:rPr>
          <w:b/>
          <w:bCs/>
          <w:sz w:val="28"/>
          <w:szCs w:val="28"/>
        </w:rPr>
        <w:br w:type="page"/>
      </w:r>
    </w:p>
    <w:p w14:paraId="5C85A1DF" w14:textId="6A942A2A" w:rsidR="00152B8F" w:rsidRPr="00743FD0" w:rsidRDefault="00743FD0" w:rsidP="00775BB5">
      <w:pPr>
        <w:spacing w:line="240" w:lineRule="auto"/>
        <w:rPr>
          <w:b/>
          <w:bCs/>
          <w:sz w:val="28"/>
          <w:szCs w:val="28"/>
        </w:rPr>
      </w:pPr>
      <w:r w:rsidRPr="00743FD0">
        <w:rPr>
          <w:b/>
          <w:bCs/>
          <w:sz w:val="28"/>
          <w:szCs w:val="28"/>
          <w:highlight w:val="yellow"/>
        </w:rPr>
        <w:lastRenderedPageBreak/>
        <w:t xml:space="preserve">1. </w:t>
      </w:r>
      <w:r w:rsidRPr="00743FD0">
        <w:rPr>
          <w:b/>
          <w:bCs/>
          <w:sz w:val="28"/>
          <w:szCs w:val="28"/>
          <w:highlight w:val="yellow"/>
        </w:rPr>
        <w:t>评分标准：</w:t>
      </w:r>
      <w:r w:rsidRPr="00743FD0">
        <w:rPr>
          <w:rFonts w:hint="eastAsia"/>
          <w:b/>
          <w:bCs/>
          <w:sz w:val="28"/>
          <w:szCs w:val="28"/>
          <w:highlight w:val="yellow"/>
        </w:rPr>
        <w:t>将下图评分标准迭代为新版</w:t>
      </w:r>
    </w:p>
    <w:p w14:paraId="0B2A0C7F" w14:textId="77777777" w:rsidR="00743FD0" w:rsidRDefault="00743FD0" w:rsidP="00775BB5">
      <w:pPr>
        <w:spacing w:line="240" w:lineRule="auto"/>
      </w:pPr>
    </w:p>
    <w:p w14:paraId="20B18628" w14:textId="7B4E3227" w:rsidR="00743FD0" w:rsidRDefault="00743FD0" w:rsidP="00775BB5">
      <w:pPr>
        <w:spacing w:line="240" w:lineRule="auto"/>
      </w:pPr>
      <w:r>
        <w:rPr>
          <w:rFonts w:hint="eastAsia"/>
        </w:rPr>
        <w:t>当前：</w:t>
      </w:r>
    </w:p>
    <w:p w14:paraId="15C5EEAC" w14:textId="4500AD0C" w:rsidR="00743FD0" w:rsidRDefault="00743FD0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45FB7C93" wp14:editId="18283F9A">
            <wp:extent cx="5274310" cy="22650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C4F9" w14:textId="77777777" w:rsidR="00743FD0" w:rsidRDefault="00743FD0" w:rsidP="00775BB5">
      <w:pPr>
        <w:spacing w:line="240" w:lineRule="auto"/>
      </w:pPr>
    </w:p>
    <w:p w14:paraId="551FEC8A" w14:textId="0AB1B48C" w:rsidR="00743FD0" w:rsidRDefault="00743FD0" w:rsidP="00775BB5">
      <w:pPr>
        <w:spacing w:line="240" w:lineRule="auto"/>
      </w:pPr>
      <w:r>
        <w:rPr>
          <w:rFonts w:hint="eastAsia"/>
        </w:rPr>
        <w:t>修改：</w:t>
      </w:r>
    </w:p>
    <w:p w14:paraId="5871EBFA" w14:textId="41253A8F" w:rsidR="00743FD0" w:rsidRPr="00743FD0" w:rsidRDefault="00743FD0" w:rsidP="00775BB5">
      <w:pPr>
        <w:spacing w:line="240" w:lineRule="auto"/>
        <w:rPr>
          <w:rFonts w:hint="eastAsia"/>
        </w:rPr>
      </w:pPr>
      <w:r w:rsidRPr="00743FD0">
        <w:t>【评分机制】</w:t>
      </w:r>
      <w:r w:rsidRPr="00743FD0">
        <w:br/>
      </w:r>
      <w:r w:rsidRPr="00743FD0">
        <w:br/>
        <w:t xml:space="preserve">## </w:t>
      </w:r>
      <w:r w:rsidRPr="00743FD0">
        <w:rPr>
          <w:rFonts w:ascii="Segoe UI Emoji" w:hAnsi="Segoe UI Emoji" w:cs="Segoe UI Emoji"/>
        </w:rPr>
        <w:t>🧱</w:t>
      </w:r>
      <w:r w:rsidRPr="00743FD0">
        <w:t xml:space="preserve"> </w:t>
      </w:r>
      <w:r w:rsidRPr="00743FD0">
        <w:t>第一层：信任基石（</w:t>
      </w:r>
      <w:r w:rsidRPr="00743FD0">
        <w:t>Trust Foundation</w:t>
      </w:r>
      <w:r w:rsidRPr="00743FD0">
        <w:t>）</w:t>
      </w:r>
      <w:r w:rsidRPr="00743FD0">
        <w:br/>
      </w:r>
      <w:r w:rsidRPr="00743FD0">
        <w:br/>
        <w:t xml:space="preserve">### 1. </w:t>
      </w:r>
      <w:r w:rsidRPr="00743FD0">
        <w:t>参数真实性</w:t>
      </w:r>
      <w:r w:rsidRPr="00743FD0">
        <w:t xml:space="preserve"> (Specification Veracity)</w:t>
      </w:r>
      <w:r w:rsidRPr="00743FD0">
        <w:br/>
      </w:r>
      <w:r w:rsidRPr="00743FD0">
        <w:br/>
        <w:t>* **</w:t>
      </w:r>
      <w:r w:rsidRPr="00743FD0">
        <w:t>评测定义：</w:t>
      </w:r>
      <w:r w:rsidRPr="00743FD0">
        <w:t xml:space="preserve">** </w:t>
      </w:r>
      <w:r w:rsidRPr="00743FD0">
        <w:t>话术的事实严谨度。核查数字、政策、核心卖点，是否与官方最新资料标准表述保持一致，确保信息准确无误、无误导性。</w:t>
      </w:r>
      <w:r w:rsidRPr="00743FD0">
        <w:br/>
        <w:t>* **</w:t>
      </w:r>
      <w:r w:rsidRPr="00743FD0">
        <w:t>分值锚定：</w:t>
      </w:r>
      <w:r w:rsidRPr="00743FD0">
        <w:t>**</w:t>
      </w:r>
      <w:r w:rsidRPr="00743FD0">
        <w:br/>
        <w:t>* **0~3</w:t>
      </w:r>
      <w:r w:rsidRPr="00743FD0">
        <w:t>分（不合格）：</w:t>
      </w:r>
      <w:r w:rsidRPr="00743FD0">
        <w:t xml:space="preserve">** </w:t>
      </w:r>
      <w:r w:rsidRPr="00743FD0">
        <w:t>核心参数有误、随意承诺政策、虚构产品卖点。</w:t>
      </w:r>
      <w:r w:rsidRPr="00743FD0">
        <w:br/>
        <w:t>* **4~7</w:t>
      </w:r>
      <w:r w:rsidRPr="00743FD0">
        <w:t>分（良好）：</w:t>
      </w:r>
      <w:r w:rsidRPr="00743FD0">
        <w:t xml:space="preserve">** </w:t>
      </w:r>
      <w:r w:rsidRPr="00743FD0">
        <w:t>核心内容无误，部分术语表述不规范，非关键数据存在模糊表述。</w:t>
      </w:r>
      <w:r w:rsidRPr="00743FD0">
        <w:br/>
        <w:t>* **8~10</w:t>
      </w:r>
      <w:r w:rsidRPr="00743FD0">
        <w:t>分（优秀）：</w:t>
      </w:r>
      <w:r w:rsidRPr="00743FD0">
        <w:t xml:space="preserve">** </w:t>
      </w:r>
      <w:r w:rsidRPr="00743FD0">
        <w:t>表述完全对标官方标准，用词精准、信息明确。</w:t>
      </w:r>
      <w:r w:rsidRPr="00743FD0">
        <w:br/>
      </w:r>
      <w:r w:rsidRPr="00743FD0">
        <w:br/>
      </w:r>
      <w:r w:rsidRPr="00743FD0">
        <w:br/>
      </w:r>
      <w:r w:rsidRPr="00743FD0">
        <w:br/>
        <w:t xml:space="preserve">### 2. </w:t>
      </w:r>
      <w:r w:rsidRPr="00743FD0">
        <w:t>行为合规性</w:t>
      </w:r>
      <w:r w:rsidRPr="00743FD0">
        <w:t xml:space="preserve"> (Behavioral Compliance)</w:t>
      </w:r>
      <w:r w:rsidRPr="00743FD0">
        <w:br/>
      </w:r>
      <w:r w:rsidRPr="00743FD0">
        <w:br/>
        <w:t>* **</w:t>
      </w:r>
      <w:r w:rsidRPr="00743FD0">
        <w:t>评测定义：</w:t>
      </w:r>
      <w:r w:rsidRPr="00743FD0">
        <w:t xml:space="preserve">** </w:t>
      </w:r>
      <w:r w:rsidRPr="00743FD0">
        <w:t>话术的合规边界感。严格恪守权限范围，不贬低竞品、不作出无法兑现的承诺，保持专业职业素养。</w:t>
      </w:r>
      <w:r w:rsidRPr="00743FD0">
        <w:br/>
        <w:t>* **</w:t>
      </w:r>
      <w:r w:rsidRPr="00743FD0">
        <w:t>分值锚定：</w:t>
      </w:r>
      <w:r w:rsidRPr="00743FD0">
        <w:t>**</w:t>
      </w:r>
      <w:r w:rsidRPr="00743FD0">
        <w:br/>
        <w:t>* **0~3</w:t>
      </w:r>
      <w:r w:rsidRPr="00743FD0">
        <w:t>分（不合格）：</w:t>
      </w:r>
      <w:r w:rsidRPr="00743FD0">
        <w:t xml:space="preserve">** </w:t>
      </w:r>
      <w:r w:rsidRPr="00743FD0">
        <w:t>越权承诺、恶意诋毁竞品、过度夸大承诺。</w:t>
      </w:r>
      <w:r w:rsidRPr="00743FD0">
        <w:br/>
        <w:t>* **4~7</w:t>
      </w:r>
      <w:r w:rsidRPr="00743FD0">
        <w:t>分（良好）：</w:t>
      </w:r>
      <w:r w:rsidRPr="00743FD0">
        <w:t xml:space="preserve">** </w:t>
      </w:r>
      <w:r w:rsidRPr="00743FD0">
        <w:t>未触碰合规红线，但部分表述存在擦边，敏感问题回应含糊。</w:t>
      </w:r>
      <w:r w:rsidRPr="00743FD0">
        <w:br/>
        <w:t>* **8~10</w:t>
      </w:r>
      <w:r w:rsidRPr="00743FD0">
        <w:t>分（优秀）：</w:t>
      </w:r>
      <w:r w:rsidRPr="00743FD0">
        <w:t xml:space="preserve">** </w:t>
      </w:r>
      <w:r w:rsidRPr="00743FD0">
        <w:t>严守规则底线，言行得体，展现专业职业形象。</w:t>
      </w:r>
      <w:r w:rsidRPr="00743FD0">
        <w:br/>
      </w:r>
      <w:r w:rsidRPr="00743FD0">
        <w:br/>
      </w:r>
      <w:r w:rsidRPr="00743FD0">
        <w:lastRenderedPageBreak/>
        <w:br/>
      </w:r>
      <w:r w:rsidRPr="00743FD0">
        <w:br/>
        <w:t>---</w:t>
      </w:r>
      <w:r w:rsidRPr="00743FD0">
        <w:br/>
      </w:r>
      <w:r w:rsidRPr="00743FD0">
        <w:br/>
        <w:t xml:space="preserve">## </w:t>
      </w:r>
      <w:r w:rsidRPr="00743FD0">
        <w:rPr>
          <w:rFonts w:ascii="Segoe UI Emoji" w:hAnsi="Segoe UI Emoji" w:cs="Segoe UI Emoji"/>
        </w:rPr>
        <w:t>🎯</w:t>
      </w:r>
      <w:r w:rsidRPr="00743FD0">
        <w:t xml:space="preserve"> </w:t>
      </w:r>
      <w:r w:rsidRPr="00743FD0">
        <w:t>第二层：价值传递（</w:t>
      </w:r>
      <w:r w:rsidRPr="00743FD0">
        <w:t>Value Delivery</w:t>
      </w:r>
      <w:r w:rsidRPr="00743FD0">
        <w:t>）</w:t>
      </w:r>
      <w:r w:rsidRPr="00743FD0">
        <w:br/>
      </w:r>
      <w:r w:rsidRPr="00743FD0">
        <w:br/>
        <w:t xml:space="preserve">### 3. </w:t>
      </w:r>
      <w:r w:rsidRPr="00743FD0">
        <w:t>需求匹配度</w:t>
      </w:r>
      <w:r w:rsidRPr="00743FD0">
        <w:t xml:space="preserve"> (Need Alignment)</w:t>
      </w:r>
      <w:r w:rsidRPr="00743FD0">
        <w:br/>
      </w:r>
      <w:r w:rsidRPr="00743FD0">
        <w:br/>
        <w:t>* **</w:t>
      </w:r>
      <w:r w:rsidRPr="00743FD0">
        <w:t>评测定义：</w:t>
      </w:r>
      <w:r w:rsidRPr="00743FD0">
        <w:t xml:space="preserve">** </w:t>
      </w:r>
      <w:r w:rsidRPr="00743FD0">
        <w:t>价值的精准交付力。摒弃通用模板，内容、卖点与应答逻辑，紧密贴合客户实际场景、痛点与顾虑，确保</w:t>
      </w:r>
      <w:r w:rsidRPr="00743FD0">
        <w:t>“</w:t>
      </w:r>
      <w:r w:rsidRPr="00743FD0">
        <w:t>给到客户想要的价值</w:t>
      </w:r>
      <w:r w:rsidRPr="00743FD0">
        <w:t>”</w:t>
      </w:r>
      <w:r w:rsidRPr="00743FD0">
        <w:t>。</w:t>
      </w:r>
      <w:r w:rsidRPr="00743FD0">
        <w:br/>
        <w:t>* **</w:t>
      </w:r>
      <w:r w:rsidRPr="00743FD0">
        <w:t>分值锚定：</w:t>
      </w:r>
      <w:r w:rsidRPr="00743FD0">
        <w:t>**</w:t>
      </w:r>
      <w:r w:rsidRPr="00743FD0">
        <w:br/>
        <w:t>* **0~3</w:t>
      </w:r>
      <w:r w:rsidRPr="00743FD0">
        <w:t>分（不合格）：</w:t>
      </w:r>
      <w:r w:rsidRPr="00743FD0">
        <w:t xml:space="preserve">** </w:t>
      </w:r>
      <w:r w:rsidRPr="00743FD0">
        <w:t>脱离客户诉求，机械套用固定话术，自说自话，无法传递有效价值。</w:t>
      </w:r>
      <w:r w:rsidRPr="00743FD0">
        <w:br/>
        <w:t>* **4~7</w:t>
      </w:r>
      <w:r w:rsidRPr="00743FD0">
        <w:t>分（良好）：</w:t>
      </w:r>
      <w:r w:rsidRPr="00743FD0">
        <w:t xml:space="preserve">** </w:t>
      </w:r>
      <w:r w:rsidRPr="00743FD0">
        <w:t>方向基本契合，但多使用通用方案，缺少针对性调整，价值传递流于表面。</w:t>
      </w:r>
      <w:r w:rsidRPr="00743FD0">
        <w:br/>
        <w:t>* **8~10</w:t>
      </w:r>
      <w:r w:rsidRPr="00743FD0">
        <w:t>分（优秀）：</w:t>
      </w:r>
      <w:r w:rsidRPr="00743FD0">
        <w:t xml:space="preserve">** </w:t>
      </w:r>
      <w:r w:rsidRPr="00743FD0">
        <w:t>内容量身适配，句句回应客户诉求与实际场景，实现价值的精准对接。</w:t>
      </w:r>
      <w:r w:rsidRPr="00743FD0">
        <w:br/>
      </w:r>
      <w:r w:rsidRPr="00743FD0">
        <w:br/>
      </w:r>
      <w:r w:rsidRPr="00743FD0">
        <w:br/>
      </w:r>
      <w:r w:rsidRPr="00743FD0">
        <w:br/>
        <w:t xml:space="preserve">### 4. </w:t>
      </w:r>
      <w:r w:rsidRPr="00743FD0">
        <w:t>表达</w:t>
      </w:r>
      <w:r w:rsidRPr="00743FD0">
        <w:t>2C</w:t>
      </w:r>
      <w:r w:rsidRPr="00743FD0">
        <w:t>化</w:t>
      </w:r>
      <w:r w:rsidRPr="00743FD0">
        <w:t xml:space="preserve"> (Consumer-Facing Language)</w:t>
      </w:r>
      <w:r w:rsidRPr="00743FD0">
        <w:br/>
      </w:r>
      <w:r w:rsidRPr="00743FD0">
        <w:br/>
        <w:t>* **</w:t>
      </w:r>
      <w:r w:rsidRPr="00743FD0">
        <w:t>评测定义：</w:t>
      </w:r>
      <w:r w:rsidRPr="00743FD0">
        <w:t xml:space="preserve">** </w:t>
      </w:r>
      <w:r w:rsidRPr="00743FD0">
        <w:t>价值的通俗转化力。将专业参数、官方内容转化为大众易懂的语言，结合数据、场景、对比，降低客户理解成本，确保</w:t>
      </w:r>
      <w:r w:rsidRPr="00743FD0">
        <w:t>“</w:t>
      </w:r>
      <w:r w:rsidRPr="00743FD0">
        <w:t>客户能听懂价值</w:t>
      </w:r>
      <w:r w:rsidRPr="00743FD0">
        <w:t>”</w:t>
      </w:r>
      <w:r w:rsidRPr="00743FD0">
        <w:t>。</w:t>
      </w:r>
      <w:r w:rsidRPr="00743FD0">
        <w:br/>
        <w:t>* **</w:t>
      </w:r>
      <w:r w:rsidRPr="00743FD0">
        <w:t>分值锚定：</w:t>
      </w:r>
      <w:r w:rsidRPr="00743FD0">
        <w:t>**</w:t>
      </w:r>
      <w:r w:rsidRPr="00743FD0">
        <w:br/>
        <w:t>* **0~3</w:t>
      </w:r>
      <w:r w:rsidRPr="00743FD0">
        <w:t>分（不合格）：</w:t>
      </w:r>
      <w:r w:rsidRPr="00743FD0">
        <w:t xml:space="preserve">** </w:t>
      </w:r>
      <w:r w:rsidRPr="00743FD0">
        <w:t>堆砌专业术语，或内容空洞、缺乏有效信息，导致价值信息断联。</w:t>
      </w:r>
      <w:r w:rsidRPr="00743FD0">
        <w:br/>
        <w:t>* **4~7</w:t>
      </w:r>
      <w:r w:rsidRPr="00743FD0">
        <w:t>分（良好）：</w:t>
      </w:r>
      <w:r w:rsidRPr="00743FD0">
        <w:t xml:space="preserve">** </w:t>
      </w:r>
      <w:r w:rsidRPr="00743FD0">
        <w:t>包含数据或场景描述，但二者结合不足，缺少直观对比，价值感知不够强烈。</w:t>
      </w:r>
      <w:r w:rsidRPr="00743FD0">
        <w:br/>
        <w:t>* **8~10</w:t>
      </w:r>
      <w:r w:rsidRPr="00743FD0">
        <w:t>分（优秀）：</w:t>
      </w:r>
      <w:r w:rsidRPr="00743FD0">
        <w:t xml:space="preserve">** </w:t>
      </w:r>
      <w:r w:rsidRPr="00743FD0">
        <w:t>数据、场景、对比相辅相成，复杂内容通俗化，让价值感知跃然纸上。</w:t>
      </w:r>
      <w:r w:rsidRPr="00743FD0">
        <w:br/>
      </w:r>
      <w:r w:rsidRPr="00743FD0">
        <w:br/>
      </w:r>
      <w:r w:rsidRPr="00743FD0">
        <w:br/>
      </w:r>
      <w:r w:rsidRPr="00743FD0">
        <w:br/>
        <w:t>---</w:t>
      </w:r>
      <w:r w:rsidRPr="00743FD0">
        <w:br/>
      </w:r>
      <w:r w:rsidRPr="00743FD0">
        <w:br/>
        <w:t xml:space="preserve">## </w:t>
      </w:r>
      <w:r w:rsidRPr="00743FD0">
        <w:rPr>
          <w:rFonts w:ascii="Segoe UI Emoji" w:hAnsi="Segoe UI Emoji" w:cs="Segoe UI Emoji"/>
        </w:rPr>
        <w:t>⚡</w:t>
      </w:r>
      <w:r w:rsidRPr="00743FD0">
        <w:t xml:space="preserve"> </w:t>
      </w:r>
      <w:r w:rsidRPr="00743FD0">
        <w:t>第三层：转化驱动（</w:t>
      </w:r>
      <w:r w:rsidRPr="00743FD0">
        <w:t>Conversion Drive</w:t>
      </w:r>
      <w:r w:rsidRPr="00743FD0">
        <w:t>）</w:t>
      </w:r>
      <w:r w:rsidRPr="00743FD0">
        <w:br/>
      </w:r>
      <w:r w:rsidRPr="00743FD0">
        <w:br/>
        <w:t xml:space="preserve">### 5. </w:t>
      </w:r>
      <w:r w:rsidRPr="00743FD0">
        <w:t>表达感染力</w:t>
      </w:r>
      <w:r w:rsidRPr="00743FD0">
        <w:t xml:space="preserve"> (Delivery &amp; Rhythm)</w:t>
      </w:r>
      <w:r w:rsidRPr="00743FD0">
        <w:br/>
      </w:r>
      <w:r w:rsidRPr="00743FD0">
        <w:br/>
        <w:t>* **</w:t>
      </w:r>
      <w:r w:rsidRPr="00743FD0">
        <w:t>评测定义：</w:t>
      </w:r>
      <w:r w:rsidRPr="00743FD0">
        <w:t xml:space="preserve">** </w:t>
      </w:r>
      <w:r w:rsidRPr="00743FD0">
        <w:t>话术的节奏掌控力。规避生硬冗长的朗读式表达，语气自然有共情、节奏张弛有度，主动引导沟通走向。</w:t>
      </w:r>
      <w:r w:rsidRPr="00743FD0">
        <w:br/>
        <w:t>* **</w:t>
      </w:r>
      <w:r w:rsidRPr="00743FD0">
        <w:t>分值锚定：</w:t>
      </w:r>
      <w:r w:rsidRPr="00743FD0">
        <w:t>**</w:t>
      </w:r>
      <w:r w:rsidRPr="00743FD0">
        <w:br/>
      </w:r>
      <w:r w:rsidRPr="00743FD0">
        <w:lastRenderedPageBreak/>
        <w:t>* **0~3</w:t>
      </w:r>
      <w:r w:rsidRPr="00743FD0">
        <w:t>分（不合格）：</w:t>
      </w:r>
      <w:r w:rsidRPr="00743FD0">
        <w:t xml:space="preserve">** </w:t>
      </w:r>
      <w:r w:rsidRPr="00743FD0">
        <w:t>语气冷漠、语句拖沓，如同机械念稿。</w:t>
      </w:r>
      <w:r w:rsidRPr="00743FD0">
        <w:br/>
        <w:t>* **4~7</w:t>
      </w:r>
      <w:r w:rsidRPr="00743FD0">
        <w:t>分（良好）：</w:t>
      </w:r>
      <w:r w:rsidRPr="00743FD0">
        <w:t xml:space="preserve">** </w:t>
      </w:r>
      <w:r w:rsidRPr="00743FD0">
        <w:t>表达通顺流畅，外加节奏平淡，情绪与引导性不足。</w:t>
      </w:r>
      <w:r w:rsidRPr="00743FD0">
        <w:br/>
        <w:t>* **8~10</w:t>
      </w:r>
      <w:r w:rsidRPr="00743FD0">
        <w:t>分（优秀）：</w:t>
      </w:r>
      <w:r w:rsidRPr="00743FD0">
        <w:t xml:space="preserve">** </w:t>
      </w:r>
      <w:r w:rsidRPr="00743FD0">
        <w:t>表达简练有力，共情到位，全程掌控沟通节奏与主动权。</w:t>
      </w:r>
      <w:r w:rsidRPr="00743FD0">
        <w:br/>
      </w:r>
      <w:r w:rsidRPr="00743FD0">
        <w:br/>
      </w:r>
      <w:r w:rsidRPr="00743FD0">
        <w:br/>
      </w:r>
      <w:r w:rsidRPr="00743FD0">
        <w:br/>
        <w:t xml:space="preserve">### 6. </w:t>
      </w:r>
      <w:r w:rsidRPr="00743FD0">
        <w:t>转化推进力</w:t>
      </w:r>
      <w:r w:rsidRPr="00743FD0">
        <w:t xml:space="preserve"> (Conversion Promotion)</w:t>
      </w:r>
      <w:r w:rsidRPr="00743FD0">
        <w:br/>
      </w:r>
      <w:r w:rsidRPr="00743FD0">
        <w:br/>
        <w:t>* **</w:t>
      </w:r>
      <w:r w:rsidRPr="00743FD0">
        <w:t>评测定义：</w:t>
      </w:r>
      <w:r w:rsidRPr="00743FD0">
        <w:t xml:space="preserve">** </w:t>
      </w:r>
      <w:r w:rsidRPr="00743FD0">
        <w:t>话术的进程推动力。懂得主动把沟通往前推，绝不在一个话题上原地打转；引导动作衔接自然，不强硬逼单，同步给到客户下一步明确、简单的行动选择。</w:t>
      </w:r>
      <w:r w:rsidRPr="00743FD0">
        <w:br/>
        <w:t>* **</w:t>
      </w:r>
      <w:r w:rsidRPr="00743FD0">
        <w:t>分值锚定：</w:t>
      </w:r>
      <w:r w:rsidRPr="00743FD0">
        <w:t>**</w:t>
      </w:r>
      <w:r w:rsidRPr="00743FD0">
        <w:br/>
        <w:t>* **0~3</w:t>
      </w:r>
      <w:r w:rsidRPr="00743FD0">
        <w:t>分（不合格）：</w:t>
      </w:r>
      <w:r w:rsidRPr="00743FD0">
        <w:t xml:space="preserve">** </w:t>
      </w:r>
      <w:r w:rsidRPr="00743FD0">
        <w:t>全程原地打转，没有推进意识；或者强推硬催、强行逼单，让客户产生抵触。</w:t>
      </w:r>
      <w:r w:rsidRPr="00743FD0">
        <w:br/>
        <w:t>* **4~7</w:t>
      </w:r>
      <w:r w:rsidRPr="00743FD0">
        <w:t>分（良好）：</w:t>
      </w:r>
      <w:r w:rsidRPr="00743FD0">
        <w:t xml:space="preserve">** </w:t>
      </w:r>
      <w:r w:rsidRPr="00743FD0">
        <w:t>只有在最后快结束时才提一句下一步，或者推进得太突兀、门槛太高，客户接不住。</w:t>
      </w:r>
      <w:r w:rsidRPr="00743FD0">
        <w:br/>
        <w:t>* **8~10</w:t>
      </w:r>
      <w:r w:rsidRPr="00743FD0">
        <w:t>分（优秀）：</w:t>
      </w:r>
      <w:r w:rsidRPr="00743FD0">
        <w:t xml:space="preserve">** </w:t>
      </w:r>
      <w:r w:rsidRPr="00743FD0">
        <w:t>整个过程都在顺势往前带节奏，推进动作自然不生硬，每一步都给客户准备好了极好落地的下一步选项。</w:t>
      </w:r>
    </w:p>
    <w:p w14:paraId="2B4F8031" w14:textId="77777777" w:rsidR="00743FD0" w:rsidRDefault="00743FD0" w:rsidP="00775BB5">
      <w:pPr>
        <w:spacing w:line="240" w:lineRule="auto"/>
      </w:pPr>
    </w:p>
    <w:p w14:paraId="227BFFF6" w14:textId="77777777" w:rsidR="00743FD0" w:rsidRDefault="00743FD0" w:rsidP="00775BB5">
      <w:pPr>
        <w:spacing w:line="240" w:lineRule="auto"/>
      </w:pPr>
    </w:p>
    <w:p w14:paraId="39549E50" w14:textId="621DBE23" w:rsidR="00743FD0" w:rsidRDefault="00743FD0">
      <w:pPr>
        <w:widowControl/>
        <w:autoSpaceDE/>
        <w:autoSpaceDN/>
        <w:adjustRightInd/>
        <w:spacing w:line="240" w:lineRule="auto"/>
      </w:pPr>
      <w:r>
        <w:br w:type="page"/>
      </w:r>
    </w:p>
    <w:p w14:paraId="7D03E623" w14:textId="48F20B64" w:rsidR="00743FD0" w:rsidRDefault="00743FD0" w:rsidP="00743FD0">
      <w:pPr>
        <w:spacing w:line="24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highlight w:val="yellow"/>
        </w:rPr>
        <w:lastRenderedPageBreak/>
        <w:t>2</w:t>
      </w:r>
      <w:r w:rsidRPr="00743FD0">
        <w:rPr>
          <w:b/>
          <w:bCs/>
          <w:sz w:val="28"/>
          <w:szCs w:val="28"/>
          <w:highlight w:val="yellow"/>
        </w:rPr>
        <w:t xml:space="preserve">. </w:t>
      </w:r>
      <w:r w:rsidRPr="00743FD0">
        <w:rPr>
          <w:b/>
          <w:bCs/>
          <w:sz w:val="28"/>
          <w:szCs w:val="28"/>
          <w:highlight w:val="yellow"/>
        </w:rPr>
        <w:t>优秀话术库：</w:t>
      </w:r>
      <w:r>
        <w:rPr>
          <w:rFonts w:hint="eastAsia"/>
          <w:b/>
          <w:bCs/>
          <w:sz w:val="28"/>
          <w:szCs w:val="28"/>
          <w:highlight w:val="yellow"/>
        </w:rPr>
        <w:t>在界面左侧</w:t>
      </w:r>
      <w:r w:rsidRPr="00743FD0">
        <w:rPr>
          <w:b/>
          <w:bCs/>
          <w:sz w:val="28"/>
          <w:szCs w:val="28"/>
          <w:highlight w:val="yellow"/>
        </w:rPr>
        <w:t>新建</w:t>
      </w:r>
      <w:r>
        <w:rPr>
          <w:rFonts w:hint="eastAsia"/>
          <w:b/>
          <w:bCs/>
          <w:sz w:val="28"/>
          <w:szCs w:val="28"/>
          <w:highlight w:val="yellow"/>
        </w:rPr>
        <w:t>优秀话术库</w:t>
      </w:r>
      <w:r w:rsidRPr="00743FD0">
        <w:rPr>
          <w:b/>
          <w:bCs/>
          <w:sz w:val="28"/>
          <w:szCs w:val="28"/>
          <w:highlight w:val="yellow"/>
        </w:rPr>
        <w:t>，</w:t>
      </w:r>
      <w:r>
        <w:rPr>
          <w:rFonts w:hint="eastAsia"/>
          <w:b/>
          <w:bCs/>
          <w:sz w:val="28"/>
          <w:szCs w:val="28"/>
          <w:highlight w:val="yellow"/>
        </w:rPr>
        <w:t>存储模拟销售的优秀话术，支持销冠在新的模拟销售中学习之前的优秀话术</w:t>
      </w:r>
    </w:p>
    <w:p w14:paraId="2A142C6B" w14:textId="77777777" w:rsidR="00743FD0" w:rsidRDefault="00743FD0" w:rsidP="00775BB5">
      <w:pPr>
        <w:spacing w:line="240" w:lineRule="auto"/>
      </w:pPr>
    </w:p>
    <w:p w14:paraId="3CD9C007" w14:textId="39B5FD1D" w:rsidR="00743FD0" w:rsidRDefault="00743FD0" w:rsidP="00775BB5">
      <w:pPr>
        <w:spacing w:line="240" w:lineRule="auto"/>
      </w:pPr>
      <w:r>
        <w:rPr>
          <w:rFonts w:hint="eastAsia"/>
        </w:rPr>
        <w:t>修改：</w:t>
      </w:r>
    </w:p>
    <w:p w14:paraId="23D214E6" w14:textId="4F53D9AF" w:rsidR="00A93A59" w:rsidRDefault="00A93A59" w:rsidP="00775BB5">
      <w:pPr>
        <w:spacing w:line="240" w:lineRule="auto"/>
        <w:rPr>
          <w:rFonts w:hint="eastAsia"/>
        </w:rPr>
      </w:pPr>
      <w:r>
        <w:rPr>
          <w:noProof/>
          <w:snapToGrid/>
        </w:rPr>
        <w:drawing>
          <wp:inline distT="0" distB="0" distL="0" distR="0" wp14:anchorId="5ED2E005" wp14:editId="5AE90AAA">
            <wp:extent cx="3533775" cy="44767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0C3E" w14:textId="77777777" w:rsidR="00743FD0" w:rsidRDefault="00743FD0">
      <w:pPr>
        <w:widowControl/>
        <w:autoSpaceDE/>
        <w:autoSpaceDN/>
        <w:adjustRightInd/>
        <w:spacing w:line="240" w:lineRule="auto"/>
      </w:pPr>
      <w:r>
        <w:br w:type="page"/>
      </w:r>
    </w:p>
    <w:p w14:paraId="0FCC5D57" w14:textId="308942CC" w:rsidR="00743FD0" w:rsidRDefault="00743FD0" w:rsidP="00743FD0">
      <w:pPr>
        <w:spacing w:line="240" w:lineRule="auto"/>
        <w:rPr>
          <w:b/>
          <w:bCs/>
          <w:sz w:val="28"/>
          <w:szCs w:val="28"/>
        </w:rPr>
      </w:pPr>
      <w:r w:rsidRPr="00A93A59">
        <w:rPr>
          <w:rFonts w:hint="eastAsia"/>
          <w:b/>
          <w:bCs/>
          <w:sz w:val="28"/>
          <w:szCs w:val="28"/>
          <w:highlight w:val="yellow"/>
        </w:rPr>
        <w:lastRenderedPageBreak/>
        <w:t>3</w:t>
      </w:r>
      <w:r w:rsidRPr="00A93A59">
        <w:rPr>
          <w:b/>
          <w:bCs/>
          <w:sz w:val="28"/>
          <w:szCs w:val="28"/>
          <w:highlight w:val="yellow"/>
        </w:rPr>
        <w:t xml:space="preserve">. </w:t>
      </w:r>
      <w:r w:rsidR="00A93A59" w:rsidRPr="00A93A59">
        <w:rPr>
          <w:b/>
          <w:bCs/>
          <w:sz w:val="28"/>
          <w:szCs w:val="28"/>
          <w:highlight w:val="yellow"/>
        </w:rPr>
        <w:t>135910</w:t>
      </w:r>
      <w:r w:rsidR="00A93A59" w:rsidRPr="00A93A59">
        <w:rPr>
          <w:rFonts w:hint="eastAsia"/>
          <w:b/>
          <w:bCs/>
          <w:sz w:val="28"/>
          <w:szCs w:val="28"/>
          <w:highlight w:val="yellow"/>
        </w:rPr>
        <w:t>结构删减</w:t>
      </w:r>
      <w:r w:rsidR="00A93A59">
        <w:rPr>
          <w:rFonts w:hint="eastAsia"/>
          <w:b/>
          <w:bCs/>
          <w:sz w:val="28"/>
          <w:szCs w:val="28"/>
          <w:highlight w:val="yellow"/>
        </w:rPr>
        <w:t>：删除核心参数、现场演示</w:t>
      </w:r>
    </w:p>
    <w:p w14:paraId="46011586" w14:textId="77777777" w:rsidR="00A93A59" w:rsidRDefault="00A93A59" w:rsidP="00743FD0">
      <w:pPr>
        <w:spacing w:line="240" w:lineRule="auto"/>
        <w:rPr>
          <w:rFonts w:hint="eastAsia"/>
        </w:rPr>
      </w:pPr>
    </w:p>
    <w:p w14:paraId="2E257B85" w14:textId="42423CE4" w:rsidR="00743FD0" w:rsidRDefault="00743FD0" w:rsidP="00743FD0">
      <w:pPr>
        <w:spacing w:line="240" w:lineRule="auto"/>
      </w:pPr>
      <w:r>
        <w:rPr>
          <w:rFonts w:hint="eastAsia"/>
        </w:rPr>
        <w:t>当前：</w:t>
      </w:r>
      <w:r w:rsidR="00A93A59">
        <w:rPr>
          <w:rFonts w:hint="eastAsia"/>
        </w:rPr>
        <w:t>有</w:t>
      </w:r>
      <w:r w:rsidR="00A93A59">
        <w:rPr>
          <w:rFonts w:hint="eastAsia"/>
        </w:rPr>
        <w:t>6</w:t>
      </w:r>
      <w:r w:rsidR="00A93A59">
        <w:rPr>
          <w:rFonts w:hint="eastAsia"/>
        </w:rPr>
        <w:t>个板块</w:t>
      </w:r>
    </w:p>
    <w:p w14:paraId="6F005788" w14:textId="547C5B50" w:rsidR="00743FD0" w:rsidRDefault="00A93A59" w:rsidP="00743FD0">
      <w:pPr>
        <w:spacing w:line="240" w:lineRule="auto"/>
      </w:pPr>
      <w:r>
        <w:rPr>
          <w:noProof/>
          <w:snapToGrid/>
        </w:rPr>
        <w:drawing>
          <wp:inline distT="0" distB="0" distL="0" distR="0" wp14:anchorId="2B78C9D1" wp14:editId="3B812EF5">
            <wp:extent cx="5274310" cy="29413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A92D" w14:textId="23AE1E7D" w:rsidR="00A93A59" w:rsidRDefault="00A93A59">
      <w:pPr>
        <w:widowControl/>
        <w:autoSpaceDE/>
        <w:autoSpaceDN/>
        <w:adjustRightInd/>
        <w:spacing w:line="240" w:lineRule="auto"/>
      </w:pPr>
      <w:r>
        <w:rPr>
          <w:noProof/>
          <w:snapToGrid/>
        </w:rPr>
        <w:drawing>
          <wp:inline distT="0" distB="0" distL="0" distR="0" wp14:anchorId="4E05A756" wp14:editId="4871A46D">
            <wp:extent cx="2549178" cy="188595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7260" cy="189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napToGrid/>
        </w:rPr>
        <w:drawing>
          <wp:inline distT="0" distB="0" distL="0" distR="0" wp14:anchorId="69D46DFC" wp14:editId="4051F701">
            <wp:extent cx="2562225" cy="188696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0998" cy="190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D315B95" w14:textId="70FEDEC1" w:rsidR="00A93A59" w:rsidRPr="00743FD0" w:rsidRDefault="00A93A59" w:rsidP="00A93A59">
      <w:pPr>
        <w:spacing w:line="240" w:lineRule="auto"/>
        <w:rPr>
          <w:rFonts w:hint="eastAsia"/>
          <w:b/>
          <w:bCs/>
          <w:sz w:val="28"/>
          <w:szCs w:val="28"/>
        </w:rPr>
      </w:pPr>
      <w:r w:rsidRPr="00EA2060">
        <w:rPr>
          <w:rFonts w:hint="eastAsia"/>
          <w:b/>
          <w:bCs/>
          <w:sz w:val="28"/>
          <w:szCs w:val="28"/>
          <w:highlight w:val="yellow"/>
        </w:rPr>
        <w:lastRenderedPageBreak/>
        <w:t>4</w:t>
      </w:r>
      <w:r w:rsidRPr="00EA2060">
        <w:rPr>
          <w:b/>
          <w:bCs/>
          <w:sz w:val="28"/>
          <w:szCs w:val="28"/>
          <w:highlight w:val="yellow"/>
        </w:rPr>
        <w:t xml:space="preserve">. </w:t>
      </w:r>
      <w:r w:rsidRPr="00EA2060">
        <w:rPr>
          <w:rFonts w:hint="eastAsia"/>
          <w:b/>
          <w:bCs/>
          <w:sz w:val="28"/>
          <w:szCs w:val="28"/>
          <w:highlight w:val="yellow"/>
        </w:rPr>
        <w:t>135910</w:t>
      </w:r>
      <w:r w:rsidRPr="00EA2060">
        <w:rPr>
          <w:rFonts w:hint="eastAsia"/>
          <w:b/>
          <w:bCs/>
          <w:sz w:val="28"/>
          <w:szCs w:val="28"/>
          <w:highlight w:val="yellow"/>
        </w:rPr>
        <w:t>评语结构优化：增加原声、</w:t>
      </w:r>
      <w:r w:rsidRPr="00EA2060">
        <w:rPr>
          <w:rFonts w:hint="eastAsia"/>
          <w:b/>
          <w:bCs/>
          <w:sz w:val="28"/>
          <w:szCs w:val="28"/>
          <w:highlight w:val="yellow"/>
        </w:rPr>
        <w:t xml:space="preserve"> </w:t>
      </w:r>
      <w:r w:rsidRPr="00EA2060">
        <w:rPr>
          <w:rFonts w:hint="eastAsia"/>
          <w:b/>
          <w:bCs/>
          <w:sz w:val="28"/>
          <w:szCs w:val="28"/>
          <w:highlight w:val="yellow"/>
        </w:rPr>
        <w:t>修改后的版本</w:t>
      </w:r>
      <w:r w:rsidR="00EA2060">
        <w:rPr>
          <w:rFonts w:hint="eastAsia"/>
          <w:b/>
          <w:bCs/>
          <w:sz w:val="28"/>
          <w:szCs w:val="28"/>
          <w:highlight w:val="yellow"/>
        </w:rPr>
        <w:t>，</w:t>
      </w:r>
      <w:r w:rsidR="00EA2060" w:rsidRPr="00EA2060">
        <w:rPr>
          <w:b/>
          <w:bCs/>
          <w:sz w:val="28"/>
          <w:szCs w:val="28"/>
          <w:highlight w:val="yellow"/>
        </w:rPr>
        <w:t>Top3</w:t>
      </w:r>
      <w:r w:rsidR="00EA2060" w:rsidRPr="00EA2060">
        <w:rPr>
          <w:b/>
          <w:bCs/>
          <w:sz w:val="28"/>
          <w:szCs w:val="28"/>
          <w:highlight w:val="yellow"/>
        </w:rPr>
        <w:t>优秀话术参照</w:t>
      </w:r>
      <w:r w:rsidR="00EA2060" w:rsidRPr="00EA2060">
        <w:rPr>
          <w:b/>
          <w:bCs/>
          <w:sz w:val="28"/>
          <w:szCs w:val="28"/>
          <w:highlight w:val="yellow"/>
        </w:rPr>
        <w:t>good case</w:t>
      </w:r>
      <w:r w:rsidR="00EA2060" w:rsidRPr="00EA2060">
        <w:rPr>
          <w:b/>
          <w:bCs/>
          <w:sz w:val="28"/>
          <w:szCs w:val="28"/>
          <w:highlight w:val="yellow"/>
        </w:rPr>
        <w:t>附上顾客上文</w:t>
      </w:r>
    </w:p>
    <w:p w14:paraId="39930D64" w14:textId="77777777" w:rsidR="00A93A59" w:rsidRDefault="00A93A59" w:rsidP="00A93A59">
      <w:pPr>
        <w:spacing w:line="240" w:lineRule="auto"/>
      </w:pPr>
    </w:p>
    <w:p w14:paraId="597579E3" w14:textId="77777777" w:rsidR="00A93A59" w:rsidRDefault="00A93A59" w:rsidP="00A93A59">
      <w:pPr>
        <w:spacing w:line="240" w:lineRule="auto"/>
      </w:pPr>
      <w:r>
        <w:rPr>
          <w:rFonts w:hint="eastAsia"/>
        </w:rPr>
        <w:t>当前：</w:t>
      </w:r>
    </w:p>
    <w:p w14:paraId="0AD1DB06" w14:textId="7653AB4C" w:rsidR="00A93A59" w:rsidRDefault="00A93A59" w:rsidP="00A93A59">
      <w:pPr>
        <w:spacing w:line="240" w:lineRule="auto"/>
      </w:pPr>
      <w:r>
        <w:rPr>
          <w:noProof/>
          <w:snapToGrid/>
        </w:rPr>
        <w:drawing>
          <wp:inline distT="0" distB="0" distL="0" distR="0" wp14:anchorId="02DF794D" wp14:editId="0152CBF1">
            <wp:extent cx="5274310" cy="31635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BF25" w14:textId="77777777" w:rsidR="00A93A59" w:rsidRDefault="00A93A59" w:rsidP="00A93A59">
      <w:pPr>
        <w:spacing w:line="240" w:lineRule="auto"/>
        <w:rPr>
          <w:rFonts w:hint="eastAsia"/>
        </w:rPr>
      </w:pPr>
    </w:p>
    <w:p w14:paraId="2FCC3BB0" w14:textId="2ADF5AD9" w:rsidR="00A93A59" w:rsidRDefault="00A93A59" w:rsidP="00A93A59">
      <w:pPr>
        <w:spacing w:line="240" w:lineRule="auto"/>
      </w:pPr>
      <w:r>
        <w:rPr>
          <w:rFonts w:hint="eastAsia"/>
        </w:rPr>
        <w:t>修改：</w:t>
      </w:r>
    </w:p>
    <w:p w14:paraId="55AD07C1" w14:textId="097AC3B4" w:rsidR="00A93A59" w:rsidRDefault="00A93A59">
      <w:pPr>
        <w:widowControl/>
        <w:autoSpaceDE/>
        <w:autoSpaceDN/>
        <w:adjustRightInd/>
        <w:spacing w:line="240" w:lineRule="auto"/>
      </w:pPr>
      <w:r>
        <w:rPr>
          <w:noProof/>
          <w:snapToGrid/>
        </w:rPr>
        <w:drawing>
          <wp:inline distT="0" distB="0" distL="0" distR="0" wp14:anchorId="62D5FBE2" wp14:editId="45B2872A">
            <wp:extent cx="5274310" cy="36849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8FF73EF" w14:textId="47E77852" w:rsidR="00EA2060" w:rsidRDefault="00EA2060" w:rsidP="00EA2060">
      <w:pPr>
        <w:spacing w:line="240" w:lineRule="auto"/>
        <w:rPr>
          <w:rFonts w:hint="eastAsia"/>
        </w:rPr>
      </w:pPr>
      <w:r>
        <w:rPr>
          <w:rFonts w:hint="eastAsia"/>
          <w:b/>
          <w:bCs/>
          <w:sz w:val="28"/>
          <w:szCs w:val="28"/>
          <w:highlight w:val="yellow"/>
        </w:rPr>
        <w:lastRenderedPageBreak/>
        <w:t>5</w:t>
      </w:r>
      <w:r w:rsidRPr="00EA2060">
        <w:rPr>
          <w:b/>
          <w:bCs/>
          <w:sz w:val="28"/>
          <w:szCs w:val="28"/>
          <w:highlight w:val="yellow"/>
        </w:rPr>
        <w:t xml:space="preserve">. </w:t>
      </w:r>
      <w:r>
        <w:rPr>
          <w:rFonts w:hint="eastAsia"/>
          <w:b/>
          <w:bCs/>
          <w:sz w:val="28"/>
          <w:szCs w:val="28"/>
          <w:highlight w:val="yellow"/>
        </w:rPr>
        <w:t>首页信息</w:t>
      </w:r>
      <w:r w:rsidRPr="00EA2060">
        <w:rPr>
          <w:b/>
          <w:bCs/>
          <w:sz w:val="28"/>
          <w:szCs w:val="28"/>
          <w:highlight w:val="yellow"/>
        </w:rPr>
        <w:t>：</w:t>
      </w:r>
      <w:r>
        <w:rPr>
          <w:rFonts w:hint="eastAsia"/>
          <w:b/>
          <w:bCs/>
          <w:sz w:val="28"/>
          <w:szCs w:val="28"/>
          <w:highlight w:val="yellow"/>
        </w:rPr>
        <w:t>三、四、五、六不需要</w:t>
      </w:r>
    </w:p>
    <w:p w14:paraId="1B0F57BE" w14:textId="77777777" w:rsidR="00EA2060" w:rsidRDefault="00EA2060" w:rsidP="00EA2060">
      <w:pPr>
        <w:spacing w:line="240" w:lineRule="auto"/>
      </w:pPr>
    </w:p>
    <w:p w14:paraId="36A5C52D" w14:textId="77777777" w:rsidR="00EA2060" w:rsidRDefault="00EA2060" w:rsidP="00EA2060">
      <w:pPr>
        <w:spacing w:line="240" w:lineRule="auto"/>
        <w:rPr>
          <w:rFonts w:hint="eastAsia"/>
        </w:rPr>
      </w:pPr>
      <w:r>
        <w:rPr>
          <w:rFonts w:hint="eastAsia"/>
        </w:rPr>
        <w:t>修改：</w:t>
      </w:r>
    </w:p>
    <w:p w14:paraId="17BB3AF0" w14:textId="0E01CA58" w:rsidR="00EA2060" w:rsidRDefault="00EA2060">
      <w:pPr>
        <w:widowControl/>
        <w:autoSpaceDE/>
        <w:autoSpaceDN/>
        <w:adjustRightInd/>
        <w:spacing w:line="240" w:lineRule="auto"/>
        <w:rPr>
          <w:b/>
          <w:bCs/>
          <w:sz w:val="28"/>
          <w:szCs w:val="28"/>
          <w:highlight w:val="yellow"/>
        </w:rPr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C5D0B" wp14:editId="472F57BA">
                <wp:simplePos x="0" y="0"/>
                <wp:positionH relativeFrom="column">
                  <wp:posOffset>342899</wp:posOffset>
                </wp:positionH>
                <wp:positionV relativeFrom="paragraph">
                  <wp:posOffset>190183</wp:posOffset>
                </wp:positionV>
                <wp:extent cx="4348163" cy="5567362"/>
                <wp:effectExtent l="0" t="0" r="33655" b="33655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8163" cy="556736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0ACC8" id="直接连接符 1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15pt" to="369.4pt,4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" strokecolor="red" strokeweight="1.5pt"/>
            </w:pict>
          </mc:Fallback>
        </mc:AlternateContent>
      </w:r>
      <w:r>
        <w:rPr>
          <w:noProof/>
          <w:snapToGrid/>
        </w:rPr>
        <w:drawing>
          <wp:inline distT="0" distB="0" distL="0" distR="0" wp14:anchorId="35D740F0" wp14:editId="1F7C38B5">
            <wp:extent cx="5274310" cy="563943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highlight w:val="yellow"/>
        </w:rPr>
        <w:br w:type="page"/>
      </w:r>
    </w:p>
    <w:p w14:paraId="699E66EE" w14:textId="4AE39440" w:rsidR="00A93A59" w:rsidRDefault="00EA2060" w:rsidP="00A93A59">
      <w:pPr>
        <w:spacing w:line="240" w:lineRule="auto"/>
      </w:pPr>
      <w:r>
        <w:rPr>
          <w:rFonts w:hint="eastAsia"/>
          <w:b/>
          <w:bCs/>
          <w:sz w:val="28"/>
          <w:szCs w:val="28"/>
          <w:highlight w:val="yellow"/>
        </w:rPr>
        <w:lastRenderedPageBreak/>
        <w:t>6</w:t>
      </w:r>
      <w:r w:rsidR="00A93A59" w:rsidRPr="00EA2060">
        <w:rPr>
          <w:b/>
          <w:bCs/>
          <w:sz w:val="28"/>
          <w:szCs w:val="28"/>
          <w:highlight w:val="yellow"/>
        </w:rPr>
        <w:t xml:space="preserve">. </w:t>
      </w:r>
      <w:r w:rsidRPr="00EA2060">
        <w:rPr>
          <w:b/>
          <w:bCs/>
          <w:sz w:val="28"/>
          <w:szCs w:val="28"/>
          <w:highlight w:val="yellow"/>
        </w:rPr>
        <w:t>手册关键数字：删除章节</w:t>
      </w:r>
    </w:p>
    <w:p w14:paraId="198ADEB4" w14:textId="77777777" w:rsidR="00EA2060" w:rsidRDefault="00EA2060" w:rsidP="00A93A59">
      <w:pPr>
        <w:spacing w:line="240" w:lineRule="auto"/>
      </w:pPr>
    </w:p>
    <w:p w14:paraId="20319A60" w14:textId="40E48338" w:rsidR="00A93A59" w:rsidRDefault="00A93A59" w:rsidP="00A93A59">
      <w:pPr>
        <w:spacing w:line="240" w:lineRule="auto"/>
        <w:rPr>
          <w:rFonts w:hint="eastAsia"/>
        </w:rPr>
      </w:pPr>
      <w:r>
        <w:rPr>
          <w:rFonts w:hint="eastAsia"/>
        </w:rPr>
        <w:t>修改：</w:t>
      </w:r>
    </w:p>
    <w:p w14:paraId="06F2C795" w14:textId="7A6718FF" w:rsidR="00A93A59" w:rsidRPr="00A93A59" w:rsidRDefault="00EA2060" w:rsidP="00A93A59">
      <w:pPr>
        <w:spacing w:line="240" w:lineRule="auto"/>
        <w:rPr>
          <w:rFonts w:hint="eastAsia"/>
        </w:rPr>
      </w:pPr>
      <w:r>
        <w:rPr>
          <w:noProof/>
          <w:snapToGrid/>
        </w:rPr>
        <w:drawing>
          <wp:inline distT="0" distB="0" distL="0" distR="0" wp14:anchorId="6036EEC3" wp14:editId="2088F325">
            <wp:extent cx="5274310" cy="48399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25D0" w14:textId="7F8E4D51" w:rsidR="00EA2060" w:rsidRDefault="00EA2060">
      <w:pPr>
        <w:widowControl/>
        <w:autoSpaceDE/>
        <w:autoSpaceDN/>
        <w:adjustRightInd/>
        <w:spacing w:line="240" w:lineRule="auto"/>
      </w:pPr>
      <w:r>
        <w:br w:type="page"/>
      </w:r>
    </w:p>
    <w:p w14:paraId="2563F47F" w14:textId="38590A0E" w:rsidR="00EA2060" w:rsidRDefault="00EA2060" w:rsidP="00EA2060">
      <w:pPr>
        <w:spacing w:line="240" w:lineRule="auto"/>
      </w:pPr>
      <w:r>
        <w:rPr>
          <w:rFonts w:hint="eastAsia"/>
          <w:b/>
          <w:bCs/>
          <w:sz w:val="28"/>
          <w:szCs w:val="28"/>
          <w:highlight w:val="yellow"/>
        </w:rPr>
        <w:lastRenderedPageBreak/>
        <w:t>7</w:t>
      </w:r>
      <w:r w:rsidRPr="00EA2060">
        <w:rPr>
          <w:b/>
          <w:bCs/>
          <w:sz w:val="28"/>
          <w:szCs w:val="28"/>
          <w:highlight w:val="yellow"/>
        </w:rPr>
        <w:t xml:space="preserve">. </w:t>
      </w:r>
      <w:r w:rsidRPr="00EA2060">
        <w:rPr>
          <w:rFonts w:hint="eastAsia"/>
          <w:b/>
          <w:bCs/>
          <w:sz w:val="28"/>
          <w:szCs w:val="28"/>
          <w:highlight w:val="yellow"/>
        </w:rPr>
        <w:t>客户原声：放在最后</w:t>
      </w:r>
    </w:p>
    <w:p w14:paraId="06A77F50" w14:textId="77777777" w:rsidR="00EA2060" w:rsidRDefault="00EA2060" w:rsidP="00EA2060">
      <w:pPr>
        <w:spacing w:line="240" w:lineRule="auto"/>
      </w:pPr>
    </w:p>
    <w:p w14:paraId="62CBC500" w14:textId="77777777" w:rsidR="00EA2060" w:rsidRDefault="00EA2060" w:rsidP="00EA2060">
      <w:pPr>
        <w:spacing w:line="240" w:lineRule="auto"/>
        <w:rPr>
          <w:rFonts w:hint="eastAsia"/>
        </w:rPr>
      </w:pPr>
      <w:r>
        <w:rPr>
          <w:rFonts w:hint="eastAsia"/>
        </w:rPr>
        <w:t>修改：</w:t>
      </w:r>
    </w:p>
    <w:p w14:paraId="113929E5" w14:textId="554DF94E" w:rsidR="00743FD0" w:rsidRDefault="00EA2060" w:rsidP="00775BB5">
      <w:pPr>
        <w:spacing w:line="240" w:lineRule="auto"/>
      </w:pPr>
      <w:r>
        <w:rPr>
          <w:noProof/>
          <w:snapToGrid/>
        </w:rPr>
        <w:drawing>
          <wp:inline distT="0" distB="0" distL="0" distR="0" wp14:anchorId="2B6204B9" wp14:editId="4D55A9FC">
            <wp:extent cx="5274310" cy="55048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B41A" w14:textId="77777777" w:rsidR="00686BCB" w:rsidRDefault="00686BCB" w:rsidP="00775BB5">
      <w:pPr>
        <w:spacing w:line="240" w:lineRule="auto"/>
      </w:pPr>
    </w:p>
    <w:p w14:paraId="7213B014" w14:textId="77777777" w:rsidR="00686BCB" w:rsidRDefault="00686BCB" w:rsidP="00775BB5">
      <w:pPr>
        <w:spacing w:line="240" w:lineRule="auto"/>
      </w:pPr>
    </w:p>
    <w:p w14:paraId="3A308023" w14:textId="77777777" w:rsidR="00686BCB" w:rsidRDefault="00686BCB" w:rsidP="00775BB5">
      <w:pPr>
        <w:spacing w:line="240" w:lineRule="auto"/>
      </w:pPr>
    </w:p>
    <w:p w14:paraId="1E2CD905" w14:textId="77777777" w:rsidR="00686BCB" w:rsidRDefault="00686BCB" w:rsidP="00775BB5">
      <w:pPr>
        <w:spacing w:line="240" w:lineRule="auto"/>
      </w:pPr>
    </w:p>
    <w:p w14:paraId="24FC19F3" w14:textId="77777777" w:rsidR="00686BCB" w:rsidRDefault="00686BCB" w:rsidP="00775BB5">
      <w:pPr>
        <w:spacing w:line="240" w:lineRule="auto"/>
      </w:pPr>
    </w:p>
    <w:p w14:paraId="1B066A7D" w14:textId="602FF395" w:rsidR="00686BCB" w:rsidRDefault="00686BCB">
      <w:pPr>
        <w:widowControl/>
        <w:autoSpaceDE/>
        <w:autoSpaceDN/>
        <w:adjustRightInd/>
        <w:spacing w:line="240" w:lineRule="auto"/>
      </w:pPr>
      <w:r>
        <w:br w:type="page"/>
      </w:r>
    </w:p>
    <w:p w14:paraId="395748BF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648E9A8E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4DCC2B40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2CA42525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3031CFB0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01F96536" w14:textId="77777777" w:rsid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b/>
          <w:bCs/>
          <w:sz w:val="72"/>
          <w:szCs w:val="72"/>
          <w:highlight w:val="yellow"/>
        </w:rPr>
      </w:pPr>
    </w:p>
    <w:p w14:paraId="57AC8D07" w14:textId="242565FE" w:rsidR="00686BCB" w:rsidRPr="00686BCB" w:rsidRDefault="00686BCB" w:rsidP="00686BCB">
      <w:pPr>
        <w:widowControl/>
        <w:autoSpaceDE/>
        <w:autoSpaceDN/>
        <w:adjustRightInd/>
        <w:spacing w:line="240" w:lineRule="auto"/>
        <w:jc w:val="center"/>
        <w:rPr>
          <w:rFonts w:hint="eastAsia"/>
          <w:b/>
          <w:bCs/>
          <w:sz w:val="72"/>
          <w:szCs w:val="72"/>
          <w:highlight w:val="yellow"/>
        </w:rPr>
      </w:pPr>
      <w:r>
        <w:rPr>
          <w:rFonts w:hint="eastAsia"/>
          <w:b/>
          <w:bCs/>
          <w:sz w:val="72"/>
          <w:szCs w:val="72"/>
          <w:highlight w:val="yellow"/>
        </w:rPr>
        <w:t>补充信息</w:t>
      </w:r>
    </w:p>
    <w:p w14:paraId="11AB192B" w14:textId="77777777" w:rsidR="00686BCB" w:rsidRDefault="00686BCB" w:rsidP="00686BCB">
      <w:pPr>
        <w:widowControl/>
        <w:autoSpaceDE/>
        <w:autoSpaceDN/>
        <w:adjustRightInd/>
        <w:spacing w:line="240" w:lineRule="auto"/>
        <w:rPr>
          <w:b/>
          <w:bCs/>
          <w:sz w:val="28"/>
          <w:szCs w:val="28"/>
          <w:highlight w:val="yellow"/>
        </w:rPr>
      </w:pPr>
    </w:p>
    <w:p w14:paraId="0773E9C9" w14:textId="77777777" w:rsidR="00686BCB" w:rsidRDefault="00686BCB" w:rsidP="00686BCB">
      <w:pPr>
        <w:widowControl/>
        <w:autoSpaceDE/>
        <w:autoSpaceDN/>
        <w:adjustRightInd/>
        <w:spacing w:line="240" w:lineRule="auto"/>
        <w:rPr>
          <w:b/>
          <w:bCs/>
          <w:sz w:val="28"/>
          <w:szCs w:val="28"/>
          <w:highlight w:val="yellow"/>
        </w:rPr>
      </w:pPr>
    </w:p>
    <w:p w14:paraId="16F2AB0E" w14:textId="7698FD64" w:rsidR="00686BCB" w:rsidRPr="00686BCB" w:rsidRDefault="00686BCB">
      <w:pPr>
        <w:widowControl/>
        <w:autoSpaceDE/>
        <w:autoSpaceDN/>
        <w:adjustRightInd/>
        <w:spacing w:line="240" w:lineRule="auto"/>
        <w:rPr>
          <w:b/>
          <w:bCs/>
          <w:sz w:val="28"/>
          <w:szCs w:val="28"/>
        </w:rPr>
      </w:pPr>
      <w:r w:rsidRPr="00686BCB">
        <w:rPr>
          <w:b/>
          <w:bCs/>
          <w:sz w:val="28"/>
          <w:szCs w:val="28"/>
        </w:rPr>
        <w:br w:type="page"/>
      </w:r>
    </w:p>
    <w:p w14:paraId="6FB542E9" w14:textId="71E50214" w:rsidR="00686BCB" w:rsidRPr="00686BCB" w:rsidRDefault="00686BCB" w:rsidP="00686BCB">
      <w:pPr>
        <w:pStyle w:val="af5"/>
        <w:numPr>
          <w:ilvl w:val="0"/>
          <w:numId w:val="37"/>
        </w:numPr>
        <w:spacing w:line="240" w:lineRule="auto"/>
        <w:ind w:firstLineChars="0"/>
        <w:rPr>
          <w:b/>
          <w:bCs/>
          <w:sz w:val="28"/>
          <w:szCs w:val="28"/>
        </w:rPr>
      </w:pPr>
      <w:r w:rsidRPr="00686BCB">
        <w:rPr>
          <w:rFonts w:hint="eastAsia"/>
          <w:b/>
          <w:bCs/>
          <w:sz w:val="28"/>
          <w:szCs w:val="28"/>
          <w:highlight w:val="yellow"/>
        </w:rPr>
        <w:lastRenderedPageBreak/>
        <w:t>核心竞品</w:t>
      </w:r>
    </w:p>
    <w:p w14:paraId="455891FA" w14:textId="77777777" w:rsidR="00686BCB" w:rsidRDefault="00686BCB" w:rsidP="00686BCB">
      <w:pPr>
        <w:spacing w:line="240" w:lineRule="auto"/>
      </w:pPr>
    </w:p>
    <w:p w14:paraId="28B0FBBF" w14:textId="4A00A98B" w:rsidR="00686BCB" w:rsidRDefault="00686BCB" w:rsidP="00686BCB">
      <w:pPr>
        <w:spacing w:line="240" w:lineRule="auto"/>
        <w:rPr>
          <w:rFonts w:hint="eastAsia"/>
        </w:rPr>
      </w:pPr>
      <w:r w:rsidRPr="00686BCB">
        <w:t>iPad Air 11</w:t>
      </w:r>
      <w:r w:rsidRPr="00686BCB">
        <w:t>寸</w:t>
      </w:r>
      <w:r w:rsidRPr="00686BCB">
        <w:t xml:space="preserve"> 8th</w:t>
      </w:r>
      <w:r w:rsidRPr="00686BCB">
        <w:br/>
        <w:t>iPad Air 13</w:t>
      </w:r>
      <w:r w:rsidRPr="00686BCB">
        <w:t>寸</w:t>
      </w:r>
      <w:r w:rsidRPr="00686BCB">
        <w:t xml:space="preserve"> 8th</w:t>
      </w:r>
      <w:r w:rsidRPr="00686BCB">
        <w:br/>
        <w:t>Samsung S10 FE+</w:t>
      </w:r>
      <w:r w:rsidRPr="00686BCB">
        <w:br/>
      </w:r>
      <w:r w:rsidRPr="00686BCB">
        <w:t>小米平板</w:t>
      </w:r>
      <w:r w:rsidRPr="00686BCB">
        <w:t>8S Pro</w:t>
      </w:r>
      <w:r w:rsidRPr="00686BCB">
        <w:br/>
      </w:r>
      <w:r w:rsidRPr="00686BCB">
        <w:t>荣耀</w:t>
      </w:r>
      <w:proofErr w:type="spellStart"/>
      <w:r w:rsidRPr="00686BCB">
        <w:t>MagicPad</w:t>
      </w:r>
      <w:proofErr w:type="spellEnd"/>
      <w:r w:rsidRPr="00686BCB">
        <w:t xml:space="preserve"> 4</w:t>
      </w:r>
    </w:p>
    <w:p w14:paraId="663DE634" w14:textId="77777777" w:rsidR="00686BCB" w:rsidRDefault="00686BCB" w:rsidP="00686BCB">
      <w:pPr>
        <w:widowControl/>
        <w:autoSpaceDE/>
        <w:autoSpaceDN/>
        <w:adjustRightInd/>
        <w:spacing w:line="240" w:lineRule="auto"/>
        <w:rPr>
          <w:rFonts w:hint="eastAsia"/>
          <w:b/>
          <w:bCs/>
          <w:sz w:val="28"/>
          <w:szCs w:val="28"/>
          <w:highlight w:val="yellow"/>
        </w:rPr>
      </w:pPr>
    </w:p>
    <w:p w14:paraId="2AA0817C" w14:textId="77777777" w:rsidR="00686BCB" w:rsidRPr="00A93A59" w:rsidRDefault="00686BCB" w:rsidP="00775BB5">
      <w:pPr>
        <w:spacing w:line="240" w:lineRule="auto"/>
        <w:rPr>
          <w:rFonts w:hint="eastAsia"/>
        </w:rPr>
      </w:pPr>
    </w:p>
    <w:sectPr w:rsidR="00686BCB" w:rsidRPr="00A93A5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4475F" w14:textId="77777777" w:rsidR="00206717" w:rsidRDefault="00206717">
      <w:r>
        <w:separator/>
      </w:r>
    </w:p>
  </w:endnote>
  <w:endnote w:type="continuationSeparator" w:id="0">
    <w:p w14:paraId="3499E844" w14:textId="77777777" w:rsidR="00206717" w:rsidRDefault="00206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BE614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3A214F88" w14:textId="77777777" w:rsidTr="0075012D">
      <w:trPr>
        <w:trHeight w:val="257"/>
      </w:trPr>
      <w:tc>
        <w:tcPr>
          <w:tcW w:w="1760" w:type="pct"/>
        </w:tcPr>
        <w:p w14:paraId="64D20C4D" w14:textId="34CCA402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743FD0">
            <w:rPr>
              <w:noProof/>
            </w:rPr>
            <w:t>2026-6-2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692EDC5B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45C88EF6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2AF4D7EB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B752C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87AE4" w14:textId="77777777" w:rsidR="00206717" w:rsidRDefault="00206717">
      <w:r>
        <w:separator/>
      </w:r>
    </w:p>
  </w:footnote>
  <w:footnote w:type="continuationSeparator" w:id="0">
    <w:p w14:paraId="16FF2E3E" w14:textId="77777777" w:rsidR="00206717" w:rsidRDefault="00206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5FB80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5BC47CFC" w14:textId="77777777">
      <w:trPr>
        <w:cantSplit/>
        <w:trHeight w:hRule="exact" w:val="782"/>
      </w:trPr>
      <w:tc>
        <w:tcPr>
          <w:tcW w:w="500" w:type="pct"/>
        </w:tcPr>
        <w:p w14:paraId="737E8EB8" w14:textId="77777777" w:rsidR="00152B8F" w:rsidRDefault="00FF77C6">
          <w:pPr>
            <w:rPr>
              <w:rFonts w:ascii="Dotum" w:eastAsia="Dotum" w:hAnsi="Dotum" w:hint="eastAsia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0359EA55" wp14:editId="2B7F77AD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59360DD9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 w:hint="eastAsia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09BE11FB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 w:hint="eastAsia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1BFBAF3C" w14:textId="77777777" w:rsidR="00152B8F" w:rsidRDefault="00152B8F">
    <w:pPr>
      <w:pStyle w:val="ab"/>
      <w:rPr>
        <w:rFonts w:ascii="DotumChe" w:eastAsia="DotumChe" w:hAnsi="DotumChe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1DBED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54005CE4"/>
    <w:multiLevelType w:val="hybridMultilevel"/>
    <w:tmpl w:val="5D62EC94"/>
    <w:lvl w:ilvl="0" w:tplc="1616B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271128962">
    <w:abstractNumId w:val="11"/>
  </w:num>
  <w:num w:numId="2" w16cid:durableId="593318699">
    <w:abstractNumId w:val="11"/>
  </w:num>
  <w:num w:numId="3" w16cid:durableId="169411960">
    <w:abstractNumId w:val="11"/>
  </w:num>
  <w:num w:numId="4" w16cid:durableId="1558784115">
    <w:abstractNumId w:val="6"/>
  </w:num>
  <w:num w:numId="5" w16cid:durableId="18739543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6661744">
    <w:abstractNumId w:val="11"/>
  </w:num>
  <w:num w:numId="7" w16cid:durableId="1364942986">
    <w:abstractNumId w:val="11"/>
  </w:num>
  <w:num w:numId="8" w16cid:durableId="2024672448">
    <w:abstractNumId w:val="11"/>
  </w:num>
  <w:num w:numId="9" w16cid:durableId="1052340987">
    <w:abstractNumId w:val="11"/>
  </w:num>
  <w:num w:numId="10" w16cid:durableId="900946563">
    <w:abstractNumId w:val="2"/>
  </w:num>
  <w:num w:numId="11" w16cid:durableId="774598953">
    <w:abstractNumId w:val="2"/>
  </w:num>
  <w:num w:numId="12" w16cid:durableId="1390303992">
    <w:abstractNumId w:val="2"/>
  </w:num>
  <w:num w:numId="13" w16cid:durableId="414085242">
    <w:abstractNumId w:val="4"/>
  </w:num>
  <w:num w:numId="14" w16cid:durableId="939140308">
    <w:abstractNumId w:val="5"/>
  </w:num>
  <w:num w:numId="15" w16cid:durableId="37896245">
    <w:abstractNumId w:val="0"/>
  </w:num>
  <w:num w:numId="16" w16cid:durableId="1749691258">
    <w:abstractNumId w:val="3"/>
  </w:num>
  <w:num w:numId="17" w16cid:durableId="143859526">
    <w:abstractNumId w:val="7"/>
  </w:num>
  <w:num w:numId="18" w16cid:durableId="497967188">
    <w:abstractNumId w:val="7"/>
  </w:num>
  <w:num w:numId="19" w16cid:durableId="657728537">
    <w:abstractNumId w:val="7"/>
  </w:num>
  <w:num w:numId="20" w16cid:durableId="540360262">
    <w:abstractNumId w:val="12"/>
  </w:num>
  <w:num w:numId="21" w16cid:durableId="545796390">
    <w:abstractNumId w:val="12"/>
  </w:num>
  <w:num w:numId="22" w16cid:durableId="1249460271">
    <w:abstractNumId w:val="12"/>
  </w:num>
  <w:num w:numId="23" w16cid:durableId="237178992">
    <w:abstractNumId w:val="12"/>
  </w:num>
  <w:num w:numId="24" w16cid:durableId="511261495">
    <w:abstractNumId w:val="7"/>
  </w:num>
  <w:num w:numId="25" w16cid:durableId="657923546">
    <w:abstractNumId w:val="7"/>
  </w:num>
  <w:num w:numId="26" w16cid:durableId="1111172353">
    <w:abstractNumId w:val="12"/>
  </w:num>
  <w:num w:numId="27" w16cid:durableId="962732190">
    <w:abstractNumId w:val="12"/>
  </w:num>
  <w:num w:numId="28" w16cid:durableId="1992978065">
    <w:abstractNumId w:val="12"/>
  </w:num>
  <w:num w:numId="29" w16cid:durableId="678657190">
    <w:abstractNumId w:val="1"/>
  </w:num>
  <w:num w:numId="30" w16cid:durableId="918173804">
    <w:abstractNumId w:val="7"/>
  </w:num>
  <w:num w:numId="31" w16cid:durableId="1631597018">
    <w:abstractNumId w:val="7"/>
  </w:num>
  <w:num w:numId="32" w16cid:durableId="1430734390">
    <w:abstractNumId w:val="12"/>
  </w:num>
  <w:num w:numId="33" w16cid:durableId="613243948">
    <w:abstractNumId w:val="10"/>
  </w:num>
  <w:num w:numId="34" w16cid:durableId="882062396">
    <w:abstractNumId w:val="10"/>
  </w:num>
  <w:num w:numId="35" w16cid:durableId="2121146286">
    <w:abstractNumId w:val="10"/>
  </w:num>
  <w:num w:numId="36" w16cid:durableId="1112548938">
    <w:abstractNumId w:val="9"/>
  </w:num>
  <w:num w:numId="37" w16cid:durableId="10015483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12175A"/>
    <w:rsid w:val="00152B8F"/>
    <w:rsid w:val="001761F5"/>
    <w:rsid w:val="00206717"/>
    <w:rsid w:val="002435A5"/>
    <w:rsid w:val="002C7420"/>
    <w:rsid w:val="003055E4"/>
    <w:rsid w:val="00307760"/>
    <w:rsid w:val="00322719"/>
    <w:rsid w:val="00425F62"/>
    <w:rsid w:val="0052233A"/>
    <w:rsid w:val="00601001"/>
    <w:rsid w:val="00634265"/>
    <w:rsid w:val="006351FE"/>
    <w:rsid w:val="00686BCB"/>
    <w:rsid w:val="006E20E1"/>
    <w:rsid w:val="007162BA"/>
    <w:rsid w:val="00743FD0"/>
    <w:rsid w:val="0075012D"/>
    <w:rsid w:val="00775BB5"/>
    <w:rsid w:val="00780144"/>
    <w:rsid w:val="00840509"/>
    <w:rsid w:val="008E0FE1"/>
    <w:rsid w:val="0097206C"/>
    <w:rsid w:val="00A93A59"/>
    <w:rsid w:val="00B14646"/>
    <w:rsid w:val="00C53AFA"/>
    <w:rsid w:val="00CC0F40"/>
    <w:rsid w:val="00D16C4C"/>
    <w:rsid w:val="00D87114"/>
    <w:rsid w:val="00E827DB"/>
    <w:rsid w:val="00EA2060"/>
    <w:rsid w:val="00EE2438"/>
    <w:rsid w:val="00EE58DB"/>
    <w:rsid w:val="00F5268F"/>
    <w:rsid w:val="00F779D4"/>
    <w:rsid w:val="00FB09F1"/>
    <w:rsid w:val="00FC601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CCDC6"/>
  <w15:docId w15:val="{D1E07827-76D6-4595-94CC-7D6BA7CE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2">
            <a:shade val="15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CA82F-EB81-4C20-A3F8-80EBD28C1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308</Words>
  <Characters>1757</Characters>
  <Application>Microsoft Office Word</Application>
  <DocSecurity>0</DocSecurity>
  <Lines>14</Lines>
  <Paragraphs>4</Paragraphs>
  <ScaleCrop>false</ScaleCrop>
  <Company>Huawei Technologies Co., Ltd.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huangzhaoyu (A)</dc:creator>
  <cp:keywords/>
  <dc:description/>
  <cp:lastModifiedBy>huangzhaoyu (A)</cp:lastModifiedBy>
  <cp:revision>5</cp:revision>
  <dcterms:created xsi:type="dcterms:W3CDTF">2025-09-09T00:49:00Z</dcterms:created>
  <dcterms:modified xsi:type="dcterms:W3CDTF">2026-06-02T10:05:00Z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1757378926</vt:lpwstr>
  </property>
</Properties>
</file>