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моделирование. Лабораторная работа 5</w:t>
      </w:r>
    </w:p>
    <w:p>
      <w:pPr>
        <w:pStyle w:val="Author"/>
      </w:pPr>
      <w:r>
        <w:t xml:space="preserve">Гашимов Кенан Мухтар оглы</w:t>
      </w:r>
    </w:p>
    <w:p>
      <w:pPr>
        <w:pStyle w:val="Date"/>
      </w:pPr>
      <w:r>
        <w:t xml:space="preserve">2026-06-08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Гашимов Кенан Мухтар оглы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НКНбд-01-23</w:t>
      </w:r>
      <w:r>
        <w:br/>
      </w:r>
      <w:r>
        <w:rPr>
          <w:b/>
          <w:bCs/>
        </w:rPr>
        <w:t xml:space="preserve">Студенческий билет:</w:t>
      </w:r>
      <w:r>
        <w:t xml:space="preserve"> </w:t>
      </w:r>
      <w:r>
        <w:t xml:space="preserve">1032235820</w:t>
      </w:r>
      <w:r>
        <w:br/>
      </w:r>
      <w:r>
        <w:rPr>
          <w:b/>
          <w:bCs/>
        </w:rPr>
        <w:t xml:space="preserve">Направление:</w:t>
      </w:r>
      <w:r>
        <w:t xml:space="preserve"> </w:t>
      </w:r>
      <w:r>
        <w:t xml:space="preserve">Математика и компьютерные науки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kenan24gguka@gmail.com</w:t>
      </w:r>
    </w:p>
    <w:p>
      <w:pPr>
        <w:pStyle w:val="SourceCode"/>
      </w:pPr>
      <w:r>
        <w:rPr>
          <w:rStyle w:val="VerbatimChar"/>
        </w:rPr>
        <w:t xml:space="preserve">    # Цель работы</w:t>
      </w:r>
      <w:r>
        <w:br/>
      </w:r>
      <w:r>
        <w:br/>
      </w:r>
      <w:r>
        <w:rPr>
          <w:rStyle w:val="VerbatimChar"/>
        </w:rPr>
        <w:t xml:space="preserve">    Описать систему через сеть Петри, воспроизвести динамику задачи обедающих философов и оформить результаты.</w:t>
      </w:r>
      <w:r>
        <w:br/>
      </w:r>
      <w:r>
        <w:br/>
      </w:r>
      <w:r>
        <w:rPr>
          <w:rStyle w:val="VerbatimChar"/>
        </w:rPr>
        <w:t xml:space="preserve">    # Формулировка задания</w:t>
      </w:r>
      <w:r>
        <w:br/>
      </w:r>
      <w:r>
        <w:br/>
      </w:r>
      <w:r>
        <w:rPr>
          <w:rStyle w:val="VerbatimChar"/>
        </w:rPr>
        <w:t xml:space="preserve">    - Подготовить модель сети Петри.</w:t>
      </w:r>
    </w:p>
    <w:p>
      <w:pPr>
        <w:numPr>
          <w:ilvl w:val="0"/>
          <w:numId w:val="1001"/>
        </w:numPr>
      </w:pPr>
      <w:r>
        <w:t xml:space="preserve">Рассмотреть задачу обедающих философов.</w:t>
      </w:r>
    </w:p>
    <w:p>
      <w:pPr>
        <w:numPr>
          <w:ilvl w:val="0"/>
          <w:numId w:val="1001"/>
        </w:numPr>
      </w:pPr>
      <w:r>
        <w:t xml:space="preserve">Сохранить временные ряды и график.</w:t>
      </w:r>
    </w:p>
    <w:p>
      <w:pPr>
        <w:numPr>
          <w:ilvl w:val="0"/>
          <w:numId w:val="1001"/>
        </w:numPr>
      </w:pPr>
      <w:r>
        <w:t xml:space="preserve">Оформить отчёт и презентацию.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Теоретическая часть</w:t>
      </w:r>
      <w:r>
        <w:br/>
      </w:r>
      <w:r>
        <w:br/>
      </w:r>
      <w:r>
        <w:rPr>
          <w:rStyle w:val="VerbatimChar"/>
        </w:rPr>
        <w:t xml:space="preserve">  Сети Петри удобны для анализа конкуренции за ресурсы, синхронизации и свойств вроде блокировок и достижимости.</w:t>
      </w:r>
      <w:r>
        <w:br/>
      </w:r>
      <w:r>
        <w:br/>
      </w:r>
      <w:r>
        <w:rPr>
          <w:rStyle w:val="VerbatimChar"/>
        </w:rPr>
        <w:t xml:space="preserve">  # Ход работы</w:t>
      </w:r>
      <w:r>
        <w:br/>
      </w:r>
      <w:r>
        <w:br/>
      </w:r>
      <w:r>
        <w:rPr>
          <w:rStyle w:val="VerbatimChar"/>
        </w:rPr>
        <w:t xml:space="preserve">  ## Сеть Петри как модель ресурса</w:t>
      </w:r>
    </w:p>
    <w:p>
      <w:pPr>
        <w:pStyle w:val="FirstParagraph"/>
      </w:pPr>
      <w:r>
        <w:t xml:space="preserve">Места интерпретируются как состояния философов и доступность вилок, а переходы — как события захвата и освобождения ресурсов.</w:t>
      </w:r>
      <w:r>
        <w:t xml:space="preserve"> </w:t>
      </w:r>
      <w:r>
        <w:t xml:space="preserve">## Имитационный эксперимент</w:t>
      </w:r>
    </w:p>
    <w:p>
      <w:pPr>
        <w:pStyle w:val="BodyText"/>
      </w:pPr>
      <w:r>
        <w:t xml:space="preserve">Запущена дискретная модель на 40 шагов. Сохранены данные о числе думающих, едящих и занятых вилках.</w:t>
      </w:r>
      <w:r>
        <w:t xml:space="preserve"> </w:t>
      </w:r>
      <w:r>
        <w:t xml:space="preserve">## Анализ блокировок</w:t>
      </w:r>
    </w:p>
    <w:p>
      <w:pPr>
        <w:pStyle w:val="BodyText"/>
      </w:pPr>
      <w:r>
        <w:t xml:space="preserve">В выбранной схеме наблюдались шаги с активным питанием, что позволяет говорить об отсутствии полной блокировки в проведённой серии.</w:t>
      </w:r>
    </w:p>
    <w:p>
      <w:pPr>
        <w:pStyle w:val="SourceCode"/>
      </w:pPr>
      <w:r>
        <w:rPr>
          <w:rStyle w:val="VerbatimChar"/>
        </w:rPr>
        <w:t xml:space="preserve">    # Эксперименты</w:t>
      </w:r>
      <w:r>
        <w:br/>
      </w:r>
      <w:r>
        <w:br/>
      </w:r>
      <w:r>
        <w:rPr>
          <w:rStyle w:val="VerbatimChar"/>
        </w:rPr>
        <w:t xml:space="preserve">    1. Смоделирована дискретная динамика пяти философов и вилок.</w:t>
      </w:r>
    </w:p>
    <w:p>
      <w:pPr>
        <w:numPr>
          <w:ilvl w:val="0"/>
          <w:numId w:val="1002"/>
        </w:numPr>
      </w:pPr>
      <w:r>
        <w:t xml:space="preserve">Собраны временные ряды числа едящих философов и занятых вилок.</w:t>
      </w:r>
    </w:p>
    <w:p>
      <w:pPr>
        <w:numPr>
          <w:ilvl w:val="0"/>
          <w:numId w:val="1002"/>
        </w:numPr>
      </w:pPr>
      <w:r>
        <w:t xml:space="preserve">Проверено отсутствие полной остановки в выбранной стратегии захвата ресурсов.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# Полученные артефакты</w:t>
      </w:r>
      <w:r>
        <w:br/>
      </w:r>
      <w:r>
        <w:br/>
      </w:r>
      <w:r>
        <w:rPr>
          <w:rStyle w:val="VerbatimChar"/>
        </w:rPr>
        <w:t xml:space="preserve"> - project/data/dining-philosophers.csv</w:t>
      </w:r>
    </w:p>
    <w:p>
      <w:pPr>
        <w:numPr>
          <w:ilvl w:val="0"/>
          <w:numId w:val="1003"/>
        </w:numPr>
      </w:pPr>
      <w:r>
        <w:t xml:space="preserve">project/plots/dining-philosophers.png</w:t>
      </w:r>
    </w:p>
    <w:p>
      <w:pPr>
        <w:numPr>
          <w:ilvl w:val="0"/>
          <w:numId w:val="1003"/>
        </w:numPr>
      </w:pPr>
      <w:r>
        <w:t xml:space="preserve">project/src/Lab05.jl</w:t>
      </w:r>
    </w:p>
    <w:p>
      <w:pPr>
        <w:numPr>
          <w:ilvl w:val="0"/>
          <w:numId w:val="1003"/>
        </w:numPr>
      </w:pPr>
      <w:r>
        <w:t xml:space="preserve">project/notebook/lab05.ipynb</w:t>
      </w:r>
    </w:p>
    <w:p>
      <w:pPr>
        <w:numPr>
          <w:ilvl w:val="0"/>
          <w:numId w:val="1003"/>
        </w:numPr>
      </w:pPr>
      <w:r>
        <w:t xml:space="preserve">RELEASE.md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Основные результаты</w:t>
      </w:r>
      <w:r>
        <w:br/>
      </w:r>
      <w:r>
        <w:br/>
      </w:r>
      <w:r>
        <w:rPr>
          <w:rStyle w:val="VerbatimChar"/>
        </w:rPr>
        <w:t xml:space="preserve">  ![Основная визуализация](../project/plots/dining-philosophers.png)</w:t>
      </w:r>
      <w:r>
        <w:br/>
      </w:r>
      <w:r>
        <w:br/>
      </w:r>
      <w:r>
        <w:br/>
      </w:r>
      <w:r>
        <w:rPr>
          <w:rStyle w:val="VerbatimChar"/>
        </w:rPr>
        <w:t xml:space="preserve">  | Показатель | Значение |</w:t>
      </w:r>
    </w:p>
    <w:p>
      <w:pPr>
        <w:numPr>
          <w:ilvl w:val="0"/>
          <w:numId w:val="1000"/>
        </w:numPr>
      </w:pPr>
      <w:r>
        <w:t xml:space="preserve">— | —: |</w:t>
      </w:r>
      <w:r>
        <w:br/>
      </w:r>
      <w:r>
        <w:t xml:space="preserve">Максимум едящих философов | 2 |</w:t>
      </w:r>
      <w:r>
        <w:br/>
      </w:r>
      <w:r>
        <w:t xml:space="preserve">Максимум занятых вилок | 4 |</w:t>
      </w:r>
      <w:r>
        <w:br/>
      </w:r>
      <w:r>
        <w:t xml:space="preserve">Наблюдалось питание | 1 |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Выводы</w:t>
      </w:r>
      <w:r>
        <w:br/>
      </w:r>
      <w:r>
        <w:br/>
      </w:r>
      <w:r>
        <w:rPr>
          <w:rStyle w:val="VerbatimChar"/>
        </w:rPr>
        <w:t xml:space="preserve">  - Сети Петри хорошо подходят для анализа распределения ресурсов.</w:t>
      </w:r>
    </w:p>
    <w:p>
      <w:pPr>
        <w:numPr>
          <w:ilvl w:val="0"/>
          <w:numId w:val="1003"/>
        </w:numPr>
      </w:pPr>
      <w:r>
        <w:t xml:space="preserve">Даже простая стратегия захвата/освобождения вилок даёт содержательную динамику состояний.</w:t>
      </w:r>
    </w:p>
    <w:p>
      <w:pPr>
        <w:numPr>
          <w:ilvl w:val="0"/>
          <w:numId w:val="1003"/>
        </w:numPr>
      </w:pPr>
      <w:r>
        <w:t xml:space="preserve">Отчётный пайплайн одинаково применим и к дискретным моделям управления ресурсами.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Материалы проекта</w:t>
      </w:r>
      <w:r>
        <w:br/>
      </w:r>
      <w:r>
        <w:br/>
      </w:r>
      <w:r>
        <w:rPr>
          <w:rStyle w:val="VerbatimChar"/>
        </w:rPr>
        <w:t xml:space="preserve">  - CSV-файл со временными рядами для философов.</w:t>
      </w:r>
    </w:p>
    <w:p>
      <w:pPr>
        <w:numPr>
          <w:ilvl w:val="0"/>
          <w:numId w:val="1003"/>
        </w:numPr>
      </w:pPr>
      <w:r>
        <w:t xml:space="preserve">PNG-график числа едящих философов и занятых вилок.</w:t>
      </w:r>
    </w:p>
    <w:p>
      <w:pPr>
        <w:numPr>
          <w:ilvl w:val="0"/>
          <w:numId w:val="1003"/>
        </w:numPr>
      </w:pPr>
      <w:r>
        <w:t xml:space="preserve">Локальный release-документ по лабораторной.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# Воспроизводимость</w:t>
      </w:r>
      <w:r>
        <w:br/>
      </w:r>
      <w:r>
        <w:br/>
      </w:r>
      <w:r>
        <w:rPr>
          <w:rStyle w:val="VerbatimChar"/>
        </w:rPr>
        <w:t xml:space="preserve">  - Исходный Julia-проект находится в `../project/`.</w:t>
      </w:r>
      <w:r>
        <w:br/>
      </w:r>
      <w:r>
        <w:rPr>
          <w:rStyle w:val="VerbatimChar"/>
        </w:rPr>
        <w:t xml:space="preserve">  - Literate-документация находится в `../project/markdown/`.</w:t>
      </w:r>
      <w:r>
        <w:br/>
      </w:r>
      <w:r>
        <w:rPr>
          <w:rStyle w:val="VerbatimChar"/>
        </w:rPr>
        <w:t xml:space="preserve">  - Notebook находится в `../project/notebook/`.</w:t>
      </w:r>
      <w:r>
        <w:br/>
      </w:r>
      <w:r>
        <w:rPr>
          <w:rStyle w:val="VerbatimChar"/>
        </w:rPr>
        <w:t xml:space="preserve">  - Для повторной сборки используйте команды `make generate`, `make render`, `make verify`.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моделирование. Лабораторная работа 5</dc:title>
  <dc:creator>Гашимов Кенан Мухтар оглы</dc:creator>
  <dc:language>ru</dc:language>
  <cp:keywords/>
  <dcterms:created xsi:type="dcterms:W3CDTF">2026-06-08T14:39:07Z</dcterms:created>
  <dcterms:modified xsi:type="dcterms:W3CDTF">2026-06-08T14:39:07Z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