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4" w:firstLine="283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"/>
        <w:ind w:left="284" w:firstLine="142"/>
        <w:jc w:val="center"/>
        <w:rPr/>
      </w:pPr>
      <w:r>
        <w:rPr>
          <w:b/>
          <w:color w:val="000000"/>
          <w:sz w:val="27"/>
          <w:szCs w:val="27"/>
          <w:highlight w:val="yellow"/>
        </w:rPr>
        <w:t>ТЕСТ №</w:t>
      </w:r>
      <w:r>
        <w:rPr>
          <w:b/>
          <w:color w:val="000000"/>
          <w:sz w:val="27"/>
          <w:szCs w:val="27"/>
          <w:highlight w:val="yellow"/>
        </w:rPr>
        <w:t>3</w:t>
      </w:r>
      <w:r>
        <w:rPr>
          <w:b/>
          <w:color w:val="000000"/>
          <w:sz w:val="27"/>
          <w:szCs w:val="27"/>
          <w:highlight w:val="yellow"/>
        </w:rPr>
        <w:t>: Діагностика співвідношення навчальних мотивації студентів (сім шкал) Бадмаєва</w:t>
      </w:r>
    </w:p>
    <w:p>
      <w:pPr>
        <w:pStyle w:val="Normal"/>
        <w:ind w:left="284" w:firstLine="142"/>
        <w:rPr/>
      </w:pPr>
      <w:r>
        <w:rPr>
          <w:b/>
          <w:i/>
        </w:rPr>
        <w:t>Інструкція.</w:t>
      </w:r>
      <w:r>
        <w:rPr/>
        <w:t xml:space="preserve"> Оцініть за 5-бальною шкалою значущість для вас наведених мотивів учбової діяльності: 1 бал відповідає мінімальній значущості мотиву, 5 балів – максимальній</w:t>
      </w:r>
    </w:p>
    <w:p>
      <w:pPr>
        <w:pStyle w:val="Normal"/>
        <w:ind w:left="284" w:firstLine="142"/>
        <w:jc w:val="center"/>
        <w:rPr>
          <w:b/>
          <w:b/>
          <w:sz w:val="28"/>
        </w:rPr>
      </w:pPr>
      <w:r>
        <w:rPr>
          <w:b/>
          <w:sz w:val="28"/>
        </w:rPr>
        <w:t>Тестовий матеріал</w:t>
      </w:r>
    </w:p>
    <w:p>
      <w:pPr>
        <w:pStyle w:val="Normal"/>
        <w:ind w:left="284" w:firstLine="142"/>
        <w:rPr>
          <w:b/>
          <w:b/>
        </w:rPr>
      </w:pPr>
      <w:r>
        <w:rPr>
          <w:b/>
        </w:rPr>
        <w:t>Я вчуся… 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5923280" cy="802449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720" cy="802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9326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18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522"/>
                              <w:gridCol w:w="426"/>
                              <w:gridCol w:w="8378"/>
                            </w:tblGrid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Тому що мені подобається обрана професія;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Щоб забезпечити успішність майбутньої професійної діяльності;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Бо хочу стати фахівцем;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Щоб відповісти на актуальні запитання зі сфери майбутньої професійної діяльності;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Бо хочу повністю використовувати свої задатки, здібності та схильності до вибраної професії;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Щоб не відставати від друзів;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Щоб працювати, треба мати глибокі та всебічні знання;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Тому що хочу бути серед кращих студентів;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Тому що хочу, щоб наша навчальна група стала кращою в інституті;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Щоб спілкуватися з цікавими людьми;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Тому що отримані знання дають мені змогу досягти всього необхідного;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Бо необхідно закінчити університет, щоб знайомі не перестали вважати мене здібною, перспективною людиною;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Щоб уникнути осуду та покарання за погане навчання;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Бо хочу, щоб мене поважали в навчальній групі;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Бо не хочу відставати від однокурсників, не бажаю опинитися серед відстаючих;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Тому що від успіхів у навчанні залежить рівень моїх статків у майбутньому;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Щоб успішно вчитися, складати іспити на «добре» та «відмінно»;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Бо просто подобається вчитися;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Бо, потрапивши в інститут, вимушений(а) вчитися, щоб закінчити його;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Щоб бути постійно готовим до чергових занять;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Щоб успішно продовжити навчання на подальших курсах, знайти відповіді на конкретні навчальні запитання;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Щоб набути глибоких і міцних знань;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Тому що в майбутньому думаю зайнятися науковою діяльністю за фахом;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Будь-які знання знадобляться в майбутній професії;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Тому що хочу принести більше користі суспільству;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Щоб стати висококваліфікованим спеціалістом;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Щоб дізнаватися нове, займатися творчою діяльністю;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Щоб дати відповіді на проблеми розвитку суспільства, життєдіяльності людей;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Щоб бути «на хорошому рахунку» у викладачів;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Щоб досягти схвалення батьків та оточуючих;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Заради виконання обов</w:t>
                                  </w:r>
                                  <w:r>
                                    <w:rPr>
                                      <w:color w:val="00000A"/>
                                      <w:lang w:val="ru-RU"/>
                                    </w:rPr>
                                    <w:t>’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язку перед батьками, школою;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Тому що знання додають мені впевненості в собі;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Тому що від успіхів у навчанні залежить моє майбутнє службове становище;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ind w:left="414" w:hanging="447"/>
                                    <w:contextualSpacing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75" w:hanging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Бо хочу отримати диплом із гарними оцінками, щоб мати перевагу над іншими.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-5.65pt;margin-top:0.05pt;width:466.3pt;height:631.7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4"/>
                        <w:tblW w:w="9326" w:type="dxa"/>
                        <w:jc w:val="left"/>
                        <w:tblInd w:w="108" w:type="dxa"/>
                        <w:tblCellMar>
                          <w:top w:w="0" w:type="dxa"/>
                          <w:left w:w="118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522"/>
                        <w:gridCol w:w="426"/>
                        <w:gridCol w:w="8378"/>
                      </w:tblGrid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Тому що мені подобається обрана професія;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Щоб забезпечити успішність майбутньої професійної діяльності;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Бо хочу стати фахівцем;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Щоб відповісти на актуальні запитання зі сфери майбутньої професійної діяльності;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Бо хочу повністю використовувати свої задатки, здібності та схильності до вибраної професії;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Щоб не відставати від друзів;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Щоб працювати, треба мати глибокі та всебічні знання;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Тому що хочу бути серед кращих студентів;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Тому що хочу, щоб наша навчальна група стала кращою в інституті;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Щоб спілкуватися з цікавими людьми;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Тому що отримані знання дають мені змогу досягти всього необхідного;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Бо необхідно закінчити університет, щоб знайомі не перестали вважати мене здібною, перспективною людиною;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Щоб уникнути осуду та покарання за погане навчання;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Бо хочу, щоб мене поважали в навчальній групі;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Бо не хочу відставати від однокурсників, не бажаю опинитися серед відстаючих;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Тому що від успіхів у навчанні залежить рівень моїх статків у майбутньому;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Щоб успішно вчитися, складати іспити на «добре» та «відмінно»;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Бо просто подобається вчитися;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Бо, потрапивши в інститут, вимушений(а) вчитися, щоб закінчити його;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Щоб бути постійно готовим до чергових занять;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Щоб успішно продовжити навчання на подальших курсах, знайти відповіді на конкретні навчальні запитання;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Щоб набути глибоких і міцних знань;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Тому що в майбутньому думаю зайнятися науковою діяльністю за фахом;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Будь-які знання знадобляться в майбутній професії;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Тому що хочу принести більше користі суспільству;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Щоб стати висококваліфікованим спеціалістом;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Щоб дізнаватися нове, займатися творчою діяльністю;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Щоб дати відповіді на проблеми розвитку суспільства, життєдіяльності людей;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Щоб бути «на хорошому рахунку» у викладачів;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Щоб досягти схвалення батьків та оточуючих;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Заради виконання обов</w:t>
                            </w:r>
                            <w:r>
                              <w:rPr>
                                <w:color w:val="00000A"/>
                                <w:lang w:val="ru-RU"/>
                              </w:rPr>
                              <w:t>’</w:t>
                            </w:r>
                            <w:r>
                              <w:rPr>
                                <w:color w:val="00000A"/>
                              </w:rPr>
                              <w:t>язку перед батьками, школою;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Тому що знання додають мені впевненості в собі;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Тому що від успіхів у навчанні залежить моє майбутнє службове становище;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22" w:type="dxa"/>
                            <w:tcBorders>
                              <w:top w:val="nil"/>
                              <w:left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414" w:hanging="447"/>
                              <w:contextualSpacing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83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75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Бо хочу отримати диплом із гарними оцінками, щоб мати перевагу над іншими.</w:t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firstLine="142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firstLine="142"/>
        <w:rPr>
          <w:highlight w:val="yellow"/>
        </w:rPr>
      </w:pPr>
      <w:r>
        <w:rPr>
          <w:b/>
          <w:highlight w:val="yellow"/>
          <w:u w:val="single"/>
        </w:rPr>
        <w:t>Ключі до тесту (Діагностика співвідношення навчальної мотивації студентів)</w:t>
      </w:r>
    </w:p>
    <w:p>
      <w:pPr>
        <w:pStyle w:val="Normal"/>
        <w:rPr/>
      </w:pPr>
      <w:r>
        <w:rPr>
          <w:b/>
        </w:rPr>
        <w:t>Шкала 1.</w:t>
      </w:r>
      <w:r>
        <w:rPr/>
        <w:t xml:space="preserve"> Комунікативні мотиви: 7, 10, 14, 32.</w:t>
      </w:r>
    </w:p>
    <w:p>
      <w:pPr>
        <w:pStyle w:val="Normal"/>
        <w:rPr/>
      </w:pPr>
      <w:r>
        <w:rPr>
          <w:b/>
        </w:rPr>
        <w:t>Шкала 2.</w:t>
      </w:r>
      <w:r>
        <w:rPr/>
        <w:t xml:space="preserve"> Мотиви уникнення: 6, 12, 13, 15, 19.</w:t>
      </w:r>
    </w:p>
    <w:p>
      <w:pPr>
        <w:pStyle w:val="Normal"/>
        <w:rPr/>
      </w:pPr>
      <w:r>
        <w:rPr>
          <w:b/>
        </w:rPr>
        <w:t>Шкала 3.</w:t>
      </w:r>
      <w:r>
        <w:rPr/>
        <w:t xml:space="preserve"> Мотиви престижу: 8, 9, 29, 30, 34.</w:t>
      </w:r>
    </w:p>
    <w:p>
      <w:pPr>
        <w:pStyle w:val="Normal"/>
        <w:rPr/>
      </w:pPr>
      <w:r>
        <w:rPr>
          <w:b/>
        </w:rPr>
        <w:t>Шкала 4.</w:t>
      </w:r>
      <w:r>
        <w:rPr/>
        <w:t xml:space="preserve"> Професійні мотиви: 1, 2, 3, 4, 5, 26.</w:t>
      </w:r>
    </w:p>
    <w:p>
      <w:pPr>
        <w:pStyle w:val="Normal"/>
        <w:rPr/>
      </w:pPr>
      <w:r>
        <w:rPr>
          <w:b/>
        </w:rPr>
        <w:t>Шкала 5.</w:t>
      </w:r>
      <w:r>
        <w:rPr/>
        <w:t xml:space="preserve"> Мотиви творчої самореалізації: 27, 28.</w:t>
      </w:r>
    </w:p>
    <w:p>
      <w:pPr>
        <w:pStyle w:val="Normal"/>
        <w:rPr/>
      </w:pPr>
      <w:r>
        <w:rPr>
          <w:b/>
        </w:rPr>
        <w:t>Шкала 6.</w:t>
      </w:r>
      <w:r>
        <w:rPr/>
        <w:t xml:space="preserve"> Навчально-пізнавальні мотиви: 17, 18, 20, 21, 22, 23, 24.</w:t>
      </w:r>
    </w:p>
    <w:p>
      <w:pPr>
        <w:pStyle w:val="Normal"/>
        <w:rPr/>
      </w:pPr>
      <w:r>
        <w:rPr>
          <w:b/>
        </w:rPr>
        <w:t>Шкала 7.</w:t>
      </w:r>
      <w:r>
        <w:rPr/>
        <w:t xml:space="preserve"> Соціальні мотиви: 11, 16, 25, 31, 33.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i/>
        </w:rPr>
        <w:t>Обробка результатів.</w:t>
      </w:r>
      <w:r>
        <w:rPr/>
        <w:t xml:space="preserve"> При обробці результатів тестування необхідно обчислити середній показник для кожної шкали та визначити ранг кожного мотиву. Визначивши середнє значення з кожної шкали, можна побудувати мотиваційний профіль студента, який ілюструє силу та співвідношення різних навчальних мотивів. Аналогічно можна побудувати мотиваційний профіль групи.</w:t>
      </w:r>
    </w:p>
    <w:sectPr>
      <w:type w:val="nextPage"/>
      <w:pgSz w:w="11906" w:h="16838"/>
      <w:pgMar w:left="709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568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d74ce"/>
    <w:pPr>
      <w:spacing w:before="0" w:after="20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d06c5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007B8-7A8A-429F-9C40-B70A6722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LibreOffice/5.2.3.2$Linux_X86_64 LibreOffice_project/20m0$Build-2</Application>
  <Pages>2</Pages>
  <Words>460</Words>
  <Characters>2711</Characters>
  <CharactersWithSpaces>3091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2017-05-15T19:33:00Z</dcterms:created>
  <dc:creator>Angelina</dc:creator>
  <dc:description/>
  <dc:language>ru-RU</dc:language>
  <cp:lastModifiedBy/>
  <dcterms:modified xsi:type="dcterms:W3CDTF">2017-06-09T22:41:23Z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