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652" w14:textId="53CF9FB4" w:rsidR="00B63C08" w:rsidRDefault="00B63C08" w:rsidP="00253CC3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  <w:t>Вихідні дані</w:t>
      </w:r>
    </w:p>
    <w:p w14:paraId="5F2EA956" w14:textId="66C702EA" w:rsidR="00B63C08" w:rsidRDefault="00B63C08" w:rsidP="00253CC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</w:p>
    <w:p w14:paraId="0F6B2858" w14:textId="548C9A98" w:rsidR="00B63C08" w:rsidRPr="00B63C08" w:rsidRDefault="00B63C08" w:rsidP="00B63C0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  <w:r w:rsidRPr="009761A3">
        <w:rPr>
          <w:rFonts w:eastAsia="Times New Roman" w:cs="Times New Roman"/>
          <w:sz w:val="24"/>
          <w:szCs w:val="24"/>
          <w:u w:val="single"/>
          <w:lang w:val="uk-UA" w:eastAsia="ru-RU"/>
        </w:rPr>
        <w:t>Тестовий пакет</w:t>
      </w:r>
      <w:r w:rsidRPr="00B63C08">
        <w:rPr>
          <w:rFonts w:eastAsia="Times New Roman" w:cs="Times New Roman"/>
          <w:sz w:val="24"/>
          <w:szCs w:val="24"/>
          <w:lang w:val="uk-UA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uk-UA" w:eastAsia="ru-RU"/>
        </w:rPr>
        <w:t>–</w:t>
      </w:r>
      <w:r w:rsidRPr="00B63C08">
        <w:rPr>
          <w:rFonts w:eastAsia="Times New Roman" w:cs="Times New Roman"/>
          <w:sz w:val="24"/>
          <w:szCs w:val="24"/>
          <w:lang w:val="uk-UA" w:eastAsia="ru-RU"/>
        </w:rPr>
        <w:t xml:space="preserve"> MIRFlickr-20k (https://press.liacs.nl/mirflickr/#sec_download)</w:t>
      </w:r>
    </w:p>
    <w:p w14:paraId="1A410C41" w14:textId="2ED93B74" w:rsidR="00B63C08" w:rsidRDefault="00B63C08" w:rsidP="00B63C0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  <w:r w:rsidRPr="009761A3">
        <w:rPr>
          <w:rFonts w:eastAsia="Times New Roman" w:cs="Times New Roman"/>
          <w:sz w:val="24"/>
          <w:szCs w:val="24"/>
          <w:u w:val="single"/>
          <w:lang w:val="uk-UA" w:eastAsia="ru-RU"/>
        </w:rPr>
        <w:t>Вибірка зображень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– 250 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val="uk-UA" w:eastAsia="ru-RU"/>
        </w:rPr>
        <w:t>зображень;</w:t>
      </w:r>
    </w:p>
    <w:p w14:paraId="7BC7CB22" w14:textId="49010706" w:rsidR="00B63C08" w:rsidRDefault="00B63C08" w:rsidP="00B63C0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  <w:r w:rsidRPr="009761A3">
        <w:rPr>
          <w:rFonts w:eastAsia="Times New Roman" w:cs="Times New Roman"/>
          <w:sz w:val="24"/>
          <w:szCs w:val="24"/>
          <w:u w:val="single"/>
          <w:lang w:val="uk-UA" w:eastAsia="ru-RU"/>
        </w:rPr>
        <w:t>Формування вибірки зображень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– псевдовипадкове, з використанням генератора Мерсена (стартове значення співпадає з номером студента в загальному списку групи) за модулем кількості зображень в тестовому пакеті.</w:t>
      </w:r>
    </w:p>
    <w:p w14:paraId="43BD8E75" w14:textId="77777777" w:rsidR="00B63C08" w:rsidRPr="00B63C08" w:rsidRDefault="00B63C08" w:rsidP="00253CC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</w:p>
    <w:p w14:paraId="4FE5C6FE" w14:textId="60DBA586" w:rsidR="00B63C08" w:rsidRPr="00EE52B1" w:rsidRDefault="00EE52B1" w:rsidP="00253CC3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  <w:t>Лабораторна робота №1</w:t>
      </w:r>
    </w:p>
    <w:p w14:paraId="45822089" w14:textId="43B2A60C" w:rsidR="008518D4" w:rsidRPr="008518D4" w:rsidRDefault="008518D4" w:rsidP="00253CC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Сформувати тестову вибірку зображень з вихідного пакету;</w:t>
      </w:r>
    </w:p>
    <w:p w14:paraId="3798FEC4" w14:textId="3DCD2499" w:rsidR="008518D4" w:rsidRPr="008518D4" w:rsidRDefault="008518D4" w:rsidP="00253CC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Для </w:t>
      </w:r>
      <w:r w:rsidR="00BD79F5">
        <w:rPr>
          <w:rFonts w:eastAsia="Times New Roman" w:cs="Times New Roman"/>
          <w:sz w:val="24"/>
          <w:szCs w:val="24"/>
          <w:lang w:val="uk-UA" w:eastAsia="ru-RU"/>
        </w:rPr>
        <w:t>зеленого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каналу кольору тестових зображень обчислити наступні характеристики розподілу </w:t>
      </w:r>
      <w:r>
        <w:rPr>
          <w:rFonts w:eastAsia="Times New Roman" w:cs="Times New Roman"/>
          <w:sz w:val="24"/>
          <w:szCs w:val="24"/>
          <w:lang w:val="uk-UA" w:eastAsia="ru-RU"/>
        </w:rPr>
        <w:t>значень яскравості пікселів</w:t>
      </w:r>
      <w:r>
        <w:rPr>
          <w:rFonts w:eastAsia="Times New Roman" w:cs="Times New Roman"/>
          <w:sz w:val="24"/>
          <w:szCs w:val="24"/>
          <w:lang w:val="uk-UA" w:eastAsia="ru-RU"/>
        </w:rPr>
        <w:t>:</w:t>
      </w:r>
    </w:p>
    <w:p w14:paraId="13906F5D" w14:textId="7984B34A" w:rsidR="008518D4" w:rsidRPr="008518D4" w:rsidRDefault="008518D4" w:rsidP="008518D4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Математичне очікування та дисперсію;</w:t>
      </w:r>
    </w:p>
    <w:p w14:paraId="62276DC3" w14:textId="7C520431" w:rsidR="008518D4" w:rsidRPr="008518D4" w:rsidRDefault="008518D4" w:rsidP="008518D4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Медіану та інтерквартильний розмах;</w:t>
      </w:r>
    </w:p>
    <w:p w14:paraId="7177C64E" w14:textId="3FC85DD2" w:rsidR="008518D4" w:rsidRPr="00A764F5" w:rsidRDefault="008518D4" w:rsidP="008518D4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Коефіцієнти асиметрії та ексцесу (нормалізований);</w:t>
      </w:r>
    </w:p>
    <w:p w14:paraId="04C422B3" w14:textId="1E8A8A1C" w:rsidR="00A764F5" w:rsidRPr="008518D4" w:rsidRDefault="00A764F5" w:rsidP="008518D4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Гістограму значень яскравості пікселів (нормалізовану);</w:t>
      </w:r>
    </w:p>
    <w:p w14:paraId="205500FC" w14:textId="1BF19EDB" w:rsidR="008518D4" w:rsidRPr="00B354AD" w:rsidRDefault="00A764F5" w:rsidP="008518D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Провести </w:t>
      </w:r>
      <w:r w:rsidR="002652D9">
        <w:rPr>
          <w:rFonts w:eastAsia="Times New Roman" w:cs="Times New Roman"/>
          <w:sz w:val="24"/>
          <w:szCs w:val="24"/>
          <w:lang w:val="uk-UA" w:eastAsia="ru-RU"/>
        </w:rPr>
        <w:t>обро</w:t>
      </w:r>
      <w:r w:rsidR="00CE030C">
        <w:rPr>
          <w:rFonts w:eastAsia="Times New Roman" w:cs="Times New Roman"/>
          <w:sz w:val="24"/>
          <w:szCs w:val="24"/>
          <w:lang w:val="uk-UA" w:eastAsia="ru-RU"/>
        </w:rPr>
        <w:t>б</w:t>
      </w:r>
      <w:r w:rsidR="002652D9">
        <w:rPr>
          <w:rFonts w:eastAsia="Times New Roman" w:cs="Times New Roman"/>
          <w:sz w:val="24"/>
          <w:szCs w:val="24"/>
          <w:lang w:val="uk-UA" w:eastAsia="ru-RU"/>
        </w:rPr>
        <w:t>ку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отриманих гістограм</w:t>
      </w:r>
      <w:r w:rsidR="000A7F6D">
        <w:rPr>
          <w:rFonts w:eastAsia="Times New Roman" w:cs="Times New Roman"/>
          <w:sz w:val="24"/>
          <w:szCs w:val="24"/>
          <w:lang w:val="uk-UA" w:eastAsia="ru-RU"/>
        </w:rPr>
        <w:t xml:space="preserve">: </w:t>
      </w:r>
    </w:p>
    <w:p w14:paraId="0088EA6D" w14:textId="5D641A17" w:rsidR="00B354AD" w:rsidRPr="00F835EE" w:rsidRDefault="00B354AD" w:rsidP="00B354AD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Провести апроксимацію гістограм </w:t>
      </w:r>
      <w:r>
        <w:rPr>
          <w:rFonts w:eastAsia="Times New Roman" w:cs="Times New Roman"/>
          <w:sz w:val="24"/>
          <w:szCs w:val="24"/>
          <w:lang w:val="uk-UA" w:eastAsia="ru-RU"/>
        </w:rPr>
        <w:t>з використанням імовірнісних розподілів</w:t>
      </w:r>
      <w:r>
        <w:rPr>
          <w:rFonts w:eastAsia="Times New Roman" w:cs="Times New Roman"/>
          <w:sz w:val="24"/>
          <w:szCs w:val="24"/>
          <w:lang w:val="uk-UA" w:eastAsia="ru-RU"/>
        </w:rPr>
        <w:t>:</w:t>
      </w:r>
    </w:p>
    <w:p w14:paraId="663D9CA3" w14:textId="7D98613D" w:rsidR="00F835EE" w:rsidRPr="00F835EE" w:rsidRDefault="00F835EE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Нормального (гаусового) розподілу;</w:t>
      </w:r>
    </w:p>
    <w:p w14:paraId="59D74DBB" w14:textId="513BC8E5" w:rsidR="00F835EE" w:rsidRPr="00B354AD" w:rsidRDefault="00B354AD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Розподілу Лапласа;</w:t>
      </w:r>
    </w:p>
    <w:p w14:paraId="7D96D6EC" w14:textId="537D65FD" w:rsidR="00B354AD" w:rsidRPr="00B354AD" w:rsidRDefault="00B354AD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Розподілу Стьюдента;</w:t>
      </w:r>
    </w:p>
    <w:p w14:paraId="0CBE749A" w14:textId="0A3CABC9" w:rsidR="00B354AD" w:rsidRPr="002652D9" w:rsidRDefault="00B354AD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Бета розподілу;</w:t>
      </w:r>
    </w:p>
    <w:p w14:paraId="549702F4" w14:textId="5ED99BEC" w:rsidR="002652D9" w:rsidRPr="005E6897" w:rsidRDefault="005E6897" w:rsidP="002652D9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Для кожної гістограми в</w:t>
      </w:r>
      <w:r w:rsidR="002652D9">
        <w:rPr>
          <w:rFonts w:eastAsia="Times New Roman" w:cs="Times New Roman"/>
          <w:sz w:val="24"/>
          <w:szCs w:val="24"/>
          <w:lang w:val="uk-UA" w:eastAsia="ru-RU"/>
        </w:rPr>
        <w:t xml:space="preserve">изначити </w:t>
      </w:r>
      <w:r>
        <w:rPr>
          <w:rFonts w:eastAsia="Times New Roman" w:cs="Times New Roman"/>
          <w:sz w:val="24"/>
          <w:szCs w:val="24"/>
          <w:lang w:val="uk-UA" w:eastAsia="ru-RU"/>
        </w:rPr>
        <w:t>найкращий тип апроксимуючого розподілу за критерієм мінімізації середньо квадратичного відхилення;</w:t>
      </w:r>
    </w:p>
    <w:p w14:paraId="5D3F9CFA" w14:textId="596DA9BF" w:rsidR="005E6897" w:rsidRPr="00B354AD" w:rsidRDefault="005E6897" w:rsidP="002652D9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Побудувати розподіл отриманих апроксимацій за видом апроксимуючого розподілу;</w:t>
      </w:r>
    </w:p>
    <w:p w14:paraId="3746B2AE" w14:textId="356799CF" w:rsidR="00B354AD" w:rsidRPr="00CE030C" w:rsidRDefault="00CE030C" w:rsidP="00B354A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Побудувати багатовимірні гаусові моделі:</w:t>
      </w:r>
    </w:p>
    <w:p w14:paraId="62845F5B" w14:textId="1902E995" w:rsidR="00CE030C" w:rsidRPr="00CE030C" w:rsidRDefault="00CE030C" w:rsidP="00CE030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Сформувати вектори параметрів </w:t>
      </w:r>
      <w:r w:rsidR="007E016E">
        <w:rPr>
          <w:rFonts w:eastAsia="Times New Roman" w:cs="Times New Roman"/>
          <w:sz w:val="24"/>
          <w:szCs w:val="24"/>
          <w:lang w:val="uk-UA" w:eastAsia="ru-RU"/>
        </w:rPr>
        <w:t>розподілу значень яскравості пікселів</w:t>
      </w:r>
      <w:r w:rsidR="007E016E">
        <w:rPr>
          <w:rFonts w:eastAsia="Times New Roman" w:cs="Times New Roman"/>
          <w:sz w:val="24"/>
          <w:szCs w:val="24"/>
          <w:lang w:val="uk-UA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uk-UA" w:eastAsia="ru-RU"/>
        </w:rPr>
        <w:t>тестових зображень;</w:t>
      </w:r>
    </w:p>
    <w:p w14:paraId="325E4F12" w14:textId="1FC7AE68" w:rsidR="00F3400C" w:rsidRPr="00F3400C" w:rsidRDefault="00F3400C" w:rsidP="00CE030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Математичне очікування</w:t>
      </w:r>
      <w:r w:rsidR="007E016E"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3253AA13" w14:textId="4A7A84E0" w:rsidR="00CE030C" w:rsidRPr="007E016E" w:rsidRDefault="00CE030C" w:rsidP="00CE030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Математичне очікування та дисперсія</w:t>
      </w:r>
      <w:r w:rsidR="00BD79F5"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59486EF3" w14:textId="0BC26741" w:rsidR="007E016E" w:rsidRPr="007E016E" w:rsidRDefault="007E016E" w:rsidP="00CE030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Математичне очікування</w:t>
      </w:r>
      <w:r>
        <w:rPr>
          <w:rFonts w:eastAsia="Times New Roman" w:cs="Times New Roman"/>
          <w:sz w:val="24"/>
          <w:szCs w:val="24"/>
          <w:lang w:val="uk-UA" w:eastAsia="ru-RU"/>
        </w:rPr>
        <w:t>,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дисперсія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та коефіцієнт асиметрії;</w:t>
      </w:r>
    </w:p>
    <w:p w14:paraId="3BFFCE4E" w14:textId="02D285CF" w:rsidR="007E016E" w:rsidRPr="007E016E" w:rsidRDefault="007E016E" w:rsidP="00CE030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Математичне очікування, дисперсія</w:t>
      </w:r>
      <w:r>
        <w:rPr>
          <w:rFonts w:eastAsia="Times New Roman" w:cs="Times New Roman"/>
          <w:sz w:val="24"/>
          <w:szCs w:val="24"/>
          <w:lang w:val="uk-UA" w:eastAsia="ru-RU"/>
        </w:rPr>
        <w:t>,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коефіцієнт</w:t>
      </w:r>
      <w:r>
        <w:rPr>
          <w:rFonts w:eastAsia="Times New Roman" w:cs="Times New Roman"/>
          <w:sz w:val="24"/>
          <w:szCs w:val="24"/>
          <w:lang w:val="uk-UA" w:eastAsia="ru-RU"/>
        </w:rPr>
        <w:t>и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асиметрії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та ексцесу</w:t>
      </w:r>
      <w:r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6163F957" w14:textId="67260DED" w:rsidR="007E016E" w:rsidRDefault="008E12DD" w:rsidP="007E016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Визначити параметри багатовимірних гаусових моделей для кожної групи векторів, відобразити їх графічно та у вигляді таблиць.</w:t>
      </w:r>
    </w:p>
    <w:p w14:paraId="275ED18C" w14:textId="4158AABB" w:rsidR="00A764F5" w:rsidRDefault="00181479" w:rsidP="00253CC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Підготувати звіт за отриманими результатами лабораторної роботи.</w:t>
      </w:r>
    </w:p>
    <w:sectPr w:rsidR="00A764F5" w:rsidSect="00253CC3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8D4CA" w14:textId="77777777" w:rsidR="00F35E91" w:rsidRDefault="00F35E91" w:rsidP="00253CC3">
      <w:pPr>
        <w:spacing w:line="240" w:lineRule="auto"/>
      </w:pPr>
      <w:r>
        <w:separator/>
      </w:r>
    </w:p>
  </w:endnote>
  <w:endnote w:type="continuationSeparator" w:id="0">
    <w:p w14:paraId="6800492D" w14:textId="77777777" w:rsidR="00F35E91" w:rsidRDefault="00F35E91" w:rsidP="00253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764CF" w14:textId="77777777" w:rsidR="00F35E91" w:rsidRDefault="00F35E91" w:rsidP="00253CC3">
      <w:pPr>
        <w:spacing w:line="240" w:lineRule="auto"/>
      </w:pPr>
      <w:r>
        <w:separator/>
      </w:r>
    </w:p>
  </w:footnote>
  <w:footnote w:type="continuationSeparator" w:id="0">
    <w:p w14:paraId="1A267C0F" w14:textId="77777777" w:rsidR="00F35E91" w:rsidRDefault="00F35E91" w:rsidP="00253C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0203965"/>
      <w:docPartObj>
        <w:docPartGallery w:val="Page Numbers (Top of Page)"/>
        <w:docPartUnique/>
      </w:docPartObj>
    </w:sdtPr>
    <w:sdtEndPr/>
    <w:sdtContent>
      <w:p w14:paraId="428F9C9C" w14:textId="77777777" w:rsidR="00253CC3" w:rsidRDefault="00253C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A77F187" w14:textId="77777777" w:rsidR="00253CC3" w:rsidRDefault="00253CC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698D"/>
    <w:multiLevelType w:val="multilevel"/>
    <w:tmpl w:val="347C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D142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A66769A"/>
    <w:multiLevelType w:val="multilevel"/>
    <w:tmpl w:val="6FC8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CC3"/>
    <w:rsid w:val="000A7F6D"/>
    <w:rsid w:val="00181479"/>
    <w:rsid w:val="001F5926"/>
    <w:rsid w:val="00253CC3"/>
    <w:rsid w:val="00262163"/>
    <w:rsid w:val="002652D9"/>
    <w:rsid w:val="004A3252"/>
    <w:rsid w:val="005E6897"/>
    <w:rsid w:val="005F684A"/>
    <w:rsid w:val="006434AB"/>
    <w:rsid w:val="007E016E"/>
    <w:rsid w:val="008518D4"/>
    <w:rsid w:val="008E12DD"/>
    <w:rsid w:val="009761A3"/>
    <w:rsid w:val="00A764F5"/>
    <w:rsid w:val="00B354AD"/>
    <w:rsid w:val="00B63C08"/>
    <w:rsid w:val="00B73574"/>
    <w:rsid w:val="00BB75C2"/>
    <w:rsid w:val="00BD79F5"/>
    <w:rsid w:val="00CE030C"/>
    <w:rsid w:val="00D14BA3"/>
    <w:rsid w:val="00E64B91"/>
    <w:rsid w:val="00EE52B1"/>
    <w:rsid w:val="00F32461"/>
    <w:rsid w:val="00F3400C"/>
    <w:rsid w:val="00F35E91"/>
    <w:rsid w:val="00F8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DFE5"/>
  <w15:docId w15:val="{39108D79-ED8A-4715-8A98-1AD8375A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34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C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53CC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53CC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3CC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3CC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C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21</cp:revision>
  <dcterms:created xsi:type="dcterms:W3CDTF">2019-02-16T21:01:00Z</dcterms:created>
  <dcterms:modified xsi:type="dcterms:W3CDTF">2019-10-17T19:56:00Z</dcterms:modified>
</cp:coreProperties>
</file>