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D0707" w14:textId="77777777" w:rsidR="00D60BE7" w:rsidRDefault="00D60BE7" w:rsidP="00F2043C">
      <w:pPr>
        <w:pBdr>
          <w:right w:val="single" w:sz="4" w:space="4" w:color="auto"/>
        </w:pBdr>
      </w:pPr>
    </w:p>
    <w:p w14:paraId="5F03513C" w14:textId="77777777" w:rsidR="005B3D34" w:rsidRDefault="00014F5F">
      <w:pPr>
        <w:pStyle w:val="Title"/>
        <w:jc w:val="left"/>
        <w:rPr>
          <w:b w:val="0"/>
          <w:sz w:val="40"/>
          <w:u w:val="single"/>
        </w:rPr>
      </w:pPr>
      <w:r>
        <w:rPr>
          <w:b w:val="0"/>
          <w:noProof/>
          <w:sz w:val="40"/>
          <w:u w:val="single"/>
          <w:lang w:val="en-AU" w:eastAsia="en-AU"/>
        </w:rPr>
        <w:drawing>
          <wp:anchor distT="0" distB="0" distL="114300" distR="114300" simplePos="0" relativeHeight="251654144" behindDoc="0" locked="0" layoutInCell="1" allowOverlap="1" wp14:anchorId="48F6AEC4" wp14:editId="3A9B8239">
            <wp:simplePos x="0" y="0"/>
            <wp:positionH relativeFrom="column">
              <wp:posOffset>2348230</wp:posOffset>
            </wp:positionH>
            <wp:positionV relativeFrom="paragraph">
              <wp:posOffset>36353</wp:posOffset>
            </wp:positionV>
            <wp:extent cx="2730328" cy="2045043"/>
            <wp:effectExtent l="0" t="0" r="0" b="0"/>
            <wp:wrapNone/>
            <wp:docPr id="46" name="Picture 46" descr="D:\Data\Desktop\KBC\Kennedy Logos\Vertical\Kennedy-Vertical-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Data\Desktop\KBC\Kennedy Logos\Vertical\Kennedy-Vertical-rgb.jpg"/>
                    <pic:cNvPicPr>
                      <a:picLocks noChangeAspect="1" noChangeArrowheads="1"/>
                    </pic:cNvPicPr>
                  </pic:nvPicPr>
                  <pic:blipFill>
                    <a:blip r:embed="rId8"/>
                    <a:srcRect/>
                    <a:stretch>
                      <a:fillRect/>
                    </a:stretch>
                  </pic:blipFill>
                  <pic:spPr bwMode="auto">
                    <a:xfrm>
                      <a:off x="0" y="0"/>
                      <a:ext cx="2730328" cy="2045043"/>
                    </a:xfrm>
                    <a:prstGeom prst="rect">
                      <a:avLst/>
                    </a:prstGeom>
                    <a:noFill/>
                    <a:ln w="9525">
                      <a:noFill/>
                      <a:miter lim="800000"/>
                      <a:headEnd/>
                      <a:tailEnd/>
                    </a:ln>
                  </pic:spPr>
                </pic:pic>
              </a:graphicData>
            </a:graphic>
            <wp14:sizeRelH relativeFrom="margin">
              <wp14:pctWidth>0</wp14:pctWidth>
            </wp14:sizeRelH>
          </wp:anchor>
        </w:drawing>
      </w:r>
    </w:p>
    <w:p w14:paraId="1D5065C2" w14:textId="77777777" w:rsidR="00D60BE7" w:rsidRDefault="00D60BE7">
      <w:pPr>
        <w:pStyle w:val="Title"/>
        <w:jc w:val="left"/>
        <w:rPr>
          <w:b w:val="0"/>
          <w:sz w:val="40"/>
          <w:u w:val="single"/>
        </w:rPr>
      </w:pPr>
    </w:p>
    <w:p w14:paraId="305C79BA" w14:textId="77777777" w:rsidR="00D60BE7" w:rsidRDefault="00D60BE7">
      <w:pPr>
        <w:pStyle w:val="Title"/>
        <w:jc w:val="left"/>
        <w:rPr>
          <w:b w:val="0"/>
          <w:sz w:val="40"/>
          <w:u w:val="single"/>
        </w:rPr>
      </w:pPr>
    </w:p>
    <w:p w14:paraId="66B69B86" w14:textId="77777777" w:rsidR="00D60BE7" w:rsidRDefault="00D60BE7">
      <w:pPr>
        <w:pStyle w:val="Title"/>
        <w:jc w:val="left"/>
        <w:rPr>
          <w:b w:val="0"/>
          <w:sz w:val="40"/>
          <w:u w:val="single"/>
        </w:rPr>
      </w:pPr>
    </w:p>
    <w:p w14:paraId="06796469" w14:textId="77777777" w:rsidR="00D60BE7" w:rsidRDefault="00D60BE7">
      <w:pPr>
        <w:pStyle w:val="Title"/>
        <w:jc w:val="left"/>
        <w:rPr>
          <w:b w:val="0"/>
          <w:sz w:val="40"/>
          <w:u w:val="single"/>
        </w:rPr>
      </w:pPr>
    </w:p>
    <w:p w14:paraId="7A0DC5DD" w14:textId="77777777" w:rsidR="00D60BE7" w:rsidRDefault="00D60BE7">
      <w:pPr>
        <w:pStyle w:val="Title"/>
        <w:jc w:val="left"/>
        <w:rPr>
          <w:b w:val="0"/>
          <w:sz w:val="40"/>
          <w:u w:val="single"/>
        </w:rPr>
      </w:pPr>
    </w:p>
    <w:p w14:paraId="7D6CB88D" w14:textId="77777777" w:rsidR="00D60BE7" w:rsidRDefault="00D60BE7">
      <w:pPr>
        <w:pStyle w:val="Title"/>
        <w:jc w:val="left"/>
        <w:rPr>
          <w:b w:val="0"/>
          <w:sz w:val="40"/>
          <w:u w:val="single"/>
        </w:rPr>
      </w:pPr>
    </w:p>
    <w:p w14:paraId="4EF0F06F" w14:textId="77777777" w:rsidR="00D60BE7" w:rsidRDefault="00A06553">
      <w:pPr>
        <w:pStyle w:val="Title"/>
        <w:jc w:val="left"/>
        <w:rPr>
          <w:b w:val="0"/>
          <w:sz w:val="40"/>
          <w:u w:val="single"/>
        </w:rPr>
      </w:pPr>
      <w:r>
        <w:rPr>
          <w:noProof/>
          <w:lang w:val="en-AU" w:eastAsia="en-AU"/>
        </w:rPr>
        <mc:AlternateContent>
          <mc:Choice Requires="wps">
            <w:drawing>
              <wp:anchor distT="0" distB="0" distL="114300" distR="114300" simplePos="0" relativeHeight="251655168" behindDoc="0" locked="0" layoutInCell="1" allowOverlap="1" wp14:anchorId="7ADFA98F" wp14:editId="7178BF85">
                <wp:simplePos x="0" y="0"/>
                <wp:positionH relativeFrom="column">
                  <wp:posOffset>940278</wp:posOffset>
                </wp:positionH>
                <wp:positionV relativeFrom="paragraph">
                  <wp:posOffset>267777</wp:posOffset>
                </wp:positionV>
                <wp:extent cx="5512279" cy="1923691"/>
                <wp:effectExtent l="0" t="0" r="0" b="635"/>
                <wp:wrapNone/>
                <wp:docPr id="2" name="Text Box 2"/>
                <wp:cNvGraphicFramePr/>
                <a:graphic xmlns:a="http://schemas.openxmlformats.org/drawingml/2006/main">
                  <a:graphicData uri="http://schemas.microsoft.com/office/word/2010/wordprocessingShape">
                    <wps:wsp>
                      <wps:cNvSpPr txBox="1"/>
                      <wps:spPr>
                        <a:xfrm>
                          <a:off x="0" y="0"/>
                          <a:ext cx="5512279" cy="1923691"/>
                        </a:xfrm>
                        <a:prstGeom prst="rect">
                          <a:avLst/>
                        </a:prstGeom>
                        <a:noFill/>
                        <a:ln>
                          <a:noFill/>
                        </a:ln>
                        <a:effectLst/>
                      </wps:spPr>
                      <wps:txbx>
                        <w:txbxContent>
                          <w:p w14:paraId="4CA89A63" w14:textId="77777777" w:rsidR="0013368B" w:rsidRPr="00A06553" w:rsidRDefault="0013368B" w:rsidP="00A06553">
                            <w:pPr>
                              <w:pStyle w:val="Title"/>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06553">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Chemistry</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A06553">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Unit</w:t>
                            </w:r>
                            <w:r>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255E8">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A06553">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and</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255E8">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FA98F" id="_x0000_t202" coordsize="21600,21600" o:spt="202" path="m,l,21600r21600,l21600,xe">
                <v:stroke joinstyle="miter"/>
                <v:path gradientshapeok="t" o:connecttype="rect"/>
              </v:shapetype>
              <v:shape id="Text Box 2" o:spid="_x0000_s1026" type="#_x0000_t202" style="position:absolute;margin-left:74.05pt;margin-top:21.1pt;width:434.05pt;height:15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PbLAIAAFcEAAAOAAAAZHJzL2Uyb0RvYy54bWysVF1v2jAUfZ+0/2D5fYRk0JaIULFWTJNQ&#10;WwmmPhvHJpFiX882JOzX79oJlHV7mvZi7leu7z3nmPl9pxpyFNbVoAuajsaUCM2hrPW+oN+3q093&#10;lDjPdMka0KKgJ+Ho/eLjh3lrcpFBBU0pLMEm2uWtKWjlvcmTxPFKKOZGYITGpASrmEfX7pPSsha7&#10;qybJxuObpAVbGgtcOIfRxz5JF7G/lIL7Zymd8KQpKM7m42njuQtnspizfG+ZqWo+jMH+YQrFao2X&#10;Xlo9Ms/IwdZ/tFI1t+BA+hEHlYCUNRdxB9wmHb/bZlMxI+IuCI4zF5jc/2vLn44vltRlQTNKNFNI&#10;0VZ0nnyBjmQBnda4HIs2Bst8h2Fk+Rx3GAxLd9Kq8IvrEMwjzqcLtqEZx+B0mmbZ7YwSjrl0ln2+&#10;mcU+ydvnxjr/VYAiwSioRfIipuy4dh5HwdJzSbhNw6pumkhgo38LYGEfEVEBw9dhk37iYPlu1w3r&#10;7aA84XYWenU4w1c1TrBmzr8wi3LAhVDi/hkP2UBbUBgsSiqwP/8WD/XIEmYpaVFeBXU/DswKSppv&#10;GvmbpZNJ0GN0JtPbDB17ndldZ/RBPQAqOMXHZHg0Q71vzqa0oF7xJSzDrZhimuPdBfVn88H3oseX&#10;xMVyGYtQgYb5td4YHloHCAO+2+6VWTOQ4JG/JzgLkeXvuOhre/CXBw+yjkQFgHtUkbXgoHojf8NL&#10;C8/j2o9Vb/8Hi18AAAD//wMAUEsDBBQABgAIAAAAIQBCP84j3wAAAAsBAAAPAAAAZHJzL2Rvd25y&#10;ZXYueG1sTI9NT8MwDIbvSPsPkSdxY0lLN42u6YRAXEGMD4lb1nhttcapmmwt/x7vxG5+5UevHxfb&#10;yXXijENoPWlIFgoEUuVtS7WGz4+XuzWIEA1Z03lCDb8YYFvObgqTWz/SO553sRZcQiE3GpoY+1zK&#10;UDXoTFj4Hol3Bz84EzkOtbSDGbncdTJVaiWdaYkvNKbHpwar4+7kNHy9Hn6+M/VWP7tlP/pJSXIP&#10;Uuvb+fS4ARFxiv8wXPRZHUp22vsT2SA6ztk6YVRDlqYgLoBKVjztNdxnywRkWcjrH8o/AAAA//8D&#10;AFBLAQItABQABgAIAAAAIQC2gziS/gAAAOEBAAATAAAAAAAAAAAAAAAAAAAAAABbQ29udGVudF9U&#10;eXBlc10ueG1sUEsBAi0AFAAGAAgAAAAhADj9If/WAAAAlAEAAAsAAAAAAAAAAAAAAAAALwEAAF9y&#10;ZWxzLy5yZWxzUEsBAi0AFAAGAAgAAAAhAMed89ssAgAAVwQAAA4AAAAAAAAAAAAAAAAALgIAAGRy&#10;cy9lMm9Eb2MueG1sUEsBAi0AFAAGAAgAAAAhAEI/ziPfAAAACwEAAA8AAAAAAAAAAAAAAAAAhgQA&#10;AGRycy9kb3ducmV2LnhtbFBLBQYAAAAABAAEAPMAAACSBQAAAAA=&#10;" filled="f" stroked="f">
                <v:textbox>
                  <w:txbxContent>
                    <w:p w14:paraId="4CA89A63" w14:textId="77777777" w:rsidR="0013368B" w:rsidRPr="00A06553" w:rsidRDefault="0013368B" w:rsidP="00A06553">
                      <w:pPr>
                        <w:pStyle w:val="Title"/>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06553">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Chemistry</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A06553">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Unit</w:t>
                      </w:r>
                      <w:r>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255E8">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A06553">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and</w:t>
                      </w:r>
                      <w:r w:rsidRPr="00A06553">
                        <w:rPr>
                          <w:noProof/>
                          <w:sz w:val="120"/>
                          <w:szCs w:val="120"/>
                          <w:lang w:val="en-US"/>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255E8">
                        <w:rPr>
                          <w:outline/>
                          <w:noProof/>
                          <w:color w:val="4F81BD" w:themeColor="accent1"/>
                          <w:sz w:val="120"/>
                          <w:szCs w:val="120"/>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p>
                  </w:txbxContent>
                </v:textbox>
              </v:shape>
            </w:pict>
          </mc:Fallback>
        </mc:AlternateContent>
      </w:r>
    </w:p>
    <w:p w14:paraId="0C44ABDE" w14:textId="77777777" w:rsidR="00D60BE7" w:rsidRDefault="00D60BE7">
      <w:pPr>
        <w:pStyle w:val="Title"/>
        <w:jc w:val="left"/>
        <w:rPr>
          <w:b w:val="0"/>
          <w:sz w:val="40"/>
          <w:u w:val="single"/>
        </w:rPr>
      </w:pPr>
    </w:p>
    <w:p w14:paraId="41821972" w14:textId="77777777" w:rsidR="00D60BE7" w:rsidRDefault="00D60BE7">
      <w:pPr>
        <w:pStyle w:val="Title"/>
        <w:jc w:val="left"/>
        <w:rPr>
          <w:b w:val="0"/>
          <w:sz w:val="40"/>
          <w:u w:val="single"/>
        </w:rPr>
      </w:pPr>
    </w:p>
    <w:p w14:paraId="3717144A" w14:textId="77777777" w:rsidR="00D60BE7" w:rsidRDefault="00D60BE7">
      <w:pPr>
        <w:pStyle w:val="Title"/>
        <w:jc w:val="left"/>
        <w:rPr>
          <w:b w:val="0"/>
          <w:sz w:val="40"/>
          <w:u w:val="single"/>
        </w:rPr>
      </w:pPr>
    </w:p>
    <w:p w14:paraId="0B72279D" w14:textId="77777777" w:rsidR="00D60BE7" w:rsidRDefault="00D60BE7">
      <w:pPr>
        <w:pStyle w:val="Title"/>
        <w:jc w:val="left"/>
        <w:rPr>
          <w:b w:val="0"/>
          <w:sz w:val="40"/>
          <w:u w:val="single"/>
        </w:rPr>
      </w:pPr>
    </w:p>
    <w:p w14:paraId="35666583" w14:textId="77777777" w:rsidR="00D60BE7" w:rsidRDefault="00D60BE7">
      <w:pPr>
        <w:pStyle w:val="Title"/>
        <w:jc w:val="left"/>
        <w:rPr>
          <w:b w:val="0"/>
          <w:sz w:val="40"/>
          <w:u w:val="single"/>
        </w:rPr>
      </w:pPr>
    </w:p>
    <w:p w14:paraId="34512443" w14:textId="77777777" w:rsidR="00D60BE7" w:rsidRDefault="00D60BE7">
      <w:pPr>
        <w:pStyle w:val="Title"/>
        <w:jc w:val="left"/>
        <w:rPr>
          <w:b w:val="0"/>
          <w:sz w:val="40"/>
          <w:u w:val="single"/>
        </w:rPr>
      </w:pPr>
    </w:p>
    <w:p w14:paraId="27E8F7BB" w14:textId="77777777" w:rsidR="00D60BE7" w:rsidRDefault="00134F8C">
      <w:pPr>
        <w:pStyle w:val="Title"/>
        <w:jc w:val="left"/>
        <w:rPr>
          <w:b w:val="0"/>
          <w:sz w:val="40"/>
          <w:u w:val="single"/>
        </w:rPr>
      </w:pPr>
      <w:r>
        <w:rPr>
          <w:b w:val="0"/>
          <w:noProof/>
          <w:sz w:val="40"/>
          <w:u w:val="single"/>
          <w:lang w:val="en-AU" w:eastAsia="en-AU"/>
        </w:rPr>
        <w:drawing>
          <wp:anchor distT="0" distB="0" distL="114300" distR="114300" simplePos="0" relativeHeight="251653120" behindDoc="0" locked="0" layoutInCell="1" allowOverlap="1" wp14:anchorId="405832CC" wp14:editId="12A1A217">
            <wp:simplePos x="0" y="0"/>
            <wp:positionH relativeFrom="column">
              <wp:posOffset>-358637</wp:posOffset>
            </wp:positionH>
            <wp:positionV relativeFrom="paragraph">
              <wp:posOffset>151655</wp:posOffset>
            </wp:positionV>
            <wp:extent cx="3817454" cy="1901687"/>
            <wp:effectExtent l="19050" t="0" r="0" b="0"/>
            <wp:wrapNone/>
            <wp:docPr id="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srcRect/>
                    <a:stretch>
                      <a:fillRect/>
                    </a:stretch>
                  </pic:blipFill>
                  <pic:spPr bwMode="auto">
                    <a:xfrm>
                      <a:off x="0" y="0"/>
                      <a:ext cx="3817454" cy="1901687"/>
                    </a:xfrm>
                    <a:prstGeom prst="rect">
                      <a:avLst/>
                    </a:prstGeom>
                    <a:noFill/>
                    <a:ln w="9525">
                      <a:noFill/>
                      <a:miter lim="800000"/>
                      <a:headEnd/>
                      <a:tailEnd/>
                    </a:ln>
                  </pic:spPr>
                </pic:pic>
              </a:graphicData>
            </a:graphic>
          </wp:anchor>
        </w:drawing>
      </w:r>
    </w:p>
    <w:p w14:paraId="2F748F29" w14:textId="77777777" w:rsidR="00D60BE7" w:rsidRDefault="00D60BE7">
      <w:pPr>
        <w:pStyle w:val="Title"/>
        <w:jc w:val="left"/>
        <w:rPr>
          <w:b w:val="0"/>
          <w:sz w:val="40"/>
          <w:u w:val="single"/>
        </w:rPr>
      </w:pPr>
    </w:p>
    <w:p w14:paraId="25A4E3A6" w14:textId="77777777" w:rsidR="00D60BE7" w:rsidRDefault="00134F8C">
      <w:pPr>
        <w:pStyle w:val="Title"/>
        <w:jc w:val="left"/>
        <w:rPr>
          <w:b w:val="0"/>
          <w:sz w:val="40"/>
          <w:u w:val="single"/>
        </w:rPr>
      </w:pPr>
      <w:r>
        <w:rPr>
          <w:b w:val="0"/>
          <w:noProof/>
          <w:sz w:val="40"/>
          <w:u w:val="single"/>
          <w:lang w:val="en-AU" w:eastAsia="en-AU"/>
        </w:rPr>
        <w:drawing>
          <wp:anchor distT="0" distB="0" distL="114300" distR="114300" simplePos="0" relativeHeight="251652096" behindDoc="1" locked="0" layoutInCell="1" allowOverlap="1" wp14:anchorId="5DD407FF" wp14:editId="2A43B1F5">
            <wp:simplePos x="0" y="0"/>
            <wp:positionH relativeFrom="column">
              <wp:posOffset>3378476</wp:posOffset>
            </wp:positionH>
            <wp:positionV relativeFrom="paragraph">
              <wp:posOffset>-1850</wp:posOffset>
            </wp:positionV>
            <wp:extent cx="3684933" cy="265043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3684933" cy="2650435"/>
                    </a:xfrm>
                    <a:prstGeom prst="rect">
                      <a:avLst/>
                    </a:prstGeom>
                    <a:noFill/>
                    <a:ln w="9525">
                      <a:noFill/>
                      <a:miter lim="800000"/>
                      <a:headEnd/>
                      <a:tailEnd/>
                    </a:ln>
                  </pic:spPr>
                </pic:pic>
              </a:graphicData>
            </a:graphic>
          </wp:anchor>
        </w:drawing>
      </w:r>
    </w:p>
    <w:p w14:paraId="41BE2348" w14:textId="77777777" w:rsidR="00D60BE7" w:rsidRDefault="00D60BE7">
      <w:pPr>
        <w:pStyle w:val="Title"/>
        <w:jc w:val="left"/>
        <w:rPr>
          <w:b w:val="0"/>
          <w:sz w:val="40"/>
          <w:u w:val="single"/>
        </w:rPr>
      </w:pPr>
    </w:p>
    <w:p w14:paraId="365C620A" w14:textId="77777777" w:rsidR="00D60BE7" w:rsidRDefault="00D60BE7">
      <w:pPr>
        <w:pStyle w:val="Title"/>
        <w:jc w:val="left"/>
        <w:rPr>
          <w:b w:val="0"/>
          <w:sz w:val="40"/>
          <w:u w:val="single"/>
        </w:rPr>
      </w:pPr>
    </w:p>
    <w:p w14:paraId="1129EE28" w14:textId="77777777" w:rsidR="00D60BE7" w:rsidRDefault="00D60BE7">
      <w:pPr>
        <w:pStyle w:val="Title"/>
        <w:jc w:val="left"/>
        <w:rPr>
          <w:b w:val="0"/>
          <w:sz w:val="40"/>
          <w:u w:val="single"/>
        </w:rPr>
      </w:pPr>
    </w:p>
    <w:p w14:paraId="10A223D0" w14:textId="77777777" w:rsidR="00C44921" w:rsidRDefault="00C44921">
      <w:pPr>
        <w:pStyle w:val="Title"/>
        <w:jc w:val="left"/>
        <w:rPr>
          <w:b w:val="0"/>
          <w:sz w:val="40"/>
          <w:u w:val="single"/>
        </w:rPr>
      </w:pPr>
    </w:p>
    <w:p w14:paraId="3744ADA4" w14:textId="77777777" w:rsidR="00C44921" w:rsidRPr="00F73409" w:rsidRDefault="00134F8C">
      <w:pPr>
        <w:pStyle w:val="Title"/>
        <w:jc w:val="left"/>
        <w:rPr>
          <w:rFonts w:ascii="Calisto MT" w:hAnsi="Calisto MT"/>
          <w:b w:val="0"/>
          <w:sz w:val="20"/>
        </w:rPr>
      </w:pPr>
      <w:r w:rsidRPr="00134F8C">
        <w:rPr>
          <w:rFonts w:ascii="Calisto MT" w:hAnsi="Calisto MT"/>
          <w:b w:val="0"/>
          <w:sz w:val="20"/>
        </w:rPr>
        <w:t xml:space="preserve">              </w:t>
      </w:r>
      <w:r w:rsidR="00F73409">
        <w:rPr>
          <w:rFonts w:ascii="Calisto MT" w:hAnsi="Calisto MT"/>
          <w:b w:val="0"/>
          <w:sz w:val="20"/>
        </w:rPr>
        <w:t xml:space="preserve">                                                                 </w:t>
      </w:r>
      <w:r w:rsidRPr="00134F8C">
        <w:rPr>
          <w:rFonts w:ascii="Calisto MT" w:hAnsi="Calisto MT"/>
          <w:b w:val="0"/>
          <w:sz w:val="20"/>
        </w:rPr>
        <w:t xml:space="preserve">  </w:t>
      </w:r>
      <w:sdt>
        <w:sdtPr>
          <w:rPr>
            <w:rFonts w:ascii="Calisto MT" w:hAnsi="Calisto MT"/>
            <w:b w:val="0"/>
            <w:sz w:val="20"/>
          </w:rPr>
          <w:id w:val="14975782"/>
          <w:citation/>
        </w:sdtPr>
        <w:sdtEndPr>
          <w:rPr>
            <w:u w:val="single"/>
          </w:rPr>
        </w:sdtEndPr>
        <w:sdtContent>
          <w:r w:rsidR="005E6631" w:rsidRPr="00F73409">
            <w:rPr>
              <w:rFonts w:ascii="Calisto MT" w:hAnsi="Calisto MT"/>
              <w:b w:val="0"/>
              <w:sz w:val="20"/>
              <w:u w:val="single"/>
            </w:rPr>
            <w:fldChar w:fldCharType="begin"/>
          </w:r>
          <w:r w:rsidR="00F73409" w:rsidRPr="00F73409">
            <w:rPr>
              <w:rFonts w:ascii="Calisto MT" w:hAnsi="Calisto MT"/>
              <w:b w:val="0"/>
              <w:sz w:val="20"/>
              <w:u w:val="single"/>
              <w:lang w:val="en-US"/>
            </w:rPr>
            <w:instrText xml:space="preserve"> CITATION eHa11 \l 1033  </w:instrText>
          </w:r>
          <w:r w:rsidR="005E6631" w:rsidRPr="00F73409">
            <w:rPr>
              <w:rFonts w:ascii="Calisto MT" w:hAnsi="Calisto MT"/>
              <w:b w:val="0"/>
              <w:sz w:val="20"/>
              <w:u w:val="single"/>
            </w:rPr>
            <w:fldChar w:fldCharType="separate"/>
          </w:r>
          <w:r w:rsidR="00F73409" w:rsidRPr="00F73409">
            <w:rPr>
              <w:rFonts w:ascii="Calisto MT" w:hAnsi="Calisto MT"/>
              <w:b w:val="0"/>
              <w:noProof/>
              <w:sz w:val="20"/>
              <w:lang w:val="en-US"/>
            </w:rPr>
            <w:t>(NA, 2011)</w:t>
          </w:r>
          <w:r w:rsidR="005E6631" w:rsidRPr="00F73409">
            <w:rPr>
              <w:rFonts w:ascii="Calisto MT" w:hAnsi="Calisto MT"/>
              <w:b w:val="0"/>
              <w:sz w:val="20"/>
              <w:u w:val="single"/>
            </w:rPr>
            <w:fldChar w:fldCharType="end"/>
          </w:r>
        </w:sdtContent>
      </w:sdt>
    </w:p>
    <w:p w14:paraId="60C64691" w14:textId="77777777" w:rsidR="00134F8C" w:rsidRDefault="00134F8C">
      <w:pPr>
        <w:pStyle w:val="Title"/>
        <w:jc w:val="left"/>
        <w:rPr>
          <w:b w:val="0"/>
          <w:sz w:val="40"/>
          <w:u w:val="single"/>
        </w:rPr>
      </w:pPr>
    </w:p>
    <w:p w14:paraId="318E0849" w14:textId="77777777" w:rsidR="00134F8C" w:rsidRDefault="00134F8C">
      <w:pPr>
        <w:pStyle w:val="Title"/>
        <w:jc w:val="left"/>
        <w:rPr>
          <w:b w:val="0"/>
          <w:sz w:val="40"/>
          <w:u w:val="single"/>
        </w:rPr>
      </w:pPr>
    </w:p>
    <w:p w14:paraId="30E0A9AB" w14:textId="77777777" w:rsidR="00C44921" w:rsidRDefault="00C44921">
      <w:pPr>
        <w:pStyle w:val="Title"/>
        <w:jc w:val="left"/>
        <w:rPr>
          <w:b w:val="0"/>
          <w:sz w:val="40"/>
        </w:rPr>
      </w:pPr>
      <w:r w:rsidRPr="00C44921">
        <w:rPr>
          <w:b w:val="0"/>
          <w:sz w:val="40"/>
        </w:rPr>
        <w:t xml:space="preserve"> </w:t>
      </w:r>
      <w:r>
        <w:rPr>
          <w:b w:val="0"/>
          <w:sz w:val="40"/>
        </w:rPr>
        <w:t xml:space="preserve">                                                                         </w:t>
      </w:r>
    </w:p>
    <w:p w14:paraId="35D9D419" w14:textId="77777777" w:rsidR="00D60BE7" w:rsidRPr="00E872AD" w:rsidRDefault="00C44921">
      <w:pPr>
        <w:pStyle w:val="Title"/>
        <w:jc w:val="left"/>
        <w:rPr>
          <w:rFonts w:ascii="Calisto MT" w:hAnsi="Calisto MT"/>
          <w:b w:val="0"/>
          <w:sz w:val="20"/>
          <w:u w:val="single"/>
        </w:rPr>
      </w:pPr>
      <w:r>
        <w:rPr>
          <w:rFonts w:ascii="Calisto MT" w:hAnsi="Calisto MT"/>
          <w:b w:val="0"/>
          <w:noProof/>
          <w:sz w:val="20"/>
          <w:lang w:val="en-US"/>
        </w:rPr>
        <w:t xml:space="preserve">                                                                                                                                                                       </w:t>
      </w:r>
      <w:r w:rsidR="00134F8C">
        <w:rPr>
          <w:rFonts w:ascii="Calisto MT" w:hAnsi="Calisto MT"/>
          <w:b w:val="0"/>
          <w:noProof/>
          <w:sz w:val="20"/>
          <w:lang w:val="en-US"/>
        </w:rPr>
        <w:t xml:space="preserve">                   </w:t>
      </w:r>
      <w:r w:rsidR="00E872AD" w:rsidRPr="00E872AD">
        <w:rPr>
          <w:rFonts w:ascii="Calisto MT" w:hAnsi="Calisto MT"/>
          <w:b w:val="0"/>
          <w:noProof/>
          <w:sz w:val="20"/>
          <w:lang w:val="en-US"/>
        </w:rPr>
        <w:t>(Colleen, 2007)</w:t>
      </w:r>
    </w:p>
    <w:p w14:paraId="00AA87CC" w14:textId="77777777" w:rsidR="00C44921" w:rsidRPr="002F6A7A" w:rsidRDefault="00D60BE7">
      <w:pPr>
        <w:pStyle w:val="Title"/>
        <w:jc w:val="left"/>
        <w:rPr>
          <w:color w:val="FF0000"/>
          <w:sz w:val="24"/>
          <w:szCs w:val="24"/>
        </w:rPr>
      </w:pPr>
      <w:r w:rsidRPr="002F6A7A">
        <w:rPr>
          <w:b w:val="0"/>
          <w:sz w:val="40"/>
        </w:rPr>
        <w:t xml:space="preserve">           </w:t>
      </w:r>
    </w:p>
    <w:p w14:paraId="29283FE1" w14:textId="77777777" w:rsidR="00C44921" w:rsidRPr="002F6A7A" w:rsidRDefault="00C44921">
      <w:pPr>
        <w:pStyle w:val="Title"/>
        <w:jc w:val="left"/>
        <w:rPr>
          <w:sz w:val="24"/>
          <w:szCs w:val="24"/>
          <w:u w:val="single"/>
        </w:rPr>
      </w:pPr>
    </w:p>
    <w:p w14:paraId="08275902" w14:textId="77777777" w:rsidR="005B3D34" w:rsidRDefault="006255E8" w:rsidP="006255E8">
      <w:pPr>
        <w:pStyle w:val="Title"/>
        <w:tabs>
          <w:tab w:val="left" w:pos="7560"/>
        </w:tabs>
        <w:ind w:firstLine="2160"/>
        <w:rPr>
          <w:rFonts w:ascii="Times New Roman" w:hAnsi="Times New Roman"/>
          <w:sz w:val="48"/>
        </w:rPr>
      </w:pPr>
      <w:r>
        <w:rPr>
          <w:noProof/>
          <w:lang w:val="en-AU" w:eastAsia="en-AU"/>
        </w:rPr>
        <mc:AlternateContent>
          <mc:Choice Requires="wps">
            <w:drawing>
              <wp:anchor distT="0" distB="0" distL="114300" distR="114300" simplePos="0" relativeHeight="251657216" behindDoc="0" locked="0" layoutInCell="1" allowOverlap="1" wp14:anchorId="020EC233" wp14:editId="0B3CC8DE">
                <wp:simplePos x="0" y="0"/>
                <wp:positionH relativeFrom="column">
                  <wp:posOffset>1944806</wp:posOffset>
                </wp:positionH>
                <wp:positionV relativeFrom="paragraph">
                  <wp:posOffset>-9</wp:posOffset>
                </wp:positionV>
                <wp:extent cx="2825087" cy="982638"/>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2825087" cy="982638"/>
                        </a:xfrm>
                        <a:prstGeom prst="rect">
                          <a:avLst/>
                        </a:prstGeom>
                        <a:noFill/>
                        <a:ln>
                          <a:noFill/>
                        </a:ln>
                        <a:effectLst/>
                      </wps:spPr>
                      <wps:txbx>
                        <w:txbxContent>
                          <w:p w14:paraId="2260B553" w14:textId="5FA7283F" w:rsidR="0013368B" w:rsidRPr="006255E8" w:rsidRDefault="0013368B" w:rsidP="006255E8">
                            <w:pPr>
                              <w:pStyle w:val="Title"/>
                              <w:tabs>
                                <w:tab w:val="left" w:pos="7560"/>
                              </w:tabs>
                              <w:rPr>
                                <w:sz w:val="96"/>
                                <w:szCs w:val="96"/>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255E8">
                              <w:rPr>
                                <w:sz w:val="96"/>
                                <w:szCs w:val="96"/>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20</w:t>
                            </w:r>
                            <w:r>
                              <w:rPr>
                                <w:sz w:val="96"/>
                                <w:szCs w:val="96"/>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C233" id="Text Box 3" o:spid="_x0000_s1027" type="#_x0000_t202" style="position:absolute;left:0;text-align:left;margin-left:153.15pt;margin-top:0;width:222.45pt;height:7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I9LQIAAF0EAAAOAAAAZHJzL2Uyb0RvYy54bWysVE1vGjEQvVfqf7B8LwsLSciKJaKJqCpF&#10;SSSocjZem13J9ri2YZf++o69QEjaU9WLma8dz5v3zOyu04rshfMNmJKOBkNKhOFQNWZb0h/r5Zcp&#10;JT4wUzEFRpT0IDy9m3/+NGttIXKoQVXCEWxifNHaktYh2CLLPK+FZn4AVhhMSnCaBXTdNqsca7G7&#10;Vlk+HF5nLbjKOuDCe4w+9Ek6T/2lFDw8S+lFIKqkOFtIp0vnJp7ZfMaKrWO2bvhxDPYPU2jWGLz0&#10;3OqBBUZ2rvmjlW64Aw8yDDjoDKRsuEgYEM1o+AHNqmZWJCy4HG/Pa/L/ry1/2r840lQlHVNimEaK&#10;1qIL5Ct0ZBy301pfYNHKYlnoMIwsn+IegxF0J52OvwiHYB73fDjvNjbjGMyn+dVwekMJx9ztNL8e&#10;T2Ob7O1r63z4JkCTaJTUIXdppWz/6ENfeiqJlxlYNkol/pR5F8CefUQkARy/jkD6gaMVuk2XYJ/B&#10;bKA6IEYHvUa85csGB3lkPrwwh6JAWCj08IyHVNCWFI4WJTW4X3+Lx3rkCrOUtCiykvqfO+YEJeq7&#10;QRZvR5NJVGVyJlc3OTruMrO5zJidvgfU8QiflOXJjPVBnUzpQL/ie1jEWzHFDMe7SxpO5n3opY/v&#10;iYvFIhWhDi0Lj2ZleWwdNxnXvO5embNHLgKy+AQnObLiAyV9bc/BYhdANomvuOd+q8hzdFDDifHj&#10;e4uP5NJPVW//CvPfAAAA//8DAFBLAwQUAAYACAAAACEAbuTbOdwAAAAIAQAADwAAAGRycy9kb3du&#10;cmV2LnhtbEyPy07DMBBF90j8gzVI7Oi4j7QQ4lQIxBZEeUjs3HiaRMTjKHab8PcMK1iO7tGdc4vt&#10;5Dt1oiG2gQ3MZxoUcRVcy7WBt9fHq2tQMVl2tgtMBr4pwrY8Pyts7sLIL3TapVpJCcfcGmhS6nPE&#10;WDXkbZyFnliyQxi8TXIONbrBjlLuO1xovUZvW5YPje3pvqHqa3f0Bt6fDp8fK/1cP/isH8Okkf0N&#10;GnN5Md3dgko0pT8YfvVFHUpx2ocju6g6A0u9XgpqQBZJvMnmC1B74bLVBrAs8P+A8gcAAP//AwBQ&#10;SwECLQAUAAYACAAAACEAtoM4kv4AAADhAQAAEwAAAAAAAAAAAAAAAAAAAAAAW0NvbnRlbnRfVHlw&#10;ZXNdLnhtbFBLAQItABQABgAIAAAAIQA4/SH/1gAAAJQBAAALAAAAAAAAAAAAAAAAAC8BAABfcmVs&#10;cy8ucmVsc1BLAQItABQABgAIAAAAIQCCagI9LQIAAF0EAAAOAAAAAAAAAAAAAAAAAC4CAABkcnMv&#10;ZTJvRG9jLnhtbFBLAQItABQABgAIAAAAIQBu5Ns53AAAAAgBAAAPAAAAAAAAAAAAAAAAAIcEAABk&#10;cnMvZG93bnJldi54bWxQSwUGAAAAAAQABADzAAAAkAUAAAAA&#10;" filled="f" stroked="f">
                <v:textbox>
                  <w:txbxContent>
                    <w:p w14:paraId="2260B553" w14:textId="5FA7283F" w:rsidR="0013368B" w:rsidRPr="006255E8" w:rsidRDefault="0013368B" w:rsidP="006255E8">
                      <w:pPr>
                        <w:pStyle w:val="Title"/>
                        <w:tabs>
                          <w:tab w:val="left" w:pos="7560"/>
                        </w:tabs>
                        <w:rPr>
                          <w:sz w:val="96"/>
                          <w:szCs w:val="96"/>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255E8">
                        <w:rPr>
                          <w:sz w:val="96"/>
                          <w:szCs w:val="96"/>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20</w:t>
                      </w:r>
                      <w:r>
                        <w:rPr>
                          <w:sz w:val="96"/>
                          <w:szCs w:val="96"/>
                          <w:u w:val="single"/>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20</w:t>
                      </w:r>
                    </w:p>
                  </w:txbxContent>
                </v:textbox>
              </v:shape>
            </w:pict>
          </mc:Fallback>
        </mc:AlternateContent>
      </w:r>
      <w:r w:rsidR="00C44921">
        <w:rPr>
          <w:b w:val="0"/>
          <w:sz w:val="40"/>
          <w:u w:val="single"/>
        </w:rPr>
        <w:br w:type="page"/>
      </w:r>
      <w:r w:rsidR="005B3D34">
        <w:rPr>
          <w:rFonts w:ascii="Times New Roman" w:hAnsi="Times New Roman"/>
          <w:sz w:val="48"/>
        </w:rPr>
        <w:lastRenderedPageBreak/>
        <w:t xml:space="preserve">Year 11 Chemistry </w:t>
      </w:r>
      <w:r w:rsidR="002A73A4">
        <w:rPr>
          <w:rFonts w:ascii="Times New Roman" w:hAnsi="Times New Roman"/>
          <w:sz w:val="48"/>
        </w:rPr>
        <w:t xml:space="preserve">Unit 1 and </w:t>
      </w:r>
      <w:r w:rsidR="00D62727">
        <w:rPr>
          <w:rFonts w:ascii="Times New Roman" w:hAnsi="Times New Roman"/>
          <w:sz w:val="48"/>
        </w:rPr>
        <w:t>2</w:t>
      </w:r>
    </w:p>
    <w:p w14:paraId="688E5E87" w14:textId="77777777" w:rsidR="005B3D34" w:rsidRDefault="005B3D34">
      <w:pPr>
        <w:jc w:val="center"/>
        <w:rPr>
          <w:b/>
          <w:sz w:val="24"/>
        </w:rPr>
      </w:pPr>
    </w:p>
    <w:p w14:paraId="329421FA" w14:textId="77777777" w:rsidR="004C67C8" w:rsidRPr="00EA069F" w:rsidRDefault="004C67C8" w:rsidP="004C67C8">
      <w:pPr>
        <w:jc w:val="both"/>
        <w:rPr>
          <w:rFonts w:ascii="Arial" w:hAnsi="Arial" w:cs="Arial"/>
          <w:sz w:val="24"/>
          <w:szCs w:val="24"/>
        </w:rPr>
      </w:pPr>
      <w:r w:rsidRPr="00EA069F">
        <w:rPr>
          <w:rFonts w:ascii="Arial" w:hAnsi="Arial" w:cs="Arial"/>
          <w:sz w:val="24"/>
          <w:szCs w:val="24"/>
        </w:rPr>
        <w:t xml:space="preserve">Many students find the transition from lower school to upper school quite difficult. The material is presented at a faster pace and there is more responsibility on your part to keep up by regularly studying at home. Many students in the past have said that they wished they had studied harder </w:t>
      </w:r>
      <w:r w:rsidRPr="00EA069F">
        <w:rPr>
          <w:rFonts w:ascii="Arial" w:hAnsi="Arial" w:cs="Arial"/>
          <w:b/>
          <w:bCs/>
          <w:sz w:val="24"/>
          <w:szCs w:val="24"/>
        </w:rPr>
        <w:t xml:space="preserve">from the beginning of the year. </w:t>
      </w:r>
    </w:p>
    <w:p w14:paraId="38CD5D76" w14:textId="1A29043C" w:rsidR="005B3D34" w:rsidRPr="00EA069F" w:rsidRDefault="005B3D34">
      <w:pPr>
        <w:pStyle w:val="Heading1"/>
        <w:rPr>
          <w:rFonts w:cs="Arial"/>
          <w:szCs w:val="24"/>
        </w:rPr>
      </w:pPr>
    </w:p>
    <w:p w14:paraId="64E3FAF4" w14:textId="3B444475" w:rsidR="00C20B75" w:rsidRPr="00EA069F" w:rsidRDefault="00C20B75" w:rsidP="00C20B75">
      <w:pPr>
        <w:jc w:val="both"/>
        <w:rPr>
          <w:rFonts w:ascii="Arial" w:hAnsi="Arial" w:cs="Arial"/>
          <w:sz w:val="24"/>
          <w:szCs w:val="24"/>
        </w:rPr>
      </w:pPr>
      <w:r>
        <w:rPr>
          <w:rFonts w:ascii="Arial" w:hAnsi="Arial" w:cs="Arial"/>
          <w:sz w:val="24"/>
          <w:szCs w:val="24"/>
        </w:rPr>
        <w:t>Here are some s</w:t>
      </w:r>
      <w:r w:rsidRPr="00EA069F">
        <w:rPr>
          <w:rFonts w:ascii="Arial" w:hAnsi="Arial" w:cs="Arial"/>
          <w:sz w:val="24"/>
          <w:szCs w:val="24"/>
        </w:rPr>
        <w:t>uggestions to help you achieve your best</w:t>
      </w:r>
      <w:r>
        <w:rPr>
          <w:rFonts w:ascii="Arial" w:hAnsi="Arial" w:cs="Arial"/>
          <w:sz w:val="24"/>
          <w:szCs w:val="24"/>
        </w:rPr>
        <w:t xml:space="preserve">. </w:t>
      </w:r>
    </w:p>
    <w:p w14:paraId="39875621" w14:textId="77777777" w:rsidR="005B3D34" w:rsidRPr="00EA069F" w:rsidRDefault="005B3D34">
      <w:pPr>
        <w:rPr>
          <w:rFonts w:ascii="Arial" w:hAnsi="Arial" w:cs="Arial"/>
          <w:b/>
          <w:sz w:val="24"/>
          <w:szCs w:val="24"/>
          <w:u w:val="single"/>
        </w:rPr>
      </w:pPr>
    </w:p>
    <w:p w14:paraId="68415D88" w14:textId="629BC4A7" w:rsidR="005B3D34" w:rsidRDefault="00C20B75" w:rsidP="00C20B75">
      <w:pPr>
        <w:numPr>
          <w:ilvl w:val="0"/>
          <w:numId w:val="6"/>
        </w:numPr>
        <w:rPr>
          <w:rFonts w:ascii="Arial" w:hAnsi="Arial" w:cs="Arial"/>
          <w:sz w:val="24"/>
          <w:szCs w:val="24"/>
        </w:rPr>
      </w:pPr>
      <w:r w:rsidRPr="00C20B75">
        <w:rPr>
          <w:rFonts w:ascii="Arial" w:hAnsi="Arial" w:cs="Arial"/>
          <w:b/>
          <w:bCs/>
          <w:sz w:val="24"/>
          <w:szCs w:val="24"/>
        </w:rPr>
        <w:t>Use c</w:t>
      </w:r>
      <w:r w:rsidR="005B3D34" w:rsidRPr="00C20B75">
        <w:rPr>
          <w:rFonts w:ascii="Arial" w:hAnsi="Arial" w:cs="Arial"/>
          <w:b/>
          <w:bCs/>
          <w:sz w:val="24"/>
          <w:szCs w:val="24"/>
        </w:rPr>
        <w:t xml:space="preserve">lass time </w:t>
      </w:r>
      <w:r w:rsidRPr="00C20B75">
        <w:rPr>
          <w:rFonts w:ascii="Arial" w:hAnsi="Arial" w:cs="Arial"/>
          <w:b/>
          <w:bCs/>
          <w:sz w:val="24"/>
          <w:szCs w:val="24"/>
        </w:rPr>
        <w:t>effectively</w:t>
      </w:r>
      <w:r w:rsidRPr="00C20B75">
        <w:rPr>
          <w:rFonts w:ascii="Arial" w:hAnsi="Arial" w:cs="Arial"/>
          <w:sz w:val="24"/>
          <w:szCs w:val="24"/>
        </w:rPr>
        <w:t xml:space="preserve">. </w:t>
      </w:r>
      <w:r w:rsidR="0013368B">
        <w:rPr>
          <w:rFonts w:ascii="Arial" w:hAnsi="Arial" w:cs="Arial"/>
          <w:sz w:val="24"/>
          <w:szCs w:val="24"/>
        </w:rPr>
        <w:t>Thi</w:t>
      </w:r>
      <w:r w:rsidRPr="00C20B75">
        <w:rPr>
          <w:rFonts w:ascii="Arial" w:hAnsi="Arial" w:cs="Arial"/>
          <w:sz w:val="24"/>
          <w:szCs w:val="24"/>
        </w:rPr>
        <w:t xml:space="preserve">s will help reduce pressure on your workload at home and help you to be better prepared for assessments. </w:t>
      </w:r>
    </w:p>
    <w:p w14:paraId="0CD41389" w14:textId="0CAB9515" w:rsidR="0013368B" w:rsidRDefault="0013368B" w:rsidP="0013368B">
      <w:pPr>
        <w:ind w:left="720"/>
        <w:rPr>
          <w:rFonts w:ascii="Arial" w:hAnsi="Arial" w:cs="Arial"/>
          <w:sz w:val="24"/>
          <w:szCs w:val="24"/>
        </w:rPr>
      </w:pPr>
    </w:p>
    <w:p w14:paraId="19911704" w14:textId="77777777" w:rsidR="0013368B" w:rsidRPr="0013368B" w:rsidRDefault="0013368B" w:rsidP="0013368B">
      <w:pPr>
        <w:numPr>
          <w:ilvl w:val="1"/>
          <w:numId w:val="5"/>
        </w:numPr>
        <w:jc w:val="both"/>
        <w:rPr>
          <w:rFonts w:ascii="Arial" w:hAnsi="Arial" w:cs="Arial"/>
          <w:b/>
          <w:bCs/>
          <w:sz w:val="24"/>
          <w:szCs w:val="24"/>
        </w:rPr>
      </w:pPr>
      <w:r w:rsidRPr="0013368B">
        <w:rPr>
          <w:rFonts w:ascii="Arial" w:hAnsi="Arial" w:cs="Arial"/>
          <w:sz w:val="24"/>
          <w:szCs w:val="24"/>
        </w:rPr>
        <w:t xml:space="preserve">Always bring your textbook and current topic booklet to class. </w:t>
      </w:r>
    </w:p>
    <w:p w14:paraId="131842A0" w14:textId="4E3BF870" w:rsidR="0013368B" w:rsidRPr="0013368B" w:rsidRDefault="0013368B" w:rsidP="0013368B">
      <w:pPr>
        <w:pStyle w:val="ListParagraph"/>
        <w:numPr>
          <w:ilvl w:val="1"/>
          <w:numId w:val="5"/>
        </w:numPr>
        <w:jc w:val="both"/>
        <w:rPr>
          <w:rFonts w:ascii="Arial" w:hAnsi="Arial" w:cs="Arial"/>
          <w:b/>
          <w:bCs/>
          <w:sz w:val="24"/>
          <w:szCs w:val="24"/>
        </w:rPr>
      </w:pPr>
      <w:r w:rsidRPr="0013368B">
        <w:rPr>
          <w:rFonts w:ascii="Arial" w:hAnsi="Arial" w:cs="Arial"/>
          <w:sz w:val="24"/>
          <w:szCs w:val="24"/>
        </w:rPr>
        <w:t xml:space="preserve">Pay attention. </w:t>
      </w:r>
    </w:p>
    <w:p w14:paraId="24C0A342" w14:textId="77777777" w:rsidR="0013368B" w:rsidRPr="00EA069F" w:rsidRDefault="0013368B" w:rsidP="0013368B">
      <w:pPr>
        <w:numPr>
          <w:ilvl w:val="1"/>
          <w:numId w:val="5"/>
        </w:numPr>
        <w:jc w:val="both"/>
        <w:rPr>
          <w:rFonts w:ascii="Arial" w:hAnsi="Arial" w:cs="Arial"/>
          <w:b/>
          <w:bCs/>
          <w:sz w:val="24"/>
          <w:szCs w:val="24"/>
        </w:rPr>
      </w:pPr>
      <w:r w:rsidRPr="00EA069F">
        <w:rPr>
          <w:rFonts w:ascii="Arial" w:hAnsi="Arial" w:cs="Arial"/>
          <w:sz w:val="24"/>
          <w:szCs w:val="24"/>
        </w:rPr>
        <w:t>Trying to answer questions asked by the teacher.</w:t>
      </w:r>
    </w:p>
    <w:p w14:paraId="0D43D81F" w14:textId="77777777" w:rsidR="0013368B" w:rsidRPr="00EA069F" w:rsidRDefault="0013368B" w:rsidP="0013368B">
      <w:pPr>
        <w:numPr>
          <w:ilvl w:val="1"/>
          <w:numId w:val="5"/>
        </w:numPr>
        <w:jc w:val="both"/>
        <w:rPr>
          <w:rFonts w:ascii="Arial" w:hAnsi="Arial" w:cs="Arial"/>
          <w:b/>
          <w:bCs/>
          <w:sz w:val="24"/>
          <w:szCs w:val="24"/>
        </w:rPr>
      </w:pPr>
      <w:r w:rsidRPr="00EA069F">
        <w:rPr>
          <w:rFonts w:ascii="Arial" w:hAnsi="Arial" w:cs="Arial"/>
          <w:sz w:val="24"/>
          <w:szCs w:val="24"/>
        </w:rPr>
        <w:t>Listen to other students’ answers and the teachers response to them (a lot of misconceptions are cleared up this way).</w:t>
      </w:r>
    </w:p>
    <w:p w14:paraId="7EC6D920" w14:textId="77777777" w:rsidR="0013368B" w:rsidRPr="00EA069F" w:rsidRDefault="0013368B" w:rsidP="0013368B">
      <w:pPr>
        <w:numPr>
          <w:ilvl w:val="1"/>
          <w:numId w:val="5"/>
        </w:numPr>
        <w:jc w:val="both"/>
        <w:rPr>
          <w:rFonts w:ascii="Arial" w:hAnsi="Arial" w:cs="Arial"/>
          <w:b/>
          <w:bCs/>
          <w:sz w:val="24"/>
          <w:szCs w:val="24"/>
        </w:rPr>
      </w:pPr>
      <w:r w:rsidRPr="00EA069F">
        <w:rPr>
          <w:rFonts w:ascii="Arial" w:hAnsi="Arial" w:cs="Arial"/>
          <w:sz w:val="24"/>
          <w:szCs w:val="24"/>
        </w:rPr>
        <w:t>Be prepared to ask questions.</w:t>
      </w:r>
    </w:p>
    <w:p w14:paraId="2D84A5D9" w14:textId="6E2CA860" w:rsidR="0013368B" w:rsidRPr="0013368B" w:rsidRDefault="0013368B" w:rsidP="0013368B">
      <w:pPr>
        <w:numPr>
          <w:ilvl w:val="1"/>
          <w:numId w:val="5"/>
        </w:numPr>
        <w:jc w:val="both"/>
        <w:rPr>
          <w:rFonts w:ascii="Arial" w:hAnsi="Arial" w:cs="Arial"/>
          <w:b/>
          <w:bCs/>
          <w:sz w:val="24"/>
          <w:szCs w:val="24"/>
        </w:rPr>
      </w:pPr>
      <w:r w:rsidRPr="00EA069F">
        <w:rPr>
          <w:rFonts w:ascii="Arial" w:hAnsi="Arial" w:cs="Arial"/>
          <w:sz w:val="24"/>
          <w:szCs w:val="24"/>
        </w:rPr>
        <w:t>Be prepared to ask for help – there is tutoring available or you can make an appointment to see your teacher.</w:t>
      </w:r>
    </w:p>
    <w:p w14:paraId="4244665B" w14:textId="7FF5790A" w:rsidR="0013368B" w:rsidRPr="00EA069F" w:rsidRDefault="0013368B" w:rsidP="0013368B">
      <w:pPr>
        <w:numPr>
          <w:ilvl w:val="1"/>
          <w:numId w:val="5"/>
        </w:numPr>
        <w:jc w:val="both"/>
        <w:rPr>
          <w:rFonts w:ascii="Arial" w:hAnsi="Arial" w:cs="Arial"/>
          <w:b/>
          <w:bCs/>
          <w:sz w:val="24"/>
          <w:szCs w:val="24"/>
        </w:rPr>
      </w:pPr>
      <w:r>
        <w:rPr>
          <w:rFonts w:ascii="Arial" w:hAnsi="Arial" w:cs="Arial"/>
          <w:sz w:val="24"/>
          <w:szCs w:val="24"/>
        </w:rPr>
        <w:t>Always aim to work within time constraints as this will prepare you well for the time constraints faced in assessments.</w:t>
      </w:r>
    </w:p>
    <w:p w14:paraId="54DB4E2C" w14:textId="2053E272" w:rsidR="0013368B" w:rsidRPr="00EA069F" w:rsidRDefault="0013368B" w:rsidP="0013368B">
      <w:pPr>
        <w:numPr>
          <w:ilvl w:val="1"/>
          <w:numId w:val="5"/>
        </w:numPr>
        <w:jc w:val="both"/>
        <w:rPr>
          <w:rFonts w:ascii="Arial" w:hAnsi="Arial" w:cs="Arial"/>
          <w:b/>
          <w:bCs/>
          <w:sz w:val="24"/>
          <w:szCs w:val="24"/>
        </w:rPr>
      </w:pPr>
      <w:r w:rsidRPr="00EA069F">
        <w:rPr>
          <w:rFonts w:ascii="Arial" w:hAnsi="Arial" w:cs="Arial"/>
          <w:sz w:val="24"/>
          <w:szCs w:val="24"/>
        </w:rPr>
        <w:t xml:space="preserve">Work as quickly and </w:t>
      </w:r>
      <w:r>
        <w:rPr>
          <w:rFonts w:ascii="Arial" w:hAnsi="Arial" w:cs="Arial"/>
          <w:sz w:val="24"/>
          <w:szCs w:val="24"/>
        </w:rPr>
        <w:t xml:space="preserve">accurately as </w:t>
      </w:r>
      <w:r w:rsidRPr="00EA069F">
        <w:rPr>
          <w:rFonts w:ascii="Arial" w:hAnsi="Arial" w:cs="Arial"/>
          <w:sz w:val="24"/>
          <w:szCs w:val="24"/>
        </w:rPr>
        <w:t>possible in practical sessions. Keep accurate records of your results, regardless of whether it is for assessment.</w:t>
      </w:r>
    </w:p>
    <w:p w14:paraId="2D82EF04" w14:textId="77777777" w:rsidR="0013368B" w:rsidRDefault="0013368B" w:rsidP="0013368B">
      <w:pPr>
        <w:ind w:left="720"/>
        <w:rPr>
          <w:rFonts w:ascii="Arial" w:hAnsi="Arial" w:cs="Arial"/>
          <w:sz w:val="24"/>
          <w:szCs w:val="24"/>
        </w:rPr>
      </w:pPr>
    </w:p>
    <w:p w14:paraId="7F9DC8C1" w14:textId="77777777" w:rsidR="0013368B" w:rsidRDefault="00C20B75" w:rsidP="00C20B75">
      <w:pPr>
        <w:pStyle w:val="ListParagraph"/>
        <w:numPr>
          <w:ilvl w:val="0"/>
          <w:numId w:val="6"/>
        </w:numPr>
        <w:rPr>
          <w:rFonts w:ascii="Arial" w:hAnsi="Arial" w:cs="Arial"/>
          <w:sz w:val="24"/>
          <w:szCs w:val="24"/>
        </w:rPr>
      </w:pPr>
      <w:r>
        <w:rPr>
          <w:rFonts w:ascii="Arial" w:hAnsi="Arial" w:cs="Arial"/>
          <w:b/>
          <w:bCs/>
          <w:sz w:val="24"/>
          <w:szCs w:val="24"/>
        </w:rPr>
        <w:t>Get</w:t>
      </w:r>
      <w:r w:rsidRPr="00C20B75">
        <w:rPr>
          <w:rFonts w:ascii="Arial" w:hAnsi="Arial" w:cs="Arial"/>
          <w:b/>
          <w:bCs/>
          <w:sz w:val="24"/>
          <w:szCs w:val="24"/>
        </w:rPr>
        <w:t xml:space="preserve"> </w:t>
      </w:r>
      <w:r w:rsidRPr="00EA069F">
        <w:rPr>
          <w:rFonts w:ascii="Arial" w:hAnsi="Arial" w:cs="Arial"/>
          <w:b/>
          <w:bCs/>
          <w:sz w:val="24"/>
          <w:szCs w:val="24"/>
        </w:rPr>
        <w:t>organised</w:t>
      </w:r>
      <w:r>
        <w:rPr>
          <w:rFonts w:ascii="Arial" w:hAnsi="Arial" w:cs="Arial"/>
          <w:sz w:val="24"/>
          <w:szCs w:val="24"/>
        </w:rPr>
        <w:t>.</w:t>
      </w:r>
      <w:r w:rsidRPr="00EA069F">
        <w:rPr>
          <w:rFonts w:ascii="Arial" w:hAnsi="Arial" w:cs="Arial"/>
          <w:sz w:val="24"/>
          <w:szCs w:val="24"/>
        </w:rPr>
        <w:t xml:space="preserve"> </w:t>
      </w:r>
    </w:p>
    <w:p w14:paraId="41B4E28A" w14:textId="77777777" w:rsidR="0013368B" w:rsidRDefault="00C20B75" w:rsidP="0013368B">
      <w:pPr>
        <w:pStyle w:val="ListParagraph"/>
        <w:numPr>
          <w:ilvl w:val="1"/>
          <w:numId w:val="6"/>
        </w:numPr>
        <w:rPr>
          <w:rFonts w:ascii="Arial" w:hAnsi="Arial" w:cs="Arial"/>
          <w:sz w:val="24"/>
          <w:szCs w:val="24"/>
        </w:rPr>
      </w:pPr>
      <w:r w:rsidRPr="00EA069F">
        <w:rPr>
          <w:rFonts w:ascii="Arial" w:hAnsi="Arial" w:cs="Arial"/>
          <w:sz w:val="24"/>
          <w:szCs w:val="24"/>
        </w:rPr>
        <w:t>Have a master file for filing your notes and worksheets, set up topic by topic. After each topic put your notes into the master file and keep the topics separated by dividers.</w:t>
      </w:r>
    </w:p>
    <w:p w14:paraId="043F85AA" w14:textId="7588687E" w:rsidR="005B3D34" w:rsidRDefault="00C20B75" w:rsidP="0013368B">
      <w:pPr>
        <w:pStyle w:val="ListParagraph"/>
        <w:numPr>
          <w:ilvl w:val="1"/>
          <w:numId w:val="6"/>
        </w:numPr>
        <w:rPr>
          <w:rFonts w:ascii="Arial" w:hAnsi="Arial" w:cs="Arial"/>
          <w:sz w:val="24"/>
          <w:szCs w:val="24"/>
        </w:rPr>
      </w:pPr>
      <w:r>
        <w:rPr>
          <w:rFonts w:ascii="Arial" w:hAnsi="Arial" w:cs="Arial"/>
          <w:sz w:val="24"/>
          <w:szCs w:val="24"/>
        </w:rPr>
        <w:t>Fill in all assessment dates onto a master schedule so you can see what is coming up and plan ahead for it.</w:t>
      </w:r>
    </w:p>
    <w:p w14:paraId="0D1D9500" w14:textId="77777777" w:rsidR="0013368B" w:rsidRDefault="0013368B" w:rsidP="0013368B">
      <w:pPr>
        <w:pStyle w:val="ListParagraph"/>
        <w:ind w:left="1440"/>
        <w:rPr>
          <w:rFonts w:ascii="Arial" w:hAnsi="Arial" w:cs="Arial"/>
          <w:sz w:val="24"/>
          <w:szCs w:val="24"/>
        </w:rPr>
      </w:pPr>
    </w:p>
    <w:p w14:paraId="193C8F44" w14:textId="42E9D1C7" w:rsidR="00242D10" w:rsidRDefault="00C20B75" w:rsidP="00C20B75">
      <w:pPr>
        <w:pStyle w:val="ListParagraph"/>
        <w:numPr>
          <w:ilvl w:val="0"/>
          <w:numId w:val="6"/>
        </w:numPr>
        <w:rPr>
          <w:rFonts w:ascii="Arial" w:hAnsi="Arial" w:cs="Arial"/>
          <w:sz w:val="24"/>
          <w:szCs w:val="24"/>
        </w:rPr>
      </w:pPr>
      <w:r>
        <w:rPr>
          <w:rFonts w:ascii="Arial" w:hAnsi="Arial" w:cs="Arial"/>
          <w:b/>
          <w:bCs/>
          <w:sz w:val="24"/>
          <w:szCs w:val="24"/>
        </w:rPr>
        <w:t xml:space="preserve">Join </w:t>
      </w:r>
      <w:r w:rsidRPr="00EA069F">
        <w:rPr>
          <w:rFonts w:ascii="Arial" w:hAnsi="Arial" w:cs="Arial"/>
          <w:b/>
          <w:sz w:val="24"/>
          <w:szCs w:val="24"/>
        </w:rPr>
        <w:t xml:space="preserve">a study group. </w:t>
      </w:r>
      <w:r>
        <w:rPr>
          <w:rFonts w:ascii="Arial" w:hAnsi="Arial" w:cs="Arial"/>
          <w:bCs/>
          <w:sz w:val="24"/>
          <w:szCs w:val="24"/>
        </w:rPr>
        <w:t xml:space="preserve">Some of the </w:t>
      </w:r>
      <w:r w:rsidRPr="00EA069F">
        <w:rPr>
          <w:rFonts w:ascii="Arial" w:hAnsi="Arial" w:cs="Arial"/>
          <w:sz w:val="24"/>
          <w:szCs w:val="24"/>
        </w:rPr>
        <w:t xml:space="preserve">most successful Chemistry classes </w:t>
      </w:r>
      <w:r>
        <w:rPr>
          <w:rFonts w:ascii="Arial" w:hAnsi="Arial" w:cs="Arial"/>
          <w:sz w:val="24"/>
          <w:szCs w:val="24"/>
        </w:rPr>
        <w:t>have</w:t>
      </w:r>
      <w:r w:rsidRPr="00EA069F">
        <w:rPr>
          <w:rFonts w:ascii="Arial" w:hAnsi="Arial" w:cs="Arial"/>
          <w:sz w:val="24"/>
          <w:szCs w:val="24"/>
        </w:rPr>
        <w:t xml:space="preserve"> organised themselves into efficient and serious study groups. Learning from each other and teaching each other helps to reinforce all the concepts and contexts that you will encounter. </w:t>
      </w:r>
    </w:p>
    <w:p w14:paraId="1F21A2A6" w14:textId="77777777" w:rsidR="0013368B" w:rsidRDefault="0013368B" w:rsidP="0013368B">
      <w:pPr>
        <w:pStyle w:val="ListParagraph"/>
        <w:rPr>
          <w:rFonts w:ascii="Arial" w:hAnsi="Arial" w:cs="Arial"/>
          <w:sz w:val="24"/>
          <w:szCs w:val="24"/>
        </w:rPr>
      </w:pPr>
    </w:p>
    <w:p w14:paraId="7784F7DF" w14:textId="0AF413F2" w:rsidR="00C20B75" w:rsidRPr="00AF3B27" w:rsidRDefault="00C20B75" w:rsidP="00C20B75">
      <w:pPr>
        <w:pStyle w:val="ListParagraph"/>
        <w:numPr>
          <w:ilvl w:val="0"/>
          <w:numId w:val="6"/>
        </w:numPr>
        <w:rPr>
          <w:rFonts w:ascii="Arial" w:hAnsi="Arial" w:cs="Arial"/>
          <w:sz w:val="24"/>
          <w:szCs w:val="24"/>
          <w:u w:val="single"/>
        </w:rPr>
      </w:pPr>
      <w:r w:rsidRPr="00C20B75">
        <w:rPr>
          <w:rFonts w:ascii="Arial" w:hAnsi="Arial" w:cs="Arial"/>
          <w:b/>
          <w:bCs/>
          <w:sz w:val="24"/>
          <w:szCs w:val="24"/>
        </w:rPr>
        <w:t>Practice Calculations.</w:t>
      </w:r>
      <w:r w:rsidRPr="00C20B75">
        <w:rPr>
          <w:rFonts w:ascii="Arial" w:hAnsi="Arial" w:cs="Arial"/>
          <w:sz w:val="24"/>
          <w:szCs w:val="24"/>
        </w:rPr>
        <w:t xml:space="preserve"> Knowing and being able to follow the processes for calculations is half the battle in this section of the course.  </w:t>
      </w:r>
    </w:p>
    <w:p w14:paraId="37F4A29D" w14:textId="77777777" w:rsidR="00AF3B27" w:rsidRPr="00AF3B27" w:rsidRDefault="00AF3B27" w:rsidP="00AF3B27">
      <w:pPr>
        <w:pStyle w:val="ListParagraph"/>
        <w:rPr>
          <w:rFonts w:ascii="Arial" w:hAnsi="Arial" w:cs="Arial"/>
          <w:sz w:val="24"/>
          <w:szCs w:val="24"/>
          <w:u w:val="single"/>
        </w:rPr>
      </w:pPr>
    </w:p>
    <w:p w14:paraId="32B20602" w14:textId="7BE0AE37" w:rsidR="00C20B75" w:rsidRPr="00EA069F" w:rsidRDefault="00C20B75" w:rsidP="00C20B75">
      <w:pPr>
        <w:pStyle w:val="ListParagraph"/>
        <w:numPr>
          <w:ilvl w:val="0"/>
          <w:numId w:val="6"/>
        </w:numPr>
        <w:jc w:val="both"/>
        <w:rPr>
          <w:rFonts w:ascii="Arial" w:hAnsi="Arial" w:cs="Arial"/>
          <w:sz w:val="24"/>
          <w:szCs w:val="24"/>
        </w:rPr>
      </w:pPr>
      <w:r w:rsidRPr="0013368B">
        <w:rPr>
          <w:rFonts w:ascii="Arial" w:hAnsi="Arial" w:cs="Arial"/>
          <w:b/>
          <w:bCs/>
          <w:sz w:val="24"/>
          <w:szCs w:val="24"/>
        </w:rPr>
        <w:t xml:space="preserve">Spend time at home each day for </w:t>
      </w:r>
      <w:r w:rsidR="0013368B">
        <w:rPr>
          <w:rFonts w:ascii="Arial" w:hAnsi="Arial" w:cs="Arial"/>
          <w:b/>
          <w:bCs/>
          <w:sz w:val="24"/>
          <w:szCs w:val="24"/>
        </w:rPr>
        <w:t>consolidation/</w:t>
      </w:r>
      <w:r w:rsidRPr="0013368B">
        <w:rPr>
          <w:rFonts w:ascii="Arial" w:hAnsi="Arial" w:cs="Arial"/>
          <w:b/>
          <w:bCs/>
          <w:sz w:val="24"/>
          <w:szCs w:val="24"/>
        </w:rPr>
        <w:t>study</w:t>
      </w:r>
      <w:r w:rsidR="0013368B">
        <w:rPr>
          <w:rFonts w:ascii="Arial" w:hAnsi="Arial" w:cs="Arial"/>
          <w:b/>
          <w:bCs/>
          <w:sz w:val="24"/>
          <w:szCs w:val="24"/>
        </w:rPr>
        <w:t xml:space="preserve">. </w:t>
      </w:r>
      <w:r w:rsidR="0013368B">
        <w:rPr>
          <w:rFonts w:ascii="Arial" w:hAnsi="Arial" w:cs="Arial"/>
          <w:sz w:val="24"/>
          <w:szCs w:val="24"/>
        </w:rPr>
        <w:t>Suggested things to do are:</w:t>
      </w:r>
    </w:p>
    <w:p w14:paraId="077ADE75" w14:textId="77777777" w:rsidR="005B3D34" w:rsidRPr="00EA069F" w:rsidRDefault="005B3D34">
      <w:pPr>
        <w:ind w:left="360" w:firstLine="360"/>
        <w:jc w:val="both"/>
        <w:rPr>
          <w:rFonts w:ascii="Arial" w:hAnsi="Arial" w:cs="Arial"/>
          <w:sz w:val="24"/>
          <w:szCs w:val="24"/>
          <w:u w:val="single"/>
        </w:rPr>
      </w:pPr>
    </w:p>
    <w:p w14:paraId="2B39B5BE" w14:textId="77777777" w:rsidR="005B3D34" w:rsidRPr="00EA069F" w:rsidRDefault="005B3D34" w:rsidP="00C20B75">
      <w:pPr>
        <w:numPr>
          <w:ilvl w:val="1"/>
          <w:numId w:val="6"/>
        </w:numPr>
        <w:jc w:val="both"/>
        <w:rPr>
          <w:rFonts w:ascii="Arial" w:hAnsi="Arial" w:cs="Arial"/>
          <w:sz w:val="24"/>
          <w:szCs w:val="24"/>
        </w:rPr>
      </w:pPr>
      <w:r w:rsidRPr="00EA069F">
        <w:rPr>
          <w:rFonts w:ascii="Arial" w:hAnsi="Arial" w:cs="Arial"/>
          <w:sz w:val="24"/>
          <w:szCs w:val="24"/>
        </w:rPr>
        <w:t>Read over the work covered in class that day – your notes and text book</w:t>
      </w:r>
      <w:r w:rsidR="00FB6C33">
        <w:rPr>
          <w:rFonts w:ascii="Arial" w:hAnsi="Arial" w:cs="Arial"/>
          <w:sz w:val="24"/>
          <w:szCs w:val="24"/>
        </w:rPr>
        <w:t>- and make dot point summaries.</w:t>
      </w:r>
    </w:p>
    <w:p w14:paraId="5FFE0540" w14:textId="77777777" w:rsidR="005B3D34" w:rsidRPr="00EA069F" w:rsidRDefault="005B3D34" w:rsidP="00C20B75">
      <w:pPr>
        <w:numPr>
          <w:ilvl w:val="1"/>
          <w:numId w:val="6"/>
        </w:numPr>
        <w:jc w:val="both"/>
        <w:rPr>
          <w:rFonts w:ascii="Arial" w:hAnsi="Arial" w:cs="Arial"/>
          <w:sz w:val="24"/>
          <w:szCs w:val="24"/>
        </w:rPr>
      </w:pPr>
      <w:r w:rsidRPr="00EA069F">
        <w:rPr>
          <w:rFonts w:ascii="Arial" w:hAnsi="Arial" w:cs="Arial"/>
          <w:sz w:val="24"/>
          <w:szCs w:val="24"/>
        </w:rPr>
        <w:t>Copy new words into your definitions book</w:t>
      </w:r>
    </w:p>
    <w:p w14:paraId="2F1C502D" w14:textId="77777777" w:rsidR="005B3D34" w:rsidRPr="00EA069F" w:rsidRDefault="005B3D34" w:rsidP="00C20B75">
      <w:pPr>
        <w:numPr>
          <w:ilvl w:val="1"/>
          <w:numId w:val="6"/>
        </w:numPr>
        <w:jc w:val="both"/>
        <w:rPr>
          <w:rFonts w:ascii="Arial" w:hAnsi="Arial" w:cs="Arial"/>
          <w:sz w:val="24"/>
          <w:szCs w:val="24"/>
        </w:rPr>
      </w:pPr>
      <w:r w:rsidRPr="00EA069F">
        <w:rPr>
          <w:rFonts w:ascii="Arial" w:hAnsi="Arial" w:cs="Arial"/>
          <w:sz w:val="24"/>
          <w:szCs w:val="24"/>
        </w:rPr>
        <w:t>While reading through your notes jot down anything you don’t understand and make sure you ask for help the next day.</w:t>
      </w:r>
    </w:p>
    <w:p w14:paraId="6C3CA5B6" w14:textId="77777777" w:rsidR="005B3D34" w:rsidRPr="00EA069F" w:rsidRDefault="005B3D34" w:rsidP="00C20B75">
      <w:pPr>
        <w:numPr>
          <w:ilvl w:val="1"/>
          <w:numId w:val="6"/>
        </w:numPr>
        <w:jc w:val="both"/>
        <w:rPr>
          <w:rFonts w:ascii="Arial" w:hAnsi="Arial" w:cs="Arial"/>
          <w:sz w:val="24"/>
          <w:szCs w:val="24"/>
        </w:rPr>
      </w:pPr>
      <w:r w:rsidRPr="00EA069F">
        <w:rPr>
          <w:rFonts w:ascii="Arial" w:hAnsi="Arial" w:cs="Arial"/>
          <w:sz w:val="24"/>
          <w:szCs w:val="24"/>
        </w:rPr>
        <w:t>Review the work to date on the topic, trying to link concepts and information together</w:t>
      </w:r>
    </w:p>
    <w:p w14:paraId="6DAE2F60" w14:textId="45F932FF" w:rsidR="005B3D34" w:rsidRDefault="005B3D34" w:rsidP="00C20B75">
      <w:pPr>
        <w:numPr>
          <w:ilvl w:val="1"/>
          <w:numId w:val="6"/>
        </w:numPr>
        <w:jc w:val="both"/>
        <w:rPr>
          <w:rFonts w:ascii="Arial" w:hAnsi="Arial" w:cs="Arial"/>
          <w:sz w:val="24"/>
          <w:szCs w:val="24"/>
        </w:rPr>
      </w:pPr>
      <w:r w:rsidRPr="00EA069F">
        <w:rPr>
          <w:rFonts w:ascii="Arial" w:hAnsi="Arial" w:cs="Arial"/>
          <w:sz w:val="24"/>
          <w:szCs w:val="24"/>
        </w:rPr>
        <w:t>Test yourself on the work to date. Your revision book is helpful for doing this.</w:t>
      </w:r>
    </w:p>
    <w:p w14:paraId="042643FF" w14:textId="5733A1F2" w:rsidR="0013368B" w:rsidRDefault="0013368B" w:rsidP="00C20B75">
      <w:pPr>
        <w:numPr>
          <w:ilvl w:val="1"/>
          <w:numId w:val="6"/>
        </w:numPr>
        <w:jc w:val="both"/>
        <w:rPr>
          <w:rFonts w:ascii="Arial" w:hAnsi="Arial" w:cs="Arial"/>
          <w:sz w:val="24"/>
          <w:szCs w:val="24"/>
        </w:rPr>
      </w:pPr>
      <w:r>
        <w:rPr>
          <w:rFonts w:ascii="Arial" w:hAnsi="Arial" w:cs="Arial"/>
          <w:sz w:val="24"/>
          <w:szCs w:val="24"/>
        </w:rPr>
        <w:t>Use mindmaps to summarise topics and to show links between concepts.</w:t>
      </w:r>
    </w:p>
    <w:p w14:paraId="34D33749" w14:textId="082124C5" w:rsidR="00175412" w:rsidRPr="00AF3B27" w:rsidRDefault="00FB6C33" w:rsidP="005537C1">
      <w:pPr>
        <w:numPr>
          <w:ilvl w:val="1"/>
          <w:numId w:val="6"/>
        </w:numPr>
        <w:jc w:val="both"/>
        <w:rPr>
          <w:rFonts w:ascii="Arial" w:hAnsi="Arial" w:cs="Arial"/>
          <w:b/>
          <w:sz w:val="24"/>
          <w:szCs w:val="24"/>
          <w:u w:val="single"/>
        </w:rPr>
      </w:pPr>
      <w:r w:rsidRPr="00AF3B27">
        <w:rPr>
          <w:rFonts w:ascii="Arial" w:hAnsi="Arial" w:cs="Arial"/>
          <w:sz w:val="24"/>
          <w:szCs w:val="24"/>
        </w:rPr>
        <w:t>Use flashcards for rote learning (eg ions, reaction types and fundamental concepts)</w:t>
      </w:r>
      <w:r w:rsidR="0013368B" w:rsidRPr="00AF3B27">
        <w:rPr>
          <w:rFonts w:ascii="Arial" w:hAnsi="Arial" w:cs="Arial"/>
          <w:sz w:val="24"/>
          <w:szCs w:val="24"/>
        </w:rPr>
        <w:t>.</w:t>
      </w:r>
      <w:r w:rsidR="00AF3B27" w:rsidRPr="00AF3B27">
        <w:rPr>
          <w:rFonts w:ascii="Arial" w:hAnsi="Arial" w:cs="Arial"/>
          <w:sz w:val="24"/>
          <w:szCs w:val="24"/>
        </w:rPr>
        <w:t xml:space="preserve"> </w:t>
      </w:r>
    </w:p>
    <w:p w14:paraId="25FCB5A0" w14:textId="77777777" w:rsidR="002E30FB" w:rsidRDefault="002E30FB">
      <w:pPr>
        <w:rPr>
          <w:rFonts w:ascii="Arial" w:hAnsi="Arial" w:cs="Arial"/>
          <w:b/>
          <w:sz w:val="24"/>
          <w:szCs w:val="24"/>
          <w:u w:val="single"/>
        </w:rPr>
        <w:sectPr w:rsidR="002E30FB" w:rsidSect="00854F43">
          <w:footerReference w:type="default" r:id="rId11"/>
          <w:footerReference w:type="first" r:id="rId12"/>
          <w:pgSz w:w="12240" w:h="15840" w:code="1"/>
          <w:pgMar w:top="720" w:right="720" w:bottom="720" w:left="720" w:header="720" w:footer="720" w:gutter="0"/>
          <w:pgNumType w:start="1"/>
          <w:cols w:space="720"/>
          <w:titlePg/>
          <w:docGrid w:linePitch="272"/>
        </w:sectPr>
      </w:pPr>
    </w:p>
    <w:p w14:paraId="6AD08740" w14:textId="0AFC6A73" w:rsidR="005E732C" w:rsidRDefault="00F6486F" w:rsidP="005E732C">
      <w:pPr>
        <w:ind w:left="-284" w:right="-330"/>
        <w:outlineLvl w:val="1"/>
        <w:rPr>
          <w:rFonts w:ascii="Arial Black" w:eastAsia="MS Mincho" w:hAnsi="Arial Black" w:cs="Arial"/>
          <w:color w:val="342568"/>
          <w:sz w:val="36"/>
          <w:szCs w:val="40"/>
          <w:lang w:eastAsia="ja-JP"/>
        </w:rPr>
      </w:pPr>
      <w:r>
        <w:rPr>
          <w:noProof/>
          <w:lang w:val="en-AU" w:eastAsia="en-AU"/>
        </w:rPr>
        <w:lastRenderedPageBreak/>
        <w:drawing>
          <wp:anchor distT="0" distB="0" distL="114300" distR="114300" simplePos="0" relativeHeight="251659264" behindDoc="0" locked="0" layoutInCell="1" allowOverlap="1" wp14:anchorId="35F291D1" wp14:editId="35D0CCFE">
            <wp:simplePos x="0" y="0"/>
            <wp:positionH relativeFrom="column">
              <wp:posOffset>7956302</wp:posOffset>
            </wp:positionH>
            <wp:positionV relativeFrom="paragraph">
              <wp:posOffset>-53638</wp:posOffset>
            </wp:positionV>
            <wp:extent cx="1250800" cy="914400"/>
            <wp:effectExtent l="0" t="0" r="6985"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1714" cy="922379"/>
                    </a:xfrm>
                    <a:prstGeom prst="rect">
                      <a:avLst/>
                    </a:prstGeom>
                    <a:noFill/>
                    <a:ln>
                      <a:noFill/>
                    </a:ln>
                  </pic:spPr>
                </pic:pic>
              </a:graphicData>
            </a:graphic>
            <wp14:sizeRelH relativeFrom="page">
              <wp14:pctWidth>0</wp14:pctWidth>
            </wp14:sizeRelH>
            <wp14:sizeRelV relativeFrom="page">
              <wp14:pctHeight>0</wp14:pctHeight>
            </wp14:sizeRelV>
          </wp:anchor>
        </w:drawing>
      </w:r>
      <w:r w:rsidR="002E30FB" w:rsidRPr="00D61CEA">
        <w:rPr>
          <w:rFonts w:ascii="Arial Black" w:eastAsia="MS Mincho" w:hAnsi="Arial Black" w:cs="Arial"/>
          <w:color w:val="342568"/>
          <w:sz w:val="36"/>
          <w:szCs w:val="40"/>
          <w:lang w:eastAsia="ja-JP"/>
        </w:rPr>
        <w:t>ASSESSMENT OUTLINE</w:t>
      </w:r>
      <w:r w:rsidR="005E732C">
        <w:rPr>
          <w:rFonts w:ascii="Arial Black" w:eastAsia="MS Mincho" w:hAnsi="Arial Black" w:cs="Arial"/>
          <w:color w:val="342568"/>
          <w:sz w:val="36"/>
          <w:szCs w:val="40"/>
          <w:lang w:eastAsia="ja-JP"/>
        </w:rPr>
        <w:t>- 20</w:t>
      </w:r>
      <w:r w:rsidR="0070054D">
        <w:rPr>
          <w:rFonts w:ascii="Arial Black" w:eastAsia="MS Mincho" w:hAnsi="Arial Black" w:cs="Arial"/>
          <w:color w:val="342568"/>
          <w:sz w:val="36"/>
          <w:szCs w:val="40"/>
          <w:lang w:eastAsia="ja-JP"/>
        </w:rPr>
        <w:t>20</w:t>
      </w:r>
    </w:p>
    <w:p w14:paraId="5CE19111" w14:textId="77777777" w:rsidR="005E732C" w:rsidRDefault="000B5D45" w:rsidP="005E732C">
      <w:pPr>
        <w:ind w:left="-284" w:right="-330"/>
        <w:outlineLvl w:val="1"/>
        <w:rPr>
          <w:rFonts w:ascii="Arial Black" w:eastAsia="MS Mincho" w:hAnsi="Arial Black" w:cs="Arial"/>
          <w:color w:val="342568"/>
          <w:sz w:val="36"/>
          <w:szCs w:val="40"/>
          <w:lang w:eastAsia="ja-JP"/>
        </w:rPr>
      </w:pPr>
      <w:r w:rsidRPr="00D61CEA">
        <w:rPr>
          <w:rFonts w:ascii="Arial Black" w:eastAsia="MS Mincho" w:hAnsi="Arial Black" w:cs="Arial"/>
          <w:color w:val="342568"/>
          <w:sz w:val="36"/>
          <w:szCs w:val="40"/>
          <w:lang w:eastAsia="ja-JP"/>
        </w:rPr>
        <w:t xml:space="preserve">CHEMISTRY </w:t>
      </w:r>
      <w:r>
        <w:rPr>
          <w:rFonts w:ascii="Arial Black" w:eastAsia="MS Mincho" w:hAnsi="Arial Black" w:cs="Arial"/>
          <w:color w:val="342568"/>
          <w:sz w:val="36"/>
          <w:szCs w:val="40"/>
          <w:lang w:eastAsia="ja-JP"/>
        </w:rPr>
        <w:t>ATAR Y11</w:t>
      </w:r>
    </w:p>
    <w:p w14:paraId="54872BE4" w14:textId="77777777" w:rsidR="002E30FB" w:rsidRDefault="000B5D45" w:rsidP="005E732C">
      <w:pPr>
        <w:ind w:left="-284" w:right="-330"/>
        <w:outlineLvl w:val="1"/>
        <w:rPr>
          <w:rFonts w:ascii="Arial Black" w:eastAsia="MS Mincho" w:hAnsi="Arial Black" w:cs="Arial"/>
          <w:color w:val="342568"/>
          <w:sz w:val="36"/>
          <w:szCs w:val="40"/>
          <w:lang w:eastAsia="ja-JP"/>
        </w:rPr>
      </w:pPr>
      <w:r w:rsidRPr="00D61CEA">
        <w:rPr>
          <w:rFonts w:ascii="Arial Black" w:eastAsia="MS Mincho" w:hAnsi="Arial Black" w:cs="Arial"/>
          <w:color w:val="342568"/>
          <w:sz w:val="36"/>
          <w:szCs w:val="40"/>
          <w:lang w:eastAsia="ja-JP"/>
        </w:rPr>
        <w:t xml:space="preserve">UNITS </w:t>
      </w:r>
      <w:r>
        <w:rPr>
          <w:rFonts w:ascii="Arial Black" w:eastAsia="MS Mincho" w:hAnsi="Arial Black" w:cs="Arial"/>
          <w:color w:val="342568"/>
          <w:sz w:val="36"/>
          <w:szCs w:val="40"/>
          <w:lang w:eastAsia="ja-JP"/>
        </w:rPr>
        <w:t>1</w:t>
      </w:r>
      <w:r w:rsidRPr="00D61CEA">
        <w:rPr>
          <w:rFonts w:ascii="Arial Black" w:eastAsia="MS Mincho" w:hAnsi="Arial Black" w:cs="Arial"/>
          <w:color w:val="342568"/>
          <w:sz w:val="36"/>
          <w:szCs w:val="40"/>
          <w:lang w:eastAsia="ja-JP"/>
        </w:rPr>
        <w:t xml:space="preserve"> AND </w:t>
      </w:r>
      <w:r>
        <w:rPr>
          <w:rFonts w:ascii="Arial Black" w:eastAsia="MS Mincho" w:hAnsi="Arial Black" w:cs="Arial"/>
          <w:color w:val="342568"/>
          <w:sz w:val="36"/>
          <w:szCs w:val="40"/>
          <w:lang w:eastAsia="ja-JP"/>
        </w:rPr>
        <w:t>2</w:t>
      </w:r>
      <w:r w:rsidR="00F6486F" w:rsidRPr="00F6486F">
        <w:rPr>
          <w:noProof/>
          <w:lang w:val="en-AU" w:eastAsia="en-AU"/>
        </w:rPr>
        <w:t xml:space="preserve"> </w:t>
      </w:r>
    </w:p>
    <w:p w14:paraId="60ABA730" w14:textId="77777777" w:rsidR="002E30FB" w:rsidRDefault="002E30FB" w:rsidP="00134475">
      <w:pPr>
        <w:rPr>
          <w:rFonts w:ascii="Arial" w:hAnsi="Arial" w:cs="Arial"/>
          <w:b/>
          <w:sz w:val="24"/>
          <w:szCs w:val="24"/>
          <w:u w:val="single"/>
        </w:rPr>
      </w:pPr>
    </w:p>
    <w:tbl>
      <w:tblPr>
        <w:tblStyle w:val="MediumShading1-Accent5"/>
        <w:tblW w:w="14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9"/>
        <w:gridCol w:w="1668"/>
        <w:gridCol w:w="1700"/>
        <w:gridCol w:w="1700"/>
        <w:gridCol w:w="7372"/>
      </w:tblGrid>
      <w:tr w:rsidR="00A74CAF" w:rsidRPr="00304574" w14:paraId="76373B34" w14:textId="77777777" w:rsidTr="00693528">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771" w:type="pct"/>
            <w:tcBorders>
              <w:top w:val="none" w:sz="0" w:space="0" w:color="auto"/>
              <w:left w:val="none" w:sz="0" w:space="0" w:color="auto"/>
              <w:bottom w:val="none" w:sz="0" w:space="0" w:color="auto"/>
              <w:right w:val="none" w:sz="0" w:space="0" w:color="auto"/>
            </w:tcBorders>
            <w:hideMark/>
          </w:tcPr>
          <w:p w14:paraId="3439C2B7" w14:textId="77777777" w:rsidR="00A74CAF" w:rsidRPr="00304574" w:rsidRDefault="00A74CAF" w:rsidP="00B443D1">
            <w:pPr>
              <w:jc w:val="center"/>
              <w:rPr>
                <w:rFonts w:ascii="Arial" w:eastAsia="Times New Roman" w:hAnsi="Arial" w:cs="Arial"/>
                <w:color w:val="FFFFFF"/>
                <w:sz w:val="24"/>
                <w:szCs w:val="24"/>
                <w:lang w:val="it-IT" w:eastAsia="en-AU"/>
              </w:rPr>
            </w:pPr>
            <w:r w:rsidRPr="00304574">
              <w:rPr>
                <w:rFonts w:ascii="Arial" w:eastAsia="Times New Roman" w:hAnsi="Arial" w:cs="Arial"/>
                <w:color w:val="FFFFFF"/>
                <w:sz w:val="24"/>
                <w:szCs w:val="24"/>
                <w:lang w:val="it-IT" w:eastAsia="en-AU"/>
              </w:rPr>
              <w:t xml:space="preserve">Assessment type </w:t>
            </w:r>
            <w:r w:rsidRPr="00304574">
              <w:rPr>
                <w:rFonts w:ascii="Arial" w:eastAsia="Times New Roman" w:hAnsi="Arial" w:cs="Arial"/>
                <w:color w:val="FFFFFF"/>
                <w:sz w:val="24"/>
                <w:szCs w:val="24"/>
                <w:lang w:val="it-IT" w:eastAsia="en-AU"/>
              </w:rPr>
              <w:br/>
              <w:t>(from syllabus)</w:t>
            </w:r>
          </w:p>
        </w:tc>
        <w:tc>
          <w:tcPr>
            <w:tcW w:w="567" w:type="pct"/>
            <w:tcBorders>
              <w:top w:val="none" w:sz="0" w:space="0" w:color="auto"/>
              <w:left w:val="none" w:sz="0" w:space="0" w:color="auto"/>
              <w:bottom w:val="single" w:sz="6" w:space="0" w:color="auto"/>
              <w:right w:val="none" w:sz="0" w:space="0" w:color="auto"/>
            </w:tcBorders>
          </w:tcPr>
          <w:p w14:paraId="26EFBE00" w14:textId="77777777" w:rsidR="00A74CAF" w:rsidRPr="00304574" w:rsidRDefault="00A74CAF" w:rsidP="00B443D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it-IT" w:eastAsia="en-AU"/>
              </w:rPr>
            </w:pPr>
            <w:r w:rsidRPr="00304574">
              <w:rPr>
                <w:rFonts w:ascii="Arial" w:eastAsia="Times New Roman" w:hAnsi="Arial" w:cs="Arial"/>
                <w:color w:val="FFFFFF"/>
                <w:sz w:val="24"/>
                <w:szCs w:val="24"/>
                <w:lang w:val="it-IT" w:eastAsia="en-AU"/>
              </w:rPr>
              <w:t xml:space="preserve">Assessment </w:t>
            </w:r>
            <w:r w:rsidRPr="00304574">
              <w:rPr>
                <w:rFonts w:ascii="Arial" w:eastAsia="Times New Roman" w:hAnsi="Arial" w:cs="Arial"/>
                <w:color w:val="FFFFFF"/>
                <w:sz w:val="24"/>
                <w:szCs w:val="24"/>
                <w:lang w:val="it-IT" w:eastAsia="en-AU"/>
              </w:rPr>
              <w:br/>
              <w:t xml:space="preserve">type weighting </w:t>
            </w:r>
          </w:p>
        </w:tc>
        <w:tc>
          <w:tcPr>
            <w:tcW w:w="578" w:type="pct"/>
            <w:tcBorders>
              <w:top w:val="none" w:sz="0" w:space="0" w:color="auto"/>
              <w:left w:val="none" w:sz="0" w:space="0" w:color="auto"/>
              <w:bottom w:val="none" w:sz="0" w:space="0" w:color="auto"/>
              <w:right w:val="none" w:sz="0" w:space="0" w:color="auto"/>
            </w:tcBorders>
          </w:tcPr>
          <w:p w14:paraId="5658BF78" w14:textId="77777777" w:rsidR="00A74CAF" w:rsidRPr="00304574" w:rsidRDefault="00A74CAF" w:rsidP="00B443D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it-IT" w:eastAsia="en-AU"/>
              </w:rPr>
            </w:pPr>
            <w:r w:rsidRPr="00304574">
              <w:rPr>
                <w:rFonts w:ascii="Arial" w:eastAsia="Times New Roman" w:hAnsi="Arial" w:cs="Arial"/>
                <w:color w:val="FFFFFF"/>
                <w:sz w:val="24"/>
                <w:szCs w:val="24"/>
                <w:lang w:val="it-IT" w:eastAsia="en-AU"/>
              </w:rPr>
              <w:t xml:space="preserve">Assessment </w:t>
            </w:r>
            <w:r w:rsidRPr="00304574">
              <w:rPr>
                <w:rFonts w:ascii="Arial" w:eastAsia="Times New Roman" w:hAnsi="Arial" w:cs="Arial"/>
                <w:color w:val="FFFFFF"/>
                <w:sz w:val="24"/>
                <w:szCs w:val="24"/>
                <w:lang w:val="it-IT" w:eastAsia="en-AU"/>
              </w:rPr>
              <w:br/>
              <w:t xml:space="preserve">task </w:t>
            </w:r>
            <w:r w:rsidRPr="00304574">
              <w:rPr>
                <w:rFonts w:ascii="Arial" w:eastAsia="Times New Roman" w:hAnsi="Arial" w:cs="Arial"/>
                <w:color w:val="FFFFFF"/>
                <w:sz w:val="24"/>
                <w:szCs w:val="24"/>
                <w:lang w:val="it-IT" w:eastAsia="en-AU"/>
              </w:rPr>
              <w:br/>
              <w:t>weighting</w:t>
            </w:r>
          </w:p>
        </w:tc>
        <w:tc>
          <w:tcPr>
            <w:tcW w:w="578" w:type="pct"/>
            <w:tcBorders>
              <w:top w:val="none" w:sz="0" w:space="0" w:color="auto"/>
              <w:left w:val="none" w:sz="0" w:space="0" w:color="auto"/>
              <w:bottom w:val="none" w:sz="0" w:space="0" w:color="auto"/>
              <w:right w:val="none" w:sz="0" w:space="0" w:color="auto"/>
            </w:tcBorders>
          </w:tcPr>
          <w:p w14:paraId="25B644A6" w14:textId="77777777" w:rsidR="00A74CAF" w:rsidRPr="00304574" w:rsidRDefault="00A74CAF" w:rsidP="00B443D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it-IT" w:eastAsia="en-AU"/>
              </w:rPr>
            </w:pPr>
            <w:r>
              <w:rPr>
                <w:rFonts w:ascii="Arial" w:eastAsia="Times New Roman" w:hAnsi="Arial" w:cs="Arial"/>
                <w:color w:val="FFFFFF"/>
                <w:sz w:val="24"/>
                <w:szCs w:val="24"/>
                <w:lang w:val="it-IT" w:eastAsia="en-AU"/>
              </w:rPr>
              <w:t>When</w:t>
            </w:r>
          </w:p>
        </w:tc>
        <w:tc>
          <w:tcPr>
            <w:tcW w:w="2506" w:type="pct"/>
            <w:tcBorders>
              <w:top w:val="none" w:sz="0" w:space="0" w:color="auto"/>
              <w:left w:val="none" w:sz="0" w:space="0" w:color="auto"/>
              <w:bottom w:val="none" w:sz="0" w:space="0" w:color="auto"/>
              <w:right w:val="none" w:sz="0" w:space="0" w:color="auto"/>
            </w:tcBorders>
            <w:hideMark/>
          </w:tcPr>
          <w:p w14:paraId="5C7456EA" w14:textId="77777777" w:rsidR="00A74CAF" w:rsidRPr="00304574" w:rsidRDefault="00A74CAF" w:rsidP="00B443D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val="it-IT" w:eastAsia="en-AU"/>
              </w:rPr>
            </w:pPr>
            <w:r w:rsidRPr="00304574">
              <w:rPr>
                <w:rFonts w:ascii="Arial" w:eastAsia="Times New Roman" w:hAnsi="Arial" w:cs="Arial"/>
                <w:color w:val="FFFFFF"/>
                <w:sz w:val="24"/>
                <w:szCs w:val="24"/>
                <w:lang w:val="it-IT" w:eastAsia="en-AU"/>
              </w:rPr>
              <w:t>Assessment task</w:t>
            </w:r>
          </w:p>
        </w:tc>
      </w:tr>
      <w:tr w:rsidR="00A74CAF" w:rsidRPr="000549E7" w14:paraId="22F4D53D"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val="restart"/>
            <w:tcBorders>
              <w:right w:val="single" w:sz="4" w:space="0" w:color="auto"/>
            </w:tcBorders>
            <w:shd w:val="clear" w:color="auto" w:fill="auto"/>
          </w:tcPr>
          <w:p w14:paraId="3FE71ED2" w14:textId="77777777" w:rsidR="00A74CAF" w:rsidRPr="00304574" w:rsidRDefault="00A74CAF" w:rsidP="00CB3041">
            <w:pPr>
              <w:tabs>
                <w:tab w:val="left" w:pos="1440"/>
                <w:tab w:val="left" w:pos="4140"/>
                <w:tab w:val="left" w:pos="4800"/>
              </w:tabs>
              <w:ind w:left="3"/>
              <w:jc w:val="center"/>
              <w:rPr>
                <w:rFonts w:ascii="Arial" w:eastAsia="Times New Roman" w:hAnsi="Arial" w:cs="Arial"/>
                <w:sz w:val="24"/>
                <w:szCs w:val="24"/>
                <w:lang w:eastAsia="en-AU"/>
              </w:rPr>
            </w:pPr>
            <w:r w:rsidRPr="00304574">
              <w:rPr>
                <w:rFonts w:ascii="Arial" w:eastAsia="Times New Roman" w:hAnsi="Arial" w:cs="Arial"/>
                <w:sz w:val="24"/>
                <w:szCs w:val="24"/>
                <w:lang w:eastAsia="en-AU"/>
              </w:rPr>
              <w:t>Practical</w:t>
            </w:r>
            <w:r>
              <w:rPr>
                <w:rFonts w:ascii="Arial" w:eastAsia="Times New Roman" w:hAnsi="Arial" w:cs="Arial"/>
                <w:sz w:val="24"/>
                <w:szCs w:val="24"/>
                <w:lang w:eastAsia="en-AU"/>
              </w:rPr>
              <w:t xml:space="preserve"> and</w:t>
            </w:r>
            <w:r w:rsidRPr="00304574">
              <w:rPr>
                <w:rFonts w:ascii="Arial" w:eastAsia="Times New Roman" w:hAnsi="Arial" w:cs="Arial"/>
                <w:sz w:val="24"/>
                <w:szCs w:val="24"/>
                <w:lang w:eastAsia="en-AU"/>
              </w:rPr>
              <w:br/>
              <w:t>Investigation</w:t>
            </w:r>
          </w:p>
        </w:tc>
        <w:tc>
          <w:tcPr>
            <w:tcW w:w="567" w:type="pct"/>
            <w:vMerge w:val="restart"/>
            <w:tcBorders>
              <w:left w:val="single" w:sz="4" w:space="0" w:color="auto"/>
              <w:right w:val="single" w:sz="4" w:space="0" w:color="auto"/>
            </w:tcBorders>
            <w:shd w:val="clear" w:color="auto" w:fill="auto"/>
          </w:tcPr>
          <w:p w14:paraId="20962B8B" w14:textId="77777777" w:rsidR="00A74CAF" w:rsidRDefault="00A74CAF" w:rsidP="00B443D1">
            <w:pPr>
              <w:tabs>
                <w:tab w:val="left" w:pos="4140"/>
                <w:tab w:val="left" w:pos="4800"/>
              </w:tabs>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it-IT"/>
              </w:rPr>
            </w:pPr>
            <w:r w:rsidRPr="00304574">
              <w:rPr>
                <w:rFonts w:ascii="Arial" w:eastAsia="Times New Roman" w:hAnsi="Arial" w:cs="Arial"/>
                <w:b/>
                <w:bCs/>
                <w:sz w:val="24"/>
                <w:szCs w:val="24"/>
                <w:lang w:val="it-IT"/>
              </w:rPr>
              <w:t>2</w:t>
            </w:r>
            <w:r>
              <w:rPr>
                <w:rFonts w:ascii="Arial" w:eastAsia="Times New Roman" w:hAnsi="Arial" w:cs="Arial"/>
                <w:b/>
                <w:bCs/>
                <w:sz w:val="24"/>
                <w:szCs w:val="24"/>
                <w:lang w:val="it-IT"/>
              </w:rPr>
              <w:t>5</w:t>
            </w:r>
            <w:r w:rsidRPr="00304574">
              <w:rPr>
                <w:rFonts w:ascii="Arial" w:eastAsia="Times New Roman" w:hAnsi="Arial" w:cs="Arial"/>
                <w:b/>
                <w:bCs/>
                <w:sz w:val="24"/>
                <w:szCs w:val="24"/>
                <w:lang w:val="it-IT"/>
              </w:rPr>
              <w:t>%</w:t>
            </w:r>
          </w:p>
          <w:p w14:paraId="3C113163" w14:textId="77777777" w:rsidR="00A74CAF" w:rsidRDefault="00A74CAF" w:rsidP="00B443D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it-IT"/>
              </w:rPr>
            </w:pPr>
          </w:p>
          <w:p w14:paraId="7AA07E26" w14:textId="77777777" w:rsidR="00A74CAF" w:rsidRDefault="00A74CAF" w:rsidP="00B443D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it-IT"/>
              </w:rPr>
            </w:pPr>
          </w:p>
          <w:p w14:paraId="7A147A2D" w14:textId="77777777" w:rsidR="00A74CAF" w:rsidRDefault="00A74CAF" w:rsidP="00B443D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it-IT"/>
              </w:rPr>
            </w:pPr>
          </w:p>
          <w:p w14:paraId="7EA012A5" w14:textId="77777777" w:rsidR="00A74CAF" w:rsidRPr="00403BA8"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it-IT"/>
              </w:rPr>
            </w:pPr>
          </w:p>
        </w:tc>
        <w:tc>
          <w:tcPr>
            <w:tcW w:w="578" w:type="pct"/>
            <w:tcBorders>
              <w:left w:val="single" w:sz="4" w:space="0" w:color="auto"/>
              <w:right w:val="none" w:sz="0" w:space="0" w:color="auto"/>
            </w:tcBorders>
            <w:shd w:val="clear" w:color="auto" w:fill="auto"/>
          </w:tcPr>
          <w:p w14:paraId="5DF83F59" w14:textId="77777777" w:rsidR="00A74CAF" w:rsidRPr="00304574"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6</w:t>
            </w:r>
            <w:r w:rsidR="007D43C0">
              <w:rPr>
                <w:rFonts w:ascii="Arial" w:eastAsia="Times New Roman" w:hAnsi="Arial" w:cs="Arial"/>
                <w:sz w:val="24"/>
                <w:szCs w:val="24"/>
                <w:lang w:val="en-US"/>
              </w:rPr>
              <w:t>.5</w:t>
            </w:r>
            <w:r w:rsidRPr="00304574">
              <w:rPr>
                <w:rFonts w:ascii="Arial" w:eastAsia="Times New Roman" w:hAnsi="Arial" w:cs="Arial"/>
                <w:sz w:val="24"/>
                <w:szCs w:val="24"/>
                <w:lang w:val="en-US"/>
              </w:rPr>
              <w:t>%</w:t>
            </w:r>
          </w:p>
        </w:tc>
        <w:tc>
          <w:tcPr>
            <w:tcW w:w="578" w:type="pct"/>
            <w:tcBorders>
              <w:left w:val="none" w:sz="0" w:space="0" w:color="auto"/>
              <w:right w:val="none" w:sz="0" w:space="0" w:color="auto"/>
            </w:tcBorders>
            <w:shd w:val="clear" w:color="auto" w:fill="auto"/>
          </w:tcPr>
          <w:p w14:paraId="17A31978" w14:textId="77777777" w:rsidR="00A74CAF" w:rsidRPr="00304574" w:rsidRDefault="00636755"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T2</w:t>
            </w:r>
            <w:r w:rsidR="00693528">
              <w:rPr>
                <w:rFonts w:ascii="Arial" w:eastAsia="Times New Roman" w:hAnsi="Arial" w:cs="Arial"/>
                <w:sz w:val="24"/>
                <w:szCs w:val="24"/>
              </w:rPr>
              <w:t>:</w:t>
            </w:r>
            <w:r>
              <w:rPr>
                <w:rFonts w:ascii="Arial" w:eastAsia="Times New Roman" w:hAnsi="Arial" w:cs="Arial"/>
                <w:sz w:val="24"/>
                <w:szCs w:val="24"/>
              </w:rPr>
              <w:t xml:space="preserve"> Week </w:t>
            </w:r>
            <w:r w:rsidR="00C34258">
              <w:rPr>
                <w:rFonts w:ascii="Arial" w:eastAsia="Times New Roman" w:hAnsi="Arial" w:cs="Arial"/>
                <w:sz w:val="24"/>
                <w:szCs w:val="24"/>
              </w:rPr>
              <w:t>2</w:t>
            </w:r>
            <w:r w:rsidR="00A74CAF" w:rsidRPr="00304574">
              <w:rPr>
                <w:rFonts w:ascii="Arial" w:eastAsia="Times New Roman" w:hAnsi="Arial" w:cs="Arial"/>
                <w:sz w:val="24"/>
                <w:szCs w:val="24"/>
              </w:rPr>
              <w:t xml:space="preserve"> </w:t>
            </w:r>
          </w:p>
        </w:tc>
        <w:tc>
          <w:tcPr>
            <w:tcW w:w="2506" w:type="pct"/>
            <w:tcBorders>
              <w:left w:val="none" w:sz="0" w:space="0" w:color="auto"/>
            </w:tcBorders>
            <w:shd w:val="clear" w:color="auto" w:fill="auto"/>
          </w:tcPr>
          <w:p w14:paraId="6714C5CA" w14:textId="77777777" w:rsidR="00A74CAF" w:rsidRPr="000549E7" w:rsidRDefault="00B443D1" w:rsidP="001A3AAB">
            <w:pPr>
              <w:tabs>
                <w:tab w:val="left" w:pos="4140"/>
                <w:tab w:val="left" w:pos="4800"/>
              </w:tabs>
              <w:spacing w:line="276" w:lineRule="auto"/>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it-IT" w:eastAsia="en-AU"/>
              </w:rPr>
            </w:pPr>
            <w:r>
              <w:rPr>
                <w:rFonts w:ascii="Arial" w:eastAsia="Times New Roman" w:hAnsi="Arial" w:cs="Arial"/>
                <w:b/>
                <w:sz w:val="24"/>
                <w:szCs w:val="24"/>
                <w:lang w:val="it-IT" w:eastAsia="en-AU"/>
              </w:rPr>
              <w:t>Task</w:t>
            </w:r>
            <w:r w:rsidR="00BD54EF">
              <w:rPr>
                <w:rFonts w:ascii="Arial" w:eastAsia="Times New Roman" w:hAnsi="Arial" w:cs="Arial"/>
                <w:b/>
                <w:sz w:val="24"/>
                <w:szCs w:val="24"/>
                <w:lang w:val="it-IT" w:eastAsia="en-AU"/>
              </w:rPr>
              <w:t xml:space="preserve"> </w:t>
            </w:r>
            <w:r w:rsidR="00F36A47">
              <w:rPr>
                <w:rFonts w:ascii="Arial" w:eastAsia="Times New Roman" w:hAnsi="Arial" w:cs="Arial"/>
                <w:b/>
                <w:sz w:val="24"/>
                <w:szCs w:val="24"/>
                <w:lang w:val="it-IT" w:eastAsia="en-AU"/>
              </w:rPr>
              <w:t>6</w:t>
            </w:r>
            <w:r>
              <w:rPr>
                <w:rFonts w:ascii="Arial" w:eastAsia="Times New Roman" w:hAnsi="Arial" w:cs="Arial"/>
                <w:b/>
                <w:sz w:val="24"/>
                <w:szCs w:val="24"/>
                <w:lang w:val="it-IT" w:eastAsia="en-AU"/>
              </w:rPr>
              <w:t xml:space="preserve">: </w:t>
            </w:r>
            <w:r w:rsidR="00A74CAF">
              <w:rPr>
                <w:rFonts w:ascii="Arial" w:eastAsia="Times New Roman" w:hAnsi="Arial" w:cs="Arial"/>
                <w:b/>
                <w:sz w:val="24"/>
                <w:szCs w:val="24"/>
                <w:lang w:val="it-IT" w:eastAsia="en-AU"/>
              </w:rPr>
              <w:t xml:space="preserve"> </w:t>
            </w:r>
            <w:r w:rsidR="001A3AAB" w:rsidRPr="001A3AAB">
              <w:rPr>
                <w:rFonts w:ascii="Arial" w:eastAsia="Times New Roman" w:hAnsi="Arial" w:cs="Arial"/>
                <w:sz w:val="24"/>
                <w:szCs w:val="24"/>
                <w:lang w:val="it-IT" w:eastAsia="en-AU"/>
              </w:rPr>
              <w:t xml:space="preserve">Post laboratory test </w:t>
            </w:r>
            <w:r w:rsidR="00561EC0">
              <w:rPr>
                <w:rFonts w:ascii="Arial" w:eastAsia="Times New Roman" w:hAnsi="Arial" w:cs="Arial"/>
                <w:sz w:val="24"/>
                <w:szCs w:val="24"/>
                <w:lang w:val="it-IT" w:eastAsia="en-AU"/>
              </w:rPr>
              <w:t xml:space="preserve">1 </w:t>
            </w:r>
            <w:r w:rsidR="001A3AAB" w:rsidRPr="001A3AAB">
              <w:rPr>
                <w:rFonts w:ascii="Arial" w:eastAsia="Times New Roman" w:hAnsi="Arial" w:cs="Arial"/>
                <w:sz w:val="24"/>
                <w:szCs w:val="24"/>
                <w:lang w:val="it-IT" w:eastAsia="en-AU"/>
              </w:rPr>
              <w:t>o</w:t>
            </w:r>
            <w:r w:rsidR="001A3AAB">
              <w:rPr>
                <w:rFonts w:ascii="Arial" w:eastAsia="Times New Roman" w:hAnsi="Arial" w:cs="Arial"/>
                <w:sz w:val="24"/>
                <w:szCs w:val="24"/>
                <w:lang w:val="it-IT" w:eastAsia="en-AU"/>
              </w:rPr>
              <w:t>n-</w:t>
            </w:r>
            <w:r w:rsidR="001A3AAB" w:rsidRPr="001A3AAB">
              <w:rPr>
                <w:rFonts w:ascii="Arial" w:eastAsia="Times New Roman" w:hAnsi="Arial" w:cs="Arial"/>
                <w:sz w:val="24"/>
                <w:szCs w:val="24"/>
                <w:lang w:val="it-IT" w:eastAsia="en-AU"/>
              </w:rPr>
              <w:t xml:space="preserve"> </w:t>
            </w:r>
            <w:r w:rsidR="001A3AAB">
              <w:rPr>
                <w:rFonts w:ascii="Arial" w:eastAsia="Times New Roman" w:hAnsi="Arial" w:cs="Arial"/>
                <w:sz w:val="24"/>
                <w:szCs w:val="24"/>
                <w:lang w:val="it-IT" w:eastAsia="en-AU"/>
              </w:rPr>
              <w:t>Spectrscopes, Flame tests, Electrical conductivity of substances, Reactivity of hydrocarbons</w:t>
            </w:r>
          </w:p>
        </w:tc>
      </w:tr>
      <w:tr w:rsidR="00A74CAF" w:rsidRPr="000549E7" w14:paraId="609139FC"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single" w:sz="4" w:space="0" w:color="auto"/>
            </w:tcBorders>
            <w:shd w:val="clear" w:color="auto" w:fill="auto"/>
          </w:tcPr>
          <w:p w14:paraId="25A54C7E" w14:textId="77777777" w:rsidR="00A74CAF" w:rsidRPr="00304574" w:rsidRDefault="00A74CAF" w:rsidP="00B443D1">
            <w:pPr>
              <w:tabs>
                <w:tab w:val="left" w:pos="1440"/>
                <w:tab w:val="left" w:pos="4140"/>
                <w:tab w:val="left" w:pos="4800"/>
              </w:tabs>
              <w:ind w:left="3"/>
              <w:jc w:val="center"/>
              <w:rPr>
                <w:rFonts w:ascii="Arial" w:eastAsia="Times New Roman" w:hAnsi="Arial" w:cs="Arial"/>
                <w:sz w:val="24"/>
                <w:szCs w:val="24"/>
                <w:lang w:eastAsia="en-AU"/>
              </w:rPr>
            </w:pPr>
          </w:p>
        </w:tc>
        <w:tc>
          <w:tcPr>
            <w:tcW w:w="567" w:type="pct"/>
            <w:vMerge/>
            <w:tcBorders>
              <w:left w:val="single" w:sz="4" w:space="0" w:color="auto"/>
              <w:right w:val="single" w:sz="4" w:space="0" w:color="auto"/>
            </w:tcBorders>
            <w:shd w:val="clear" w:color="auto" w:fill="auto"/>
          </w:tcPr>
          <w:p w14:paraId="5174549D" w14:textId="77777777" w:rsidR="00A74CAF" w:rsidRPr="00304574" w:rsidRDefault="00A74CAF" w:rsidP="00B443D1">
            <w:pPr>
              <w:tabs>
                <w:tab w:val="left" w:pos="4140"/>
                <w:tab w:val="left" w:pos="4800"/>
              </w:tabs>
              <w:ind w:left="93" w:right="71"/>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it-IT"/>
              </w:rPr>
            </w:pPr>
          </w:p>
        </w:tc>
        <w:tc>
          <w:tcPr>
            <w:tcW w:w="578" w:type="pct"/>
            <w:tcBorders>
              <w:left w:val="single" w:sz="4" w:space="0" w:color="auto"/>
              <w:bottom w:val="single" w:sz="6" w:space="0" w:color="auto"/>
              <w:right w:val="none" w:sz="0" w:space="0" w:color="auto"/>
            </w:tcBorders>
            <w:shd w:val="clear" w:color="auto" w:fill="auto"/>
          </w:tcPr>
          <w:p w14:paraId="76DEF8E1" w14:textId="77777777" w:rsidR="00A74CAF" w:rsidRDefault="007D43C0"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6.5</w:t>
            </w:r>
            <w:r w:rsidR="00A74CAF">
              <w:rPr>
                <w:rFonts w:ascii="Arial" w:eastAsia="Times New Roman" w:hAnsi="Arial" w:cs="Arial"/>
                <w:sz w:val="24"/>
                <w:szCs w:val="24"/>
                <w:lang w:val="en-US"/>
              </w:rPr>
              <w:t>%</w:t>
            </w:r>
          </w:p>
        </w:tc>
        <w:tc>
          <w:tcPr>
            <w:tcW w:w="578" w:type="pct"/>
            <w:tcBorders>
              <w:left w:val="none" w:sz="0" w:space="0" w:color="auto"/>
              <w:bottom w:val="single" w:sz="6" w:space="0" w:color="auto"/>
              <w:right w:val="none" w:sz="0" w:space="0" w:color="auto"/>
            </w:tcBorders>
            <w:shd w:val="clear" w:color="auto" w:fill="auto"/>
          </w:tcPr>
          <w:p w14:paraId="62FEB484" w14:textId="77777777" w:rsidR="00A74CAF" w:rsidRPr="00304574" w:rsidRDefault="001A3AAB" w:rsidP="00B443D1">
            <w:pPr>
              <w:ind w:left="141"/>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 </w:t>
            </w:r>
            <w:r w:rsidR="00FF5D58">
              <w:rPr>
                <w:rFonts w:ascii="Arial" w:eastAsia="Times New Roman" w:hAnsi="Arial" w:cs="Arial"/>
                <w:sz w:val="24"/>
                <w:szCs w:val="24"/>
              </w:rPr>
              <w:t xml:space="preserve">T3: </w:t>
            </w:r>
            <w:r>
              <w:rPr>
                <w:rFonts w:ascii="Arial" w:eastAsia="Times New Roman" w:hAnsi="Arial" w:cs="Arial"/>
                <w:sz w:val="24"/>
                <w:szCs w:val="24"/>
              </w:rPr>
              <w:t xml:space="preserve">Week </w:t>
            </w:r>
            <w:r w:rsidR="00DA3466">
              <w:rPr>
                <w:rFonts w:ascii="Arial" w:eastAsia="Times New Roman" w:hAnsi="Arial" w:cs="Arial"/>
                <w:sz w:val="24"/>
                <w:szCs w:val="24"/>
              </w:rPr>
              <w:t>7</w:t>
            </w:r>
          </w:p>
        </w:tc>
        <w:tc>
          <w:tcPr>
            <w:tcW w:w="2506" w:type="pct"/>
            <w:tcBorders>
              <w:left w:val="none" w:sz="0" w:space="0" w:color="auto"/>
            </w:tcBorders>
            <w:shd w:val="clear" w:color="auto" w:fill="auto"/>
          </w:tcPr>
          <w:p w14:paraId="606011A1" w14:textId="77777777" w:rsidR="00A74CAF" w:rsidRPr="000549E7" w:rsidRDefault="00B443D1" w:rsidP="009D15F5">
            <w:pPr>
              <w:tabs>
                <w:tab w:val="left" w:pos="4140"/>
                <w:tab w:val="left" w:pos="4800"/>
              </w:tabs>
              <w:spacing w:line="276" w:lineRule="auto"/>
              <w:ind w:left="93" w:right="14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it-IT" w:eastAsia="en-AU"/>
              </w:rPr>
            </w:pPr>
            <w:r>
              <w:rPr>
                <w:rFonts w:ascii="Arial" w:eastAsia="Times New Roman" w:hAnsi="Arial" w:cs="Arial"/>
                <w:b/>
                <w:sz w:val="24"/>
                <w:szCs w:val="24"/>
                <w:lang w:val="it-IT" w:eastAsia="en-AU"/>
              </w:rPr>
              <w:t>Task</w:t>
            </w:r>
            <w:r w:rsidR="004844EF">
              <w:rPr>
                <w:rFonts w:ascii="Arial" w:eastAsia="Times New Roman" w:hAnsi="Arial" w:cs="Arial"/>
                <w:b/>
                <w:sz w:val="24"/>
                <w:szCs w:val="24"/>
                <w:lang w:val="it-IT" w:eastAsia="en-AU"/>
              </w:rPr>
              <w:t xml:space="preserve"> 1</w:t>
            </w:r>
            <w:r w:rsidR="00DA3466">
              <w:rPr>
                <w:rFonts w:ascii="Arial" w:eastAsia="Times New Roman" w:hAnsi="Arial" w:cs="Arial"/>
                <w:b/>
                <w:sz w:val="24"/>
                <w:szCs w:val="24"/>
                <w:lang w:val="it-IT" w:eastAsia="en-AU"/>
              </w:rPr>
              <w:t>1</w:t>
            </w:r>
            <w:r w:rsidR="00A74CAF">
              <w:rPr>
                <w:rFonts w:ascii="Arial" w:eastAsia="Times New Roman" w:hAnsi="Arial" w:cs="Arial"/>
                <w:b/>
                <w:sz w:val="24"/>
                <w:szCs w:val="24"/>
                <w:lang w:val="it-IT" w:eastAsia="en-AU"/>
              </w:rPr>
              <w:t xml:space="preserve">: </w:t>
            </w:r>
            <w:r w:rsidR="001A3AAB" w:rsidRPr="001A3AAB">
              <w:rPr>
                <w:rFonts w:ascii="Arial" w:eastAsia="Times New Roman" w:hAnsi="Arial" w:cs="Arial"/>
                <w:sz w:val="24"/>
                <w:szCs w:val="24"/>
                <w:lang w:val="it-IT" w:eastAsia="en-AU"/>
              </w:rPr>
              <w:t xml:space="preserve">Post laboratory test </w:t>
            </w:r>
            <w:r w:rsidR="00561EC0">
              <w:rPr>
                <w:rFonts w:ascii="Arial" w:eastAsia="Times New Roman" w:hAnsi="Arial" w:cs="Arial"/>
                <w:sz w:val="24"/>
                <w:szCs w:val="24"/>
                <w:lang w:val="it-IT" w:eastAsia="en-AU"/>
              </w:rPr>
              <w:t xml:space="preserve">2 </w:t>
            </w:r>
            <w:r w:rsidR="001A3AAB" w:rsidRPr="001A3AAB">
              <w:rPr>
                <w:rFonts w:ascii="Arial" w:eastAsia="Times New Roman" w:hAnsi="Arial" w:cs="Arial"/>
                <w:sz w:val="24"/>
                <w:szCs w:val="24"/>
                <w:lang w:val="it-IT" w:eastAsia="en-AU"/>
              </w:rPr>
              <w:t>on</w:t>
            </w:r>
            <w:r w:rsidR="001A3AAB">
              <w:rPr>
                <w:rFonts w:ascii="Arial" w:eastAsia="Times New Roman" w:hAnsi="Arial" w:cs="Arial"/>
                <w:b/>
                <w:sz w:val="24"/>
                <w:szCs w:val="24"/>
                <w:lang w:val="it-IT" w:eastAsia="en-AU"/>
              </w:rPr>
              <w:t xml:space="preserve">- </w:t>
            </w:r>
            <w:r w:rsidR="00A74CAF">
              <w:rPr>
                <w:rFonts w:ascii="Arial" w:eastAsia="Times New Roman" w:hAnsi="Arial" w:cs="Arial"/>
                <w:sz w:val="24"/>
                <w:szCs w:val="24"/>
                <w:lang w:val="it-IT" w:eastAsia="en-AU"/>
              </w:rPr>
              <w:t>R</w:t>
            </w:r>
            <w:r w:rsidR="001A3AAB">
              <w:rPr>
                <w:rFonts w:ascii="Arial" w:eastAsia="Times New Roman" w:hAnsi="Arial" w:cs="Arial"/>
                <w:sz w:val="24"/>
                <w:szCs w:val="24"/>
                <w:lang w:val="it-IT" w:eastAsia="en-AU"/>
              </w:rPr>
              <w:t>eaction rate and concentration/ temperature, Intermolecular forces in alcohols</w:t>
            </w:r>
          </w:p>
        </w:tc>
      </w:tr>
      <w:tr w:rsidR="00A74CAF" w:rsidRPr="00304574" w14:paraId="1FC705E9"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single" w:sz="4" w:space="0" w:color="auto"/>
            </w:tcBorders>
            <w:shd w:val="clear" w:color="auto" w:fill="auto"/>
          </w:tcPr>
          <w:p w14:paraId="3E6A52FC" w14:textId="77777777" w:rsidR="00A74CAF" w:rsidRPr="00304574" w:rsidRDefault="00A74CAF" w:rsidP="00B443D1">
            <w:pPr>
              <w:tabs>
                <w:tab w:val="left" w:pos="1440"/>
                <w:tab w:val="left" w:pos="4140"/>
                <w:tab w:val="left" w:pos="4800"/>
              </w:tabs>
              <w:ind w:left="3"/>
              <w:jc w:val="center"/>
              <w:rPr>
                <w:rFonts w:ascii="Arial" w:eastAsia="Times New Roman" w:hAnsi="Arial" w:cs="Arial"/>
                <w:sz w:val="24"/>
                <w:szCs w:val="24"/>
                <w:lang w:eastAsia="en-AU"/>
              </w:rPr>
            </w:pPr>
          </w:p>
        </w:tc>
        <w:tc>
          <w:tcPr>
            <w:tcW w:w="567" w:type="pct"/>
            <w:vMerge/>
            <w:tcBorders>
              <w:left w:val="single" w:sz="4" w:space="0" w:color="auto"/>
              <w:right w:val="single" w:sz="4" w:space="0" w:color="auto"/>
            </w:tcBorders>
            <w:shd w:val="clear" w:color="auto" w:fill="auto"/>
          </w:tcPr>
          <w:p w14:paraId="0FFE709B" w14:textId="77777777" w:rsidR="00A74CAF" w:rsidRPr="00304574" w:rsidRDefault="00A74CAF" w:rsidP="00B443D1">
            <w:pPr>
              <w:tabs>
                <w:tab w:val="left" w:pos="4140"/>
                <w:tab w:val="left" w:pos="4800"/>
              </w:tabs>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it-IT"/>
              </w:rPr>
            </w:pPr>
          </w:p>
        </w:tc>
        <w:tc>
          <w:tcPr>
            <w:tcW w:w="578" w:type="pct"/>
            <w:tcBorders>
              <w:left w:val="single" w:sz="4" w:space="0" w:color="auto"/>
              <w:right w:val="single" w:sz="4" w:space="0" w:color="auto"/>
            </w:tcBorders>
            <w:shd w:val="clear" w:color="auto" w:fill="auto"/>
          </w:tcPr>
          <w:p w14:paraId="2F32A2BB" w14:textId="77777777" w:rsidR="00A74CAF" w:rsidRPr="00304574"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6</w:t>
            </w:r>
            <w:r w:rsidRPr="00304574">
              <w:rPr>
                <w:rFonts w:ascii="Arial" w:eastAsia="Times New Roman" w:hAnsi="Arial" w:cs="Arial"/>
                <w:bCs/>
                <w:sz w:val="24"/>
                <w:szCs w:val="24"/>
                <w:lang w:val="en-US"/>
              </w:rPr>
              <w:t>%</w:t>
            </w:r>
          </w:p>
        </w:tc>
        <w:tc>
          <w:tcPr>
            <w:tcW w:w="578" w:type="pct"/>
            <w:tcBorders>
              <w:left w:val="single" w:sz="4" w:space="0" w:color="auto"/>
              <w:right w:val="single" w:sz="4" w:space="0" w:color="auto"/>
            </w:tcBorders>
            <w:shd w:val="clear" w:color="auto" w:fill="auto"/>
          </w:tcPr>
          <w:p w14:paraId="4499B128" w14:textId="14D88750" w:rsidR="00A74CAF" w:rsidRPr="00304574" w:rsidRDefault="00D767F4"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T1: </w:t>
            </w:r>
            <w:r w:rsidR="00A74CAF" w:rsidRPr="00304574">
              <w:rPr>
                <w:rFonts w:ascii="Arial" w:eastAsia="Times New Roman" w:hAnsi="Arial" w:cs="Arial"/>
                <w:sz w:val="24"/>
                <w:szCs w:val="24"/>
              </w:rPr>
              <w:t xml:space="preserve">Week </w:t>
            </w:r>
            <w:r w:rsidR="00A63E7E">
              <w:rPr>
                <w:rFonts w:ascii="Arial" w:eastAsia="Times New Roman" w:hAnsi="Arial" w:cs="Arial"/>
                <w:sz w:val="24"/>
                <w:szCs w:val="24"/>
              </w:rPr>
              <w:t>6</w:t>
            </w:r>
          </w:p>
        </w:tc>
        <w:tc>
          <w:tcPr>
            <w:tcW w:w="2506" w:type="pct"/>
            <w:tcBorders>
              <w:left w:val="single" w:sz="4" w:space="0" w:color="auto"/>
            </w:tcBorders>
            <w:shd w:val="clear" w:color="auto" w:fill="auto"/>
          </w:tcPr>
          <w:p w14:paraId="572E2179" w14:textId="77777777" w:rsidR="00A74CAF" w:rsidRPr="00304574" w:rsidRDefault="00B443D1" w:rsidP="00B443D1">
            <w:pPr>
              <w:tabs>
                <w:tab w:val="left" w:pos="4140"/>
                <w:tab w:val="left" w:pos="4800"/>
              </w:tabs>
              <w:spacing w:line="276" w:lineRule="auto"/>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it-IT" w:eastAsia="en-AU"/>
              </w:rPr>
            </w:pPr>
            <w:r>
              <w:rPr>
                <w:rFonts w:ascii="Arial" w:eastAsia="Times New Roman" w:hAnsi="Arial" w:cs="Arial"/>
                <w:b/>
                <w:sz w:val="24"/>
                <w:szCs w:val="24"/>
                <w:lang w:val="it-IT" w:eastAsia="en-AU"/>
              </w:rPr>
              <w:t>Task 3</w:t>
            </w:r>
            <w:r w:rsidR="00A74CAF" w:rsidRPr="00304574">
              <w:rPr>
                <w:rFonts w:ascii="Arial" w:eastAsia="Times New Roman" w:hAnsi="Arial" w:cs="Arial"/>
                <w:b/>
                <w:sz w:val="24"/>
                <w:szCs w:val="24"/>
                <w:lang w:val="it-IT" w:eastAsia="en-AU"/>
              </w:rPr>
              <w:t>:</w:t>
            </w:r>
            <w:r w:rsidR="00A74CAF" w:rsidRPr="00304574">
              <w:rPr>
                <w:rFonts w:ascii="Arial" w:eastAsia="Times New Roman" w:hAnsi="Arial" w:cs="Arial"/>
                <w:sz w:val="24"/>
                <w:szCs w:val="24"/>
                <w:lang w:val="it-IT" w:eastAsia="en-AU"/>
              </w:rPr>
              <w:t xml:space="preserve"> </w:t>
            </w:r>
            <w:r w:rsidR="00A74CAF">
              <w:rPr>
                <w:rFonts w:ascii="Arial" w:eastAsia="Times New Roman" w:hAnsi="Arial" w:cs="Arial"/>
                <w:sz w:val="24"/>
                <w:szCs w:val="24"/>
                <w:lang w:val="it-IT" w:eastAsia="en-AU"/>
              </w:rPr>
              <w:t>Determining the Waters of Crystallisation</w:t>
            </w:r>
            <w:r w:rsidR="00A74CAF" w:rsidRPr="00304574">
              <w:rPr>
                <w:rFonts w:ascii="Arial" w:eastAsia="Times New Roman" w:hAnsi="Arial" w:cs="Arial"/>
                <w:sz w:val="24"/>
                <w:szCs w:val="24"/>
                <w:lang w:eastAsia="en-AU"/>
              </w:rPr>
              <w:t xml:space="preserve"> </w:t>
            </w:r>
            <w:r w:rsidR="00A74CAF">
              <w:rPr>
                <w:rFonts w:ascii="Arial" w:eastAsia="Times New Roman" w:hAnsi="Arial" w:cs="Arial"/>
                <w:sz w:val="24"/>
                <w:szCs w:val="24"/>
                <w:lang w:eastAsia="en-AU"/>
              </w:rPr>
              <w:t>of an unknown salt.</w:t>
            </w:r>
          </w:p>
        </w:tc>
      </w:tr>
      <w:tr w:rsidR="00A74CAF" w:rsidRPr="00304574" w14:paraId="65926F32"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single" w:sz="4" w:space="0" w:color="auto"/>
            </w:tcBorders>
            <w:shd w:val="clear" w:color="auto" w:fill="auto"/>
          </w:tcPr>
          <w:p w14:paraId="313A8527" w14:textId="77777777" w:rsidR="00A74CAF" w:rsidRPr="00304574" w:rsidRDefault="00A74CAF" w:rsidP="00B443D1">
            <w:pPr>
              <w:tabs>
                <w:tab w:val="left" w:pos="1440"/>
                <w:tab w:val="left" w:pos="4140"/>
                <w:tab w:val="left" w:pos="4800"/>
              </w:tabs>
              <w:ind w:left="3"/>
              <w:jc w:val="center"/>
              <w:rPr>
                <w:rFonts w:ascii="Arial" w:eastAsia="Times New Roman" w:hAnsi="Arial" w:cs="Arial"/>
                <w:sz w:val="24"/>
                <w:szCs w:val="24"/>
                <w:lang w:eastAsia="en-AU"/>
              </w:rPr>
            </w:pPr>
          </w:p>
        </w:tc>
        <w:tc>
          <w:tcPr>
            <w:tcW w:w="567" w:type="pct"/>
            <w:vMerge/>
            <w:tcBorders>
              <w:left w:val="single" w:sz="4" w:space="0" w:color="auto"/>
              <w:right w:val="single" w:sz="4" w:space="0" w:color="auto"/>
            </w:tcBorders>
            <w:shd w:val="clear" w:color="auto" w:fill="auto"/>
          </w:tcPr>
          <w:p w14:paraId="2D12E3EA" w14:textId="77777777" w:rsidR="00A74CAF" w:rsidRPr="00304574" w:rsidRDefault="00A74CAF" w:rsidP="00B443D1">
            <w:pPr>
              <w:tabs>
                <w:tab w:val="left" w:pos="4140"/>
                <w:tab w:val="left" w:pos="4800"/>
              </w:tabs>
              <w:ind w:left="93" w:right="71"/>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it-IT"/>
              </w:rPr>
            </w:pPr>
          </w:p>
        </w:tc>
        <w:tc>
          <w:tcPr>
            <w:tcW w:w="578" w:type="pct"/>
            <w:tcBorders>
              <w:left w:val="single" w:sz="4" w:space="0" w:color="auto"/>
              <w:right w:val="none" w:sz="0" w:space="0" w:color="auto"/>
            </w:tcBorders>
            <w:shd w:val="clear" w:color="auto" w:fill="auto"/>
          </w:tcPr>
          <w:p w14:paraId="48BE4B12" w14:textId="77777777" w:rsidR="00A74CAF" w:rsidRPr="00304574" w:rsidRDefault="00A74CAF"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6</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4752BAD2" w14:textId="17643C83" w:rsidR="00A74CAF" w:rsidRPr="00304574" w:rsidRDefault="00837601" w:rsidP="000F7745">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T3: </w:t>
            </w:r>
            <w:r w:rsidR="00A74CAF" w:rsidRPr="00304574">
              <w:rPr>
                <w:rFonts w:ascii="Arial" w:eastAsia="Times New Roman" w:hAnsi="Arial" w:cs="Arial"/>
                <w:sz w:val="24"/>
                <w:szCs w:val="24"/>
              </w:rPr>
              <w:t xml:space="preserve">Week </w:t>
            </w:r>
            <w:r w:rsidR="005D0EEA">
              <w:rPr>
                <w:rFonts w:ascii="Arial" w:eastAsia="Times New Roman" w:hAnsi="Arial" w:cs="Arial"/>
                <w:sz w:val="24"/>
                <w:szCs w:val="24"/>
              </w:rPr>
              <w:t>8</w:t>
            </w:r>
          </w:p>
        </w:tc>
        <w:tc>
          <w:tcPr>
            <w:tcW w:w="2506" w:type="pct"/>
            <w:tcBorders>
              <w:left w:val="none" w:sz="0" w:space="0" w:color="auto"/>
            </w:tcBorders>
            <w:shd w:val="clear" w:color="auto" w:fill="auto"/>
          </w:tcPr>
          <w:p w14:paraId="4BD5D67E" w14:textId="61802DA2" w:rsidR="00A74CAF" w:rsidRPr="00304574" w:rsidRDefault="00B443D1" w:rsidP="00B443D1">
            <w:pPr>
              <w:tabs>
                <w:tab w:val="left" w:pos="4140"/>
                <w:tab w:val="left" w:pos="4800"/>
              </w:tabs>
              <w:spacing w:line="276" w:lineRule="auto"/>
              <w:ind w:left="93" w:right="14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it-IT" w:eastAsia="en-AU"/>
              </w:rPr>
            </w:pPr>
            <w:r>
              <w:rPr>
                <w:rFonts w:ascii="Arial" w:eastAsia="Times New Roman" w:hAnsi="Arial" w:cs="Arial"/>
                <w:b/>
                <w:sz w:val="24"/>
                <w:szCs w:val="24"/>
                <w:lang w:val="it-IT" w:eastAsia="en-AU"/>
              </w:rPr>
              <w:t>Task</w:t>
            </w:r>
            <w:r w:rsidR="004844EF">
              <w:rPr>
                <w:rFonts w:ascii="Arial" w:eastAsia="Times New Roman" w:hAnsi="Arial" w:cs="Arial"/>
                <w:b/>
                <w:sz w:val="24"/>
                <w:szCs w:val="24"/>
                <w:lang w:val="it-IT" w:eastAsia="en-AU"/>
              </w:rPr>
              <w:t xml:space="preserve"> 1</w:t>
            </w:r>
            <w:r w:rsidR="005D0EEA">
              <w:rPr>
                <w:rFonts w:ascii="Arial" w:eastAsia="Times New Roman" w:hAnsi="Arial" w:cs="Arial"/>
                <w:b/>
                <w:sz w:val="24"/>
                <w:szCs w:val="24"/>
                <w:lang w:val="it-IT" w:eastAsia="en-AU"/>
              </w:rPr>
              <w:t>2</w:t>
            </w:r>
            <w:r w:rsidR="00A74CAF" w:rsidRPr="00304574">
              <w:rPr>
                <w:rFonts w:ascii="Arial" w:eastAsia="Times New Roman" w:hAnsi="Arial" w:cs="Arial"/>
                <w:b/>
                <w:sz w:val="24"/>
                <w:szCs w:val="24"/>
                <w:lang w:val="it-IT" w:eastAsia="en-AU"/>
              </w:rPr>
              <w:t>:</w:t>
            </w:r>
            <w:r w:rsidR="00A74CAF" w:rsidRPr="00304574">
              <w:rPr>
                <w:rFonts w:ascii="Arial" w:eastAsia="Times New Roman" w:hAnsi="Arial" w:cs="Arial"/>
                <w:sz w:val="24"/>
                <w:szCs w:val="24"/>
                <w:lang w:val="it-IT" w:eastAsia="en-AU"/>
              </w:rPr>
              <w:t xml:space="preserve"> </w:t>
            </w:r>
            <w:r w:rsidR="00A74CAF">
              <w:rPr>
                <w:rFonts w:ascii="Arial" w:eastAsia="Times New Roman" w:hAnsi="Arial" w:cs="Arial"/>
                <w:sz w:val="24"/>
                <w:szCs w:val="24"/>
                <w:lang w:val="it-IT" w:eastAsia="en-AU"/>
              </w:rPr>
              <w:t>Using chromatography</w:t>
            </w:r>
            <w:r w:rsidR="00A74CAF" w:rsidRPr="00304574">
              <w:rPr>
                <w:rFonts w:ascii="Arial" w:eastAsia="Times New Roman" w:hAnsi="Arial" w:cs="Arial"/>
                <w:sz w:val="24"/>
                <w:szCs w:val="24"/>
                <w:lang w:eastAsia="en-AU"/>
              </w:rPr>
              <w:t xml:space="preserve"> </w:t>
            </w:r>
            <w:r w:rsidR="00A74CAF">
              <w:rPr>
                <w:rFonts w:ascii="Arial" w:eastAsia="Times New Roman" w:hAnsi="Arial" w:cs="Arial"/>
                <w:sz w:val="24"/>
                <w:szCs w:val="24"/>
                <w:lang w:eastAsia="en-AU"/>
              </w:rPr>
              <w:t>to analyse the strength of intermolecular forces in various colours of ink.</w:t>
            </w:r>
          </w:p>
        </w:tc>
      </w:tr>
      <w:tr w:rsidR="00A74CAF" w:rsidRPr="00006A0B" w14:paraId="103D231C"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val="restart"/>
            <w:tcBorders>
              <w:right w:val="none" w:sz="0" w:space="0" w:color="auto"/>
            </w:tcBorders>
            <w:shd w:val="clear" w:color="auto" w:fill="auto"/>
          </w:tcPr>
          <w:p w14:paraId="3DC0BFAF" w14:textId="77777777" w:rsidR="00A74CAF" w:rsidRPr="00304574" w:rsidRDefault="00A74CAF" w:rsidP="00B443D1">
            <w:pPr>
              <w:tabs>
                <w:tab w:val="left" w:pos="1440"/>
                <w:tab w:val="left" w:pos="4140"/>
                <w:tab w:val="left" w:pos="4800"/>
              </w:tabs>
              <w:ind w:left="3"/>
              <w:jc w:val="center"/>
              <w:rPr>
                <w:rFonts w:ascii="Arial" w:eastAsia="Times New Roman" w:hAnsi="Arial" w:cs="Arial"/>
                <w:sz w:val="24"/>
                <w:szCs w:val="24"/>
                <w:lang w:eastAsia="en-AU"/>
              </w:rPr>
            </w:pPr>
            <w:r w:rsidRPr="00304574">
              <w:rPr>
                <w:rFonts w:ascii="Arial" w:eastAsia="Times New Roman" w:hAnsi="Arial" w:cs="Arial"/>
                <w:sz w:val="24"/>
                <w:szCs w:val="24"/>
                <w:lang w:eastAsia="en-AU"/>
              </w:rPr>
              <w:t>Extended response</w:t>
            </w:r>
          </w:p>
        </w:tc>
        <w:tc>
          <w:tcPr>
            <w:tcW w:w="567" w:type="pct"/>
            <w:vMerge w:val="restart"/>
            <w:tcBorders>
              <w:left w:val="none" w:sz="0" w:space="0" w:color="auto"/>
              <w:right w:val="none" w:sz="0" w:space="0" w:color="auto"/>
            </w:tcBorders>
            <w:shd w:val="clear" w:color="auto" w:fill="auto"/>
          </w:tcPr>
          <w:p w14:paraId="26867358" w14:textId="77777777" w:rsidR="00A74CAF" w:rsidRPr="00304574" w:rsidRDefault="00A74CAF" w:rsidP="00B443D1">
            <w:pPr>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304574">
              <w:rPr>
                <w:rFonts w:ascii="Arial" w:eastAsia="Times New Roman" w:hAnsi="Arial" w:cs="Arial"/>
                <w:b/>
                <w:bCs/>
                <w:sz w:val="24"/>
                <w:szCs w:val="24"/>
                <w:lang w:val="en-US"/>
              </w:rPr>
              <w:t>10%</w:t>
            </w:r>
          </w:p>
        </w:tc>
        <w:tc>
          <w:tcPr>
            <w:tcW w:w="578" w:type="pct"/>
            <w:tcBorders>
              <w:left w:val="none" w:sz="0" w:space="0" w:color="auto"/>
              <w:right w:val="none" w:sz="0" w:space="0" w:color="auto"/>
            </w:tcBorders>
            <w:shd w:val="clear" w:color="auto" w:fill="auto"/>
          </w:tcPr>
          <w:p w14:paraId="0F03B77C" w14:textId="77777777" w:rsidR="00A74CAF" w:rsidRPr="00304574"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bCs/>
                <w:sz w:val="24"/>
                <w:szCs w:val="24"/>
                <w:lang w:val="en-US"/>
              </w:rPr>
              <w:t>5</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1CA2D296" w14:textId="77777777" w:rsidR="00A74CAF" w:rsidRPr="00304574" w:rsidRDefault="00113FAF"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val="en-US"/>
              </w:rPr>
            </w:pPr>
            <w:r>
              <w:rPr>
                <w:rFonts w:ascii="Arial" w:eastAsia="Times New Roman" w:hAnsi="Arial" w:cs="Arial"/>
                <w:sz w:val="24"/>
                <w:szCs w:val="24"/>
              </w:rPr>
              <w:t xml:space="preserve">T1: </w:t>
            </w:r>
            <w:r w:rsidR="00A74CAF">
              <w:rPr>
                <w:rFonts w:ascii="Arial" w:eastAsia="Times New Roman" w:hAnsi="Arial" w:cs="Arial"/>
                <w:sz w:val="24"/>
                <w:szCs w:val="24"/>
              </w:rPr>
              <w:t>Week 3</w:t>
            </w:r>
          </w:p>
        </w:tc>
        <w:tc>
          <w:tcPr>
            <w:tcW w:w="2506" w:type="pct"/>
            <w:tcBorders>
              <w:left w:val="none" w:sz="0" w:space="0" w:color="auto"/>
            </w:tcBorders>
            <w:shd w:val="clear" w:color="auto" w:fill="auto"/>
          </w:tcPr>
          <w:p w14:paraId="2D75835C" w14:textId="77777777" w:rsidR="00A74CAF" w:rsidRPr="00006A0B" w:rsidRDefault="00B443D1" w:rsidP="00B443D1">
            <w:pPr>
              <w:spacing w:line="276" w:lineRule="auto"/>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val="en-US"/>
              </w:rPr>
            </w:pPr>
            <w:r>
              <w:rPr>
                <w:rFonts w:ascii="Arial" w:eastAsia="Times New Roman" w:hAnsi="Arial" w:cs="Arial"/>
                <w:b/>
                <w:sz w:val="24"/>
                <w:szCs w:val="24"/>
                <w:lang w:val="it-IT" w:eastAsia="en-AU"/>
              </w:rPr>
              <w:t>Task 1</w:t>
            </w:r>
            <w:r w:rsidR="00A74CAF" w:rsidRPr="00304574">
              <w:rPr>
                <w:rFonts w:ascii="Arial" w:eastAsia="Times New Roman" w:hAnsi="Arial" w:cs="Arial"/>
                <w:b/>
                <w:bCs/>
                <w:sz w:val="24"/>
                <w:szCs w:val="24"/>
                <w:lang w:val="en-US"/>
              </w:rPr>
              <w:t xml:space="preserve">: </w:t>
            </w:r>
            <w:r w:rsidR="004C5A4B" w:rsidRPr="004C5A4B">
              <w:rPr>
                <w:rFonts w:ascii="Arial" w:eastAsia="Times New Roman" w:hAnsi="Arial" w:cs="Arial"/>
                <w:bCs/>
                <w:sz w:val="24"/>
                <w:szCs w:val="24"/>
                <w:lang w:val="en-US"/>
              </w:rPr>
              <w:t>Extended response 1 - D</w:t>
            </w:r>
            <w:r w:rsidR="00F6486F" w:rsidRPr="004C5A4B">
              <w:rPr>
                <w:rFonts w:ascii="Arial" w:eastAsia="Times New Roman" w:hAnsi="Arial" w:cs="Arial"/>
                <w:bCs/>
                <w:sz w:val="24"/>
                <w:szCs w:val="24"/>
                <w:lang w:val="en-US"/>
              </w:rPr>
              <w:t>iscovery</w:t>
            </w:r>
            <w:r w:rsidR="00F6486F">
              <w:rPr>
                <w:rFonts w:ascii="Arial" w:eastAsia="Times New Roman" w:hAnsi="Arial" w:cs="Arial"/>
                <w:bCs/>
                <w:sz w:val="24"/>
                <w:szCs w:val="24"/>
                <w:lang w:val="en-US"/>
              </w:rPr>
              <w:t xml:space="preserve"> of the </w:t>
            </w:r>
            <w:r w:rsidR="00A74CAF">
              <w:rPr>
                <w:rFonts w:ascii="Arial" w:eastAsia="Times New Roman" w:hAnsi="Arial" w:cs="Arial"/>
                <w:bCs/>
                <w:sz w:val="24"/>
                <w:szCs w:val="24"/>
                <w:lang w:val="en-US"/>
              </w:rPr>
              <w:t>atom.</w:t>
            </w:r>
          </w:p>
        </w:tc>
      </w:tr>
      <w:tr w:rsidR="00A74CAF" w:rsidRPr="00304574" w14:paraId="082DA2F5"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1478B5FA" w14:textId="77777777" w:rsidR="00A74CAF" w:rsidRPr="00304574" w:rsidRDefault="00A74CAF" w:rsidP="00B443D1">
            <w:pPr>
              <w:tabs>
                <w:tab w:val="left" w:pos="1440"/>
                <w:tab w:val="left" w:pos="4140"/>
                <w:tab w:val="left" w:pos="4800"/>
              </w:tabs>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75E9F243" w14:textId="77777777" w:rsidR="00A74CAF" w:rsidRPr="00304574" w:rsidRDefault="00A74CAF" w:rsidP="00B443D1">
            <w:pPr>
              <w:ind w:left="93" w:right="71"/>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en-US"/>
              </w:rPr>
            </w:pPr>
          </w:p>
        </w:tc>
        <w:tc>
          <w:tcPr>
            <w:tcW w:w="578" w:type="pct"/>
            <w:tcBorders>
              <w:left w:val="none" w:sz="0" w:space="0" w:color="auto"/>
              <w:right w:val="none" w:sz="0" w:space="0" w:color="auto"/>
            </w:tcBorders>
            <w:shd w:val="clear" w:color="auto" w:fill="auto"/>
          </w:tcPr>
          <w:p w14:paraId="2AFFE841" w14:textId="77777777" w:rsidR="00A74CAF" w:rsidRPr="00304574" w:rsidRDefault="00A74CAF"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bCs/>
                <w:sz w:val="24"/>
                <w:szCs w:val="24"/>
                <w:lang w:val="en-US"/>
              </w:rPr>
              <w:t>5</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367DDF74" w14:textId="77777777" w:rsidR="00A74CAF" w:rsidRPr="00304574" w:rsidRDefault="00262A8C" w:rsidP="00B443D1">
            <w:pPr>
              <w:ind w:left="141"/>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rPr>
            </w:pPr>
            <w:r>
              <w:rPr>
                <w:rFonts w:ascii="Arial" w:eastAsia="Times New Roman" w:hAnsi="Arial" w:cs="Arial"/>
                <w:bCs/>
                <w:sz w:val="24"/>
                <w:szCs w:val="24"/>
                <w:lang w:val="en-US"/>
              </w:rPr>
              <w:t xml:space="preserve">T2: </w:t>
            </w:r>
            <w:r w:rsidR="00A74CAF" w:rsidRPr="00304574">
              <w:rPr>
                <w:rFonts w:ascii="Arial" w:eastAsia="Times New Roman" w:hAnsi="Arial" w:cs="Arial"/>
                <w:bCs/>
                <w:sz w:val="24"/>
                <w:szCs w:val="24"/>
                <w:lang w:val="en-US"/>
              </w:rPr>
              <w:t xml:space="preserve">Week </w:t>
            </w:r>
            <w:r w:rsidR="000A5FF1">
              <w:rPr>
                <w:rFonts w:ascii="Arial" w:eastAsia="Times New Roman" w:hAnsi="Arial" w:cs="Arial"/>
                <w:bCs/>
                <w:sz w:val="24"/>
                <w:szCs w:val="24"/>
                <w:lang w:val="en-US"/>
              </w:rPr>
              <w:t>9</w:t>
            </w:r>
          </w:p>
        </w:tc>
        <w:tc>
          <w:tcPr>
            <w:tcW w:w="2506" w:type="pct"/>
            <w:tcBorders>
              <w:left w:val="none" w:sz="0" w:space="0" w:color="auto"/>
            </w:tcBorders>
            <w:shd w:val="clear" w:color="auto" w:fill="auto"/>
          </w:tcPr>
          <w:p w14:paraId="15F236D1" w14:textId="77777777" w:rsidR="00A74CAF" w:rsidRPr="00304574" w:rsidRDefault="004766DE" w:rsidP="00134475">
            <w:pPr>
              <w:spacing w:line="276" w:lineRule="auto"/>
              <w:ind w:left="33"/>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eastAsia="en-AU"/>
              </w:rPr>
            </w:pPr>
            <w:r w:rsidRPr="004766DE">
              <w:rPr>
                <w:rFonts w:ascii="Arial" w:hAnsi="Arial" w:cs="Arial"/>
                <w:b/>
                <w:sz w:val="24"/>
                <w:szCs w:val="24"/>
              </w:rPr>
              <w:t xml:space="preserve">Task 8: </w:t>
            </w:r>
            <w:r w:rsidRPr="004766DE">
              <w:rPr>
                <w:rFonts w:ascii="Arial" w:hAnsi="Arial" w:cs="Arial"/>
                <w:sz w:val="24"/>
                <w:szCs w:val="24"/>
              </w:rPr>
              <w:t>Extended response 2- Energy and CO</w:t>
            </w:r>
            <w:r w:rsidRPr="004766DE">
              <w:rPr>
                <w:rFonts w:ascii="Arial" w:hAnsi="Arial" w:cs="Arial"/>
                <w:sz w:val="24"/>
                <w:szCs w:val="24"/>
                <w:vertAlign w:val="subscript"/>
              </w:rPr>
              <w:t>2</w:t>
            </w:r>
            <w:r w:rsidRPr="004766DE">
              <w:rPr>
                <w:rFonts w:ascii="Arial" w:hAnsi="Arial" w:cs="Arial"/>
                <w:sz w:val="24"/>
                <w:szCs w:val="24"/>
              </w:rPr>
              <w:t xml:space="preserve"> output for fossil fuels and biofuels</w:t>
            </w:r>
            <w:r w:rsidRPr="004766DE">
              <w:rPr>
                <w:rFonts w:ascii="Arial" w:hAnsi="Arial" w:cs="Arial"/>
                <w:b/>
                <w:sz w:val="24"/>
                <w:szCs w:val="24"/>
              </w:rPr>
              <w:t xml:space="preserve"> </w:t>
            </w:r>
          </w:p>
        </w:tc>
      </w:tr>
      <w:tr w:rsidR="00A74CAF" w:rsidRPr="00304574" w14:paraId="23122C61"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val="restart"/>
            <w:tcBorders>
              <w:right w:val="none" w:sz="0" w:space="0" w:color="auto"/>
            </w:tcBorders>
            <w:shd w:val="clear" w:color="auto" w:fill="auto"/>
          </w:tcPr>
          <w:p w14:paraId="59D138DD" w14:textId="77777777" w:rsidR="00A74CAF" w:rsidRPr="00304574" w:rsidRDefault="00A74CAF" w:rsidP="00B443D1">
            <w:pPr>
              <w:ind w:left="3"/>
              <w:jc w:val="center"/>
              <w:rPr>
                <w:rFonts w:ascii="Arial" w:eastAsia="Times New Roman" w:hAnsi="Arial" w:cs="Arial"/>
                <w:sz w:val="24"/>
                <w:szCs w:val="24"/>
                <w:lang w:eastAsia="en-AU"/>
              </w:rPr>
            </w:pPr>
            <w:r w:rsidRPr="00304574">
              <w:rPr>
                <w:rFonts w:ascii="Arial" w:eastAsia="Times New Roman" w:hAnsi="Arial" w:cs="Arial"/>
                <w:sz w:val="24"/>
                <w:szCs w:val="24"/>
                <w:lang w:eastAsia="en-AU"/>
              </w:rPr>
              <w:t xml:space="preserve">Test </w:t>
            </w:r>
          </w:p>
        </w:tc>
        <w:tc>
          <w:tcPr>
            <w:tcW w:w="567" w:type="pct"/>
            <w:vMerge w:val="restart"/>
            <w:tcBorders>
              <w:left w:val="none" w:sz="0" w:space="0" w:color="auto"/>
              <w:right w:val="none" w:sz="0" w:space="0" w:color="auto"/>
            </w:tcBorders>
            <w:shd w:val="clear" w:color="auto" w:fill="auto"/>
          </w:tcPr>
          <w:p w14:paraId="4A7F6867" w14:textId="77777777" w:rsidR="00A74CAF" w:rsidRPr="00304574" w:rsidRDefault="00A74CAF" w:rsidP="00B443D1">
            <w:pPr>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eastAsia="en-AU"/>
              </w:rPr>
            </w:pPr>
            <w:r>
              <w:rPr>
                <w:rFonts w:ascii="Arial" w:eastAsia="Times New Roman" w:hAnsi="Arial" w:cs="Arial"/>
                <w:b/>
                <w:bCs/>
                <w:sz w:val="24"/>
                <w:szCs w:val="24"/>
                <w:lang w:val="it-IT"/>
              </w:rPr>
              <w:t>15</w:t>
            </w:r>
            <w:r w:rsidRPr="00304574">
              <w:rPr>
                <w:rFonts w:ascii="Arial" w:eastAsia="Times New Roman" w:hAnsi="Arial" w:cs="Arial"/>
                <w:b/>
                <w:bCs/>
                <w:sz w:val="24"/>
                <w:szCs w:val="24"/>
                <w:lang w:val="it-IT"/>
              </w:rPr>
              <w:t>%</w:t>
            </w:r>
          </w:p>
        </w:tc>
        <w:tc>
          <w:tcPr>
            <w:tcW w:w="578" w:type="pct"/>
            <w:tcBorders>
              <w:left w:val="none" w:sz="0" w:space="0" w:color="auto"/>
              <w:right w:val="none" w:sz="0" w:space="0" w:color="auto"/>
            </w:tcBorders>
            <w:shd w:val="clear" w:color="auto" w:fill="auto"/>
          </w:tcPr>
          <w:p w14:paraId="14D50366" w14:textId="77777777" w:rsidR="00A74CAF" w:rsidRPr="00304574"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2</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4AF01A93" w14:textId="77777777" w:rsidR="00A74CAF" w:rsidRPr="00304574" w:rsidRDefault="00113FAF"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val="en-US"/>
              </w:rPr>
            </w:pPr>
            <w:r>
              <w:rPr>
                <w:rFonts w:ascii="Arial" w:eastAsia="Times New Roman" w:hAnsi="Arial" w:cs="Arial"/>
                <w:sz w:val="24"/>
                <w:szCs w:val="24"/>
              </w:rPr>
              <w:t xml:space="preserve">T1: </w:t>
            </w:r>
            <w:r w:rsidR="00A74CAF" w:rsidRPr="00304574">
              <w:rPr>
                <w:rFonts w:ascii="Arial" w:eastAsia="Times New Roman" w:hAnsi="Arial" w:cs="Arial"/>
                <w:sz w:val="24"/>
                <w:szCs w:val="24"/>
              </w:rPr>
              <w:t xml:space="preserve">Week </w:t>
            </w:r>
            <w:r w:rsidR="000037B7">
              <w:rPr>
                <w:rFonts w:ascii="Arial" w:eastAsia="Times New Roman" w:hAnsi="Arial" w:cs="Arial"/>
                <w:sz w:val="24"/>
                <w:szCs w:val="24"/>
              </w:rPr>
              <w:t>4</w:t>
            </w:r>
          </w:p>
        </w:tc>
        <w:tc>
          <w:tcPr>
            <w:tcW w:w="2506" w:type="pct"/>
            <w:tcBorders>
              <w:left w:val="none" w:sz="0" w:space="0" w:color="auto"/>
            </w:tcBorders>
            <w:shd w:val="clear" w:color="auto" w:fill="auto"/>
          </w:tcPr>
          <w:p w14:paraId="78384DEB" w14:textId="77777777" w:rsidR="00A74CAF" w:rsidRPr="00304574" w:rsidRDefault="00B443D1" w:rsidP="00B443D1">
            <w:pPr>
              <w:spacing w:line="276" w:lineRule="auto"/>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val="en-US"/>
              </w:rPr>
            </w:pPr>
            <w:r>
              <w:rPr>
                <w:rFonts w:ascii="Arial" w:eastAsia="Times New Roman" w:hAnsi="Arial" w:cs="Arial"/>
                <w:b/>
                <w:sz w:val="24"/>
                <w:szCs w:val="24"/>
                <w:lang w:val="it-IT" w:eastAsia="en-AU"/>
              </w:rPr>
              <w:t>Task 2</w:t>
            </w:r>
            <w:r w:rsidR="00A74CAF" w:rsidRPr="00304574">
              <w:rPr>
                <w:rFonts w:ascii="Arial" w:eastAsia="Times New Roman" w:hAnsi="Arial" w:cs="Arial"/>
                <w:b/>
                <w:bCs/>
                <w:sz w:val="24"/>
                <w:szCs w:val="24"/>
                <w:lang w:val="en-US"/>
              </w:rPr>
              <w:t>:</w:t>
            </w:r>
            <w:r w:rsidR="00A74CAF" w:rsidRPr="00304574">
              <w:rPr>
                <w:rFonts w:ascii="Arial" w:eastAsia="Times New Roman" w:hAnsi="Arial" w:cs="Arial"/>
                <w:bCs/>
                <w:sz w:val="24"/>
                <w:szCs w:val="24"/>
                <w:lang w:val="en-US"/>
              </w:rPr>
              <w:t xml:space="preserve"> </w:t>
            </w:r>
            <w:r w:rsidR="00A74CAF">
              <w:rPr>
                <w:rFonts w:ascii="Arial" w:eastAsia="Times New Roman" w:hAnsi="Arial" w:cs="Arial"/>
                <w:bCs/>
                <w:sz w:val="24"/>
                <w:szCs w:val="24"/>
                <w:lang w:val="en-US"/>
              </w:rPr>
              <w:t>Properties and Structure of Atoms</w:t>
            </w:r>
          </w:p>
        </w:tc>
      </w:tr>
      <w:tr w:rsidR="00A74CAF" w:rsidRPr="00304574" w14:paraId="1C4C70DC"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0B3D5065" w14:textId="77777777" w:rsidR="00A74CAF" w:rsidRPr="00304574" w:rsidRDefault="00A74CAF" w:rsidP="00B443D1">
            <w:pPr>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4A41ED49" w14:textId="77777777" w:rsidR="00A74CAF" w:rsidRPr="00304574" w:rsidRDefault="00A74CAF" w:rsidP="00B443D1">
            <w:pPr>
              <w:ind w:left="93" w:right="71"/>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it-IT"/>
              </w:rPr>
            </w:pPr>
          </w:p>
        </w:tc>
        <w:tc>
          <w:tcPr>
            <w:tcW w:w="578" w:type="pct"/>
            <w:tcBorders>
              <w:left w:val="none" w:sz="0" w:space="0" w:color="auto"/>
              <w:right w:val="none" w:sz="0" w:space="0" w:color="auto"/>
            </w:tcBorders>
            <w:shd w:val="clear" w:color="auto" w:fill="auto"/>
          </w:tcPr>
          <w:p w14:paraId="5E38E501" w14:textId="77777777" w:rsidR="00A74CAF" w:rsidRPr="00304574" w:rsidRDefault="00A74CAF"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1.5</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47B64F40" w14:textId="77777777" w:rsidR="00A74CAF" w:rsidRPr="00304574" w:rsidRDefault="0052594E" w:rsidP="00B443D1">
            <w:pPr>
              <w:ind w:left="141"/>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Cs/>
                <w:sz w:val="24"/>
                <w:szCs w:val="24"/>
                <w:lang w:eastAsia="en-AU"/>
              </w:rPr>
              <w:t xml:space="preserve">T1: </w:t>
            </w:r>
            <w:r w:rsidR="00A74CAF" w:rsidRPr="00304574">
              <w:rPr>
                <w:rFonts w:ascii="Arial" w:eastAsia="Times New Roman" w:hAnsi="Arial" w:cs="Arial"/>
                <w:bCs/>
                <w:sz w:val="24"/>
                <w:szCs w:val="24"/>
                <w:lang w:eastAsia="en-AU"/>
              </w:rPr>
              <w:t>W</w:t>
            </w:r>
            <w:r>
              <w:rPr>
                <w:rFonts w:ascii="Arial" w:eastAsia="Times New Roman" w:hAnsi="Arial" w:cs="Arial"/>
                <w:bCs/>
                <w:sz w:val="24"/>
                <w:szCs w:val="24"/>
                <w:lang w:eastAsia="en-AU"/>
              </w:rPr>
              <w:t>eek 8</w:t>
            </w:r>
          </w:p>
        </w:tc>
        <w:tc>
          <w:tcPr>
            <w:tcW w:w="2506" w:type="pct"/>
            <w:tcBorders>
              <w:left w:val="none" w:sz="0" w:space="0" w:color="auto"/>
            </w:tcBorders>
            <w:shd w:val="clear" w:color="auto" w:fill="auto"/>
          </w:tcPr>
          <w:p w14:paraId="380B15B4" w14:textId="77777777" w:rsidR="00A74CAF" w:rsidRPr="00304574" w:rsidRDefault="00B443D1" w:rsidP="00B443D1">
            <w:pPr>
              <w:spacing w:line="276" w:lineRule="auto"/>
              <w:ind w:left="93" w:right="14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
                <w:sz w:val="24"/>
                <w:szCs w:val="24"/>
                <w:lang w:val="it-IT" w:eastAsia="en-AU"/>
              </w:rPr>
              <w:t>Task</w:t>
            </w:r>
            <w:r w:rsidR="00BD54EF">
              <w:rPr>
                <w:rFonts w:ascii="Arial" w:eastAsia="Times New Roman" w:hAnsi="Arial" w:cs="Arial"/>
                <w:b/>
                <w:sz w:val="24"/>
                <w:szCs w:val="24"/>
                <w:lang w:val="it-IT" w:eastAsia="en-AU"/>
              </w:rPr>
              <w:t xml:space="preserve"> 4</w:t>
            </w:r>
            <w:r w:rsidR="00A74CAF" w:rsidRPr="00304574">
              <w:rPr>
                <w:rFonts w:ascii="Arial" w:eastAsia="Times New Roman" w:hAnsi="Arial" w:cs="Arial"/>
                <w:b/>
                <w:sz w:val="24"/>
                <w:szCs w:val="24"/>
                <w:lang w:val="it-IT" w:eastAsia="en-AU"/>
              </w:rPr>
              <w:t xml:space="preserve">: </w:t>
            </w:r>
            <w:r w:rsidR="00A74CAF">
              <w:rPr>
                <w:rFonts w:ascii="Arial" w:eastAsia="Times New Roman" w:hAnsi="Arial" w:cs="Arial"/>
                <w:bCs/>
                <w:sz w:val="24"/>
                <w:szCs w:val="24"/>
                <w:lang w:val="en-US"/>
              </w:rPr>
              <w:t>Properties and Structure of Materials: Bonding</w:t>
            </w:r>
          </w:p>
        </w:tc>
      </w:tr>
      <w:tr w:rsidR="00A74CAF" w:rsidRPr="00304574" w14:paraId="4001F4F3"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3B9272ED" w14:textId="77777777" w:rsidR="00A74CAF" w:rsidRPr="00304574" w:rsidRDefault="00A74CAF" w:rsidP="00B443D1">
            <w:pPr>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7C4FC11D" w14:textId="77777777" w:rsidR="00A74CAF" w:rsidRPr="00304574" w:rsidRDefault="00A74CAF" w:rsidP="00B443D1">
            <w:pPr>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it-IT"/>
              </w:rPr>
            </w:pPr>
          </w:p>
        </w:tc>
        <w:tc>
          <w:tcPr>
            <w:tcW w:w="578" w:type="pct"/>
            <w:tcBorders>
              <w:left w:val="none" w:sz="0" w:space="0" w:color="auto"/>
              <w:right w:val="none" w:sz="0" w:space="0" w:color="auto"/>
            </w:tcBorders>
            <w:shd w:val="clear" w:color="auto" w:fill="auto"/>
          </w:tcPr>
          <w:p w14:paraId="1AB07FA1" w14:textId="77777777" w:rsidR="00A74CAF" w:rsidRPr="00304574"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bCs/>
                <w:sz w:val="24"/>
                <w:szCs w:val="24"/>
                <w:lang w:val="en-US"/>
              </w:rPr>
              <w:t>2.5</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001D1457" w14:textId="77777777" w:rsidR="00A74CAF" w:rsidRPr="00304574" w:rsidRDefault="00C34258"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Cs/>
                <w:sz w:val="24"/>
                <w:szCs w:val="24"/>
                <w:lang w:eastAsia="en-AU"/>
              </w:rPr>
              <w:t xml:space="preserve">T2: </w:t>
            </w:r>
            <w:r w:rsidR="00A74CAF" w:rsidRPr="00304574">
              <w:rPr>
                <w:rFonts w:ascii="Arial" w:eastAsia="Times New Roman" w:hAnsi="Arial" w:cs="Arial"/>
                <w:bCs/>
                <w:sz w:val="24"/>
                <w:szCs w:val="24"/>
                <w:lang w:eastAsia="en-AU"/>
              </w:rPr>
              <w:t xml:space="preserve">Week </w:t>
            </w:r>
            <w:r>
              <w:rPr>
                <w:rFonts w:ascii="Arial" w:eastAsia="Times New Roman" w:hAnsi="Arial" w:cs="Arial"/>
                <w:bCs/>
                <w:sz w:val="24"/>
                <w:szCs w:val="24"/>
                <w:lang w:eastAsia="en-AU"/>
              </w:rPr>
              <w:t>1</w:t>
            </w:r>
          </w:p>
        </w:tc>
        <w:tc>
          <w:tcPr>
            <w:tcW w:w="2506" w:type="pct"/>
            <w:tcBorders>
              <w:left w:val="none" w:sz="0" w:space="0" w:color="auto"/>
            </w:tcBorders>
            <w:shd w:val="clear" w:color="auto" w:fill="auto"/>
          </w:tcPr>
          <w:p w14:paraId="76A200B4" w14:textId="77777777" w:rsidR="00A74CAF" w:rsidRPr="00304574" w:rsidRDefault="00B443D1" w:rsidP="00F6486F">
            <w:pPr>
              <w:spacing w:line="276" w:lineRule="auto"/>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
                <w:sz w:val="24"/>
                <w:szCs w:val="24"/>
                <w:lang w:val="it-IT" w:eastAsia="en-AU"/>
              </w:rPr>
              <w:t>Task</w:t>
            </w:r>
            <w:r w:rsidR="00BD54EF">
              <w:rPr>
                <w:rFonts w:ascii="Arial" w:eastAsia="Times New Roman" w:hAnsi="Arial" w:cs="Arial"/>
                <w:b/>
                <w:sz w:val="24"/>
                <w:szCs w:val="24"/>
                <w:lang w:val="it-IT" w:eastAsia="en-AU"/>
              </w:rPr>
              <w:t xml:space="preserve"> </w:t>
            </w:r>
            <w:r w:rsidR="00F36A47">
              <w:rPr>
                <w:rFonts w:ascii="Arial" w:eastAsia="Times New Roman" w:hAnsi="Arial" w:cs="Arial"/>
                <w:b/>
                <w:sz w:val="24"/>
                <w:szCs w:val="24"/>
                <w:lang w:val="it-IT" w:eastAsia="en-AU"/>
              </w:rPr>
              <w:t>5</w:t>
            </w:r>
            <w:r w:rsidR="00F6486F">
              <w:rPr>
                <w:rFonts w:ascii="Arial" w:eastAsia="Times New Roman" w:hAnsi="Arial" w:cs="Arial"/>
                <w:b/>
                <w:sz w:val="24"/>
                <w:szCs w:val="24"/>
                <w:lang w:val="it-IT" w:eastAsia="en-AU"/>
              </w:rPr>
              <w:t>:</w:t>
            </w:r>
            <w:r w:rsidR="00A74CAF" w:rsidRPr="00304574">
              <w:rPr>
                <w:rFonts w:ascii="Arial" w:eastAsia="Times New Roman" w:hAnsi="Arial" w:cs="Arial"/>
                <w:b/>
                <w:sz w:val="24"/>
                <w:szCs w:val="24"/>
                <w:lang w:val="it-IT" w:eastAsia="en-AU"/>
              </w:rPr>
              <w:t xml:space="preserve"> </w:t>
            </w:r>
            <w:r w:rsidR="00A74CAF">
              <w:rPr>
                <w:rFonts w:ascii="Arial" w:eastAsia="Times New Roman" w:hAnsi="Arial" w:cs="Arial"/>
                <w:bCs/>
                <w:sz w:val="24"/>
                <w:szCs w:val="24"/>
                <w:lang w:val="en-US"/>
              </w:rPr>
              <w:t>Properties and Structure of Materials: Organic Chemistry</w:t>
            </w:r>
          </w:p>
        </w:tc>
      </w:tr>
      <w:tr w:rsidR="00A74CAF" w:rsidRPr="00304574" w14:paraId="18D9CF75"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261EE45F" w14:textId="77777777" w:rsidR="00A74CAF" w:rsidRPr="00304574" w:rsidRDefault="00A74CAF" w:rsidP="00B443D1">
            <w:pPr>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0A2BDF0A" w14:textId="77777777" w:rsidR="00A74CAF" w:rsidRPr="00304574" w:rsidRDefault="00A74CAF" w:rsidP="00B443D1">
            <w:pPr>
              <w:ind w:left="93" w:right="71"/>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it-IT"/>
              </w:rPr>
            </w:pPr>
          </w:p>
        </w:tc>
        <w:tc>
          <w:tcPr>
            <w:tcW w:w="578" w:type="pct"/>
            <w:tcBorders>
              <w:left w:val="none" w:sz="0" w:space="0" w:color="auto"/>
              <w:right w:val="none" w:sz="0" w:space="0" w:color="auto"/>
            </w:tcBorders>
            <w:shd w:val="clear" w:color="auto" w:fill="auto"/>
          </w:tcPr>
          <w:p w14:paraId="501843E5" w14:textId="77777777" w:rsidR="00A74CAF" w:rsidRPr="00304574" w:rsidRDefault="00A74CAF"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bCs/>
                <w:sz w:val="24"/>
                <w:szCs w:val="24"/>
                <w:lang w:val="en-US"/>
              </w:rPr>
              <w:t>2</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4DF18A0C" w14:textId="77777777" w:rsidR="00A74CAF" w:rsidRPr="00304574" w:rsidRDefault="00B93272" w:rsidP="000A5FF1">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Cs/>
                <w:sz w:val="24"/>
                <w:szCs w:val="24"/>
                <w:lang w:eastAsia="en-AU"/>
              </w:rPr>
              <w:t>T</w:t>
            </w:r>
            <w:r w:rsidR="000A5FF1">
              <w:rPr>
                <w:rFonts w:ascii="Arial" w:eastAsia="Times New Roman" w:hAnsi="Arial" w:cs="Arial"/>
                <w:bCs/>
                <w:sz w:val="24"/>
                <w:szCs w:val="24"/>
                <w:lang w:eastAsia="en-AU"/>
              </w:rPr>
              <w:t>2</w:t>
            </w:r>
            <w:r>
              <w:rPr>
                <w:rFonts w:ascii="Arial" w:eastAsia="Times New Roman" w:hAnsi="Arial" w:cs="Arial"/>
                <w:bCs/>
                <w:sz w:val="24"/>
                <w:szCs w:val="24"/>
                <w:lang w:eastAsia="en-AU"/>
              </w:rPr>
              <w:t xml:space="preserve">: </w:t>
            </w:r>
            <w:r w:rsidR="00A74CAF" w:rsidRPr="00304574">
              <w:rPr>
                <w:rFonts w:ascii="Arial" w:eastAsia="Times New Roman" w:hAnsi="Arial" w:cs="Arial"/>
                <w:bCs/>
                <w:sz w:val="24"/>
                <w:szCs w:val="24"/>
                <w:lang w:eastAsia="en-AU"/>
              </w:rPr>
              <w:t xml:space="preserve">Week </w:t>
            </w:r>
            <w:r w:rsidR="002C7BDE">
              <w:rPr>
                <w:rFonts w:ascii="Arial" w:eastAsia="Times New Roman" w:hAnsi="Arial" w:cs="Arial"/>
                <w:bCs/>
                <w:sz w:val="24"/>
                <w:szCs w:val="24"/>
                <w:lang w:eastAsia="en-AU"/>
              </w:rPr>
              <w:t>1</w:t>
            </w:r>
            <w:r w:rsidR="000A5FF1">
              <w:rPr>
                <w:rFonts w:ascii="Arial" w:eastAsia="Times New Roman" w:hAnsi="Arial" w:cs="Arial"/>
                <w:bCs/>
                <w:sz w:val="24"/>
                <w:szCs w:val="24"/>
                <w:lang w:eastAsia="en-AU"/>
              </w:rPr>
              <w:t>0</w:t>
            </w:r>
          </w:p>
        </w:tc>
        <w:tc>
          <w:tcPr>
            <w:tcW w:w="2506" w:type="pct"/>
            <w:tcBorders>
              <w:left w:val="none" w:sz="0" w:space="0" w:color="auto"/>
            </w:tcBorders>
            <w:shd w:val="clear" w:color="auto" w:fill="auto"/>
          </w:tcPr>
          <w:p w14:paraId="4649D0BD" w14:textId="77777777" w:rsidR="00A74CAF" w:rsidRPr="00304574" w:rsidRDefault="00B443D1" w:rsidP="00B443D1">
            <w:pPr>
              <w:spacing w:line="276" w:lineRule="auto"/>
              <w:ind w:left="93" w:right="14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
                <w:sz w:val="24"/>
                <w:szCs w:val="24"/>
                <w:lang w:val="it-IT" w:eastAsia="en-AU"/>
              </w:rPr>
              <w:t>Task</w:t>
            </w:r>
            <w:r w:rsidR="004844EF">
              <w:rPr>
                <w:rFonts w:ascii="Arial" w:eastAsia="Times New Roman" w:hAnsi="Arial" w:cs="Arial"/>
                <w:b/>
                <w:sz w:val="24"/>
                <w:szCs w:val="24"/>
                <w:lang w:val="it-IT" w:eastAsia="en-AU"/>
              </w:rPr>
              <w:t xml:space="preserve"> </w:t>
            </w:r>
            <w:r w:rsidR="003B0611">
              <w:rPr>
                <w:rFonts w:ascii="Arial" w:eastAsia="Times New Roman" w:hAnsi="Arial" w:cs="Arial"/>
                <w:b/>
                <w:sz w:val="24"/>
                <w:szCs w:val="24"/>
                <w:lang w:val="it-IT" w:eastAsia="en-AU"/>
              </w:rPr>
              <w:t>9</w:t>
            </w:r>
            <w:r w:rsidR="00A74CAF" w:rsidRPr="00304574">
              <w:rPr>
                <w:rFonts w:ascii="Arial" w:eastAsia="Times New Roman" w:hAnsi="Arial" w:cs="Arial"/>
                <w:b/>
                <w:sz w:val="24"/>
                <w:szCs w:val="24"/>
                <w:lang w:val="it-IT" w:eastAsia="en-AU"/>
              </w:rPr>
              <w:t xml:space="preserve">: </w:t>
            </w:r>
            <w:r w:rsidR="00A74CAF">
              <w:rPr>
                <w:rFonts w:ascii="Arial" w:eastAsia="Times New Roman" w:hAnsi="Arial" w:cs="Arial"/>
                <w:sz w:val="24"/>
                <w:szCs w:val="24"/>
                <w:lang w:val="it-IT" w:eastAsia="en-AU"/>
              </w:rPr>
              <w:t xml:space="preserve">Chemical Reactions: Reactants, Products and Energy Change </w:t>
            </w:r>
          </w:p>
        </w:tc>
      </w:tr>
      <w:tr w:rsidR="00A74CAF" w:rsidRPr="00304574" w14:paraId="1AD8F83B"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76F88B73" w14:textId="77777777" w:rsidR="00A74CAF" w:rsidRPr="00304574" w:rsidRDefault="00A74CAF" w:rsidP="00B443D1">
            <w:pPr>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380AB3B6" w14:textId="77777777" w:rsidR="00A74CAF" w:rsidRPr="00304574" w:rsidRDefault="00A74CAF" w:rsidP="00B443D1">
            <w:pPr>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it-IT"/>
              </w:rPr>
            </w:pPr>
          </w:p>
        </w:tc>
        <w:tc>
          <w:tcPr>
            <w:tcW w:w="578" w:type="pct"/>
            <w:tcBorders>
              <w:left w:val="none" w:sz="0" w:space="0" w:color="auto"/>
              <w:right w:val="none" w:sz="0" w:space="0" w:color="auto"/>
            </w:tcBorders>
            <w:shd w:val="clear" w:color="auto" w:fill="auto"/>
          </w:tcPr>
          <w:p w14:paraId="0D9D2D8E" w14:textId="77777777" w:rsidR="00A74CAF"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val="en-US"/>
              </w:rPr>
            </w:pPr>
            <w:r>
              <w:rPr>
                <w:rFonts w:ascii="Arial" w:eastAsia="Times New Roman" w:hAnsi="Arial" w:cs="Arial"/>
                <w:bCs/>
                <w:sz w:val="24"/>
                <w:szCs w:val="24"/>
                <w:lang w:val="en-US"/>
              </w:rPr>
              <w:t>2%</w:t>
            </w:r>
          </w:p>
        </w:tc>
        <w:tc>
          <w:tcPr>
            <w:tcW w:w="578" w:type="pct"/>
            <w:tcBorders>
              <w:left w:val="none" w:sz="0" w:space="0" w:color="auto"/>
              <w:right w:val="none" w:sz="0" w:space="0" w:color="auto"/>
            </w:tcBorders>
            <w:shd w:val="clear" w:color="auto" w:fill="auto"/>
          </w:tcPr>
          <w:p w14:paraId="61E94B4B" w14:textId="77777777" w:rsidR="00A74CAF" w:rsidRPr="00304574" w:rsidRDefault="00837601"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n-AU"/>
              </w:rPr>
            </w:pPr>
            <w:r>
              <w:rPr>
                <w:rFonts w:ascii="Arial" w:eastAsia="Times New Roman" w:hAnsi="Arial" w:cs="Arial"/>
                <w:bCs/>
                <w:sz w:val="24"/>
                <w:szCs w:val="24"/>
                <w:lang w:eastAsia="en-AU"/>
              </w:rPr>
              <w:t xml:space="preserve">T3: </w:t>
            </w:r>
            <w:r w:rsidR="00A74CAF">
              <w:rPr>
                <w:rFonts w:ascii="Arial" w:eastAsia="Times New Roman" w:hAnsi="Arial" w:cs="Arial"/>
                <w:bCs/>
                <w:sz w:val="24"/>
                <w:szCs w:val="24"/>
                <w:lang w:eastAsia="en-AU"/>
              </w:rPr>
              <w:t xml:space="preserve">Week </w:t>
            </w:r>
            <w:r>
              <w:rPr>
                <w:rFonts w:ascii="Arial" w:eastAsia="Times New Roman" w:hAnsi="Arial" w:cs="Arial"/>
                <w:bCs/>
                <w:sz w:val="24"/>
                <w:szCs w:val="24"/>
                <w:lang w:eastAsia="en-AU"/>
              </w:rPr>
              <w:t>3</w:t>
            </w:r>
          </w:p>
        </w:tc>
        <w:tc>
          <w:tcPr>
            <w:tcW w:w="2506" w:type="pct"/>
            <w:tcBorders>
              <w:left w:val="none" w:sz="0" w:space="0" w:color="auto"/>
            </w:tcBorders>
            <w:shd w:val="clear" w:color="auto" w:fill="auto"/>
          </w:tcPr>
          <w:p w14:paraId="4DFA6A9D" w14:textId="77777777" w:rsidR="00A74CAF" w:rsidRPr="00304574" w:rsidRDefault="00B443D1" w:rsidP="00B443D1">
            <w:pPr>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val="it-IT" w:eastAsia="en-AU"/>
              </w:rPr>
            </w:pPr>
            <w:r>
              <w:rPr>
                <w:rFonts w:ascii="Arial" w:eastAsia="Times New Roman" w:hAnsi="Arial" w:cs="Arial"/>
                <w:b/>
                <w:sz w:val="24"/>
                <w:szCs w:val="24"/>
                <w:lang w:val="it-IT" w:eastAsia="en-AU"/>
              </w:rPr>
              <w:t>Task</w:t>
            </w:r>
            <w:r w:rsidR="004844EF">
              <w:rPr>
                <w:rFonts w:ascii="Arial" w:eastAsia="Times New Roman" w:hAnsi="Arial" w:cs="Arial"/>
                <w:b/>
                <w:sz w:val="24"/>
                <w:szCs w:val="24"/>
                <w:lang w:val="it-IT" w:eastAsia="en-AU"/>
              </w:rPr>
              <w:t xml:space="preserve"> </w:t>
            </w:r>
            <w:r w:rsidR="003B0611">
              <w:rPr>
                <w:rFonts w:ascii="Arial" w:eastAsia="Times New Roman" w:hAnsi="Arial" w:cs="Arial"/>
                <w:b/>
                <w:sz w:val="24"/>
                <w:szCs w:val="24"/>
                <w:lang w:val="it-IT" w:eastAsia="en-AU"/>
              </w:rPr>
              <w:t>10</w:t>
            </w:r>
            <w:r w:rsidR="00A74CAF">
              <w:rPr>
                <w:rFonts w:ascii="Arial" w:eastAsia="Times New Roman" w:hAnsi="Arial" w:cs="Arial"/>
                <w:b/>
                <w:sz w:val="24"/>
                <w:szCs w:val="24"/>
                <w:lang w:val="it-IT" w:eastAsia="en-AU"/>
              </w:rPr>
              <w:t xml:space="preserve">: </w:t>
            </w:r>
            <w:r w:rsidR="00A74CAF">
              <w:rPr>
                <w:rFonts w:ascii="Arial" w:eastAsia="Times New Roman" w:hAnsi="Arial" w:cs="Arial"/>
                <w:sz w:val="24"/>
                <w:szCs w:val="24"/>
                <w:lang w:val="it-IT" w:eastAsia="en-AU"/>
              </w:rPr>
              <w:t>Rates of Chemical Reactions</w:t>
            </w:r>
          </w:p>
        </w:tc>
      </w:tr>
      <w:tr w:rsidR="00A74CAF" w:rsidRPr="00304574" w14:paraId="561A65FA"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10B7B831" w14:textId="77777777" w:rsidR="00A74CAF" w:rsidRPr="00304574" w:rsidRDefault="00A74CAF" w:rsidP="00B443D1">
            <w:pPr>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7321F196" w14:textId="77777777" w:rsidR="00A74CAF" w:rsidRPr="00304574" w:rsidRDefault="00A74CAF" w:rsidP="00B443D1">
            <w:pPr>
              <w:ind w:left="93" w:right="71"/>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it-IT"/>
              </w:rPr>
            </w:pPr>
          </w:p>
        </w:tc>
        <w:tc>
          <w:tcPr>
            <w:tcW w:w="578" w:type="pct"/>
            <w:tcBorders>
              <w:left w:val="none" w:sz="0" w:space="0" w:color="auto"/>
              <w:right w:val="none" w:sz="0" w:space="0" w:color="auto"/>
            </w:tcBorders>
            <w:shd w:val="clear" w:color="auto" w:fill="auto"/>
          </w:tcPr>
          <w:p w14:paraId="783DF3C3" w14:textId="77777777" w:rsidR="00A74CAF" w:rsidRPr="00304574" w:rsidRDefault="00A74CAF"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bCs/>
                <w:sz w:val="24"/>
                <w:szCs w:val="24"/>
                <w:lang w:val="en-US"/>
              </w:rPr>
              <w:t>2</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7BBD6BCF" w14:textId="77777777" w:rsidR="00A74CAF" w:rsidRPr="00304574" w:rsidRDefault="00837601" w:rsidP="00B443D1">
            <w:pPr>
              <w:ind w:left="141"/>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Cs/>
                <w:sz w:val="24"/>
                <w:szCs w:val="24"/>
                <w:lang w:eastAsia="en-AU"/>
              </w:rPr>
              <w:t xml:space="preserve">T3: Week </w:t>
            </w:r>
            <w:r w:rsidR="009C37F1">
              <w:rPr>
                <w:rFonts w:ascii="Arial" w:eastAsia="Times New Roman" w:hAnsi="Arial" w:cs="Arial"/>
                <w:bCs/>
                <w:sz w:val="24"/>
                <w:szCs w:val="24"/>
                <w:lang w:eastAsia="en-AU"/>
              </w:rPr>
              <w:t>9</w:t>
            </w:r>
          </w:p>
        </w:tc>
        <w:tc>
          <w:tcPr>
            <w:tcW w:w="2506" w:type="pct"/>
            <w:tcBorders>
              <w:left w:val="none" w:sz="0" w:space="0" w:color="auto"/>
            </w:tcBorders>
            <w:shd w:val="clear" w:color="auto" w:fill="auto"/>
          </w:tcPr>
          <w:p w14:paraId="2CDDDAAA" w14:textId="41BDE4A1" w:rsidR="00A74CAF" w:rsidRPr="00304574" w:rsidRDefault="00B443D1" w:rsidP="004844EF">
            <w:pPr>
              <w:spacing w:line="276" w:lineRule="auto"/>
              <w:ind w:left="93" w:right="14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
                <w:sz w:val="24"/>
                <w:szCs w:val="24"/>
                <w:lang w:val="it-IT" w:eastAsia="en-AU"/>
              </w:rPr>
              <w:t>Task</w:t>
            </w:r>
            <w:r w:rsidR="00BD54EF">
              <w:rPr>
                <w:rFonts w:ascii="Arial" w:eastAsia="Times New Roman" w:hAnsi="Arial" w:cs="Arial"/>
                <w:b/>
                <w:sz w:val="24"/>
                <w:szCs w:val="24"/>
                <w:lang w:val="it-IT" w:eastAsia="en-AU"/>
              </w:rPr>
              <w:t xml:space="preserve"> 1</w:t>
            </w:r>
            <w:r w:rsidR="005D0EEA">
              <w:rPr>
                <w:rFonts w:ascii="Arial" w:eastAsia="Times New Roman" w:hAnsi="Arial" w:cs="Arial"/>
                <w:b/>
                <w:sz w:val="24"/>
                <w:szCs w:val="24"/>
                <w:lang w:val="it-IT" w:eastAsia="en-AU"/>
              </w:rPr>
              <w:t>3</w:t>
            </w:r>
            <w:r w:rsidR="00A74CAF" w:rsidRPr="00304574">
              <w:rPr>
                <w:rFonts w:ascii="Arial" w:eastAsia="Times New Roman" w:hAnsi="Arial" w:cs="Arial"/>
                <w:b/>
                <w:sz w:val="24"/>
                <w:szCs w:val="24"/>
                <w:lang w:val="it-IT" w:eastAsia="en-AU"/>
              </w:rPr>
              <w:t xml:space="preserve">: </w:t>
            </w:r>
            <w:r w:rsidR="00A74CAF">
              <w:rPr>
                <w:rFonts w:ascii="Arial" w:eastAsia="Times New Roman" w:hAnsi="Arial" w:cs="Arial"/>
                <w:sz w:val="24"/>
                <w:szCs w:val="24"/>
                <w:lang w:eastAsia="en-AU"/>
              </w:rPr>
              <w:t xml:space="preserve">Intermolecular Forces and Gases </w:t>
            </w:r>
          </w:p>
        </w:tc>
      </w:tr>
      <w:tr w:rsidR="00A74CAF" w:rsidRPr="00304574" w14:paraId="113EA303"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auto"/>
          </w:tcPr>
          <w:p w14:paraId="4DC706D4" w14:textId="77777777" w:rsidR="00A74CAF" w:rsidRPr="00304574" w:rsidRDefault="00A74CAF" w:rsidP="00B443D1">
            <w:pPr>
              <w:ind w:left="3"/>
              <w:jc w:val="center"/>
              <w:rPr>
                <w:rFonts w:ascii="Arial" w:eastAsia="Times New Roman" w:hAnsi="Arial" w:cs="Arial"/>
                <w:sz w:val="24"/>
                <w:szCs w:val="24"/>
                <w:lang w:eastAsia="en-AU"/>
              </w:rPr>
            </w:pPr>
          </w:p>
        </w:tc>
        <w:tc>
          <w:tcPr>
            <w:tcW w:w="567" w:type="pct"/>
            <w:vMerge/>
            <w:tcBorders>
              <w:left w:val="none" w:sz="0" w:space="0" w:color="auto"/>
              <w:right w:val="none" w:sz="0" w:space="0" w:color="auto"/>
            </w:tcBorders>
            <w:shd w:val="clear" w:color="auto" w:fill="auto"/>
          </w:tcPr>
          <w:p w14:paraId="675DD924" w14:textId="77777777" w:rsidR="00A74CAF" w:rsidRPr="00304574" w:rsidRDefault="00A74CAF" w:rsidP="00B443D1">
            <w:pPr>
              <w:ind w:left="93" w:right="7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it-IT"/>
              </w:rPr>
            </w:pPr>
          </w:p>
        </w:tc>
        <w:tc>
          <w:tcPr>
            <w:tcW w:w="578" w:type="pct"/>
            <w:tcBorders>
              <w:left w:val="none" w:sz="0" w:space="0" w:color="auto"/>
              <w:right w:val="none" w:sz="0" w:space="0" w:color="auto"/>
            </w:tcBorders>
            <w:shd w:val="clear" w:color="auto" w:fill="auto"/>
          </w:tcPr>
          <w:p w14:paraId="16602A06" w14:textId="77777777" w:rsidR="00A74CAF"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3</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0238E9E5" w14:textId="77777777" w:rsidR="00A74CAF" w:rsidRPr="00304574" w:rsidRDefault="002859C7" w:rsidP="00B443D1">
            <w:pPr>
              <w:ind w:left="141"/>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en-AU"/>
              </w:rPr>
            </w:pPr>
            <w:r>
              <w:rPr>
                <w:rFonts w:ascii="Arial" w:eastAsia="Times New Roman" w:hAnsi="Arial" w:cs="Arial"/>
                <w:bCs/>
                <w:sz w:val="24"/>
                <w:szCs w:val="24"/>
                <w:lang w:eastAsia="en-AU"/>
              </w:rPr>
              <w:t xml:space="preserve">T4: Week </w:t>
            </w:r>
            <w:r w:rsidR="00BE21AE">
              <w:rPr>
                <w:rFonts w:ascii="Arial" w:eastAsia="Times New Roman" w:hAnsi="Arial" w:cs="Arial"/>
                <w:bCs/>
                <w:sz w:val="24"/>
                <w:szCs w:val="24"/>
                <w:lang w:eastAsia="en-AU"/>
              </w:rPr>
              <w:t>3</w:t>
            </w:r>
          </w:p>
        </w:tc>
        <w:tc>
          <w:tcPr>
            <w:tcW w:w="2506" w:type="pct"/>
            <w:tcBorders>
              <w:left w:val="none" w:sz="0" w:space="0" w:color="auto"/>
            </w:tcBorders>
            <w:shd w:val="clear" w:color="auto" w:fill="auto"/>
          </w:tcPr>
          <w:p w14:paraId="5C71B521" w14:textId="77777777" w:rsidR="00A74CAF" w:rsidRPr="00304574" w:rsidRDefault="00B443D1" w:rsidP="00B443D1">
            <w:pPr>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val="it-IT" w:eastAsia="en-AU"/>
              </w:rPr>
            </w:pPr>
            <w:r>
              <w:rPr>
                <w:rFonts w:ascii="Arial" w:eastAsia="Times New Roman" w:hAnsi="Arial" w:cs="Arial"/>
                <w:b/>
                <w:sz w:val="24"/>
                <w:szCs w:val="24"/>
                <w:lang w:val="it-IT" w:eastAsia="en-AU"/>
              </w:rPr>
              <w:t>Task</w:t>
            </w:r>
            <w:r w:rsidR="004844EF">
              <w:rPr>
                <w:rFonts w:ascii="Arial" w:eastAsia="Times New Roman" w:hAnsi="Arial" w:cs="Arial"/>
                <w:b/>
                <w:sz w:val="24"/>
                <w:szCs w:val="24"/>
                <w:lang w:val="it-IT" w:eastAsia="en-AU"/>
              </w:rPr>
              <w:t xml:space="preserve"> 1</w:t>
            </w:r>
            <w:r w:rsidR="003B0611">
              <w:rPr>
                <w:rFonts w:ascii="Arial" w:eastAsia="Times New Roman" w:hAnsi="Arial" w:cs="Arial"/>
                <w:b/>
                <w:sz w:val="24"/>
                <w:szCs w:val="24"/>
                <w:lang w:val="it-IT" w:eastAsia="en-AU"/>
              </w:rPr>
              <w:t>4</w:t>
            </w:r>
            <w:r w:rsidR="00A74CAF" w:rsidRPr="00304574">
              <w:rPr>
                <w:rFonts w:ascii="Arial" w:eastAsia="Times New Roman" w:hAnsi="Arial" w:cs="Arial"/>
                <w:b/>
                <w:sz w:val="24"/>
                <w:szCs w:val="24"/>
                <w:lang w:val="it-IT" w:eastAsia="en-AU"/>
              </w:rPr>
              <w:t xml:space="preserve">: </w:t>
            </w:r>
            <w:r w:rsidR="00A74CAF">
              <w:rPr>
                <w:rFonts w:ascii="Arial" w:eastAsia="Times New Roman" w:hAnsi="Arial" w:cs="Arial"/>
                <w:sz w:val="24"/>
                <w:szCs w:val="24"/>
                <w:lang w:eastAsia="en-AU"/>
              </w:rPr>
              <w:t>Aqueous Solutions and Acidity</w:t>
            </w:r>
          </w:p>
        </w:tc>
      </w:tr>
      <w:tr w:rsidR="00A74CAF" w:rsidRPr="000537C2" w14:paraId="6A1F72F1"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val="restart"/>
            <w:tcBorders>
              <w:right w:val="none" w:sz="0" w:space="0" w:color="auto"/>
            </w:tcBorders>
            <w:shd w:val="clear" w:color="auto" w:fill="auto"/>
          </w:tcPr>
          <w:p w14:paraId="2B006369" w14:textId="77777777" w:rsidR="00A74CAF" w:rsidRPr="00304574" w:rsidRDefault="00A74CAF" w:rsidP="00B443D1">
            <w:pPr>
              <w:ind w:left="3"/>
              <w:jc w:val="center"/>
              <w:rPr>
                <w:rFonts w:ascii="Arial" w:eastAsia="Times New Roman" w:hAnsi="Arial" w:cs="Arial"/>
                <w:sz w:val="24"/>
                <w:szCs w:val="24"/>
                <w:lang w:val="en-US"/>
              </w:rPr>
            </w:pPr>
            <w:r w:rsidRPr="00304574">
              <w:rPr>
                <w:rFonts w:ascii="Arial" w:eastAsia="Times New Roman" w:hAnsi="Arial" w:cs="Arial"/>
                <w:sz w:val="24"/>
                <w:szCs w:val="24"/>
                <w:lang w:val="en-US"/>
              </w:rPr>
              <w:t>Examination</w:t>
            </w:r>
          </w:p>
        </w:tc>
        <w:tc>
          <w:tcPr>
            <w:tcW w:w="567" w:type="pct"/>
            <w:vMerge w:val="restart"/>
            <w:tcBorders>
              <w:left w:val="none" w:sz="0" w:space="0" w:color="auto"/>
              <w:right w:val="none" w:sz="0" w:space="0" w:color="auto"/>
            </w:tcBorders>
            <w:shd w:val="clear" w:color="auto" w:fill="auto"/>
          </w:tcPr>
          <w:p w14:paraId="48F28B43" w14:textId="77777777" w:rsidR="00A74CAF" w:rsidRPr="00304574" w:rsidRDefault="00A74CAF" w:rsidP="00B443D1">
            <w:pPr>
              <w:ind w:left="93"/>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en-US"/>
              </w:rPr>
            </w:pPr>
            <w:r w:rsidRPr="00304574">
              <w:rPr>
                <w:rFonts w:ascii="Arial" w:eastAsia="Times New Roman" w:hAnsi="Arial" w:cs="Arial"/>
                <w:b/>
                <w:bCs/>
                <w:sz w:val="24"/>
                <w:szCs w:val="24"/>
                <w:lang w:val="en-US"/>
              </w:rPr>
              <w:t>50%</w:t>
            </w:r>
          </w:p>
        </w:tc>
        <w:tc>
          <w:tcPr>
            <w:tcW w:w="578" w:type="pct"/>
            <w:tcBorders>
              <w:left w:val="none" w:sz="0" w:space="0" w:color="auto"/>
              <w:right w:val="none" w:sz="0" w:space="0" w:color="auto"/>
            </w:tcBorders>
            <w:shd w:val="clear" w:color="auto" w:fill="auto"/>
          </w:tcPr>
          <w:p w14:paraId="1BD55432" w14:textId="77777777" w:rsidR="00A74CAF" w:rsidRPr="00304574" w:rsidRDefault="00A74CAF" w:rsidP="00B443D1">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15</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620BC73F" w14:textId="77777777" w:rsidR="00A74CAF" w:rsidRPr="00304574" w:rsidRDefault="00D767F4" w:rsidP="002859C7">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sz w:val="24"/>
                <w:szCs w:val="24"/>
              </w:rPr>
            </w:pPr>
            <w:r>
              <w:rPr>
                <w:rFonts w:ascii="Arial" w:eastAsia="Times New Roman" w:hAnsi="Arial" w:cs="Arial"/>
                <w:sz w:val="24"/>
                <w:szCs w:val="24"/>
                <w:lang w:val="en-US"/>
              </w:rPr>
              <w:t>T</w:t>
            </w:r>
            <w:r w:rsidR="00134475">
              <w:rPr>
                <w:rFonts w:ascii="Arial" w:eastAsia="Times New Roman" w:hAnsi="Arial" w:cs="Arial"/>
                <w:sz w:val="24"/>
                <w:szCs w:val="24"/>
                <w:lang w:val="en-US"/>
              </w:rPr>
              <w:t>2</w:t>
            </w:r>
            <w:r>
              <w:rPr>
                <w:rFonts w:ascii="Arial" w:eastAsia="Times New Roman" w:hAnsi="Arial" w:cs="Arial"/>
                <w:sz w:val="24"/>
                <w:szCs w:val="24"/>
                <w:lang w:val="en-US"/>
              </w:rPr>
              <w:t xml:space="preserve">: Week </w:t>
            </w:r>
            <w:r w:rsidR="000A5FF1">
              <w:rPr>
                <w:rFonts w:ascii="Arial" w:eastAsia="Times New Roman" w:hAnsi="Arial" w:cs="Arial"/>
                <w:sz w:val="24"/>
                <w:szCs w:val="24"/>
                <w:lang w:val="en-US"/>
              </w:rPr>
              <w:t>6</w:t>
            </w:r>
            <w:r>
              <w:rPr>
                <w:rFonts w:ascii="Arial" w:eastAsia="Times New Roman" w:hAnsi="Arial" w:cs="Arial"/>
                <w:sz w:val="24"/>
                <w:szCs w:val="24"/>
                <w:lang w:val="en-US"/>
              </w:rPr>
              <w:t>-</w:t>
            </w:r>
            <w:r w:rsidR="000A5FF1">
              <w:rPr>
                <w:rFonts w:ascii="Arial" w:eastAsia="Times New Roman" w:hAnsi="Arial" w:cs="Arial"/>
                <w:sz w:val="24"/>
                <w:szCs w:val="24"/>
                <w:lang w:val="en-US"/>
              </w:rPr>
              <w:t>7</w:t>
            </w:r>
          </w:p>
        </w:tc>
        <w:tc>
          <w:tcPr>
            <w:tcW w:w="2506" w:type="pct"/>
            <w:tcBorders>
              <w:left w:val="none" w:sz="0" w:space="0" w:color="auto"/>
            </w:tcBorders>
            <w:shd w:val="clear" w:color="auto" w:fill="auto"/>
          </w:tcPr>
          <w:p w14:paraId="78E7A7DB" w14:textId="77777777" w:rsidR="00F6486F" w:rsidRPr="000537C2" w:rsidRDefault="00B443D1" w:rsidP="00BA587C">
            <w:pPr>
              <w:spacing w:line="276" w:lineRule="auto"/>
              <w:ind w:left="93" w:right="14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eastAsia="en-AU"/>
              </w:rPr>
            </w:pPr>
            <w:r>
              <w:rPr>
                <w:rFonts w:ascii="Arial" w:eastAsia="Times New Roman" w:hAnsi="Arial" w:cs="Arial"/>
                <w:b/>
                <w:sz w:val="24"/>
                <w:szCs w:val="24"/>
                <w:lang w:val="it-IT" w:eastAsia="en-AU"/>
              </w:rPr>
              <w:t>Task</w:t>
            </w:r>
            <w:r w:rsidR="00BD54EF">
              <w:rPr>
                <w:rFonts w:ascii="Arial" w:eastAsia="Times New Roman" w:hAnsi="Arial" w:cs="Arial"/>
                <w:b/>
                <w:sz w:val="24"/>
                <w:szCs w:val="24"/>
                <w:lang w:val="it-IT" w:eastAsia="en-AU"/>
              </w:rPr>
              <w:t xml:space="preserve"> 7</w:t>
            </w:r>
            <w:r w:rsidR="00A74CAF" w:rsidRPr="00304574">
              <w:rPr>
                <w:rFonts w:ascii="Arial" w:eastAsia="Times New Roman" w:hAnsi="Arial" w:cs="Arial"/>
                <w:b/>
                <w:sz w:val="24"/>
                <w:szCs w:val="24"/>
                <w:lang w:val="it-IT" w:eastAsia="en-AU"/>
              </w:rPr>
              <w:t xml:space="preserve">: </w:t>
            </w:r>
            <w:r w:rsidR="00A74CAF" w:rsidRPr="00304574">
              <w:rPr>
                <w:rFonts w:ascii="Arial" w:eastAsia="Times New Roman" w:hAnsi="Arial" w:cs="Arial"/>
                <w:sz w:val="24"/>
                <w:szCs w:val="24"/>
                <w:lang w:val="it-IT" w:eastAsia="en-AU"/>
              </w:rPr>
              <w:t>Semester 1 examination</w:t>
            </w:r>
            <w:r w:rsidR="00A74CAF" w:rsidRPr="00304574">
              <w:rPr>
                <w:rFonts w:ascii="Arial" w:eastAsia="Times New Roman" w:hAnsi="Arial" w:cs="Arial"/>
                <w:sz w:val="24"/>
                <w:szCs w:val="24"/>
                <w:lang w:eastAsia="en-AU"/>
              </w:rPr>
              <w:t xml:space="preserve"> – Covers Unit </w:t>
            </w:r>
            <w:r w:rsidR="00A74CAF">
              <w:rPr>
                <w:rFonts w:ascii="Arial" w:eastAsia="Times New Roman" w:hAnsi="Arial" w:cs="Arial"/>
                <w:sz w:val="24"/>
                <w:szCs w:val="24"/>
                <w:lang w:eastAsia="en-AU"/>
              </w:rPr>
              <w:t>1</w:t>
            </w:r>
            <w:r w:rsidR="004A2ACE">
              <w:rPr>
                <w:rFonts w:ascii="Arial" w:eastAsia="Times New Roman" w:hAnsi="Arial" w:cs="Arial"/>
                <w:sz w:val="24"/>
                <w:szCs w:val="24"/>
                <w:lang w:eastAsia="en-AU"/>
              </w:rPr>
              <w:t xml:space="preserve"> content</w:t>
            </w:r>
          </w:p>
        </w:tc>
      </w:tr>
      <w:tr w:rsidR="00A74CAF" w:rsidRPr="00304574" w14:paraId="57F5530E" w14:textId="77777777" w:rsidTr="00693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vMerge/>
            <w:tcBorders>
              <w:right w:val="none" w:sz="0" w:space="0" w:color="auto"/>
            </w:tcBorders>
            <w:shd w:val="clear" w:color="auto" w:fill="DAEEF3" w:themeFill="accent5" w:themeFillTint="33"/>
          </w:tcPr>
          <w:p w14:paraId="53898774" w14:textId="77777777" w:rsidR="00A74CAF" w:rsidRPr="00304574" w:rsidRDefault="00A74CAF" w:rsidP="00B443D1">
            <w:pPr>
              <w:ind w:left="3"/>
              <w:jc w:val="center"/>
              <w:rPr>
                <w:rFonts w:ascii="Arial" w:eastAsia="Times New Roman" w:hAnsi="Arial" w:cs="Arial"/>
                <w:sz w:val="24"/>
                <w:szCs w:val="24"/>
                <w:lang w:val="en-US"/>
              </w:rPr>
            </w:pPr>
          </w:p>
        </w:tc>
        <w:tc>
          <w:tcPr>
            <w:tcW w:w="567" w:type="pct"/>
            <w:vMerge/>
            <w:tcBorders>
              <w:left w:val="none" w:sz="0" w:space="0" w:color="auto"/>
              <w:right w:val="none" w:sz="0" w:space="0" w:color="auto"/>
            </w:tcBorders>
            <w:shd w:val="clear" w:color="auto" w:fill="DAEEF3" w:themeFill="accent5" w:themeFillTint="33"/>
          </w:tcPr>
          <w:p w14:paraId="5E1E494D" w14:textId="77777777" w:rsidR="00A74CAF" w:rsidRPr="00304574" w:rsidRDefault="00A74CAF" w:rsidP="00B443D1">
            <w:pPr>
              <w:ind w:left="93"/>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p>
        </w:tc>
        <w:tc>
          <w:tcPr>
            <w:tcW w:w="578" w:type="pct"/>
            <w:tcBorders>
              <w:left w:val="none" w:sz="0" w:space="0" w:color="auto"/>
              <w:right w:val="none" w:sz="0" w:space="0" w:color="auto"/>
            </w:tcBorders>
            <w:shd w:val="clear" w:color="auto" w:fill="auto"/>
          </w:tcPr>
          <w:p w14:paraId="4AEEF8D9" w14:textId="77777777" w:rsidR="00A74CAF" w:rsidRPr="00304574" w:rsidRDefault="00A74CAF" w:rsidP="00B443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35</w:t>
            </w:r>
            <w:r w:rsidRPr="00304574">
              <w:rPr>
                <w:rFonts w:ascii="Arial" w:eastAsia="Times New Roman" w:hAnsi="Arial" w:cs="Arial"/>
                <w:bCs/>
                <w:sz w:val="24"/>
                <w:szCs w:val="24"/>
                <w:lang w:val="en-US"/>
              </w:rPr>
              <w:t>%</w:t>
            </w:r>
          </w:p>
        </w:tc>
        <w:tc>
          <w:tcPr>
            <w:tcW w:w="578" w:type="pct"/>
            <w:tcBorders>
              <w:left w:val="none" w:sz="0" w:space="0" w:color="auto"/>
              <w:right w:val="none" w:sz="0" w:space="0" w:color="auto"/>
            </w:tcBorders>
            <w:shd w:val="clear" w:color="auto" w:fill="auto"/>
          </w:tcPr>
          <w:p w14:paraId="4CCD698F" w14:textId="77777777" w:rsidR="00A74CAF" w:rsidRPr="00304574" w:rsidRDefault="002859C7" w:rsidP="002859C7">
            <w:pPr>
              <w:ind w:left="3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Pr>
                <w:rFonts w:ascii="Arial" w:eastAsia="Times New Roman" w:hAnsi="Arial" w:cs="Arial"/>
                <w:sz w:val="24"/>
                <w:szCs w:val="24"/>
                <w:lang w:val="en-US"/>
              </w:rPr>
              <w:t xml:space="preserve">T4: </w:t>
            </w:r>
            <w:r w:rsidR="00A74CAF">
              <w:rPr>
                <w:rFonts w:ascii="Arial" w:eastAsia="Times New Roman" w:hAnsi="Arial" w:cs="Arial"/>
                <w:sz w:val="24"/>
                <w:szCs w:val="24"/>
                <w:lang w:val="en-US"/>
              </w:rPr>
              <w:t xml:space="preserve">Week </w:t>
            </w:r>
            <w:r w:rsidR="00E33AD7">
              <w:rPr>
                <w:rFonts w:ascii="Arial" w:eastAsia="Times New Roman" w:hAnsi="Arial" w:cs="Arial"/>
                <w:sz w:val="24"/>
                <w:szCs w:val="24"/>
                <w:lang w:val="en-US"/>
              </w:rPr>
              <w:t>5</w:t>
            </w:r>
            <w:r>
              <w:rPr>
                <w:rFonts w:ascii="Arial" w:eastAsia="Times New Roman" w:hAnsi="Arial" w:cs="Arial"/>
                <w:sz w:val="24"/>
                <w:szCs w:val="24"/>
                <w:lang w:val="en-US"/>
              </w:rPr>
              <w:t>-</w:t>
            </w:r>
            <w:r w:rsidR="00E33AD7">
              <w:rPr>
                <w:rFonts w:ascii="Arial" w:eastAsia="Times New Roman" w:hAnsi="Arial" w:cs="Arial"/>
                <w:sz w:val="24"/>
                <w:szCs w:val="24"/>
                <w:lang w:val="en-US"/>
              </w:rPr>
              <w:t>6</w:t>
            </w:r>
          </w:p>
        </w:tc>
        <w:tc>
          <w:tcPr>
            <w:tcW w:w="2506" w:type="pct"/>
            <w:tcBorders>
              <w:left w:val="none" w:sz="0" w:space="0" w:color="auto"/>
            </w:tcBorders>
            <w:shd w:val="clear" w:color="auto" w:fill="auto"/>
          </w:tcPr>
          <w:p w14:paraId="7F576CC9" w14:textId="77777777" w:rsidR="00E167FB" w:rsidRPr="00304574" w:rsidRDefault="00B443D1" w:rsidP="00BA587C">
            <w:pPr>
              <w:spacing w:line="276" w:lineRule="auto"/>
              <w:ind w:left="93" w:right="142"/>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Pr>
                <w:rFonts w:ascii="Arial" w:eastAsia="Times New Roman" w:hAnsi="Arial" w:cs="Arial"/>
                <w:b/>
                <w:sz w:val="24"/>
                <w:szCs w:val="24"/>
                <w:lang w:val="it-IT" w:eastAsia="en-AU"/>
              </w:rPr>
              <w:t>Task</w:t>
            </w:r>
            <w:r w:rsidR="00845CF7">
              <w:rPr>
                <w:rFonts w:ascii="Arial" w:eastAsia="Times New Roman" w:hAnsi="Arial" w:cs="Arial"/>
                <w:b/>
                <w:sz w:val="24"/>
                <w:szCs w:val="24"/>
                <w:lang w:val="it-IT" w:eastAsia="en-AU"/>
              </w:rPr>
              <w:t xml:space="preserve"> 15</w:t>
            </w:r>
            <w:r w:rsidR="00A74CAF" w:rsidRPr="00304574">
              <w:rPr>
                <w:rFonts w:ascii="Arial" w:eastAsia="Times New Roman" w:hAnsi="Arial" w:cs="Arial"/>
                <w:b/>
                <w:bCs/>
                <w:sz w:val="24"/>
                <w:szCs w:val="24"/>
                <w:lang w:val="en-US"/>
              </w:rPr>
              <w:t xml:space="preserve">: </w:t>
            </w:r>
            <w:r w:rsidR="00A74CAF" w:rsidRPr="00304574">
              <w:rPr>
                <w:rFonts w:ascii="Arial" w:eastAsia="Times New Roman" w:hAnsi="Arial" w:cs="Arial"/>
                <w:sz w:val="24"/>
                <w:szCs w:val="24"/>
                <w:lang w:val="it-IT" w:eastAsia="en-AU"/>
              </w:rPr>
              <w:t xml:space="preserve">Semester </w:t>
            </w:r>
            <w:r w:rsidR="00A74CAF">
              <w:rPr>
                <w:rFonts w:ascii="Arial" w:eastAsia="Times New Roman" w:hAnsi="Arial" w:cs="Arial"/>
                <w:sz w:val="24"/>
                <w:szCs w:val="24"/>
                <w:lang w:val="it-IT" w:eastAsia="en-AU"/>
              </w:rPr>
              <w:t>2</w:t>
            </w:r>
            <w:r w:rsidR="00A74CAF" w:rsidRPr="00304574">
              <w:rPr>
                <w:rFonts w:ascii="Arial" w:eastAsia="Times New Roman" w:hAnsi="Arial" w:cs="Arial"/>
                <w:sz w:val="24"/>
                <w:szCs w:val="24"/>
                <w:lang w:val="it-IT" w:eastAsia="en-AU"/>
              </w:rPr>
              <w:t xml:space="preserve"> examination</w:t>
            </w:r>
            <w:r w:rsidR="00A74CAF" w:rsidRPr="00304574">
              <w:rPr>
                <w:rFonts w:ascii="Arial" w:eastAsia="Times New Roman" w:hAnsi="Arial" w:cs="Arial"/>
                <w:sz w:val="24"/>
                <w:szCs w:val="24"/>
                <w:lang w:eastAsia="en-AU"/>
              </w:rPr>
              <w:t xml:space="preserve"> – Covers Unit </w:t>
            </w:r>
            <w:r w:rsidR="00A74CAF">
              <w:rPr>
                <w:rFonts w:ascii="Arial" w:eastAsia="Times New Roman" w:hAnsi="Arial" w:cs="Arial"/>
                <w:sz w:val="24"/>
                <w:szCs w:val="24"/>
                <w:lang w:eastAsia="en-AU"/>
              </w:rPr>
              <w:t>1</w:t>
            </w:r>
            <w:r w:rsidR="00A74CAF" w:rsidRPr="00304574">
              <w:rPr>
                <w:rFonts w:ascii="Arial" w:eastAsia="Times New Roman" w:hAnsi="Arial" w:cs="Arial"/>
                <w:sz w:val="24"/>
                <w:szCs w:val="24"/>
                <w:lang w:eastAsia="en-AU"/>
              </w:rPr>
              <w:t xml:space="preserve"> </w:t>
            </w:r>
            <w:r w:rsidR="00A74CAF">
              <w:rPr>
                <w:rFonts w:ascii="Arial" w:eastAsia="Times New Roman" w:hAnsi="Arial" w:cs="Arial"/>
                <w:sz w:val="24"/>
                <w:szCs w:val="24"/>
                <w:lang w:eastAsia="en-AU"/>
              </w:rPr>
              <w:t xml:space="preserve">and 2 </w:t>
            </w:r>
            <w:r w:rsidR="00A74CAF" w:rsidRPr="00304574">
              <w:rPr>
                <w:rFonts w:ascii="Arial" w:eastAsia="Times New Roman" w:hAnsi="Arial" w:cs="Arial"/>
                <w:sz w:val="24"/>
                <w:szCs w:val="24"/>
                <w:lang w:eastAsia="en-AU"/>
              </w:rPr>
              <w:t>content</w:t>
            </w:r>
          </w:p>
        </w:tc>
      </w:tr>
      <w:tr w:rsidR="00A74CAF" w:rsidRPr="00304574" w14:paraId="1D139632" w14:textId="77777777" w:rsidTr="0069352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1" w:type="pct"/>
            <w:tcBorders>
              <w:right w:val="none" w:sz="0" w:space="0" w:color="auto"/>
            </w:tcBorders>
            <w:shd w:val="clear" w:color="auto" w:fill="C6D9F1" w:themeFill="text2" w:themeFillTint="33"/>
          </w:tcPr>
          <w:p w14:paraId="7980199F" w14:textId="77777777" w:rsidR="00A74CAF" w:rsidRPr="00304574" w:rsidRDefault="00A74CAF" w:rsidP="00B443D1">
            <w:pPr>
              <w:spacing w:before="60" w:after="60"/>
              <w:ind w:left="3"/>
              <w:jc w:val="center"/>
              <w:rPr>
                <w:rFonts w:ascii="Arial" w:eastAsia="Times New Roman" w:hAnsi="Arial" w:cs="Arial"/>
                <w:sz w:val="24"/>
                <w:szCs w:val="24"/>
                <w:lang w:val="en-US"/>
              </w:rPr>
            </w:pPr>
            <w:r w:rsidRPr="00304574">
              <w:rPr>
                <w:rFonts w:ascii="Arial" w:eastAsia="Times New Roman" w:hAnsi="Arial" w:cs="Arial"/>
                <w:sz w:val="24"/>
                <w:szCs w:val="24"/>
                <w:lang w:val="en-US"/>
              </w:rPr>
              <w:t>Total</w:t>
            </w:r>
          </w:p>
        </w:tc>
        <w:tc>
          <w:tcPr>
            <w:tcW w:w="567" w:type="pct"/>
            <w:tcBorders>
              <w:left w:val="none" w:sz="0" w:space="0" w:color="auto"/>
              <w:right w:val="none" w:sz="0" w:space="0" w:color="auto"/>
            </w:tcBorders>
            <w:shd w:val="clear" w:color="auto" w:fill="C6D9F1" w:themeFill="text2" w:themeFillTint="33"/>
          </w:tcPr>
          <w:p w14:paraId="4263EB49" w14:textId="77777777" w:rsidR="00A74CAF" w:rsidRPr="00304574" w:rsidRDefault="00A74CAF" w:rsidP="00B443D1">
            <w:pPr>
              <w:spacing w:before="60" w:after="60"/>
              <w:ind w:left="93"/>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en-US"/>
              </w:rPr>
            </w:pPr>
            <w:r w:rsidRPr="00304574">
              <w:rPr>
                <w:rFonts w:ascii="Arial" w:eastAsia="Times New Roman" w:hAnsi="Arial" w:cs="Arial"/>
                <w:b/>
                <w:bCs/>
                <w:sz w:val="24"/>
                <w:szCs w:val="24"/>
                <w:lang w:val="en-US"/>
              </w:rPr>
              <w:t>100%</w:t>
            </w:r>
          </w:p>
        </w:tc>
        <w:tc>
          <w:tcPr>
            <w:tcW w:w="578" w:type="pct"/>
            <w:tcBorders>
              <w:left w:val="none" w:sz="0" w:space="0" w:color="auto"/>
              <w:right w:val="none" w:sz="0" w:space="0" w:color="auto"/>
            </w:tcBorders>
            <w:shd w:val="clear" w:color="auto" w:fill="C6D9F1" w:themeFill="text2" w:themeFillTint="33"/>
          </w:tcPr>
          <w:p w14:paraId="0E46398C" w14:textId="77777777" w:rsidR="00A74CAF" w:rsidRPr="00304574" w:rsidRDefault="00A74CAF" w:rsidP="00B443D1">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sz w:val="24"/>
                <w:szCs w:val="24"/>
                <w:lang w:val="en-US"/>
              </w:rPr>
            </w:pPr>
            <w:r w:rsidRPr="00304574">
              <w:rPr>
                <w:rFonts w:ascii="Arial" w:eastAsia="Times New Roman" w:hAnsi="Arial" w:cs="Arial"/>
                <w:b/>
                <w:sz w:val="24"/>
                <w:szCs w:val="24"/>
                <w:lang w:val="en-US"/>
              </w:rPr>
              <w:t>100%</w:t>
            </w:r>
          </w:p>
        </w:tc>
        <w:tc>
          <w:tcPr>
            <w:tcW w:w="578" w:type="pct"/>
            <w:tcBorders>
              <w:left w:val="none" w:sz="0" w:space="0" w:color="auto"/>
              <w:right w:val="none" w:sz="0" w:space="0" w:color="auto"/>
            </w:tcBorders>
            <w:shd w:val="clear" w:color="auto" w:fill="C6D9F1" w:themeFill="text2" w:themeFillTint="33"/>
          </w:tcPr>
          <w:p w14:paraId="371A6429" w14:textId="77777777" w:rsidR="00A74CAF" w:rsidRPr="00304574" w:rsidRDefault="00A74CAF" w:rsidP="00B443D1">
            <w:pPr>
              <w:spacing w:before="60" w:after="6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4"/>
                <w:szCs w:val="24"/>
                <w:lang w:val="en-US"/>
              </w:rPr>
            </w:pPr>
          </w:p>
        </w:tc>
        <w:tc>
          <w:tcPr>
            <w:tcW w:w="2506" w:type="pct"/>
            <w:tcBorders>
              <w:left w:val="none" w:sz="0" w:space="0" w:color="auto"/>
            </w:tcBorders>
            <w:shd w:val="clear" w:color="auto" w:fill="C6D9F1" w:themeFill="text2" w:themeFillTint="33"/>
          </w:tcPr>
          <w:p w14:paraId="0A814A7F" w14:textId="77777777" w:rsidR="00A74CAF" w:rsidRPr="00304574" w:rsidRDefault="00A74CAF" w:rsidP="00B443D1">
            <w:pPr>
              <w:spacing w:before="60" w:after="60"/>
              <w:ind w:left="93" w:right="71"/>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sz w:val="24"/>
                <w:szCs w:val="24"/>
                <w:lang w:val="en-US"/>
              </w:rPr>
            </w:pPr>
          </w:p>
        </w:tc>
      </w:tr>
    </w:tbl>
    <w:p w14:paraId="1375CE83" w14:textId="77777777" w:rsidR="002E30FB" w:rsidRDefault="002E30FB">
      <w:pPr>
        <w:rPr>
          <w:rFonts w:ascii="Arial" w:hAnsi="Arial" w:cs="Arial"/>
          <w:b/>
          <w:sz w:val="24"/>
          <w:szCs w:val="24"/>
          <w:u w:val="single"/>
        </w:rPr>
        <w:sectPr w:rsidR="002E30FB" w:rsidSect="002E30FB">
          <w:pgSz w:w="15840" w:h="12240" w:orient="landscape" w:code="1"/>
          <w:pgMar w:top="720" w:right="720" w:bottom="720" w:left="720" w:header="720" w:footer="720" w:gutter="0"/>
          <w:pgNumType w:start="1"/>
          <w:cols w:space="720"/>
          <w:titlePg/>
          <w:docGrid w:linePitch="272"/>
        </w:sectPr>
      </w:pPr>
    </w:p>
    <w:p w14:paraId="298042F8" w14:textId="77777777" w:rsidR="002B6617" w:rsidRPr="00EA069F" w:rsidRDefault="002B6617">
      <w:pPr>
        <w:rPr>
          <w:rFonts w:ascii="Arial" w:hAnsi="Arial" w:cs="Arial"/>
          <w:b/>
          <w:sz w:val="24"/>
          <w:szCs w:val="24"/>
          <w:u w:val="single"/>
        </w:rPr>
      </w:pPr>
    </w:p>
    <w:p w14:paraId="3895F398" w14:textId="77777777" w:rsidR="005B3D34" w:rsidRPr="00EA069F" w:rsidRDefault="005B3D34">
      <w:pPr>
        <w:jc w:val="center"/>
        <w:rPr>
          <w:rFonts w:ascii="Arial" w:hAnsi="Arial" w:cs="Arial"/>
          <w:b/>
          <w:sz w:val="24"/>
          <w:szCs w:val="24"/>
        </w:rPr>
      </w:pPr>
      <w:r w:rsidRPr="00EA069F">
        <w:rPr>
          <w:rFonts w:ascii="Arial" w:hAnsi="Arial" w:cs="Arial"/>
          <w:b/>
          <w:sz w:val="24"/>
          <w:szCs w:val="24"/>
          <w:u w:val="single"/>
        </w:rPr>
        <w:t>ASSESSMENT</w:t>
      </w:r>
      <w:r w:rsidR="00F8789B" w:rsidRPr="00EA069F">
        <w:rPr>
          <w:rFonts w:ascii="Arial" w:hAnsi="Arial" w:cs="Arial"/>
          <w:b/>
          <w:sz w:val="24"/>
          <w:szCs w:val="24"/>
          <w:u w:val="single"/>
        </w:rPr>
        <w:t>S</w:t>
      </w:r>
    </w:p>
    <w:p w14:paraId="6BAEDD57" w14:textId="77777777" w:rsidR="005B3D34" w:rsidRPr="00EA069F" w:rsidRDefault="005B3D34">
      <w:pPr>
        <w:rPr>
          <w:rFonts w:ascii="Arial" w:hAnsi="Arial" w:cs="Arial"/>
          <w:sz w:val="24"/>
          <w:szCs w:val="24"/>
        </w:rPr>
      </w:pPr>
    </w:p>
    <w:p w14:paraId="2E6E4B9E" w14:textId="77777777" w:rsidR="005B3D34" w:rsidRPr="00DF073D" w:rsidRDefault="005B3D34" w:rsidP="00AC694D">
      <w:pPr>
        <w:pStyle w:val="ListParagraph"/>
        <w:numPr>
          <w:ilvl w:val="0"/>
          <w:numId w:val="10"/>
        </w:numPr>
        <w:rPr>
          <w:rFonts w:ascii="Arial" w:hAnsi="Arial" w:cs="Arial"/>
          <w:sz w:val="24"/>
          <w:szCs w:val="24"/>
        </w:rPr>
      </w:pPr>
      <w:r w:rsidRPr="00DF073D">
        <w:rPr>
          <w:rFonts w:ascii="Arial" w:hAnsi="Arial" w:cs="Arial"/>
          <w:b/>
          <w:sz w:val="24"/>
          <w:szCs w:val="24"/>
        </w:rPr>
        <w:t>Assessment types and weightings:</w:t>
      </w:r>
    </w:p>
    <w:p w14:paraId="5857AD5C" w14:textId="77777777" w:rsidR="005B3D34" w:rsidRPr="00EA069F" w:rsidRDefault="005B3D34">
      <w:pPr>
        <w:rPr>
          <w:rFonts w:ascii="Arial" w:hAnsi="Arial" w:cs="Arial"/>
          <w:sz w:val="24"/>
          <w:szCs w:val="24"/>
        </w:rPr>
      </w:pPr>
      <w:r w:rsidRPr="00EA069F">
        <w:rPr>
          <w:rFonts w:ascii="Arial" w:hAnsi="Arial" w:cs="Arial"/>
          <w:sz w:val="24"/>
          <w:szCs w:val="24"/>
        </w:rPr>
        <w:tab/>
      </w:r>
      <w:r w:rsidRPr="00EA069F">
        <w:rPr>
          <w:rFonts w:ascii="Arial" w:hAnsi="Arial" w:cs="Arial"/>
          <w:sz w:val="24"/>
          <w:szCs w:val="24"/>
        </w:rPr>
        <w:tab/>
      </w:r>
      <w:r w:rsidRPr="00EA069F">
        <w:rPr>
          <w:rFonts w:ascii="Arial" w:hAnsi="Arial" w:cs="Arial"/>
          <w:sz w:val="24"/>
          <w:szCs w:val="24"/>
        </w:rPr>
        <w:tab/>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518"/>
        <w:gridCol w:w="1863"/>
      </w:tblGrid>
      <w:tr w:rsidR="0080239A" w:rsidRPr="00EA069F" w14:paraId="1C12BF7A" w14:textId="77777777" w:rsidTr="00602AE4">
        <w:trPr>
          <w:jc w:val="center"/>
        </w:trPr>
        <w:tc>
          <w:tcPr>
            <w:tcW w:w="2518" w:type="dxa"/>
          </w:tcPr>
          <w:p w14:paraId="36A28EC5" w14:textId="77777777" w:rsidR="0080239A" w:rsidRPr="00EA069F" w:rsidRDefault="0080239A" w:rsidP="00117002">
            <w:pPr>
              <w:jc w:val="center"/>
              <w:rPr>
                <w:rFonts w:ascii="Arial" w:hAnsi="Arial" w:cs="Arial"/>
                <w:b/>
                <w:bCs/>
                <w:sz w:val="24"/>
                <w:szCs w:val="24"/>
              </w:rPr>
            </w:pPr>
            <w:r w:rsidRPr="00EA069F">
              <w:rPr>
                <w:rFonts w:ascii="Arial" w:hAnsi="Arial" w:cs="Arial"/>
                <w:b/>
                <w:bCs/>
                <w:sz w:val="24"/>
                <w:szCs w:val="24"/>
              </w:rPr>
              <w:t>Assessment Type</w:t>
            </w:r>
          </w:p>
        </w:tc>
        <w:tc>
          <w:tcPr>
            <w:tcW w:w="1863" w:type="dxa"/>
          </w:tcPr>
          <w:p w14:paraId="154BE812" w14:textId="77777777" w:rsidR="0080239A" w:rsidRPr="00EA069F" w:rsidRDefault="0080239A" w:rsidP="00117002">
            <w:pPr>
              <w:jc w:val="center"/>
              <w:rPr>
                <w:rFonts w:ascii="Arial" w:hAnsi="Arial" w:cs="Arial"/>
                <w:b/>
                <w:bCs/>
                <w:sz w:val="24"/>
                <w:szCs w:val="24"/>
              </w:rPr>
            </w:pPr>
            <w:r w:rsidRPr="00EA069F">
              <w:rPr>
                <w:rFonts w:ascii="Arial" w:hAnsi="Arial" w:cs="Arial"/>
                <w:b/>
                <w:bCs/>
                <w:sz w:val="24"/>
                <w:szCs w:val="24"/>
              </w:rPr>
              <w:t>Weighting (%)</w:t>
            </w:r>
          </w:p>
        </w:tc>
      </w:tr>
      <w:tr w:rsidR="0080239A" w:rsidRPr="00EA069F" w14:paraId="183EC0ED" w14:textId="77777777" w:rsidTr="00EA069F">
        <w:trPr>
          <w:jc w:val="center"/>
        </w:trPr>
        <w:tc>
          <w:tcPr>
            <w:tcW w:w="2518" w:type="dxa"/>
            <w:vAlign w:val="center"/>
          </w:tcPr>
          <w:p w14:paraId="164862FF" w14:textId="77777777" w:rsidR="0080239A" w:rsidRPr="00EA069F" w:rsidRDefault="0080239A" w:rsidP="00117002">
            <w:pPr>
              <w:rPr>
                <w:rFonts w:ascii="Arial" w:hAnsi="Arial" w:cs="Arial"/>
                <w:sz w:val="24"/>
                <w:szCs w:val="24"/>
              </w:rPr>
            </w:pPr>
            <w:r w:rsidRPr="00EA069F">
              <w:rPr>
                <w:rFonts w:ascii="Arial" w:hAnsi="Arial" w:cs="Arial"/>
                <w:sz w:val="24"/>
                <w:szCs w:val="24"/>
              </w:rPr>
              <w:t>Practical Assessments and Investigations</w:t>
            </w:r>
          </w:p>
        </w:tc>
        <w:tc>
          <w:tcPr>
            <w:tcW w:w="1863" w:type="dxa"/>
            <w:vAlign w:val="center"/>
          </w:tcPr>
          <w:p w14:paraId="720A8289" w14:textId="77777777" w:rsidR="0080239A" w:rsidRPr="00EA069F" w:rsidRDefault="0080239A" w:rsidP="0080239A">
            <w:pPr>
              <w:jc w:val="center"/>
              <w:rPr>
                <w:rFonts w:ascii="Arial" w:hAnsi="Arial" w:cs="Arial"/>
                <w:sz w:val="24"/>
                <w:szCs w:val="24"/>
              </w:rPr>
            </w:pPr>
            <w:r w:rsidRPr="00EA069F">
              <w:rPr>
                <w:rFonts w:ascii="Arial" w:hAnsi="Arial" w:cs="Arial"/>
                <w:sz w:val="24"/>
                <w:szCs w:val="24"/>
              </w:rPr>
              <w:t>25</w:t>
            </w:r>
          </w:p>
        </w:tc>
      </w:tr>
      <w:tr w:rsidR="0080239A" w:rsidRPr="00EA069F" w14:paraId="23469484" w14:textId="77777777" w:rsidTr="00EA069F">
        <w:trPr>
          <w:jc w:val="center"/>
        </w:trPr>
        <w:tc>
          <w:tcPr>
            <w:tcW w:w="2518" w:type="dxa"/>
            <w:vAlign w:val="center"/>
          </w:tcPr>
          <w:p w14:paraId="3A7C0104" w14:textId="77777777" w:rsidR="0080239A" w:rsidRPr="00EA069F" w:rsidRDefault="0080239A" w:rsidP="00117002">
            <w:pPr>
              <w:rPr>
                <w:rFonts w:ascii="Arial" w:hAnsi="Arial" w:cs="Arial"/>
                <w:sz w:val="24"/>
                <w:szCs w:val="24"/>
              </w:rPr>
            </w:pPr>
            <w:r w:rsidRPr="00EA069F">
              <w:rPr>
                <w:rFonts w:ascii="Arial" w:hAnsi="Arial" w:cs="Arial"/>
                <w:sz w:val="24"/>
                <w:szCs w:val="24"/>
              </w:rPr>
              <w:t>Extended response</w:t>
            </w:r>
          </w:p>
        </w:tc>
        <w:tc>
          <w:tcPr>
            <w:tcW w:w="1863" w:type="dxa"/>
            <w:vAlign w:val="center"/>
          </w:tcPr>
          <w:p w14:paraId="423FC3C8" w14:textId="77777777" w:rsidR="0080239A" w:rsidRPr="00EA069F" w:rsidRDefault="0080239A" w:rsidP="0080239A">
            <w:pPr>
              <w:jc w:val="center"/>
              <w:rPr>
                <w:rFonts w:ascii="Arial" w:hAnsi="Arial" w:cs="Arial"/>
                <w:sz w:val="24"/>
                <w:szCs w:val="24"/>
              </w:rPr>
            </w:pPr>
            <w:r w:rsidRPr="00EA069F">
              <w:rPr>
                <w:rFonts w:ascii="Arial" w:hAnsi="Arial" w:cs="Arial"/>
                <w:sz w:val="24"/>
                <w:szCs w:val="24"/>
              </w:rPr>
              <w:t>1</w:t>
            </w:r>
            <w:r w:rsidR="00F94A0C">
              <w:rPr>
                <w:rFonts w:ascii="Arial" w:hAnsi="Arial" w:cs="Arial"/>
                <w:sz w:val="24"/>
                <w:szCs w:val="24"/>
              </w:rPr>
              <w:t>0</w:t>
            </w:r>
          </w:p>
        </w:tc>
      </w:tr>
      <w:tr w:rsidR="0080239A" w:rsidRPr="00EA069F" w14:paraId="472F0A4E" w14:textId="77777777" w:rsidTr="00EA069F">
        <w:trPr>
          <w:jc w:val="center"/>
        </w:trPr>
        <w:tc>
          <w:tcPr>
            <w:tcW w:w="2518" w:type="dxa"/>
            <w:vAlign w:val="center"/>
          </w:tcPr>
          <w:p w14:paraId="65BC6305" w14:textId="77777777" w:rsidR="0080239A" w:rsidRPr="00EA069F" w:rsidRDefault="0080239A" w:rsidP="00117002">
            <w:pPr>
              <w:rPr>
                <w:rFonts w:ascii="Arial" w:hAnsi="Arial" w:cs="Arial"/>
                <w:sz w:val="24"/>
                <w:szCs w:val="24"/>
              </w:rPr>
            </w:pPr>
            <w:r w:rsidRPr="00EA069F">
              <w:rPr>
                <w:rFonts w:ascii="Arial" w:hAnsi="Arial" w:cs="Arial"/>
                <w:sz w:val="24"/>
                <w:szCs w:val="24"/>
              </w:rPr>
              <w:t>Tests</w:t>
            </w:r>
          </w:p>
        </w:tc>
        <w:tc>
          <w:tcPr>
            <w:tcW w:w="1863" w:type="dxa"/>
            <w:vAlign w:val="center"/>
          </w:tcPr>
          <w:p w14:paraId="072F9335" w14:textId="77777777" w:rsidR="0080239A" w:rsidRPr="00EA069F" w:rsidRDefault="0080239A" w:rsidP="0080239A">
            <w:pPr>
              <w:jc w:val="center"/>
              <w:rPr>
                <w:rFonts w:ascii="Arial" w:hAnsi="Arial" w:cs="Arial"/>
                <w:sz w:val="24"/>
                <w:szCs w:val="24"/>
              </w:rPr>
            </w:pPr>
            <w:r w:rsidRPr="00EA069F">
              <w:rPr>
                <w:rFonts w:ascii="Arial" w:hAnsi="Arial" w:cs="Arial"/>
                <w:sz w:val="24"/>
                <w:szCs w:val="24"/>
              </w:rPr>
              <w:t>15</w:t>
            </w:r>
          </w:p>
        </w:tc>
      </w:tr>
      <w:tr w:rsidR="0080239A" w:rsidRPr="00EA069F" w14:paraId="2BB99A8D" w14:textId="77777777" w:rsidTr="00EA069F">
        <w:trPr>
          <w:jc w:val="center"/>
        </w:trPr>
        <w:tc>
          <w:tcPr>
            <w:tcW w:w="2518" w:type="dxa"/>
            <w:vAlign w:val="center"/>
          </w:tcPr>
          <w:p w14:paraId="72AB390F" w14:textId="77777777" w:rsidR="0080239A" w:rsidRPr="00EA069F" w:rsidRDefault="0080239A" w:rsidP="00117002">
            <w:pPr>
              <w:rPr>
                <w:rFonts w:ascii="Arial" w:hAnsi="Arial" w:cs="Arial"/>
                <w:sz w:val="24"/>
                <w:szCs w:val="24"/>
              </w:rPr>
            </w:pPr>
            <w:r w:rsidRPr="00EA069F">
              <w:rPr>
                <w:rFonts w:ascii="Arial" w:hAnsi="Arial" w:cs="Arial"/>
                <w:sz w:val="24"/>
                <w:szCs w:val="24"/>
              </w:rPr>
              <w:t>Examinations</w:t>
            </w:r>
          </w:p>
        </w:tc>
        <w:tc>
          <w:tcPr>
            <w:tcW w:w="1863" w:type="dxa"/>
            <w:vAlign w:val="center"/>
          </w:tcPr>
          <w:p w14:paraId="2DB8F5C7" w14:textId="77777777" w:rsidR="0080239A" w:rsidRPr="00EA069F" w:rsidRDefault="0080239A" w:rsidP="0080239A">
            <w:pPr>
              <w:jc w:val="center"/>
              <w:rPr>
                <w:rFonts w:ascii="Arial" w:hAnsi="Arial" w:cs="Arial"/>
                <w:sz w:val="24"/>
                <w:szCs w:val="24"/>
              </w:rPr>
            </w:pPr>
            <w:r w:rsidRPr="00EA069F">
              <w:rPr>
                <w:rFonts w:ascii="Arial" w:hAnsi="Arial" w:cs="Arial"/>
                <w:sz w:val="24"/>
                <w:szCs w:val="24"/>
              </w:rPr>
              <w:t>50</w:t>
            </w:r>
          </w:p>
        </w:tc>
      </w:tr>
    </w:tbl>
    <w:p w14:paraId="0A6AE31A" w14:textId="77777777" w:rsidR="00117002" w:rsidRPr="00EA069F" w:rsidRDefault="00117002">
      <w:pPr>
        <w:rPr>
          <w:rFonts w:ascii="Arial" w:hAnsi="Arial" w:cs="Arial"/>
          <w:sz w:val="24"/>
          <w:szCs w:val="24"/>
        </w:rPr>
      </w:pPr>
    </w:p>
    <w:p w14:paraId="419701AF" w14:textId="77777777" w:rsidR="005B3D34" w:rsidRPr="00EA069F" w:rsidRDefault="005B3D34">
      <w:pPr>
        <w:rPr>
          <w:rFonts w:ascii="Arial" w:hAnsi="Arial" w:cs="Arial"/>
          <w:sz w:val="24"/>
          <w:szCs w:val="24"/>
        </w:rPr>
      </w:pPr>
    </w:p>
    <w:p w14:paraId="59287AFA" w14:textId="77777777" w:rsidR="000C2AA5" w:rsidRPr="00EA069F" w:rsidRDefault="000C2AA5">
      <w:pPr>
        <w:rPr>
          <w:rFonts w:ascii="Arial" w:hAnsi="Arial" w:cs="Arial"/>
          <w:sz w:val="24"/>
          <w:szCs w:val="24"/>
        </w:rPr>
      </w:pPr>
    </w:p>
    <w:p w14:paraId="0102B1F3" w14:textId="77777777" w:rsidR="005B3D34" w:rsidRPr="0000737D" w:rsidRDefault="005B3D34" w:rsidP="0000737D">
      <w:pPr>
        <w:pStyle w:val="ListParagraph"/>
        <w:numPr>
          <w:ilvl w:val="0"/>
          <w:numId w:val="10"/>
        </w:numPr>
        <w:rPr>
          <w:rFonts w:ascii="Arial" w:hAnsi="Arial" w:cs="Arial"/>
          <w:sz w:val="24"/>
          <w:szCs w:val="24"/>
        </w:rPr>
      </w:pPr>
      <w:r w:rsidRPr="0000737D">
        <w:rPr>
          <w:rFonts w:ascii="Arial" w:hAnsi="Arial" w:cs="Arial"/>
          <w:b/>
          <w:sz w:val="24"/>
          <w:szCs w:val="24"/>
        </w:rPr>
        <w:t xml:space="preserve">Exam format:  </w:t>
      </w:r>
      <w:r w:rsidRPr="0000737D">
        <w:rPr>
          <w:rFonts w:ascii="Arial" w:hAnsi="Arial" w:cs="Arial"/>
          <w:sz w:val="24"/>
          <w:szCs w:val="24"/>
        </w:rPr>
        <w:t xml:space="preserve">Exams are set according to the format </w:t>
      </w:r>
      <w:r w:rsidR="00245289" w:rsidRPr="0000737D">
        <w:rPr>
          <w:rFonts w:ascii="Arial" w:hAnsi="Arial" w:cs="Arial"/>
          <w:sz w:val="24"/>
          <w:szCs w:val="24"/>
        </w:rPr>
        <w:t xml:space="preserve">set out by the </w:t>
      </w:r>
      <w:r w:rsidR="00014F5F" w:rsidRPr="0000737D">
        <w:rPr>
          <w:rFonts w:ascii="Arial" w:hAnsi="Arial" w:cs="Arial"/>
          <w:sz w:val="24"/>
          <w:szCs w:val="24"/>
        </w:rPr>
        <w:t xml:space="preserve">School Curriculum and </w:t>
      </w:r>
      <w:r w:rsidR="00DF073D" w:rsidRPr="0000737D">
        <w:rPr>
          <w:rFonts w:ascii="Arial" w:hAnsi="Arial" w:cs="Arial"/>
          <w:sz w:val="24"/>
          <w:szCs w:val="24"/>
        </w:rPr>
        <w:t xml:space="preserve"> </w:t>
      </w:r>
      <w:r w:rsidR="00014F5F" w:rsidRPr="0000737D">
        <w:rPr>
          <w:rFonts w:ascii="Arial" w:hAnsi="Arial" w:cs="Arial"/>
          <w:sz w:val="24"/>
          <w:szCs w:val="24"/>
        </w:rPr>
        <w:t>Standards Authority</w:t>
      </w:r>
      <w:r w:rsidRPr="0000737D">
        <w:rPr>
          <w:rFonts w:ascii="Arial" w:hAnsi="Arial" w:cs="Arial"/>
          <w:sz w:val="24"/>
          <w:szCs w:val="24"/>
        </w:rPr>
        <w:t>:</w:t>
      </w:r>
      <w:r w:rsidRPr="0000737D">
        <w:rPr>
          <w:rFonts w:ascii="Arial" w:hAnsi="Arial" w:cs="Arial"/>
          <w:sz w:val="24"/>
          <w:szCs w:val="24"/>
        </w:rPr>
        <w:tab/>
      </w:r>
    </w:p>
    <w:p w14:paraId="5F7164AF" w14:textId="77777777" w:rsidR="005B3D34" w:rsidRPr="00EA069F" w:rsidRDefault="005B3D34">
      <w:pPr>
        <w:rPr>
          <w:rFonts w:ascii="Arial" w:hAnsi="Arial" w:cs="Arial"/>
          <w:sz w:val="24"/>
          <w:szCs w:val="24"/>
        </w:rPr>
      </w:pPr>
    </w:p>
    <w:p w14:paraId="1C306A44" w14:textId="77777777" w:rsidR="005B3D34" w:rsidRPr="00EA069F" w:rsidRDefault="005B3D34" w:rsidP="00014F5F">
      <w:pPr>
        <w:ind w:left="2160" w:firstLine="720"/>
        <w:rPr>
          <w:rFonts w:ascii="Arial" w:hAnsi="Arial" w:cs="Arial"/>
          <w:sz w:val="24"/>
          <w:szCs w:val="24"/>
        </w:rPr>
      </w:pPr>
      <w:r w:rsidRPr="00EA069F">
        <w:rPr>
          <w:rFonts w:ascii="Arial" w:hAnsi="Arial" w:cs="Arial"/>
          <w:sz w:val="24"/>
          <w:szCs w:val="24"/>
        </w:rPr>
        <w:t>Multiple Choice</w:t>
      </w:r>
      <w:r w:rsidRPr="00EA069F">
        <w:rPr>
          <w:rFonts w:ascii="Arial" w:hAnsi="Arial" w:cs="Arial"/>
          <w:sz w:val="24"/>
          <w:szCs w:val="24"/>
        </w:rPr>
        <w:tab/>
      </w:r>
      <w:r w:rsidR="00EA069F">
        <w:rPr>
          <w:rFonts w:ascii="Arial" w:hAnsi="Arial" w:cs="Arial"/>
          <w:sz w:val="24"/>
          <w:szCs w:val="24"/>
        </w:rPr>
        <w:tab/>
      </w:r>
      <w:r w:rsidR="00245289" w:rsidRPr="00EA069F">
        <w:rPr>
          <w:rFonts w:ascii="Arial" w:hAnsi="Arial" w:cs="Arial"/>
          <w:sz w:val="24"/>
          <w:szCs w:val="24"/>
        </w:rPr>
        <w:t>25</w:t>
      </w:r>
      <w:r w:rsidRPr="00EA069F">
        <w:rPr>
          <w:rFonts w:ascii="Arial" w:hAnsi="Arial" w:cs="Arial"/>
          <w:sz w:val="24"/>
          <w:szCs w:val="24"/>
        </w:rPr>
        <w:t>%</w:t>
      </w:r>
    </w:p>
    <w:p w14:paraId="086965BC" w14:textId="77777777" w:rsidR="005B3D34" w:rsidRPr="00EA069F" w:rsidRDefault="005B3D34">
      <w:pPr>
        <w:rPr>
          <w:rFonts w:ascii="Arial" w:hAnsi="Arial" w:cs="Arial"/>
          <w:sz w:val="24"/>
          <w:szCs w:val="24"/>
        </w:rPr>
      </w:pPr>
      <w:r w:rsidRPr="00EA069F">
        <w:rPr>
          <w:rFonts w:ascii="Arial" w:hAnsi="Arial" w:cs="Arial"/>
          <w:sz w:val="24"/>
          <w:szCs w:val="24"/>
        </w:rPr>
        <w:tab/>
      </w:r>
      <w:r w:rsidRPr="00EA069F">
        <w:rPr>
          <w:rFonts w:ascii="Arial" w:hAnsi="Arial" w:cs="Arial"/>
          <w:sz w:val="24"/>
          <w:szCs w:val="24"/>
        </w:rPr>
        <w:tab/>
      </w:r>
      <w:r w:rsidR="00014F5F" w:rsidRPr="00EA069F">
        <w:rPr>
          <w:rFonts w:ascii="Arial" w:hAnsi="Arial" w:cs="Arial"/>
          <w:sz w:val="24"/>
          <w:szCs w:val="24"/>
        </w:rPr>
        <w:tab/>
      </w:r>
      <w:r w:rsidR="00014F5F" w:rsidRPr="00EA069F">
        <w:rPr>
          <w:rFonts w:ascii="Arial" w:hAnsi="Arial" w:cs="Arial"/>
          <w:sz w:val="24"/>
          <w:szCs w:val="24"/>
        </w:rPr>
        <w:tab/>
      </w:r>
      <w:r w:rsidRPr="00EA069F">
        <w:rPr>
          <w:rFonts w:ascii="Arial" w:hAnsi="Arial" w:cs="Arial"/>
          <w:sz w:val="24"/>
          <w:szCs w:val="24"/>
        </w:rPr>
        <w:t>Short Answers</w:t>
      </w:r>
      <w:r w:rsidRPr="00EA069F">
        <w:rPr>
          <w:rFonts w:ascii="Arial" w:hAnsi="Arial" w:cs="Arial"/>
          <w:sz w:val="24"/>
          <w:szCs w:val="24"/>
        </w:rPr>
        <w:tab/>
      </w:r>
      <w:r w:rsidR="00EA069F">
        <w:rPr>
          <w:rFonts w:ascii="Arial" w:hAnsi="Arial" w:cs="Arial"/>
          <w:sz w:val="24"/>
          <w:szCs w:val="24"/>
        </w:rPr>
        <w:tab/>
      </w:r>
      <w:r w:rsidR="005A5FEA">
        <w:rPr>
          <w:rFonts w:ascii="Arial" w:hAnsi="Arial" w:cs="Arial"/>
          <w:sz w:val="24"/>
          <w:szCs w:val="24"/>
        </w:rPr>
        <w:t>3</w:t>
      </w:r>
      <w:r w:rsidRPr="00EA069F">
        <w:rPr>
          <w:rFonts w:ascii="Arial" w:hAnsi="Arial" w:cs="Arial"/>
          <w:sz w:val="24"/>
          <w:szCs w:val="24"/>
        </w:rPr>
        <w:t>5%</w:t>
      </w:r>
    </w:p>
    <w:p w14:paraId="4E708528" w14:textId="77777777" w:rsidR="005B3D34" w:rsidRPr="00EA069F" w:rsidRDefault="005B3D34">
      <w:pPr>
        <w:pStyle w:val="Heading4"/>
        <w:rPr>
          <w:rFonts w:ascii="Arial" w:hAnsi="Arial" w:cs="Arial"/>
          <w:szCs w:val="24"/>
        </w:rPr>
      </w:pPr>
      <w:r w:rsidRPr="00EA069F">
        <w:rPr>
          <w:rFonts w:ascii="Arial" w:hAnsi="Arial" w:cs="Arial"/>
          <w:szCs w:val="24"/>
        </w:rPr>
        <w:tab/>
      </w:r>
      <w:r w:rsidRPr="00EA069F">
        <w:rPr>
          <w:rFonts w:ascii="Arial" w:hAnsi="Arial" w:cs="Arial"/>
          <w:szCs w:val="24"/>
        </w:rPr>
        <w:tab/>
      </w:r>
      <w:r w:rsidR="00014F5F" w:rsidRPr="00EA069F">
        <w:rPr>
          <w:rFonts w:ascii="Arial" w:hAnsi="Arial" w:cs="Arial"/>
          <w:szCs w:val="24"/>
        </w:rPr>
        <w:tab/>
      </w:r>
      <w:r w:rsidR="00014F5F" w:rsidRPr="00EA069F">
        <w:rPr>
          <w:rFonts w:ascii="Arial" w:hAnsi="Arial" w:cs="Arial"/>
          <w:szCs w:val="24"/>
        </w:rPr>
        <w:tab/>
      </w:r>
      <w:r w:rsidRPr="00EA069F">
        <w:rPr>
          <w:rFonts w:ascii="Arial" w:hAnsi="Arial" w:cs="Arial"/>
          <w:szCs w:val="24"/>
        </w:rPr>
        <w:t>Extended Response</w:t>
      </w:r>
      <w:r w:rsidR="00EA069F">
        <w:rPr>
          <w:rFonts w:ascii="Arial" w:hAnsi="Arial" w:cs="Arial"/>
          <w:szCs w:val="24"/>
        </w:rPr>
        <w:tab/>
      </w:r>
      <w:r w:rsidR="005A5FEA">
        <w:rPr>
          <w:rFonts w:ascii="Arial" w:hAnsi="Arial" w:cs="Arial"/>
          <w:szCs w:val="24"/>
        </w:rPr>
        <w:t>4</w:t>
      </w:r>
      <w:r w:rsidR="00245289" w:rsidRPr="00EA069F">
        <w:rPr>
          <w:rFonts w:ascii="Arial" w:hAnsi="Arial" w:cs="Arial"/>
          <w:szCs w:val="24"/>
        </w:rPr>
        <w:t>0</w:t>
      </w:r>
      <w:r w:rsidRPr="00EA069F">
        <w:rPr>
          <w:rFonts w:ascii="Arial" w:hAnsi="Arial" w:cs="Arial"/>
          <w:szCs w:val="24"/>
        </w:rPr>
        <w:t>%</w:t>
      </w:r>
    </w:p>
    <w:p w14:paraId="4DB141A6" w14:textId="77777777" w:rsidR="005B3D34" w:rsidRPr="00EA069F" w:rsidRDefault="005B3D34">
      <w:pPr>
        <w:rPr>
          <w:rFonts w:ascii="Arial" w:hAnsi="Arial" w:cs="Arial"/>
          <w:sz w:val="24"/>
          <w:szCs w:val="24"/>
        </w:rPr>
      </w:pPr>
    </w:p>
    <w:p w14:paraId="24304949" w14:textId="77777777" w:rsidR="00245289" w:rsidRDefault="00245289">
      <w:pPr>
        <w:rPr>
          <w:rFonts w:ascii="Arial" w:hAnsi="Arial" w:cs="Arial"/>
          <w:b/>
          <w:sz w:val="24"/>
          <w:szCs w:val="24"/>
        </w:rPr>
      </w:pPr>
    </w:p>
    <w:p w14:paraId="6B783009" w14:textId="77777777" w:rsidR="005C75BD" w:rsidRPr="00EA069F" w:rsidRDefault="005C75BD">
      <w:pPr>
        <w:rPr>
          <w:rFonts w:ascii="Arial" w:hAnsi="Arial" w:cs="Arial"/>
          <w:b/>
          <w:sz w:val="24"/>
          <w:szCs w:val="24"/>
        </w:rPr>
      </w:pPr>
    </w:p>
    <w:p w14:paraId="7CD7C426" w14:textId="77777777" w:rsidR="005B3D34" w:rsidRPr="00DF073D" w:rsidRDefault="005B3D34" w:rsidP="0000737D">
      <w:pPr>
        <w:pStyle w:val="ListParagraph"/>
        <w:numPr>
          <w:ilvl w:val="0"/>
          <w:numId w:val="10"/>
        </w:numPr>
        <w:rPr>
          <w:rFonts w:ascii="Arial" w:hAnsi="Arial" w:cs="Arial"/>
          <w:b/>
          <w:sz w:val="24"/>
          <w:szCs w:val="24"/>
        </w:rPr>
      </w:pPr>
      <w:r w:rsidRPr="00DF073D">
        <w:rPr>
          <w:rFonts w:ascii="Arial" w:hAnsi="Arial" w:cs="Arial"/>
          <w:b/>
          <w:sz w:val="24"/>
          <w:szCs w:val="24"/>
        </w:rPr>
        <w:t>Practical</w:t>
      </w:r>
      <w:r w:rsidR="00EA0E51" w:rsidRPr="00DF073D">
        <w:rPr>
          <w:rFonts w:ascii="Arial" w:hAnsi="Arial" w:cs="Arial"/>
          <w:b/>
          <w:sz w:val="24"/>
          <w:szCs w:val="24"/>
        </w:rPr>
        <w:t xml:space="preserve"> assessments</w:t>
      </w:r>
      <w:r w:rsidRPr="00DF073D">
        <w:rPr>
          <w:rFonts w:ascii="Arial" w:hAnsi="Arial" w:cs="Arial"/>
          <w:b/>
          <w:sz w:val="24"/>
          <w:szCs w:val="24"/>
        </w:rPr>
        <w:t xml:space="preserve"> </w:t>
      </w:r>
      <w:r w:rsidR="00EA0E51" w:rsidRPr="00DF073D">
        <w:rPr>
          <w:rFonts w:ascii="Arial" w:hAnsi="Arial" w:cs="Arial"/>
          <w:b/>
          <w:sz w:val="24"/>
          <w:szCs w:val="24"/>
        </w:rPr>
        <w:t>and investigations</w:t>
      </w:r>
      <w:r w:rsidRPr="00DF073D">
        <w:rPr>
          <w:rFonts w:ascii="Arial" w:hAnsi="Arial" w:cs="Arial"/>
          <w:b/>
          <w:sz w:val="24"/>
          <w:szCs w:val="24"/>
        </w:rPr>
        <w:t>:</w:t>
      </w:r>
    </w:p>
    <w:p w14:paraId="7C8CE1CF" w14:textId="77777777" w:rsidR="005B3D34" w:rsidRPr="00EA069F" w:rsidRDefault="005B3D34" w:rsidP="001C036B">
      <w:pPr>
        <w:jc w:val="both"/>
        <w:rPr>
          <w:rFonts w:ascii="Arial" w:hAnsi="Arial" w:cs="Arial"/>
          <w:sz w:val="24"/>
          <w:szCs w:val="24"/>
        </w:rPr>
      </w:pPr>
    </w:p>
    <w:p w14:paraId="43BFB3B7" w14:textId="77777777" w:rsidR="005B3D34" w:rsidRPr="00EA069F" w:rsidRDefault="005B3D34" w:rsidP="001C036B">
      <w:pPr>
        <w:jc w:val="both"/>
        <w:rPr>
          <w:rFonts w:ascii="Arial" w:hAnsi="Arial" w:cs="Arial"/>
          <w:sz w:val="24"/>
          <w:szCs w:val="24"/>
        </w:rPr>
      </w:pPr>
      <w:r w:rsidRPr="00EA069F">
        <w:rPr>
          <w:rFonts w:ascii="Arial" w:hAnsi="Arial" w:cs="Arial"/>
          <w:sz w:val="24"/>
          <w:szCs w:val="24"/>
        </w:rPr>
        <w:t>Most topics involve some kind of practical assessment based on laboratory work. These may be either:</w:t>
      </w:r>
    </w:p>
    <w:p w14:paraId="2C5E5484" w14:textId="77777777" w:rsidR="005B3D34" w:rsidRPr="00EA069F" w:rsidRDefault="005B3D34" w:rsidP="001C036B">
      <w:pPr>
        <w:jc w:val="both"/>
        <w:rPr>
          <w:rFonts w:ascii="Arial" w:hAnsi="Arial" w:cs="Arial"/>
          <w:sz w:val="24"/>
          <w:szCs w:val="24"/>
        </w:rPr>
      </w:pPr>
    </w:p>
    <w:p w14:paraId="39DD080C" w14:textId="77777777" w:rsidR="00446AAB" w:rsidRDefault="00EA0E51" w:rsidP="00AC694D">
      <w:pPr>
        <w:numPr>
          <w:ilvl w:val="0"/>
          <w:numId w:val="1"/>
        </w:numPr>
        <w:jc w:val="both"/>
        <w:rPr>
          <w:rFonts w:ascii="Arial" w:hAnsi="Arial" w:cs="Arial"/>
          <w:sz w:val="24"/>
          <w:szCs w:val="24"/>
        </w:rPr>
      </w:pPr>
      <w:r>
        <w:rPr>
          <w:rFonts w:ascii="Arial" w:hAnsi="Arial" w:cs="Arial"/>
          <w:sz w:val="24"/>
          <w:szCs w:val="24"/>
          <w:u w:val="single"/>
        </w:rPr>
        <w:t>Pre-lab and post-lab validation tes</w:t>
      </w:r>
      <w:r w:rsidRPr="00EA0E51">
        <w:rPr>
          <w:rFonts w:ascii="Arial" w:hAnsi="Arial" w:cs="Arial"/>
          <w:sz w:val="24"/>
          <w:szCs w:val="24"/>
          <w:u w:val="single"/>
        </w:rPr>
        <w:t>ts</w:t>
      </w:r>
      <w:r w:rsidRPr="00EA0E51">
        <w:rPr>
          <w:rFonts w:ascii="Arial" w:hAnsi="Arial" w:cs="Arial"/>
          <w:sz w:val="24"/>
          <w:szCs w:val="24"/>
        </w:rPr>
        <w:t>:</w:t>
      </w:r>
      <w:r w:rsidR="005B3D34" w:rsidRPr="00EA069F">
        <w:rPr>
          <w:rFonts w:ascii="Arial" w:hAnsi="Arial" w:cs="Arial"/>
          <w:sz w:val="24"/>
          <w:szCs w:val="24"/>
        </w:rPr>
        <w:t xml:space="preserve"> </w:t>
      </w:r>
      <w:r w:rsidR="00446AAB" w:rsidRPr="00EA069F">
        <w:rPr>
          <w:rFonts w:ascii="Arial" w:hAnsi="Arial" w:cs="Arial"/>
          <w:sz w:val="24"/>
          <w:szCs w:val="24"/>
        </w:rPr>
        <w:t xml:space="preserve">These will be given </w:t>
      </w:r>
      <w:r w:rsidR="00446AAB">
        <w:rPr>
          <w:rFonts w:ascii="Arial" w:hAnsi="Arial" w:cs="Arial"/>
          <w:sz w:val="24"/>
          <w:szCs w:val="24"/>
        </w:rPr>
        <w:t xml:space="preserve">before a lab and </w:t>
      </w:r>
      <w:r w:rsidR="00446AAB" w:rsidRPr="00EA069F">
        <w:rPr>
          <w:rFonts w:ascii="Arial" w:hAnsi="Arial" w:cs="Arial"/>
          <w:sz w:val="24"/>
          <w:szCs w:val="24"/>
        </w:rPr>
        <w:t>after any practical class.</w:t>
      </w:r>
    </w:p>
    <w:p w14:paraId="6F8A81C2" w14:textId="77777777" w:rsidR="005B3D34" w:rsidRPr="00EA069F" w:rsidRDefault="005B3D34" w:rsidP="001C036B">
      <w:pPr>
        <w:ind w:left="720"/>
        <w:jc w:val="both"/>
        <w:rPr>
          <w:rFonts w:ascii="Arial" w:hAnsi="Arial" w:cs="Arial"/>
          <w:sz w:val="24"/>
          <w:szCs w:val="24"/>
        </w:rPr>
      </w:pPr>
    </w:p>
    <w:p w14:paraId="2FA0E1AB" w14:textId="77777777" w:rsidR="00446AAB" w:rsidRPr="00EA069F" w:rsidRDefault="00446AAB" w:rsidP="00AC694D">
      <w:pPr>
        <w:numPr>
          <w:ilvl w:val="0"/>
          <w:numId w:val="1"/>
        </w:numPr>
        <w:jc w:val="both"/>
        <w:rPr>
          <w:rFonts w:ascii="Arial" w:hAnsi="Arial" w:cs="Arial"/>
          <w:sz w:val="24"/>
          <w:szCs w:val="24"/>
        </w:rPr>
      </w:pPr>
      <w:r>
        <w:rPr>
          <w:rFonts w:ascii="Arial" w:hAnsi="Arial" w:cs="Arial"/>
          <w:sz w:val="24"/>
          <w:szCs w:val="24"/>
          <w:u w:val="single"/>
        </w:rPr>
        <w:t>Report Write Up</w:t>
      </w:r>
      <w:r w:rsidR="005B3D34" w:rsidRPr="00446AAB">
        <w:rPr>
          <w:rFonts w:ascii="Arial" w:hAnsi="Arial" w:cs="Arial"/>
          <w:sz w:val="24"/>
          <w:szCs w:val="24"/>
        </w:rPr>
        <w:t xml:space="preserve">: </w:t>
      </w:r>
      <w:r>
        <w:rPr>
          <w:rFonts w:ascii="Arial" w:hAnsi="Arial" w:cs="Arial"/>
          <w:sz w:val="24"/>
          <w:szCs w:val="24"/>
        </w:rPr>
        <w:t xml:space="preserve">Refer to the page </w:t>
      </w:r>
      <w:r w:rsidRPr="00EA069F">
        <w:rPr>
          <w:rFonts w:ascii="Arial" w:hAnsi="Arial" w:cs="Arial"/>
          <w:sz w:val="24"/>
          <w:szCs w:val="24"/>
        </w:rPr>
        <w:t>for instructions on how to write a Chemistry Lab Report. Reports are to be written up fully and kept in your file.</w:t>
      </w:r>
    </w:p>
    <w:p w14:paraId="49FE3011" w14:textId="77777777" w:rsidR="00EA0E51" w:rsidRPr="00446AAB" w:rsidRDefault="00EA0E51" w:rsidP="00F743D8">
      <w:pPr>
        <w:ind w:left="1440"/>
        <w:jc w:val="both"/>
        <w:rPr>
          <w:rFonts w:ascii="Arial" w:hAnsi="Arial" w:cs="Arial"/>
          <w:sz w:val="24"/>
          <w:szCs w:val="24"/>
        </w:rPr>
      </w:pPr>
    </w:p>
    <w:p w14:paraId="3786D8F0" w14:textId="77777777" w:rsidR="00EA0E51" w:rsidRPr="00EA069F" w:rsidRDefault="00EA0E51" w:rsidP="00AC694D">
      <w:pPr>
        <w:numPr>
          <w:ilvl w:val="0"/>
          <w:numId w:val="1"/>
        </w:numPr>
        <w:jc w:val="both"/>
        <w:rPr>
          <w:rFonts w:ascii="Arial" w:hAnsi="Arial" w:cs="Arial"/>
          <w:sz w:val="24"/>
          <w:szCs w:val="24"/>
        </w:rPr>
      </w:pPr>
      <w:r w:rsidRPr="00EA0E51">
        <w:rPr>
          <w:rFonts w:ascii="Arial" w:hAnsi="Arial" w:cs="Arial"/>
          <w:sz w:val="24"/>
          <w:szCs w:val="24"/>
          <w:u w:val="single"/>
        </w:rPr>
        <w:t>Practical skills</w:t>
      </w:r>
      <w:r>
        <w:rPr>
          <w:rFonts w:ascii="Arial" w:hAnsi="Arial" w:cs="Arial"/>
          <w:sz w:val="24"/>
          <w:szCs w:val="24"/>
        </w:rPr>
        <w:t>: A component of your mark will be awarded for your practical skills.</w:t>
      </w:r>
    </w:p>
    <w:p w14:paraId="4B3D4415" w14:textId="77777777" w:rsidR="005B3D34" w:rsidRPr="00EA069F" w:rsidRDefault="005B3D34" w:rsidP="001C036B">
      <w:pPr>
        <w:jc w:val="both"/>
        <w:rPr>
          <w:rFonts w:ascii="Arial" w:hAnsi="Arial" w:cs="Arial"/>
          <w:sz w:val="24"/>
          <w:szCs w:val="24"/>
        </w:rPr>
      </w:pPr>
    </w:p>
    <w:p w14:paraId="0869ABC1" w14:textId="77777777" w:rsidR="005B3D34" w:rsidRPr="00EA069F" w:rsidRDefault="005B3D34" w:rsidP="001C036B">
      <w:pPr>
        <w:jc w:val="both"/>
        <w:rPr>
          <w:rFonts w:ascii="Arial" w:hAnsi="Arial" w:cs="Arial"/>
          <w:sz w:val="24"/>
          <w:szCs w:val="24"/>
        </w:rPr>
      </w:pPr>
    </w:p>
    <w:p w14:paraId="5A85735A" w14:textId="77777777" w:rsidR="005B3D34" w:rsidRPr="00EA069F" w:rsidRDefault="005B3D34" w:rsidP="001C036B">
      <w:pPr>
        <w:jc w:val="both"/>
        <w:rPr>
          <w:rFonts w:ascii="Arial" w:hAnsi="Arial" w:cs="Arial"/>
          <w:sz w:val="24"/>
          <w:szCs w:val="24"/>
        </w:rPr>
      </w:pPr>
    </w:p>
    <w:p w14:paraId="4CA7380F" w14:textId="77777777" w:rsidR="005B3D34" w:rsidRPr="0000737D" w:rsidRDefault="005B3D34" w:rsidP="0000737D">
      <w:pPr>
        <w:pStyle w:val="ListParagraph"/>
        <w:numPr>
          <w:ilvl w:val="0"/>
          <w:numId w:val="10"/>
        </w:numPr>
        <w:jc w:val="both"/>
        <w:rPr>
          <w:rFonts w:ascii="Arial" w:hAnsi="Arial" w:cs="Arial"/>
          <w:b/>
          <w:sz w:val="24"/>
          <w:szCs w:val="24"/>
        </w:rPr>
      </w:pPr>
      <w:r w:rsidRPr="0000737D">
        <w:rPr>
          <w:rFonts w:ascii="Arial" w:hAnsi="Arial" w:cs="Arial"/>
          <w:b/>
          <w:sz w:val="24"/>
          <w:szCs w:val="24"/>
        </w:rPr>
        <w:t>Test assessment</w:t>
      </w:r>
      <w:r w:rsidR="00BB6E9C" w:rsidRPr="0000737D">
        <w:rPr>
          <w:rFonts w:ascii="Arial" w:hAnsi="Arial" w:cs="Arial"/>
          <w:b/>
          <w:sz w:val="24"/>
          <w:szCs w:val="24"/>
        </w:rPr>
        <w:t>s</w:t>
      </w:r>
      <w:r w:rsidRPr="0000737D">
        <w:rPr>
          <w:rFonts w:ascii="Arial" w:hAnsi="Arial" w:cs="Arial"/>
          <w:b/>
          <w:sz w:val="24"/>
          <w:szCs w:val="24"/>
        </w:rPr>
        <w:t>:</w:t>
      </w:r>
    </w:p>
    <w:p w14:paraId="461E74A9" w14:textId="77777777" w:rsidR="005B3D34" w:rsidRPr="00EA069F" w:rsidRDefault="005B3D34" w:rsidP="001C036B">
      <w:pPr>
        <w:jc w:val="both"/>
        <w:rPr>
          <w:rFonts w:ascii="Arial" w:hAnsi="Arial" w:cs="Arial"/>
          <w:sz w:val="24"/>
          <w:szCs w:val="24"/>
        </w:rPr>
      </w:pPr>
    </w:p>
    <w:p w14:paraId="37F5BF0E" w14:textId="668E1F24" w:rsidR="005B3D34" w:rsidRDefault="005B3D34" w:rsidP="00EE69A0">
      <w:pPr>
        <w:pStyle w:val="BodyText"/>
        <w:jc w:val="both"/>
        <w:rPr>
          <w:rFonts w:cs="Arial"/>
          <w:sz w:val="24"/>
          <w:szCs w:val="24"/>
        </w:rPr>
      </w:pPr>
      <w:r w:rsidRPr="00EA069F">
        <w:rPr>
          <w:rFonts w:cs="Arial"/>
          <w:sz w:val="24"/>
          <w:szCs w:val="24"/>
        </w:rPr>
        <w:t xml:space="preserve">Tests are given at the conclusion of </w:t>
      </w:r>
      <w:r w:rsidR="00EE69A0">
        <w:rPr>
          <w:rFonts w:cs="Arial"/>
          <w:sz w:val="24"/>
          <w:szCs w:val="24"/>
        </w:rPr>
        <w:t>each</w:t>
      </w:r>
      <w:r w:rsidR="00245289" w:rsidRPr="00EA069F">
        <w:rPr>
          <w:rFonts w:cs="Arial"/>
          <w:sz w:val="24"/>
          <w:szCs w:val="24"/>
        </w:rPr>
        <w:t xml:space="preserve"> </w:t>
      </w:r>
      <w:r w:rsidRPr="00EA069F">
        <w:rPr>
          <w:rFonts w:cs="Arial"/>
          <w:sz w:val="24"/>
          <w:szCs w:val="24"/>
        </w:rPr>
        <w:t xml:space="preserve">topic, using the </w:t>
      </w:r>
      <w:r w:rsidR="00245289" w:rsidRPr="00EA069F">
        <w:rPr>
          <w:rFonts w:cs="Arial"/>
          <w:sz w:val="24"/>
          <w:szCs w:val="24"/>
        </w:rPr>
        <w:t xml:space="preserve">unit content </w:t>
      </w:r>
      <w:r w:rsidR="00EA0E51">
        <w:rPr>
          <w:rFonts w:cs="Arial"/>
          <w:sz w:val="24"/>
          <w:szCs w:val="24"/>
        </w:rPr>
        <w:t>objectives</w:t>
      </w:r>
      <w:r w:rsidR="00245289" w:rsidRPr="00EA069F">
        <w:rPr>
          <w:rFonts w:cs="Arial"/>
          <w:sz w:val="24"/>
          <w:szCs w:val="24"/>
        </w:rPr>
        <w:t xml:space="preserve"> set out by the </w:t>
      </w:r>
      <w:r w:rsidR="00014F5F" w:rsidRPr="00EA069F">
        <w:rPr>
          <w:rFonts w:cs="Arial"/>
          <w:sz w:val="24"/>
          <w:szCs w:val="24"/>
        </w:rPr>
        <w:t>School Curriculum and Standards Authority</w:t>
      </w:r>
      <w:r w:rsidR="00245289" w:rsidRPr="00EA069F">
        <w:rPr>
          <w:rFonts w:cs="Arial"/>
          <w:sz w:val="24"/>
          <w:szCs w:val="24"/>
        </w:rPr>
        <w:t>.</w:t>
      </w:r>
      <w:r w:rsidRPr="00EA069F">
        <w:rPr>
          <w:rFonts w:cs="Arial"/>
          <w:sz w:val="24"/>
          <w:szCs w:val="24"/>
        </w:rPr>
        <w:t xml:space="preserve"> </w:t>
      </w:r>
    </w:p>
    <w:p w14:paraId="457BFB6B" w14:textId="36980C01" w:rsidR="00EE69A0" w:rsidRDefault="00EE69A0" w:rsidP="00EE69A0">
      <w:pPr>
        <w:pStyle w:val="BodyText"/>
        <w:jc w:val="both"/>
        <w:rPr>
          <w:rFonts w:cs="Arial"/>
          <w:sz w:val="24"/>
          <w:szCs w:val="24"/>
        </w:rPr>
      </w:pPr>
    </w:p>
    <w:p w14:paraId="02116293" w14:textId="77777777" w:rsidR="00EE69A0" w:rsidRDefault="00EE69A0" w:rsidP="00EE69A0">
      <w:pPr>
        <w:pStyle w:val="BodyText"/>
        <w:jc w:val="both"/>
        <w:rPr>
          <w:rFonts w:cs="Arial"/>
          <w:sz w:val="24"/>
          <w:szCs w:val="24"/>
        </w:rPr>
      </w:pPr>
    </w:p>
    <w:p w14:paraId="16CAEFCD" w14:textId="77777777" w:rsidR="00EE69A0" w:rsidRPr="00EE69A0" w:rsidRDefault="00EE69A0" w:rsidP="00EE69A0">
      <w:pPr>
        <w:pStyle w:val="BodyText"/>
        <w:numPr>
          <w:ilvl w:val="0"/>
          <w:numId w:val="10"/>
        </w:numPr>
        <w:jc w:val="both"/>
        <w:rPr>
          <w:rFonts w:cs="Arial"/>
          <w:b/>
          <w:sz w:val="24"/>
          <w:szCs w:val="24"/>
        </w:rPr>
      </w:pPr>
      <w:r>
        <w:rPr>
          <w:rFonts w:cs="Arial"/>
          <w:b/>
          <w:bCs/>
          <w:sz w:val="24"/>
          <w:szCs w:val="24"/>
        </w:rPr>
        <w:t xml:space="preserve">All assessments: </w:t>
      </w:r>
    </w:p>
    <w:p w14:paraId="7698CB50" w14:textId="77777777" w:rsidR="00EE69A0" w:rsidRDefault="00EE69A0" w:rsidP="00EE69A0">
      <w:pPr>
        <w:pStyle w:val="BodyText"/>
        <w:jc w:val="both"/>
        <w:rPr>
          <w:rFonts w:cs="Arial"/>
          <w:b/>
          <w:bCs/>
          <w:sz w:val="24"/>
          <w:szCs w:val="24"/>
        </w:rPr>
      </w:pPr>
    </w:p>
    <w:p w14:paraId="50750F50" w14:textId="6137D94B" w:rsidR="00EE69A0" w:rsidRPr="00EA0E51" w:rsidRDefault="00EE69A0" w:rsidP="00EE69A0">
      <w:pPr>
        <w:pStyle w:val="BodyText"/>
        <w:jc w:val="both"/>
        <w:rPr>
          <w:rFonts w:cs="Arial"/>
          <w:b/>
          <w:sz w:val="24"/>
          <w:szCs w:val="24"/>
        </w:rPr>
      </w:pPr>
      <w:r>
        <w:rPr>
          <w:rFonts w:cs="Arial"/>
          <w:sz w:val="24"/>
          <w:szCs w:val="24"/>
        </w:rPr>
        <w:t>These</w:t>
      </w:r>
      <w:r w:rsidRPr="00EA069F">
        <w:rPr>
          <w:rFonts w:cs="Arial"/>
          <w:sz w:val="24"/>
          <w:szCs w:val="24"/>
        </w:rPr>
        <w:t xml:space="preserve"> will be retained by your teacher but made available for revision purposes. </w:t>
      </w:r>
      <w:r>
        <w:rPr>
          <w:rFonts w:cs="Arial"/>
          <w:b/>
          <w:bCs/>
          <w:sz w:val="24"/>
          <w:szCs w:val="24"/>
        </w:rPr>
        <w:t xml:space="preserve">Assessments </w:t>
      </w:r>
      <w:r w:rsidRPr="00EA0E51">
        <w:rPr>
          <w:rFonts w:cs="Arial"/>
          <w:b/>
          <w:sz w:val="24"/>
          <w:szCs w:val="24"/>
        </w:rPr>
        <w:t>may not be taken home.</w:t>
      </w:r>
    </w:p>
    <w:p w14:paraId="12E3D1F2" w14:textId="38F34502" w:rsidR="00B05820" w:rsidRPr="00554569" w:rsidRDefault="00B05820" w:rsidP="00554569">
      <w:pPr>
        <w:pBdr>
          <w:bottom w:val="single" w:sz="4" w:space="1" w:color="auto"/>
        </w:pBdr>
        <w:jc w:val="right"/>
        <w:rPr>
          <w:rFonts w:ascii="Arial" w:hAnsi="Arial" w:cs="Arial"/>
        </w:rPr>
      </w:pPr>
      <w:r w:rsidRPr="00554569">
        <w:rPr>
          <w:rFonts w:ascii="Arial" w:hAnsi="Arial" w:cs="Arial"/>
          <w:b/>
          <w:sz w:val="32"/>
          <w:szCs w:val="36"/>
        </w:rPr>
        <w:lastRenderedPageBreak/>
        <w:t>SCIENTIFIC REPORT WRITING</w:t>
      </w:r>
    </w:p>
    <w:p w14:paraId="4D2DF5BE" w14:textId="26B0FF65" w:rsidR="00B05820" w:rsidRPr="0017788E"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Title</w:t>
      </w:r>
      <w:r w:rsidRPr="0017788E">
        <w:rPr>
          <w:rFonts w:ascii="Arial" w:hAnsi="Arial" w:cs="Arial"/>
          <w:sz w:val="22"/>
          <w:szCs w:val="22"/>
        </w:rPr>
        <w:t xml:space="preserve">: </w:t>
      </w:r>
      <w:r>
        <w:rPr>
          <w:rFonts w:ascii="Arial" w:hAnsi="Arial" w:cs="Arial"/>
          <w:sz w:val="22"/>
          <w:szCs w:val="22"/>
        </w:rPr>
        <w:t>The relationship between the independent and dependent variable.</w:t>
      </w:r>
    </w:p>
    <w:p w14:paraId="77396AA3" w14:textId="77777777" w:rsidR="00B05820" w:rsidRPr="00554569" w:rsidRDefault="00B05820" w:rsidP="00554569">
      <w:pPr>
        <w:rPr>
          <w:rFonts w:ascii="Arial" w:hAnsi="Arial" w:cs="Arial"/>
          <w:sz w:val="14"/>
          <w:szCs w:val="16"/>
        </w:rPr>
      </w:pPr>
    </w:p>
    <w:p w14:paraId="70BCEFA4" w14:textId="6F427D10" w:rsidR="00B05820" w:rsidRPr="0017788E"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Aim</w:t>
      </w:r>
      <w:r w:rsidRPr="0017788E">
        <w:rPr>
          <w:rFonts w:ascii="Arial" w:hAnsi="Arial" w:cs="Arial"/>
          <w:sz w:val="22"/>
          <w:szCs w:val="22"/>
        </w:rPr>
        <w:t xml:space="preserve">: </w:t>
      </w:r>
      <w:r>
        <w:rPr>
          <w:rFonts w:ascii="Arial" w:hAnsi="Arial" w:cs="Arial"/>
          <w:sz w:val="22"/>
          <w:szCs w:val="22"/>
        </w:rPr>
        <w:t>To investigate the relationship between the independent and dependent variable.</w:t>
      </w:r>
    </w:p>
    <w:p w14:paraId="1B424D4F" w14:textId="77777777" w:rsidR="00B05820" w:rsidRPr="00554569" w:rsidRDefault="00B05820" w:rsidP="00554569">
      <w:pPr>
        <w:rPr>
          <w:rFonts w:ascii="Arial" w:hAnsi="Arial" w:cs="Arial"/>
          <w:sz w:val="14"/>
          <w:szCs w:val="16"/>
        </w:rPr>
      </w:pPr>
    </w:p>
    <w:p w14:paraId="599C845F" w14:textId="68DCF119" w:rsidR="00B05820" w:rsidRPr="0017788E"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Hypothesis</w:t>
      </w:r>
      <w:r w:rsidRPr="0017788E">
        <w:rPr>
          <w:rFonts w:ascii="Arial" w:hAnsi="Arial" w:cs="Arial"/>
          <w:sz w:val="22"/>
          <w:szCs w:val="22"/>
        </w:rPr>
        <w:t xml:space="preserve">: An educated guess, which is in the form of a </w:t>
      </w:r>
      <w:r>
        <w:rPr>
          <w:rFonts w:ascii="Arial" w:hAnsi="Arial" w:cs="Arial"/>
          <w:sz w:val="22"/>
          <w:szCs w:val="22"/>
        </w:rPr>
        <w:t xml:space="preserve">single </w:t>
      </w:r>
      <w:r w:rsidRPr="0017788E">
        <w:rPr>
          <w:rFonts w:ascii="Arial" w:hAnsi="Arial" w:cs="Arial"/>
          <w:sz w:val="22"/>
          <w:szCs w:val="22"/>
        </w:rPr>
        <w:t xml:space="preserve">statement that can </w:t>
      </w:r>
      <w:r>
        <w:rPr>
          <w:rFonts w:ascii="Arial" w:hAnsi="Arial" w:cs="Arial"/>
          <w:sz w:val="22"/>
          <w:szCs w:val="22"/>
        </w:rPr>
        <w:t xml:space="preserve">be tested and must include the </w:t>
      </w:r>
      <w:r w:rsidRPr="0017788E">
        <w:rPr>
          <w:rFonts w:ascii="Arial" w:hAnsi="Arial" w:cs="Arial"/>
          <w:sz w:val="22"/>
          <w:szCs w:val="22"/>
        </w:rPr>
        <w:t>dependent and independent variables.</w:t>
      </w:r>
    </w:p>
    <w:p w14:paraId="648F24F3" w14:textId="77777777" w:rsidR="00B05820" w:rsidRPr="00554569" w:rsidRDefault="00B05820" w:rsidP="00554569">
      <w:pPr>
        <w:rPr>
          <w:rFonts w:ascii="Arial" w:hAnsi="Arial" w:cs="Arial"/>
          <w:sz w:val="14"/>
          <w:szCs w:val="16"/>
        </w:rPr>
      </w:pPr>
    </w:p>
    <w:p w14:paraId="62896274" w14:textId="77777777" w:rsidR="00B05820" w:rsidRDefault="00B05820" w:rsidP="00554569">
      <w:pPr>
        <w:numPr>
          <w:ilvl w:val="0"/>
          <w:numId w:val="17"/>
        </w:numPr>
        <w:tabs>
          <w:tab w:val="clear" w:pos="720"/>
          <w:tab w:val="num" w:pos="426"/>
        </w:tabs>
        <w:ind w:left="425" w:hanging="425"/>
        <w:rPr>
          <w:rFonts w:ascii="Arial" w:hAnsi="Arial" w:cs="Arial"/>
          <w:sz w:val="22"/>
          <w:szCs w:val="22"/>
        </w:rPr>
      </w:pPr>
      <w:r w:rsidRPr="0017788E">
        <w:rPr>
          <w:rFonts w:ascii="Arial" w:hAnsi="Arial" w:cs="Arial"/>
          <w:b/>
          <w:sz w:val="22"/>
          <w:szCs w:val="22"/>
        </w:rPr>
        <w:t>Variables</w:t>
      </w:r>
      <w:r w:rsidRPr="0017788E">
        <w:rPr>
          <w:rFonts w:ascii="Arial" w:hAnsi="Arial" w:cs="Arial"/>
          <w:sz w:val="22"/>
          <w:szCs w:val="22"/>
        </w:rPr>
        <w:t xml:space="preserve">: </w:t>
      </w:r>
      <w:r>
        <w:rPr>
          <w:rFonts w:ascii="Arial" w:hAnsi="Arial" w:cs="Arial"/>
          <w:sz w:val="22"/>
          <w:szCs w:val="22"/>
        </w:rPr>
        <w:t>Any factor that can influence the outcome of the investigation.</w:t>
      </w:r>
    </w:p>
    <w:p w14:paraId="4B92F6B9" w14:textId="77777777" w:rsidR="00B05820" w:rsidRPr="00554569" w:rsidRDefault="00B05820" w:rsidP="00554569">
      <w:pPr>
        <w:rPr>
          <w:rFonts w:ascii="Arial" w:hAnsi="Arial" w:cs="Arial"/>
          <w:sz w:val="14"/>
          <w:szCs w:val="22"/>
        </w:rPr>
      </w:pPr>
    </w:p>
    <w:p w14:paraId="600FF757" w14:textId="2C721AC6" w:rsidR="00B05820" w:rsidRPr="0017788E" w:rsidRDefault="00B05820" w:rsidP="00554569">
      <w:pPr>
        <w:numPr>
          <w:ilvl w:val="0"/>
          <w:numId w:val="18"/>
        </w:numPr>
        <w:tabs>
          <w:tab w:val="clear" w:pos="1021"/>
          <w:tab w:val="num" w:pos="851"/>
        </w:tabs>
        <w:ind w:left="851" w:hanging="425"/>
        <w:rPr>
          <w:rFonts w:ascii="Arial" w:hAnsi="Arial" w:cs="Arial"/>
          <w:sz w:val="22"/>
          <w:szCs w:val="22"/>
        </w:rPr>
      </w:pPr>
      <w:r w:rsidRPr="0017788E">
        <w:rPr>
          <w:rFonts w:ascii="Arial" w:hAnsi="Arial" w:cs="Arial"/>
          <w:sz w:val="22"/>
          <w:szCs w:val="22"/>
        </w:rPr>
        <w:t>Independent – the variable that will be</w:t>
      </w:r>
      <w:r>
        <w:rPr>
          <w:rFonts w:ascii="Arial" w:hAnsi="Arial" w:cs="Arial"/>
          <w:sz w:val="22"/>
          <w:szCs w:val="22"/>
        </w:rPr>
        <w:t xml:space="preserve"> deliberately</w:t>
      </w:r>
      <w:r w:rsidRPr="0017788E">
        <w:rPr>
          <w:rFonts w:ascii="Arial" w:hAnsi="Arial" w:cs="Arial"/>
          <w:sz w:val="22"/>
          <w:szCs w:val="22"/>
        </w:rPr>
        <w:t xml:space="preserve"> changed.</w:t>
      </w:r>
    </w:p>
    <w:p w14:paraId="5F90A02B" w14:textId="3079ED6E" w:rsidR="00B05820" w:rsidRPr="0017788E" w:rsidRDefault="00B05820" w:rsidP="00554569">
      <w:pPr>
        <w:numPr>
          <w:ilvl w:val="0"/>
          <w:numId w:val="18"/>
        </w:numPr>
        <w:tabs>
          <w:tab w:val="clear" w:pos="1021"/>
          <w:tab w:val="num" w:pos="851"/>
        </w:tabs>
        <w:ind w:left="851" w:hanging="425"/>
        <w:rPr>
          <w:rFonts w:ascii="Arial" w:hAnsi="Arial" w:cs="Arial"/>
          <w:sz w:val="22"/>
          <w:szCs w:val="22"/>
        </w:rPr>
      </w:pPr>
      <w:r w:rsidRPr="0017788E">
        <w:rPr>
          <w:rFonts w:ascii="Arial" w:hAnsi="Arial" w:cs="Arial"/>
          <w:sz w:val="22"/>
          <w:szCs w:val="22"/>
        </w:rPr>
        <w:t xml:space="preserve">Dependent – the variable that will be measured (this variable changes </w:t>
      </w:r>
      <w:r>
        <w:rPr>
          <w:rFonts w:ascii="Arial" w:hAnsi="Arial" w:cs="Arial"/>
          <w:sz w:val="22"/>
          <w:szCs w:val="22"/>
        </w:rPr>
        <w:t>in response to the independent variable being changed.)</w:t>
      </w:r>
    </w:p>
    <w:p w14:paraId="4A5D6A1C" w14:textId="0703C09D" w:rsidR="00B05820" w:rsidRPr="0017788E" w:rsidRDefault="00B05820" w:rsidP="00554569">
      <w:pPr>
        <w:numPr>
          <w:ilvl w:val="0"/>
          <w:numId w:val="18"/>
        </w:numPr>
        <w:tabs>
          <w:tab w:val="clear" w:pos="1021"/>
          <w:tab w:val="num" w:pos="851"/>
        </w:tabs>
        <w:ind w:left="851" w:hanging="425"/>
        <w:rPr>
          <w:rFonts w:ascii="Arial" w:hAnsi="Arial" w:cs="Arial"/>
          <w:sz w:val="22"/>
          <w:szCs w:val="22"/>
        </w:rPr>
      </w:pPr>
      <w:r>
        <w:rPr>
          <w:rFonts w:ascii="Arial" w:hAnsi="Arial" w:cs="Arial"/>
          <w:sz w:val="22"/>
          <w:szCs w:val="22"/>
        </w:rPr>
        <w:t xml:space="preserve">Controlled </w:t>
      </w:r>
      <w:r w:rsidRPr="0017788E">
        <w:rPr>
          <w:rFonts w:ascii="Arial" w:hAnsi="Arial" w:cs="Arial"/>
          <w:sz w:val="22"/>
          <w:szCs w:val="22"/>
        </w:rPr>
        <w:t xml:space="preserve">– </w:t>
      </w:r>
      <w:r>
        <w:rPr>
          <w:rFonts w:ascii="Arial" w:hAnsi="Arial" w:cs="Arial"/>
          <w:sz w:val="22"/>
          <w:szCs w:val="22"/>
        </w:rPr>
        <w:t>variables that are not tested but could potentially influence the outcome of the investigation.</w:t>
      </w:r>
      <w:r w:rsidRPr="0017788E">
        <w:rPr>
          <w:rFonts w:ascii="Arial" w:hAnsi="Arial" w:cs="Arial"/>
          <w:sz w:val="22"/>
          <w:szCs w:val="22"/>
        </w:rPr>
        <w:t xml:space="preserve"> </w:t>
      </w:r>
      <w:r>
        <w:rPr>
          <w:rFonts w:ascii="Arial" w:hAnsi="Arial" w:cs="Arial"/>
          <w:sz w:val="22"/>
          <w:szCs w:val="22"/>
        </w:rPr>
        <w:t>They should be kept the same.</w:t>
      </w:r>
    </w:p>
    <w:p w14:paraId="7CBCA1DD" w14:textId="77777777" w:rsidR="00B05820" w:rsidRPr="00554569" w:rsidRDefault="00B05820" w:rsidP="00554569">
      <w:pPr>
        <w:pStyle w:val="ListParagraph"/>
        <w:rPr>
          <w:rFonts w:ascii="Arial" w:hAnsi="Arial" w:cs="Arial"/>
          <w:sz w:val="14"/>
          <w:szCs w:val="16"/>
        </w:rPr>
      </w:pPr>
    </w:p>
    <w:p w14:paraId="6B9A987D" w14:textId="3600F14C" w:rsidR="00B05820" w:rsidRPr="0017788E"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Materials</w:t>
      </w:r>
      <w:r w:rsidRPr="0017788E">
        <w:rPr>
          <w:rFonts w:ascii="Arial" w:hAnsi="Arial" w:cs="Arial"/>
          <w:sz w:val="22"/>
          <w:szCs w:val="22"/>
        </w:rPr>
        <w:t>: The list of equipment that is needed.</w:t>
      </w:r>
    </w:p>
    <w:p w14:paraId="24D8E155" w14:textId="77777777" w:rsidR="00B05820" w:rsidRPr="00554569" w:rsidRDefault="00B05820" w:rsidP="00554569">
      <w:pPr>
        <w:rPr>
          <w:rFonts w:ascii="Arial" w:hAnsi="Arial" w:cs="Arial"/>
          <w:sz w:val="14"/>
          <w:szCs w:val="16"/>
        </w:rPr>
      </w:pPr>
    </w:p>
    <w:p w14:paraId="2F493F57" w14:textId="7074142D" w:rsidR="00B05820" w:rsidRPr="0017788E"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Safety and Ethical Considerations:</w:t>
      </w:r>
      <w:r w:rsidRPr="00554569">
        <w:rPr>
          <w:rFonts w:ascii="Arial" w:hAnsi="Arial" w:cs="Arial"/>
          <w:sz w:val="22"/>
          <w:szCs w:val="22"/>
        </w:rPr>
        <w:t xml:space="preserve"> </w:t>
      </w:r>
      <w:r w:rsidRPr="0017788E">
        <w:rPr>
          <w:rFonts w:ascii="Arial" w:hAnsi="Arial" w:cs="Arial"/>
          <w:sz w:val="22"/>
          <w:szCs w:val="22"/>
        </w:rPr>
        <w:t>A list of any safety and ethical measures that must be considered.</w:t>
      </w:r>
    </w:p>
    <w:p w14:paraId="280FAEB2" w14:textId="77777777" w:rsidR="00B05820" w:rsidRPr="00554569" w:rsidRDefault="00B05820" w:rsidP="00554569">
      <w:pPr>
        <w:rPr>
          <w:rFonts w:ascii="Arial" w:hAnsi="Arial" w:cs="Arial"/>
          <w:sz w:val="14"/>
          <w:szCs w:val="16"/>
        </w:rPr>
      </w:pPr>
    </w:p>
    <w:p w14:paraId="7CAD9E14" w14:textId="46840E56" w:rsidR="00B05820" w:rsidRDefault="00B05820" w:rsidP="00554569">
      <w:pPr>
        <w:pStyle w:val="ListParagraph"/>
        <w:numPr>
          <w:ilvl w:val="0"/>
          <w:numId w:val="17"/>
        </w:numPr>
        <w:tabs>
          <w:tab w:val="clear" w:pos="720"/>
          <w:tab w:val="num" w:pos="426"/>
        </w:tabs>
        <w:spacing w:line="276" w:lineRule="auto"/>
        <w:ind w:left="426" w:hanging="426"/>
        <w:rPr>
          <w:rFonts w:ascii="Arial" w:hAnsi="Arial" w:cs="Arial"/>
        </w:rPr>
      </w:pPr>
      <w:r w:rsidRPr="00952743">
        <w:rPr>
          <w:rFonts w:ascii="Arial" w:hAnsi="Arial" w:cs="Arial"/>
          <w:b/>
        </w:rPr>
        <w:t>Method</w:t>
      </w:r>
      <w:r w:rsidRPr="00952743">
        <w:rPr>
          <w:rFonts w:ascii="Arial" w:hAnsi="Arial" w:cs="Arial"/>
        </w:rPr>
        <w:t>:</w:t>
      </w:r>
      <w:r>
        <w:rPr>
          <w:rFonts w:ascii="Arial" w:hAnsi="Arial" w:cs="Arial"/>
        </w:rPr>
        <w:t xml:space="preserve"> </w:t>
      </w:r>
      <w:r w:rsidRPr="00952743">
        <w:rPr>
          <w:rFonts w:ascii="Arial" w:hAnsi="Arial" w:cs="Arial"/>
        </w:rPr>
        <w:t>A step-by-step account of how the experiment was performed.</w:t>
      </w:r>
    </w:p>
    <w:p w14:paraId="2B96670B" w14:textId="5326CEA9" w:rsidR="00B05820" w:rsidRPr="00554569" w:rsidRDefault="00B05820" w:rsidP="00554569">
      <w:pPr>
        <w:rPr>
          <w:rFonts w:ascii="Arial" w:hAnsi="Arial" w:cs="Arial"/>
          <w:sz w:val="14"/>
        </w:rPr>
      </w:pPr>
    </w:p>
    <w:p w14:paraId="368D8B34" w14:textId="449761D0" w:rsidR="00B05820" w:rsidRPr="00554569" w:rsidRDefault="00B05820" w:rsidP="00554569">
      <w:pPr>
        <w:pStyle w:val="ListParagraph"/>
        <w:ind w:left="425"/>
        <w:rPr>
          <w:rFonts w:ascii="Arial" w:hAnsi="Arial" w:cs="Arial"/>
          <w:sz w:val="14"/>
          <w:szCs w:val="22"/>
        </w:rPr>
      </w:pPr>
      <w:r>
        <w:rPr>
          <w:rFonts w:ascii="Arial" w:hAnsi="Arial" w:cs="Arial"/>
        </w:rPr>
        <w:t>E</w:t>
      </w:r>
      <w:r w:rsidRPr="00952743">
        <w:rPr>
          <w:rFonts w:ascii="Arial" w:hAnsi="Arial" w:cs="Arial"/>
        </w:rPr>
        <w:t xml:space="preserve">ach new step must be on a new line (it reads like a cooking recipe, not like a paragraph). Where appropriate, include a labelled scientific diagram of the apparatus. </w:t>
      </w:r>
      <w:r w:rsidRPr="00554569">
        <w:rPr>
          <w:rFonts w:ascii="Arial" w:hAnsi="Arial" w:cs="Arial"/>
          <w:sz w:val="22"/>
          <w:szCs w:val="22"/>
          <w:lang w:eastAsia="en-AU"/>
        </w:rPr>
        <w:t>Include:</w:t>
      </w:r>
    </w:p>
    <w:p w14:paraId="6F22186A" w14:textId="7E90470B" w:rsidR="00B05820" w:rsidRPr="0017788E" w:rsidRDefault="00B05820" w:rsidP="00554569">
      <w:pPr>
        <w:numPr>
          <w:ilvl w:val="0"/>
          <w:numId w:val="19"/>
        </w:numPr>
        <w:tabs>
          <w:tab w:val="left" w:pos="851"/>
        </w:tabs>
        <w:ind w:left="851" w:hanging="425"/>
        <w:rPr>
          <w:rFonts w:ascii="Arial" w:hAnsi="Arial" w:cs="Arial"/>
          <w:sz w:val="22"/>
          <w:szCs w:val="22"/>
        </w:rPr>
      </w:pPr>
      <w:r w:rsidRPr="0017788E">
        <w:rPr>
          <w:rFonts w:ascii="Arial" w:hAnsi="Arial" w:cs="Arial"/>
          <w:sz w:val="22"/>
          <w:szCs w:val="22"/>
        </w:rPr>
        <w:t>measurements, control</w:t>
      </w:r>
      <w:r>
        <w:rPr>
          <w:rFonts w:ascii="Arial" w:hAnsi="Arial" w:cs="Arial"/>
          <w:sz w:val="22"/>
          <w:szCs w:val="22"/>
        </w:rPr>
        <w:t>led</w:t>
      </w:r>
      <w:r w:rsidRPr="0017788E">
        <w:rPr>
          <w:rFonts w:ascii="Arial" w:hAnsi="Arial" w:cs="Arial"/>
          <w:sz w:val="22"/>
          <w:szCs w:val="22"/>
        </w:rPr>
        <w:t xml:space="preserve"> variables and repeat trials.</w:t>
      </w:r>
    </w:p>
    <w:p w14:paraId="0A0F8223" w14:textId="77777777" w:rsidR="00B05820" w:rsidRPr="0017788E" w:rsidRDefault="00B05820" w:rsidP="00554569">
      <w:pPr>
        <w:numPr>
          <w:ilvl w:val="0"/>
          <w:numId w:val="19"/>
        </w:numPr>
        <w:tabs>
          <w:tab w:val="left" w:pos="851"/>
        </w:tabs>
        <w:ind w:left="851" w:hanging="425"/>
        <w:rPr>
          <w:rFonts w:ascii="Arial" w:hAnsi="Arial" w:cs="Arial"/>
          <w:sz w:val="22"/>
          <w:szCs w:val="22"/>
        </w:rPr>
      </w:pPr>
      <w:r w:rsidRPr="0017788E">
        <w:rPr>
          <w:rFonts w:ascii="Arial" w:hAnsi="Arial" w:cs="Arial"/>
          <w:sz w:val="22"/>
          <w:szCs w:val="22"/>
        </w:rPr>
        <w:t>control group</w:t>
      </w:r>
      <w:r>
        <w:rPr>
          <w:rFonts w:ascii="Arial" w:hAnsi="Arial" w:cs="Arial"/>
          <w:sz w:val="22"/>
          <w:szCs w:val="22"/>
        </w:rPr>
        <w:t>,</w:t>
      </w:r>
      <w:r w:rsidRPr="0017788E">
        <w:rPr>
          <w:rFonts w:ascii="Arial" w:hAnsi="Arial" w:cs="Arial"/>
          <w:sz w:val="22"/>
          <w:szCs w:val="22"/>
        </w:rPr>
        <w:t xml:space="preserve"> if applicable.</w:t>
      </w:r>
      <w:r>
        <w:rPr>
          <w:rFonts w:ascii="Arial" w:hAnsi="Arial" w:cs="Arial"/>
          <w:sz w:val="22"/>
          <w:szCs w:val="22"/>
        </w:rPr>
        <w:t xml:space="preserve"> It is the same in every way to the experimental group except that the independent variable is absent. The control group allows a comparison to be made.</w:t>
      </w:r>
    </w:p>
    <w:p w14:paraId="72E29781" w14:textId="79055FF6" w:rsidR="00B05820" w:rsidRPr="00554569" w:rsidRDefault="00B05820" w:rsidP="00554569">
      <w:pPr>
        <w:rPr>
          <w:rFonts w:ascii="Arial" w:hAnsi="Arial" w:cs="Arial"/>
          <w:sz w:val="14"/>
          <w:szCs w:val="16"/>
        </w:rPr>
      </w:pPr>
    </w:p>
    <w:p w14:paraId="79DB1889" w14:textId="2F386965" w:rsidR="00B05820"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Results</w:t>
      </w:r>
      <w:r w:rsidRPr="0017788E">
        <w:rPr>
          <w:rFonts w:ascii="Arial" w:hAnsi="Arial" w:cs="Arial"/>
          <w:sz w:val="22"/>
          <w:szCs w:val="22"/>
        </w:rPr>
        <w:t>:</w:t>
      </w:r>
      <w:r>
        <w:rPr>
          <w:rFonts w:ascii="Arial" w:hAnsi="Arial" w:cs="Arial"/>
          <w:sz w:val="22"/>
          <w:szCs w:val="22"/>
        </w:rPr>
        <w:t xml:space="preserve"> </w:t>
      </w:r>
      <w:r w:rsidRPr="008A13DD">
        <w:rPr>
          <w:rFonts w:ascii="Arial" w:hAnsi="Arial" w:cs="Arial"/>
          <w:sz w:val="22"/>
          <w:szCs w:val="22"/>
        </w:rPr>
        <w:t>This is the data collected and it is always recorded in a table</w:t>
      </w:r>
      <w:r>
        <w:rPr>
          <w:rFonts w:ascii="Arial" w:hAnsi="Arial" w:cs="Arial"/>
          <w:sz w:val="22"/>
          <w:szCs w:val="22"/>
        </w:rPr>
        <w:t>.</w:t>
      </w:r>
    </w:p>
    <w:p w14:paraId="65493687" w14:textId="77777777" w:rsidR="00B05820" w:rsidRPr="00554569" w:rsidRDefault="00B05820" w:rsidP="00554569">
      <w:pPr>
        <w:rPr>
          <w:rFonts w:ascii="Arial" w:hAnsi="Arial" w:cs="Arial"/>
          <w:sz w:val="14"/>
          <w:szCs w:val="22"/>
        </w:rPr>
      </w:pPr>
    </w:p>
    <w:p w14:paraId="44BDD580" w14:textId="77777777" w:rsidR="00B05820" w:rsidRPr="008A13DD" w:rsidRDefault="00B05820" w:rsidP="00554569">
      <w:pPr>
        <w:ind w:left="426"/>
        <w:rPr>
          <w:rFonts w:ascii="Arial" w:hAnsi="Arial" w:cs="Arial"/>
          <w:sz w:val="22"/>
          <w:szCs w:val="22"/>
        </w:rPr>
      </w:pPr>
      <w:r w:rsidRPr="008A13DD">
        <w:rPr>
          <w:rFonts w:ascii="Arial" w:hAnsi="Arial" w:cs="Arial"/>
          <w:sz w:val="22"/>
          <w:szCs w:val="22"/>
        </w:rPr>
        <w:t>The independent variable must be on the left-hand column and the dependent variable must be on the top row of the table.</w:t>
      </w:r>
    </w:p>
    <w:p w14:paraId="41B45E06" w14:textId="77777777" w:rsidR="00B05820" w:rsidRPr="00554569" w:rsidRDefault="00B05820" w:rsidP="00554569">
      <w:pPr>
        <w:rPr>
          <w:rFonts w:ascii="Arial" w:hAnsi="Arial" w:cs="Arial"/>
          <w:sz w:val="14"/>
          <w:szCs w:val="22"/>
        </w:rPr>
      </w:pPr>
    </w:p>
    <w:p w14:paraId="3F87F3CE" w14:textId="57C4F90D" w:rsidR="00B05820" w:rsidRPr="0017788E" w:rsidRDefault="00B05820" w:rsidP="00554569">
      <w:pPr>
        <w:ind w:left="426"/>
        <w:rPr>
          <w:rFonts w:ascii="Arial" w:hAnsi="Arial" w:cs="Arial"/>
          <w:sz w:val="22"/>
          <w:szCs w:val="22"/>
        </w:rPr>
      </w:pPr>
      <w:r>
        <w:rPr>
          <w:rFonts w:ascii="Arial" w:hAnsi="Arial" w:cs="Arial"/>
          <w:sz w:val="22"/>
          <w:szCs w:val="22"/>
        </w:rPr>
        <w:t>R</w:t>
      </w:r>
      <w:r w:rsidRPr="0017788E">
        <w:rPr>
          <w:rFonts w:ascii="Arial" w:hAnsi="Arial" w:cs="Arial"/>
          <w:sz w:val="22"/>
          <w:szCs w:val="22"/>
        </w:rPr>
        <w:t xml:space="preserve">esults should be </w:t>
      </w:r>
      <w:r>
        <w:rPr>
          <w:rFonts w:ascii="Arial" w:hAnsi="Arial" w:cs="Arial"/>
          <w:sz w:val="22"/>
          <w:szCs w:val="22"/>
        </w:rPr>
        <w:t>graphed</w:t>
      </w:r>
      <w:r w:rsidRPr="0017788E">
        <w:rPr>
          <w:rFonts w:ascii="Arial" w:hAnsi="Arial" w:cs="Arial"/>
          <w:sz w:val="22"/>
          <w:szCs w:val="22"/>
        </w:rPr>
        <w:t xml:space="preserve">. When graphing results, only the </w:t>
      </w:r>
      <w:r w:rsidRPr="0017788E">
        <w:rPr>
          <w:rFonts w:ascii="Arial" w:hAnsi="Arial" w:cs="Arial"/>
          <w:b/>
          <w:i/>
          <w:sz w:val="22"/>
          <w:szCs w:val="22"/>
        </w:rPr>
        <w:t>averages</w:t>
      </w:r>
      <w:r w:rsidRPr="0017788E">
        <w:rPr>
          <w:rFonts w:ascii="Arial" w:hAnsi="Arial" w:cs="Arial"/>
          <w:sz w:val="22"/>
          <w:szCs w:val="22"/>
        </w:rPr>
        <w:t xml:space="preserve"> should be graphed, not every trial. On the graph, the independent variable goes on the horizontal (</w:t>
      </w:r>
      <w:r w:rsidRPr="00554569">
        <w:rPr>
          <w:rFonts w:ascii="Arial" w:hAnsi="Arial" w:cs="Arial"/>
          <w:b/>
          <w:sz w:val="22"/>
          <w:szCs w:val="22"/>
        </w:rPr>
        <w:t>X</w:t>
      </w:r>
      <w:r w:rsidRPr="0017788E">
        <w:rPr>
          <w:rFonts w:ascii="Arial" w:hAnsi="Arial" w:cs="Arial"/>
          <w:sz w:val="22"/>
          <w:szCs w:val="22"/>
        </w:rPr>
        <w:t>) axis and the dependent variable goes on the vertical (</w:t>
      </w:r>
      <w:r w:rsidRPr="00554569">
        <w:rPr>
          <w:rFonts w:ascii="Arial" w:hAnsi="Arial" w:cs="Arial"/>
          <w:b/>
          <w:sz w:val="22"/>
          <w:szCs w:val="22"/>
        </w:rPr>
        <w:t>Y</w:t>
      </w:r>
      <w:r w:rsidRPr="0017788E">
        <w:rPr>
          <w:rFonts w:ascii="Arial" w:hAnsi="Arial" w:cs="Arial"/>
          <w:sz w:val="22"/>
          <w:szCs w:val="22"/>
        </w:rPr>
        <w:t>) axis.</w:t>
      </w:r>
    </w:p>
    <w:p w14:paraId="5DA107B1" w14:textId="77777777" w:rsidR="00B05820" w:rsidRPr="00554569" w:rsidRDefault="00B05820" w:rsidP="00554569">
      <w:pPr>
        <w:rPr>
          <w:rFonts w:ascii="Arial" w:hAnsi="Arial" w:cs="Arial"/>
          <w:sz w:val="14"/>
          <w:szCs w:val="16"/>
        </w:rPr>
      </w:pPr>
    </w:p>
    <w:p w14:paraId="05B0F3AF" w14:textId="77777777" w:rsidR="00B05820" w:rsidRDefault="00B05820" w:rsidP="00554569">
      <w:pPr>
        <w:numPr>
          <w:ilvl w:val="0"/>
          <w:numId w:val="17"/>
        </w:numPr>
        <w:tabs>
          <w:tab w:val="clear" w:pos="720"/>
          <w:tab w:val="num" w:pos="426"/>
        </w:tabs>
        <w:ind w:left="426" w:hanging="426"/>
        <w:rPr>
          <w:rFonts w:ascii="Arial" w:hAnsi="Arial" w:cs="Arial"/>
          <w:sz w:val="22"/>
          <w:szCs w:val="22"/>
        </w:rPr>
      </w:pPr>
      <w:r w:rsidRPr="0017788E">
        <w:rPr>
          <w:rFonts w:ascii="Arial" w:hAnsi="Arial" w:cs="Arial"/>
          <w:b/>
          <w:sz w:val="22"/>
          <w:szCs w:val="22"/>
        </w:rPr>
        <w:t>Discussion</w:t>
      </w:r>
      <w:r w:rsidRPr="0017788E">
        <w:rPr>
          <w:rFonts w:ascii="Arial" w:hAnsi="Arial" w:cs="Arial"/>
          <w:sz w:val="22"/>
          <w:szCs w:val="22"/>
        </w:rPr>
        <w:t>:</w:t>
      </w:r>
    </w:p>
    <w:p w14:paraId="70814701" w14:textId="31C8F9DF" w:rsidR="00B05820" w:rsidRPr="00554569" w:rsidRDefault="00B05820" w:rsidP="00554569">
      <w:pPr>
        <w:rPr>
          <w:rFonts w:ascii="Arial" w:hAnsi="Arial" w:cs="Arial"/>
          <w:sz w:val="14"/>
          <w:szCs w:val="22"/>
        </w:rPr>
      </w:pPr>
    </w:p>
    <w:p w14:paraId="2A8DE7AD" w14:textId="0626AF24" w:rsidR="00B05820" w:rsidRPr="0017788E" w:rsidRDefault="00B05820" w:rsidP="00554569">
      <w:pPr>
        <w:numPr>
          <w:ilvl w:val="1"/>
          <w:numId w:val="17"/>
        </w:numPr>
        <w:tabs>
          <w:tab w:val="clear" w:pos="1021"/>
          <w:tab w:val="num" w:pos="851"/>
        </w:tabs>
        <w:ind w:left="851" w:hanging="425"/>
        <w:rPr>
          <w:rFonts w:ascii="Arial" w:hAnsi="Arial" w:cs="Arial"/>
          <w:sz w:val="22"/>
          <w:szCs w:val="22"/>
        </w:rPr>
      </w:pPr>
      <w:r w:rsidRPr="0017788E">
        <w:rPr>
          <w:rFonts w:ascii="Arial" w:hAnsi="Arial" w:cs="Arial"/>
          <w:sz w:val="22"/>
          <w:szCs w:val="22"/>
        </w:rPr>
        <w:t>What happened (i.e. what were the results)?</w:t>
      </w:r>
      <w:r>
        <w:rPr>
          <w:rFonts w:ascii="Arial" w:hAnsi="Arial" w:cs="Arial"/>
          <w:sz w:val="22"/>
          <w:szCs w:val="22"/>
        </w:rPr>
        <w:t xml:space="preserve"> Include trends and patterns in the results.</w:t>
      </w:r>
    </w:p>
    <w:p w14:paraId="20FDAA7F" w14:textId="1519A45D" w:rsidR="00B05820" w:rsidRDefault="00B05820" w:rsidP="00554569">
      <w:pPr>
        <w:numPr>
          <w:ilvl w:val="1"/>
          <w:numId w:val="17"/>
        </w:numPr>
        <w:tabs>
          <w:tab w:val="clear" w:pos="1021"/>
          <w:tab w:val="num" w:pos="851"/>
        </w:tabs>
        <w:ind w:left="851" w:hanging="425"/>
        <w:rPr>
          <w:rFonts w:ascii="Arial" w:hAnsi="Arial" w:cs="Arial"/>
          <w:sz w:val="22"/>
          <w:szCs w:val="22"/>
        </w:rPr>
      </w:pPr>
      <w:r w:rsidRPr="0017788E">
        <w:rPr>
          <w:rFonts w:ascii="Arial" w:hAnsi="Arial" w:cs="Arial"/>
          <w:sz w:val="22"/>
          <w:szCs w:val="22"/>
        </w:rPr>
        <w:t>Why did this happen (i.e. explain the results using scientific knowledge and research)?</w:t>
      </w:r>
    </w:p>
    <w:p w14:paraId="3E828B06" w14:textId="77777777" w:rsidR="00B05820" w:rsidRPr="00554569" w:rsidRDefault="00B05820" w:rsidP="00554569">
      <w:pPr>
        <w:tabs>
          <w:tab w:val="num" w:pos="1800"/>
        </w:tabs>
        <w:rPr>
          <w:rFonts w:ascii="Arial" w:hAnsi="Arial" w:cs="Arial"/>
          <w:sz w:val="14"/>
          <w:szCs w:val="22"/>
        </w:rPr>
      </w:pPr>
    </w:p>
    <w:p w14:paraId="339F6BF6" w14:textId="77777777" w:rsidR="00B05820" w:rsidRDefault="00B05820" w:rsidP="00554569">
      <w:pPr>
        <w:numPr>
          <w:ilvl w:val="0"/>
          <w:numId w:val="17"/>
        </w:numPr>
        <w:tabs>
          <w:tab w:val="clear" w:pos="720"/>
          <w:tab w:val="num" w:pos="426"/>
          <w:tab w:val="num" w:pos="1800"/>
        </w:tabs>
        <w:ind w:hanging="720"/>
        <w:rPr>
          <w:rFonts w:ascii="Arial" w:hAnsi="Arial" w:cs="Arial"/>
          <w:sz w:val="22"/>
          <w:szCs w:val="22"/>
        </w:rPr>
      </w:pPr>
      <w:r>
        <w:rPr>
          <w:rFonts w:ascii="Arial" w:hAnsi="Arial" w:cs="Arial"/>
          <w:b/>
          <w:sz w:val="22"/>
          <w:szCs w:val="22"/>
        </w:rPr>
        <w:t>Evaluation:</w:t>
      </w:r>
      <w:r>
        <w:rPr>
          <w:rFonts w:ascii="Arial" w:hAnsi="Arial" w:cs="Arial"/>
          <w:sz w:val="22"/>
          <w:szCs w:val="22"/>
        </w:rPr>
        <w:t xml:space="preserve"> Discuss problems that were encountered in the investigation.</w:t>
      </w:r>
    </w:p>
    <w:p w14:paraId="05FD9DED" w14:textId="77777777" w:rsidR="00B05820" w:rsidRPr="00554569" w:rsidRDefault="00B05820" w:rsidP="00554569">
      <w:pPr>
        <w:tabs>
          <w:tab w:val="num" w:pos="1800"/>
        </w:tabs>
        <w:rPr>
          <w:rFonts w:ascii="Arial" w:hAnsi="Arial" w:cs="Arial"/>
          <w:sz w:val="14"/>
          <w:szCs w:val="22"/>
        </w:rPr>
      </w:pPr>
    </w:p>
    <w:p w14:paraId="6DA0539A" w14:textId="77777777" w:rsidR="00B05820" w:rsidRDefault="00B05820" w:rsidP="00554569">
      <w:pPr>
        <w:tabs>
          <w:tab w:val="num" w:pos="1800"/>
        </w:tabs>
        <w:ind w:left="426"/>
        <w:rPr>
          <w:rFonts w:ascii="Arial" w:hAnsi="Arial" w:cs="Arial"/>
          <w:sz w:val="22"/>
          <w:szCs w:val="22"/>
        </w:rPr>
      </w:pPr>
      <w:r>
        <w:rPr>
          <w:rFonts w:ascii="Arial" w:hAnsi="Arial" w:cs="Arial"/>
          <w:sz w:val="22"/>
          <w:szCs w:val="22"/>
        </w:rPr>
        <w:t xml:space="preserve">Include </w:t>
      </w:r>
      <w:r w:rsidRPr="00C44506">
        <w:rPr>
          <w:rFonts w:ascii="Arial" w:hAnsi="Arial" w:cs="Arial"/>
          <w:sz w:val="22"/>
          <w:szCs w:val="22"/>
        </w:rPr>
        <w:t>scientific problems only, n</w:t>
      </w:r>
      <w:r>
        <w:rPr>
          <w:rFonts w:ascii="Arial" w:hAnsi="Arial" w:cs="Arial"/>
          <w:sz w:val="22"/>
          <w:szCs w:val="22"/>
        </w:rPr>
        <w:t>ot problems with group members.</w:t>
      </w:r>
      <w:r w:rsidRPr="00C44506">
        <w:rPr>
          <w:rFonts w:ascii="Arial" w:hAnsi="Arial" w:cs="Arial"/>
          <w:sz w:val="22"/>
          <w:szCs w:val="22"/>
        </w:rPr>
        <w:t xml:space="preserve"> No experiment is e</w:t>
      </w:r>
      <w:r>
        <w:rPr>
          <w:rFonts w:ascii="Arial" w:hAnsi="Arial" w:cs="Arial"/>
          <w:sz w:val="22"/>
          <w:szCs w:val="22"/>
        </w:rPr>
        <w:t>ver one hundred percent problem-</w:t>
      </w:r>
      <w:r w:rsidRPr="00C44506">
        <w:rPr>
          <w:rFonts w:ascii="Arial" w:hAnsi="Arial" w:cs="Arial"/>
          <w:sz w:val="22"/>
          <w:szCs w:val="22"/>
        </w:rPr>
        <w:t>free (think critically about these).</w:t>
      </w:r>
      <w:r>
        <w:rPr>
          <w:rFonts w:ascii="Arial" w:hAnsi="Arial" w:cs="Arial"/>
          <w:sz w:val="22"/>
          <w:szCs w:val="22"/>
        </w:rPr>
        <w:t xml:space="preserve"> Consider the following aspects:</w:t>
      </w:r>
    </w:p>
    <w:p w14:paraId="3AB4383A" w14:textId="77777777" w:rsidR="00B05820" w:rsidRPr="00554569" w:rsidRDefault="00B05820" w:rsidP="00554569">
      <w:pPr>
        <w:tabs>
          <w:tab w:val="num" w:pos="1800"/>
        </w:tabs>
        <w:rPr>
          <w:rFonts w:ascii="Arial" w:hAnsi="Arial" w:cs="Arial"/>
          <w:sz w:val="14"/>
          <w:szCs w:val="22"/>
        </w:rPr>
      </w:pPr>
    </w:p>
    <w:p w14:paraId="2EDDD786" w14:textId="77777777" w:rsidR="00B05820" w:rsidRDefault="00B05820" w:rsidP="00554569">
      <w:pPr>
        <w:pStyle w:val="ListParagraph"/>
        <w:numPr>
          <w:ilvl w:val="0"/>
          <w:numId w:val="20"/>
        </w:numPr>
        <w:spacing w:line="276" w:lineRule="auto"/>
        <w:rPr>
          <w:rFonts w:ascii="Arial" w:hAnsi="Arial" w:cs="Arial"/>
        </w:rPr>
      </w:pPr>
      <w:r w:rsidRPr="00554569">
        <w:rPr>
          <w:rFonts w:ascii="Arial" w:hAnsi="Arial" w:cs="Arial"/>
          <w:b/>
          <w:sz w:val="22"/>
          <w:szCs w:val="22"/>
          <w:lang w:eastAsia="en-AU"/>
        </w:rPr>
        <w:t>Validity:</w:t>
      </w:r>
      <w:r>
        <w:rPr>
          <w:rFonts w:ascii="Arial" w:hAnsi="Arial" w:cs="Arial"/>
        </w:rPr>
        <w:t xml:space="preserve"> Was the correct variable tested? (in aim) Are all variables that could influence the outcome of the investigation been fully controlled?</w:t>
      </w:r>
    </w:p>
    <w:p w14:paraId="0FA1E9FA" w14:textId="77777777" w:rsidR="00B05820" w:rsidRDefault="00B05820" w:rsidP="00554569">
      <w:pPr>
        <w:pStyle w:val="ListParagraph"/>
        <w:numPr>
          <w:ilvl w:val="0"/>
          <w:numId w:val="20"/>
        </w:numPr>
        <w:spacing w:line="276" w:lineRule="auto"/>
        <w:rPr>
          <w:rFonts w:ascii="Arial" w:hAnsi="Arial" w:cs="Arial"/>
        </w:rPr>
      </w:pPr>
      <w:r w:rsidRPr="00554569">
        <w:rPr>
          <w:rFonts w:ascii="Arial" w:hAnsi="Arial" w:cs="Arial"/>
          <w:b/>
          <w:sz w:val="22"/>
          <w:szCs w:val="22"/>
          <w:lang w:eastAsia="en-AU"/>
        </w:rPr>
        <w:t>Reliability:</w:t>
      </w:r>
      <w:r>
        <w:rPr>
          <w:rFonts w:ascii="Arial" w:hAnsi="Arial" w:cs="Arial"/>
        </w:rPr>
        <w:t xml:space="preserve"> Replication and repetition to eliminate outliers. Has an average been calculated?</w:t>
      </w:r>
    </w:p>
    <w:p w14:paraId="5199DB6F" w14:textId="77777777" w:rsidR="00B05820" w:rsidRPr="00C92351" w:rsidRDefault="00B05820" w:rsidP="00554569">
      <w:pPr>
        <w:pStyle w:val="ListParagraph"/>
        <w:numPr>
          <w:ilvl w:val="0"/>
          <w:numId w:val="20"/>
        </w:numPr>
        <w:spacing w:line="276" w:lineRule="auto"/>
        <w:rPr>
          <w:rFonts w:ascii="Arial" w:hAnsi="Arial" w:cs="Arial"/>
        </w:rPr>
      </w:pPr>
      <w:r w:rsidRPr="00554569">
        <w:rPr>
          <w:rFonts w:ascii="Arial" w:hAnsi="Arial" w:cs="Arial"/>
          <w:b/>
          <w:sz w:val="22"/>
          <w:szCs w:val="22"/>
          <w:lang w:eastAsia="en-AU"/>
        </w:rPr>
        <w:t>Accuracy:</w:t>
      </w:r>
      <w:r>
        <w:rPr>
          <w:rFonts w:ascii="Arial" w:hAnsi="Arial" w:cs="Arial"/>
        </w:rPr>
        <w:t xml:space="preserve"> Are the values of the measurements taken accurate? Was the correct equipment used? Was the equipment used correctly?</w:t>
      </w:r>
    </w:p>
    <w:p w14:paraId="02966987" w14:textId="21B57D28" w:rsidR="00B05820" w:rsidRPr="00554569" w:rsidRDefault="00B05820" w:rsidP="00554569">
      <w:pPr>
        <w:rPr>
          <w:rFonts w:ascii="Arial" w:hAnsi="Arial" w:cs="Arial"/>
          <w:sz w:val="14"/>
          <w:szCs w:val="14"/>
        </w:rPr>
      </w:pPr>
    </w:p>
    <w:p w14:paraId="5F5B0535" w14:textId="4A8F2F89" w:rsidR="00B05820" w:rsidRPr="009E45A5" w:rsidRDefault="00B05820" w:rsidP="00554569">
      <w:pPr>
        <w:ind w:left="426"/>
        <w:rPr>
          <w:rFonts w:ascii="Arial" w:hAnsi="Arial" w:cs="Arial"/>
          <w:sz w:val="22"/>
          <w:szCs w:val="22"/>
        </w:rPr>
      </w:pPr>
      <w:r>
        <w:rPr>
          <w:rFonts w:ascii="Arial" w:hAnsi="Arial" w:cs="Arial"/>
          <w:sz w:val="22"/>
          <w:szCs w:val="22"/>
        </w:rPr>
        <w:t>Taking into account the evaluation, h</w:t>
      </w:r>
      <w:r w:rsidRPr="0017788E">
        <w:rPr>
          <w:rFonts w:ascii="Arial" w:hAnsi="Arial" w:cs="Arial"/>
          <w:sz w:val="22"/>
          <w:szCs w:val="22"/>
        </w:rPr>
        <w:t>ow could the experiment be</w:t>
      </w:r>
      <w:r>
        <w:rPr>
          <w:rFonts w:ascii="Arial" w:hAnsi="Arial" w:cs="Arial"/>
          <w:sz w:val="22"/>
          <w:szCs w:val="22"/>
        </w:rPr>
        <w:t xml:space="preserve"> improved if it were done again?</w:t>
      </w:r>
    </w:p>
    <w:p w14:paraId="41E39FB1" w14:textId="721F89F6" w:rsidR="00B05820" w:rsidRPr="00554569" w:rsidRDefault="00B05820" w:rsidP="00554569">
      <w:pPr>
        <w:rPr>
          <w:rFonts w:ascii="Arial" w:hAnsi="Arial" w:cs="Arial"/>
          <w:sz w:val="14"/>
          <w:szCs w:val="16"/>
        </w:rPr>
      </w:pPr>
    </w:p>
    <w:p w14:paraId="5472272F" w14:textId="2DF7C2A7" w:rsidR="00B05820" w:rsidRPr="0017788E" w:rsidRDefault="00B05820" w:rsidP="00554569">
      <w:pPr>
        <w:pStyle w:val="BodyTextIndent"/>
        <w:ind w:left="426" w:hanging="426"/>
        <w:rPr>
          <w:rFonts w:ascii="Arial" w:hAnsi="Arial" w:cs="Arial"/>
          <w:sz w:val="22"/>
          <w:szCs w:val="22"/>
        </w:rPr>
      </w:pPr>
      <w:r>
        <w:rPr>
          <w:rFonts w:ascii="Arial" w:hAnsi="Arial" w:cs="Arial"/>
          <w:b/>
          <w:sz w:val="22"/>
          <w:szCs w:val="22"/>
        </w:rPr>
        <w:t>11</w:t>
      </w:r>
      <w:r w:rsidRPr="0017788E">
        <w:rPr>
          <w:rFonts w:ascii="Arial" w:hAnsi="Arial" w:cs="Arial"/>
          <w:b/>
          <w:sz w:val="22"/>
          <w:szCs w:val="22"/>
        </w:rPr>
        <w:t>.</w:t>
      </w:r>
      <w:r w:rsidRPr="0017788E">
        <w:rPr>
          <w:rFonts w:ascii="Arial" w:hAnsi="Arial" w:cs="Arial"/>
          <w:sz w:val="22"/>
          <w:szCs w:val="22"/>
        </w:rPr>
        <w:t xml:space="preserve"> </w:t>
      </w:r>
      <w:r w:rsidRPr="0017788E">
        <w:rPr>
          <w:rFonts w:ascii="Arial" w:hAnsi="Arial" w:cs="Arial"/>
          <w:b/>
          <w:sz w:val="22"/>
          <w:szCs w:val="22"/>
        </w:rPr>
        <w:t>Conclusion</w:t>
      </w:r>
      <w:r w:rsidRPr="0017788E">
        <w:rPr>
          <w:rFonts w:ascii="Arial" w:hAnsi="Arial" w:cs="Arial"/>
          <w:sz w:val="22"/>
          <w:szCs w:val="22"/>
        </w:rPr>
        <w:t>: This should be a two-sentence section where the results are restated</w:t>
      </w:r>
      <w:r>
        <w:rPr>
          <w:rFonts w:ascii="Arial" w:hAnsi="Arial" w:cs="Arial"/>
          <w:sz w:val="22"/>
          <w:szCs w:val="22"/>
        </w:rPr>
        <w:t>.</w:t>
      </w:r>
      <w:r w:rsidRPr="0017788E">
        <w:rPr>
          <w:rFonts w:ascii="Arial" w:hAnsi="Arial" w:cs="Arial"/>
          <w:sz w:val="22"/>
          <w:szCs w:val="22"/>
        </w:rPr>
        <w:t xml:space="preserve"> </w:t>
      </w:r>
      <w:r>
        <w:rPr>
          <w:rFonts w:ascii="Arial" w:hAnsi="Arial" w:cs="Arial"/>
          <w:sz w:val="22"/>
          <w:szCs w:val="22"/>
        </w:rPr>
        <w:t>S</w:t>
      </w:r>
      <w:r w:rsidRPr="0017788E">
        <w:rPr>
          <w:rFonts w:ascii="Arial" w:hAnsi="Arial" w:cs="Arial"/>
          <w:sz w:val="22"/>
          <w:szCs w:val="22"/>
        </w:rPr>
        <w:t xml:space="preserve">tate if the </w:t>
      </w:r>
      <w:r w:rsidRPr="003B52D9">
        <w:rPr>
          <w:rFonts w:ascii="Arial" w:hAnsi="Arial" w:cs="Arial"/>
          <w:sz w:val="22"/>
          <w:szCs w:val="22"/>
          <w:u w:val="single"/>
        </w:rPr>
        <w:t xml:space="preserve">results </w:t>
      </w:r>
      <w:r>
        <w:rPr>
          <w:rFonts w:ascii="Arial" w:hAnsi="Arial" w:cs="Arial"/>
          <w:sz w:val="22"/>
          <w:szCs w:val="22"/>
          <w:u w:val="single"/>
        </w:rPr>
        <w:t xml:space="preserve">support </w:t>
      </w:r>
      <w:r w:rsidRPr="003B52D9">
        <w:rPr>
          <w:rFonts w:ascii="Arial" w:hAnsi="Arial" w:cs="Arial"/>
          <w:sz w:val="22"/>
          <w:szCs w:val="22"/>
          <w:u w:val="single"/>
        </w:rPr>
        <w:t xml:space="preserve">or </w:t>
      </w:r>
      <w:r>
        <w:rPr>
          <w:rFonts w:ascii="Arial" w:hAnsi="Arial" w:cs="Arial"/>
          <w:sz w:val="22"/>
          <w:szCs w:val="22"/>
          <w:u w:val="single"/>
        </w:rPr>
        <w:t>refute</w:t>
      </w:r>
      <w:r w:rsidRPr="003B52D9">
        <w:rPr>
          <w:rFonts w:ascii="Arial" w:hAnsi="Arial" w:cs="Arial"/>
          <w:sz w:val="22"/>
          <w:szCs w:val="22"/>
          <w:u w:val="single"/>
        </w:rPr>
        <w:t xml:space="preserve"> the hypothesis</w:t>
      </w:r>
      <w:r w:rsidRPr="0017788E">
        <w:rPr>
          <w:rFonts w:ascii="Arial" w:hAnsi="Arial" w:cs="Arial"/>
          <w:sz w:val="22"/>
          <w:szCs w:val="22"/>
        </w:rPr>
        <w:t>.</w:t>
      </w:r>
    </w:p>
    <w:p w14:paraId="3A5626C4" w14:textId="77777777" w:rsidR="00B05820" w:rsidRPr="00554569" w:rsidRDefault="00B05820" w:rsidP="00554569">
      <w:pPr>
        <w:rPr>
          <w:rFonts w:ascii="Arial" w:hAnsi="Arial" w:cs="Arial"/>
          <w:sz w:val="14"/>
          <w:szCs w:val="16"/>
        </w:rPr>
      </w:pPr>
    </w:p>
    <w:p w14:paraId="35D94D80" w14:textId="264B1A07" w:rsidR="00EE69A0" w:rsidRPr="00EA0E51" w:rsidRDefault="00B05820" w:rsidP="00EE69A0">
      <w:pPr>
        <w:rPr>
          <w:rFonts w:ascii="Arial" w:hAnsi="Arial" w:cs="Arial"/>
          <w:b/>
          <w:sz w:val="24"/>
          <w:szCs w:val="24"/>
        </w:rPr>
      </w:pPr>
      <w:r>
        <w:rPr>
          <w:rFonts w:ascii="Arial" w:hAnsi="Arial" w:cs="Arial"/>
          <w:sz w:val="22"/>
          <w:szCs w:val="22"/>
        </w:rPr>
        <w:t>A scientific report must</w:t>
      </w:r>
      <w:r w:rsidRPr="0017788E">
        <w:rPr>
          <w:rFonts w:ascii="Arial" w:hAnsi="Arial" w:cs="Arial"/>
          <w:sz w:val="22"/>
          <w:szCs w:val="22"/>
        </w:rPr>
        <w:t xml:space="preserve"> </w:t>
      </w:r>
      <w:r w:rsidRPr="0017788E">
        <w:rPr>
          <w:rFonts w:ascii="Arial" w:hAnsi="Arial" w:cs="Arial"/>
          <w:b/>
          <w:i/>
          <w:sz w:val="22"/>
          <w:szCs w:val="22"/>
        </w:rPr>
        <w:t>never</w:t>
      </w:r>
      <w:r w:rsidRPr="0017788E">
        <w:rPr>
          <w:rFonts w:ascii="Arial" w:hAnsi="Arial" w:cs="Arial"/>
          <w:sz w:val="22"/>
          <w:szCs w:val="22"/>
        </w:rPr>
        <w:t xml:space="preserve"> </w:t>
      </w:r>
      <w:r>
        <w:rPr>
          <w:rFonts w:ascii="Arial" w:hAnsi="Arial" w:cs="Arial"/>
          <w:sz w:val="22"/>
          <w:szCs w:val="22"/>
        </w:rPr>
        <w:t>have</w:t>
      </w:r>
      <w:r w:rsidRPr="0017788E">
        <w:rPr>
          <w:rFonts w:ascii="Arial" w:hAnsi="Arial" w:cs="Arial"/>
          <w:sz w:val="22"/>
          <w:szCs w:val="22"/>
        </w:rPr>
        <w:t xml:space="preserve"> personal pronouns (e.g. I, he, she, we, they, etc.) or proper nouns (e.g. Sherri, Jack, Fido, etc.).</w:t>
      </w:r>
    </w:p>
    <w:p w14:paraId="72CDC7F1" w14:textId="796A2883" w:rsidR="005B3D34" w:rsidRDefault="005B3D34" w:rsidP="00DE0362">
      <w:pPr>
        <w:pStyle w:val="Heading2"/>
        <w:jc w:val="left"/>
        <w:rPr>
          <w:rFonts w:cs="Arial"/>
          <w:sz w:val="24"/>
          <w:szCs w:val="24"/>
        </w:rPr>
      </w:pPr>
      <w:r w:rsidRPr="00EA069F">
        <w:rPr>
          <w:rFonts w:cs="Arial"/>
          <w:sz w:val="24"/>
          <w:szCs w:val="24"/>
        </w:rPr>
        <w:lastRenderedPageBreak/>
        <w:t>COURSE OUTLINE</w:t>
      </w:r>
      <w:r w:rsidR="004B5548">
        <w:rPr>
          <w:rFonts w:cs="Arial"/>
          <w:sz w:val="24"/>
          <w:szCs w:val="24"/>
        </w:rPr>
        <w:t>- 20</w:t>
      </w:r>
      <w:r w:rsidR="00EF4F60">
        <w:rPr>
          <w:rFonts w:cs="Arial"/>
          <w:sz w:val="24"/>
          <w:szCs w:val="24"/>
        </w:rPr>
        <w:t>20</w:t>
      </w:r>
    </w:p>
    <w:p w14:paraId="5B7C55B8" w14:textId="77777777" w:rsidR="00DE0362" w:rsidRDefault="00DE0362" w:rsidP="00DE0362">
      <w:pPr>
        <w:rPr>
          <w:rFonts w:ascii="Arial" w:hAnsi="Arial" w:cs="Arial"/>
          <w:sz w:val="24"/>
          <w:szCs w:val="24"/>
        </w:rPr>
      </w:pPr>
      <w:r>
        <w:rPr>
          <w:rFonts w:ascii="Arial" w:hAnsi="Arial" w:cs="Arial"/>
          <w:sz w:val="24"/>
          <w:szCs w:val="24"/>
        </w:rPr>
        <w:t>Chemistry- ATAR Year 11</w:t>
      </w:r>
    </w:p>
    <w:p w14:paraId="4BF166B5" w14:textId="77777777" w:rsidR="00DE0362" w:rsidRPr="00DE0362" w:rsidRDefault="004B5548" w:rsidP="00DE0362">
      <w:pPr>
        <w:rPr>
          <w:rFonts w:ascii="Arial" w:hAnsi="Arial" w:cs="Arial"/>
        </w:rPr>
      </w:pPr>
      <w:r>
        <w:rPr>
          <w:rFonts w:ascii="Arial" w:hAnsi="Arial" w:cs="Arial"/>
          <w:sz w:val="24"/>
          <w:szCs w:val="24"/>
        </w:rPr>
        <w:t>Units 1 and 2</w:t>
      </w:r>
    </w:p>
    <w:p w14:paraId="06FE190E" w14:textId="77777777" w:rsidR="002E17DC" w:rsidRPr="00DE0362" w:rsidRDefault="002E17DC">
      <w:pPr>
        <w:jc w:val="right"/>
        <w:rPr>
          <w:rFonts w:ascii="Arial" w:hAnsi="Arial" w:cs="Arial"/>
          <w:sz w:val="24"/>
          <w:szCs w:val="24"/>
        </w:rPr>
      </w:pPr>
    </w:p>
    <w:tbl>
      <w:tblPr>
        <w:tblW w:w="5000" w:type="pct"/>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1245"/>
        <w:gridCol w:w="2459"/>
        <w:gridCol w:w="7312"/>
      </w:tblGrid>
      <w:tr w:rsidR="00F45F28" w:rsidRPr="00DE0362" w14:paraId="122AAEC5" w14:textId="77777777" w:rsidTr="00F45F28">
        <w:tc>
          <w:tcPr>
            <w:tcW w:w="565" w:type="pct"/>
            <w:shd w:val="clear" w:color="auto" w:fill="auto"/>
          </w:tcPr>
          <w:p w14:paraId="5D13E5C2" w14:textId="77777777" w:rsidR="00F45F28" w:rsidRPr="00DE0362" w:rsidRDefault="00F45F28" w:rsidP="00032DC6">
            <w:pPr>
              <w:jc w:val="center"/>
              <w:rPr>
                <w:rFonts w:ascii="Arial" w:hAnsi="Arial" w:cs="Arial"/>
                <w:b/>
                <w:caps/>
                <w:sz w:val="24"/>
                <w:szCs w:val="24"/>
              </w:rPr>
            </w:pPr>
            <w:r w:rsidRPr="00DE0362">
              <w:rPr>
                <w:rFonts w:ascii="Arial" w:hAnsi="Arial" w:cs="Arial"/>
                <w:b/>
                <w:caps/>
                <w:sz w:val="24"/>
                <w:szCs w:val="24"/>
              </w:rPr>
              <w:t>Week</w:t>
            </w:r>
          </w:p>
        </w:tc>
        <w:tc>
          <w:tcPr>
            <w:tcW w:w="1116" w:type="pct"/>
            <w:shd w:val="clear" w:color="auto" w:fill="auto"/>
          </w:tcPr>
          <w:p w14:paraId="5F621BBE" w14:textId="77777777" w:rsidR="00F45F28" w:rsidRPr="00DE0362" w:rsidRDefault="00F45F28" w:rsidP="00032DC6">
            <w:pPr>
              <w:jc w:val="center"/>
              <w:rPr>
                <w:rFonts w:ascii="Arial" w:hAnsi="Arial" w:cs="Arial"/>
                <w:b/>
                <w:caps/>
                <w:sz w:val="24"/>
                <w:szCs w:val="24"/>
              </w:rPr>
            </w:pPr>
            <w:r w:rsidRPr="00DE0362">
              <w:rPr>
                <w:rFonts w:ascii="Arial" w:hAnsi="Arial" w:cs="Arial"/>
                <w:b/>
                <w:caps/>
                <w:sz w:val="24"/>
                <w:szCs w:val="24"/>
              </w:rPr>
              <w:t>topic</w:t>
            </w:r>
          </w:p>
        </w:tc>
        <w:tc>
          <w:tcPr>
            <w:tcW w:w="3319" w:type="pct"/>
            <w:shd w:val="clear" w:color="auto" w:fill="auto"/>
          </w:tcPr>
          <w:p w14:paraId="51CF20D0" w14:textId="77777777" w:rsidR="00F45F28" w:rsidRPr="00DE0362" w:rsidRDefault="0013382E" w:rsidP="00032DC6">
            <w:pPr>
              <w:jc w:val="center"/>
              <w:rPr>
                <w:rFonts w:ascii="Arial" w:hAnsi="Arial" w:cs="Arial"/>
                <w:b/>
                <w:caps/>
                <w:sz w:val="24"/>
                <w:szCs w:val="24"/>
              </w:rPr>
            </w:pPr>
            <w:r>
              <w:rPr>
                <w:rFonts w:ascii="Arial" w:hAnsi="Arial" w:cs="Arial"/>
                <w:b/>
                <w:caps/>
                <w:sz w:val="24"/>
                <w:szCs w:val="24"/>
              </w:rPr>
              <w:t>KEY TEACHING POINTS</w:t>
            </w:r>
          </w:p>
        </w:tc>
      </w:tr>
      <w:tr w:rsidR="00F45F28" w:rsidRPr="006D763F" w14:paraId="3A4317FD" w14:textId="77777777" w:rsidTr="00F45F28">
        <w:tc>
          <w:tcPr>
            <w:tcW w:w="565" w:type="pct"/>
            <w:shd w:val="clear" w:color="auto" w:fill="auto"/>
          </w:tcPr>
          <w:p w14:paraId="0A7F81ED" w14:textId="77777777" w:rsidR="002859C7" w:rsidRDefault="002859C7" w:rsidP="00700994">
            <w:pPr>
              <w:jc w:val="center"/>
              <w:rPr>
                <w:rFonts w:ascii="Arial" w:hAnsi="Arial" w:cs="Arial"/>
              </w:rPr>
            </w:pPr>
            <w:r>
              <w:rPr>
                <w:rFonts w:ascii="Arial" w:hAnsi="Arial" w:cs="Arial"/>
              </w:rPr>
              <w:t>Term 1</w:t>
            </w:r>
          </w:p>
          <w:p w14:paraId="58A82A14" w14:textId="77777777" w:rsidR="00F45F28" w:rsidRPr="006D763F" w:rsidRDefault="002859C7" w:rsidP="00700994">
            <w:pPr>
              <w:jc w:val="center"/>
              <w:rPr>
                <w:rFonts w:ascii="Arial" w:hAnsi="Arial" w:cs="Arial"/>
              </w:rPr>
            </w:pPr>
            <w:r>
              <w:rPr>
                <w:rFonts w:ascii="Arial" w:hAnsi="Arial" w:cs="Arial"/>
              </w:rPr>
              <w:t xml:space="preserve">Week </w:t>
            </w:r>
            <w:r w:rsidR="00F45F28" w:rsidRPr="006D763F">
              <w:rPr>
                <w:rFonts w:ascii="Arial" w:hAnsi="Arial" w:cs="Arial"/>
              </w:rPr>
              <w:t>1-5</w:t>
            </w:r>
          </w:p>
        </w:tc>
        <w:tc>
          <w:tcPr>
            <w:tcW w:w="1116" w:type="pct"/>
            <w:shd w:val="clear" w:color="auto" w:fill="auto"/>
          </w:tcPr>
          <w:p w14:paraId="466317F5" w14:textId="77777777" w:rsidR="00772505" w:rsidRDefault="00772505" w:rsidP="000B427A">
            <w:pPr>
              <w:jc w:val="center"/>
              <w:rPr>
                <w:rFonts w:ascii="Arial" w:hAnsi="Arial" w:cs="Arial"/>
              </w:rPr>
            </w:pPr>
          </w:p>
          <w:p w14:paraId="629AF1E9" w14:textId="77777777" w:rsidR="00F45F28" w:rsidRPr="006D763F" w:rsidRDefault="00F45F28" w:rsidP="000B427A">
            <w:pPr>
              <w:jc w:val="center"/>
              <w:rPr>
                <w:rFonts w:ascii="Arial" w:hAnsi="Arial" w:cs="Arial"/>
              </w:rPr>
            </w:pPr>
            <w:r w:rsidRPr="006D763F">
              <w:rPr>
                <w:rFonts w:ascii="Arial" w:hAnsi="Arial" w:cs="Arial"/>
              </w:rPr>
              <w:t>Properties and structure of atoms</w:t>
            </w:r>
          </w:p>
        </w:tc>
        <w:tc>
          <w:tcPr>
            <w:tcW w:w="3319" w:type="pct"/>
            <w:shd w:val="clear" w:color="auto" w:fill="auto"/>
          </w:tcPr>
          <w:p w14:paraId="6D3F64AA" w14:textId="77777777" w:rsidR="00F45F28" w:rsidRPr="006D763F" w:rsidRDefault="00F45F28" w:rsidP="00100543">
            <w:pPr>
              <w:pStyle w:val="ListItem"/>
              <w:rPr>
                <w:rFonts w:ascii="Arial" w:hAnsi="Arial" w:cs="Arial"/>
              </w:rPr>
            </w:pPr>
            <w:r w:rsidRPr="006D763F">
              <w:rPr>
                <w:rFonts w:ascii="Arial" w:hAnsi="Arial" w:cs="Arial"/>
              </w:rPr>
              <w:t>elements are represented by symbols</w:t>
            </w:r>
          </w:p>
          <w:p w14:paraId="3405B29D" w14:textId="77777777" w:rsidR="00F45F28" w:rsidRPr="006D763F" w:rsidRDefault="00F45F28" w:rsidP="00100543">
            <w:pPr>
              <w:pStyle w:val="ListItem"/>
              <w:rPr>
                <w:rFonts w:ascii="Arial" w:hAnsi="Arial" w:cs="Arial"/>
              </w:rPr>
            </w:pPr>
            <w:r w:rsidRPr="006D763F">
              <w:rPr>
                <w:rFonts w:ascii="Arial" w:hAnsi="Arial" w:cs="Arial"/>
              </w:rPr>
              <w:t>atoms can be modelled as a nucleus,</w:t>
            </w:r>
            <w:r w:rsidRPr="006D763F">
              <w:rPr>
                <w:rFonts w:ascii="Arial" w:eastAsia="Times New Roman" w:hAnsi="Arial" w:cs="Arial"/>
              </w:rPr>
              <w:t xml:space="preserve"> </w:t>
            </w:r>
            <w:r w:rsidRPr="006D763F">
              <w:rPr>
                <w:rFonts w:ascii="Arial" w:hAnsi="Arial" w:cs="Arial"/>
              </w:rPr>
              <w:t xml:space="preserve">surrounded by electrons in distinct energy levels, held together by electrostatic forces of attraction between the nucleus and electrons; </w:t>
            </w:r>
            <w:r w:rsidRPr="006D763F">
              <w:rPr>
                <w:rFonts w:ascii="Arial" w:eastAsia="Times New Roman" w:hAnsi="Arial" w:cs="Arial"/>
              </w:rPr>
              <w:t xml:space="preserve">the location of electrons </w:t>
            </w:r>
            <w:r w:rsidRPr="006D763F">
              <w:rPr>
                <w:rFonts w:ascii="Arial" w:hAnsi="Arial" w:cs="Arial"/>
              </w:rPr>
              <w:t>within atoms can be represented using electron configurations</w:t>
            </w:r>
          </w:p>
          <w:p w14:paraId="59A1F764" w14:textId="77777777" w:rsidR="00F45F28" w:rsidRPr="006D763F" w:rsidRDefault="00F45F28" w:rsidP="00100543">
            <w:pPr>
              <w:pStyle w:val="ListItem"/>
              <w:rPr>
                <w:rFonts w:ascii="Arial" w:hAnsi="Arial" w:cs="Arial"/>
              </w:rPr>
            </w:pPr>
            <w:r w:rsidRPr="006D763F">
              <w:rPr>
                <w:rFonts w:ascii="Arial" w:hAnsi="Arial" w:cs="Arial"/>
              </w:rPr>
              <w:t xml:space="preserve">the ability of atoms to form chemical bonds can be explained by the arrangement of electrons in the atom and in particular by the stability of the valence electron shell </w:t>
            </w:r>
          </w:p>
          <w:p w14:paraId="359CA6AC" w14:textId="77777777" w:rsidR="00F45F28" w:rsidRPr="006D763F" w:rsidRDefault="00F45F28" w:rsidP="00100543">
            <w:pPr>
              <w:pStyle w:val="ListItem"/>
              <w:rPr>
                <w:rFonts w:ascii="Arial" w:hAnsi="Arial" w:cs="Arial"/>
              </w:rPr>
            </w:pPr>
            <w:r w:rsidRPr="006D763F">
              <w:rPr>
                <w:rFonts w:ascii="Arial" w:hAnsi="Arial" w:cs="Arial"/>
              </w:rPr>
              <w:t xml:space="preserve">the structure of the periodic table is based on the atomic number and the properties of the elements </w:t>
            </w:r>
          </w:p>
          <w:p w14:paraId="55B2EB2D" w14:textId="77777777" w:rsidR="00F45F28" w:rsidRPr="006D763F" w:rsidRDefault="00F45F28" w:rsidP="00100543">
            <w:pPr>
              <w:pStyle w:val="ListItem"/>
              <w:rPr>
                <w:rFonts w:ascii="Arial" w:hAnsi="Arial" w:cs="Arial"/>
              </w:rPr>
            </w:pPr>
            <w:r w:rsidRPr="006D763F">
              <w:rPr>
                <w:rFonts w:ascii="Arial" w:hAnsi="Arial" w:cs="Arial"/>
              </w:rPr>
              <w:t>the elements of the periodic table show trends across periods and down main groups, including in atomic radii, valencies, 1</w:t>
            </w:r>
            <w:r w:rsidRPr="006D763F">
              <w:rPr>
                <w:rFonts w:ascii="Arial" w:hAnsi="Arial" w:cs="Arial"/>
                <w:vertAlign w:val="superscript"/>
              </w:rPr>
              <w:t>st</w:t>
            </w:r>
            <w:r w:rsidRPr="006D763F">
              <w:rPr>
                <w:rFonts w:ascii="Arial" w:hAnsi="Arial" w:cs="Arial"/>
              </w:rPr>
              <w:t xml:space="preserve"> ionisation energy and electronegativity as exemplified by groups 1, 2, 13–18 and period 3</w:t>
            </w:r>
          </w:p>
          <w:p w14:paraId="4BF4FD41" w14:textId="77777777" w:rsidR="00F45F28" w:rsidRPr="006D763F" w:rsidRDefault="00F45F28" w:rsidP="00100543">
            <w:pPr>
              <w:pStyle w:val="ListItem"/>
              <w:rPr>
                <w:rFonts w:ascii="Arial" w:hAnsi="Arial" w:cs="Arial"/>
              </w:rPr>
            </w:pPr>
            <w:r w:rsidRPr="006D763F">
              <w:rPr>
                <w:rFonts w:ascii="Arial" w:hAnsi="Arial" w:cs="Arial"/>
              </w:rPr>
              <w:t>flame tests and atomic absorption spectroscopy (AAS) are analytical techniques that can be used to identify elements; these methods rely on electron transfer between atomic energy levels and are shown by line spectra</w:t>
            </w:r>
          </w:p>
          <w:p w14:paraId="10A493A3" w14:textId="77777777" w:rsidR="00F45F28" w:rsidRPr="006D763F" w:rsidRDefault="00F45F28" w:rsidP="00100543">
            <w:pPr>
              <w:pStyle w:val="ListItem"/>
              <w:rPr>
                <w:rFonts w:ascii="Arial" w:hAnsi="Arial" w:cs="Arial"/>
              </w:rPr>
            </w:pPr>
            <w:r w:rsidRPr="006D763F">
              <w:rPr>
                <w:rFonts w:ascii="Arial" w:hAnsi="Arial" w:cs="Arial"/>
              </w:rPr>
              <w:t xml:space="preserve">isotopes are atoms of an element with the same number of protons but different numbers of neutrons and are represented in the form </w:t>
            </w:r>
            <w:r w:rsidRPr="006D763F">
              <w:rPr>
                <w:rFonts w:ascii="Arial" w:hAnsi="Arial" w:cs="Arial"/>
                <w:vertAlign w:val="superscript"/>
              </w:rPr>
              <w:t>A</w:t>
            </w:r>
            <w:r w:rsidRPr="006D763F">
              <w:rPr>
                <w:rFonts w:ascii="Arial" w:hAnsi="Arial" w:cs="Arial"/>
              </w:rPr>
              <w:t xml:space="preserve"> X (IUPAC) or X-A</w:t>
            </w:r>
          </w:p>
          <w:p w14:paraId="14C092B5" w14:textId="77777777" w:rsidR="00F45F28" w:rsidRPr="006D763F" w:rsidRDefault="00F45F28" w:rsidP="00100543">
            <w:pPr>
              <w:pStyle w:val="ListItem"/>
              <w:rPr>
                <w:rFonts w:ascii="Arial" w:hAnsi="Arial" w:cs="Arial"/>
              </w:rPr>
            </w:pPr>
            <w:r w:rsidRPr="006D763F">
              <w:rPr>
                <w:rFonts w:ascii="Arial" w:hAnsi="Arial" w:cs="Arial"/>
              </w:rPr>
              <w:t xml:space="preserve">isotopes of an element have the same electron configuration and possess similar chemical properties but have different physical properties </w:t>
            </w:r>
          </w:p>
          <w:p w14:paraId="3AC8EFF6" w14:textId="77777777" w:rsidR="00F45F28" w:rsidRPr="006D763F" w:rsidRDefault="00F45F28" w:rsidP="00100543">
            <w:pPr>
              <w:pStyle w:val="ListItem"/>
              <w:rPr>
                <w:rFonts w:ascii="Arial" w:hAnsi="Arial" w:cs="Arial"/>
              </w:rPr>
            </w:pPr>
            <w:r w:rsidRPr="006D763F">
              <w:rPr>
                <w:rFonts w:ascii="Arial" w:hAnsi="Arial" w:cs="Arial"/>
              </w:rPr>
              <w:t>the relative atomic mass (atomic weight), A</w:t>
            </w:r>
            <w:r w:rsidRPr="006D763F">
              <w:rPr>
                <w:rFonts w:ascii="Arial" w:hAnsi="Arial" w:cs="Arial"/>
                <w:vertAlign w:val="subscript"/>
              </w:rPr>
              <w:t>r</w:t>
            </w:r>
            <w:r w:rsidRPr="006D763F">
              <w:rPr>
                <w:rFonts w:ascii="Arial" w:hAnsi="Arial" w:cs="Arial"/>
              </w:rPr>
              <w:t xml:space="preserve"> is the ratio of the average mass of the atom to 1/12 the mass of an atom of </w:t>
            </w:r>
            <w:r w:rsidRPr="006D763F">
              <w:rPr>
                <w:rFonts w:ascii="Arial" w:hAnsi="Arial" w:cs="Arial"/>
                <w:vertAlign w:val="superscript"/>
              </w:rPr>
              <w:t>12</w:t>
            </w:r>
            <w:r w:rsidRPr="006D763F">
              <w:rPr>
                <w:rFonts w:ascii="Arial" w:hAnsi="Arial" w:cs="Arial"/>
              </w:rPr>
              <w:t xml:space="preserve">C; relative atomic masses of the elements are calculated from their isotopic composition </w:t>
            </w:r>
          </w:p>
          <w:p w14:paraId="49AA91C6" w14:textId="77777777" w:rsidR="00F45F28" w:rsidRPr="006D763F" w:rsidRDefault="00F45F28" w:rsidP="00100543">
            <w:pPr>
              <w:pStyle w:val="ListItem"/>
              <w:rPr>
                <w:rFonts w:ascii="Arial" w:hAnsi="Arial" w:cs="Arial"/>
              </w:rPr>
            </w:pPr>
            <w:r w:rsidRPr="006D763F">
              <w:rPr>
                <w:rFonts w:ascii="Arial" w:hAnsi="Arial" w:cs="Arial"/>
              </w:rPr>
              <w:t>mass spectrometry involves the ionisation of substances and the separation and detection of the resulting ions; the spectra which are generated can be analysed to determine the isotopic composition of elements and interpreted to determine relative atomic mass</w:t>
            </w:r>
          </w:p>
          <w:p w14:paraId="2FA737DD" w14:textId="77777777" w:rsidR="00C82FC0" w:rsidRPr="006D763F" w:rsidRDefault="00C82FC0" w:rsidP="00C82FC0">
            <w:pPr>
              <w:pStyle w:val="ListItem"/>
              <w:rPr>
                <w:rFonts w:ascii="Arial" w:hAnsi="Arial" w:cs="Arial"/>
              </w:rPr>
            </w:pPr>
            <w:r w:rsidRPr="006D763F">
              <w:rPr>
                <w:rFonts w:ascii="Arial" w:hAnsi="Arial" w:cs="Arial"/>
              </w:rPr>
              <w:t xml:space="preserve">molecular formulae represent the number and type of atoms present in the </w:t>
            </w:r>
          </w:p>
          <w:p w14:paraId="3D16F872" w14:textId="77777777" w:rsidR="00F45F28" w:rsidRPr="006D763F" w:rsidRDefault="00F45F28" w:rsidP="004B5548">
            <w:pPr>
              <w:pStyle w:val="ListItem"/>
              <w:rPr>
                <w:rFonts w:ascii="Arial" w:hAnsi="Arial" w:cs="Arial"/>
              </w:rPr>
            </w:pPr>
            <w:r w:rsidRPr="006D763F">
              <w:rPr>
                <w:rFonts w:ascii="Arial" w:hAnsi="Arial" w:cs="Arial"/>
              </w:rPr>
              <w:t>percentage composition of a compound can be calculated from the relative atomic masses of the elements in the compound and the formula of the compound</w:t>
            </w:r>
            <w:r w:rsidR="00900929">
              <w:rPr>
                <w:rFonts w:ascii="Arial" w:hAnsi="Arial" w:cs="Arial"/>
              </w:rPr>
              <w:t xml:space="preserve"> (empirical formula by percentage composition).</w:t>
            </w:r>
          </w:p>
          <w:p w14:paraId="3545FB1E" w14:textId="77777777" w:rsidR="00F45F28" w:rsidRPr="00C04728" w:rsidRDefault="00F45F28" w:rsidP="0052065E">
            <w:pPr>
              <w:spacing w:line="276" w:lineRule="auto"/>
              <w:rPr>
                <w:rFonts w:ascii="Arial" w:hAnsi="Arial" w:cs="Arial"/>
                <w:b/>
              </w:rPr>
            </w:pPr>
            <w:r w:rsidRPr="00C04728">
              <w:rPr>
                <w:rFonts w:ascii="Arial" w:hAnsi="Arial" w:cs="Arial"/>
                <w:b/>
              </w:rPr>
              <w:t>Task 1: Extended response</w:t>
            </w:r>
            <w:r w:rsidR="008F7EBD" w:rsidRPr="00C04728">
              <w:rPr>
                <w:rFonts w:ascii="Arial" w:hAnsi="Arial" w:cs="Arial"/>
                <w:b/>
              </w:rPr>
              <w:t xml:space="preserve"> </w:t>
            </w:r>
            <w:r w:rsidRPr="00C04728">
              <w:rPr>
                <w:rFonts w:ascii="Arial" w:hAnsi="Arial" w:cs="Arial"/>
                <w:b/>
              </w:rPr>
              <w:t>- Discovery of the atom</w:t>
            </w:r>
            <w:r w:rsidR="00FF5D58" w:rsidRPr="00C04728">
              <w:rPr>
                <w:rFonts w:ascii="Arial" w:hAnsi="Arial" w:cs="Arial"/>
                <w:b/>
              </w:rPr>
              <w:t xml:space="preserve"> (T1: Week 3)</w:t>
            </w:r>
          </w:p>
          <w:p w14:paraId="58BF6F3C" w14:textId="77777777" w:rsidR="00F45F28" w:rsidRPr="00C04728" w:rsidRDefault="00F45F28" w:rsidP="0052065E">
            <w:pPr>
              <w:pStyle w:val="ListItem"/>
              <w:numPr>
                <w:ilvl w:val="0"/>
                <w:numId w:val="0"/>
              </w:numPr>
              <w:spacing w:after="0"/>
              <w:jc w:val="both"/>
              <w:rPr>
                <w:rFonts w:ascii="Arial" w:hAnsi="Arial" w:cs="Arial"/>
                <w:b/>
              </w:rPr>
            </w:pPr>
            <w:r w:rsidRPr="00C04728">
              <w:rPr>
                <w:rFonts w:ascii="Arial" w:hAnsi="Arial" w:cs="Arial"/>
                <w:b/>
              </w:rPr>
              <w:t>Task 2: Test</w:t>
            </w:r>
            <w:r w:rsidR="00947734" w:rsidRPr="00C04728">
              <w:rPr>
                <w:rFonts w:ascii="Arial" w:hAnsi="Arial" w:cs="Arial"/>
                <w:b/>
              </w:rPr>
              <w:t>-</w:t>
            </w:r>
            <w:r w:rsidR="00947734" w:rsidRPr="00C04728">
              <w:rPr>
                <w:rFonts w:ascii="Arial" w:eastAsia="Times New Roman" w:hAnsi="Arial" w:cs="Arial"/>
                <w:b/>
                <w:bCs/>
                <w:lang w:val="en-US"/>
              </w:rPr>
              <w:t xml:space="preserve"> Properties and Structure of Atoms</w:t>
            </w:r>
            <w:r w:rsidR="00FF5D58" w:rsidRPr="00C04728">
              <w:rPr>
                <w:rFonts w:ascii="Arial" w:eastAsia="Times New Roman" w:hAnsi="Arial" w:cs="Arial"/>
                <w:b/>
                <w:bCs/>
                <w:lang w:val="en-US"/>
              </w:rPr>
              <w:t xml:space="preserve"> (T1: Week 4)</w:t>
            </w:r>
          </w:p>
          <w:p w14:paraId="431B399F" w14:textId="43BA6908" w:rsidR="006D763F" w:rsidRDefault="00F45F28" w:rsidP="005706CA">
            <w:pPr>
              <w:pStyle w:val="ListItem"/>
              <w:numPr>
                <w:ilvl w:val="0"/>
                <w:numId w:val="0"/>
              </w:numPr>
              <w:rPr>
                <w:rFonts w:ascii="Arial" w:hAnsi="Arial" w:cs="Arial"/>
                <w:b/>
              </w:rPr>
            </w:pPr>
            <w:r w:rsidRPr="00C04728">
              <w:rPr>
                <w:rFonts w:ascii="Arial" w:hAnsi="Arial" w:cs="Arial"/>
                <w:b/>
              </w:rPr>
              <w:t>Task</w:t>
            </w:r>
            <w:r w:rsidR="005706CA">
              <w:rPr>
                <w:rFonts w:ascii="Arial" w:hAnsi="Arial" w:cs="Arial"/>
                <w:b/>
              </w:rPr>
              <w:t xml:space="preserve"> </w:t>
            </w:r>
            <w:r w:rsidRPr="00C04728">
              <w:rPr>
                <w:rFonts w:ascii="Arial" w:hAnsi="Arial" w:cs="Arial"/>
                <w:b/>
              </w:rPr>
              <w:t xml:space="preserve">3: </w:t>
            </w:r>
            <w:r w:rsidR="008F7EBD" w:rsidRPr="00C04728">
              <w:rPr>
                <w:rFonts w:ascii="Arial" w:hAnsi="Arial" w:cs="Arial"/>
                <w:b/>
              </w:rPr>
              <w:t>Investigation</w:t>
            </w:r>
            <w:r w:rsidRPr="00C04728">
              <w:rPr>
                <w:rFonts w:ascii="Arial" w:hAnsi="Arial" w:cs="Arial"/>
                <w:b/>
              </w:rPr>
              <w:t>- Determining the waters of crystallisation of a</w:t>
            </w:r>
            <w:r w:rsidR="00113FAF" w:rsidRPr="00C04728">
              <w:rPr>
                <w:rFonts w:ascii="Arial" w:hAnsi="Arial" w:cs="Arial"/>
                <w:b/>
              </w:rPr>
              <w:t>n unknown</w:t>
            </w:r>
            <w:r w:rsidRPr="00C04728">
              <w:rPr>
                <w:rFonts w:ascii="Arial" w:hAnsi="Arial" w:cs="Arial"/>
                <w:b/>
              </w:rPr>
              <w:t xml:space="preserve"> salt</w:t>
            </w:r>
            <w:r w:rsidR="00FF5D58" w:rsidRPr="00C04728">
              <w:rPr>
                <w:rFonts w:ascii="Arial" w:hAnsi="Arial" w:cs="Arial"/>
                <w:b/>
              </w:rPr>
              <w:t xml:space="preserve"> (T1: Week </w:t>
            </w:r>
            <w:r w:rsidR="00A63E7E">
              <w:rPr>
                <w:rFonts w:ascii="Arial" w:hAnsi="Arial" w:cs="Arial"/>
                <w:b/>
              </w:rPr>
              <w:t>6</w:t>
            </w:r>
            <w:bookmarkStart w:id="0" w:name="_GoBack"/>
            <w:bookmarkEnd w:id="0"/>
            <w:r w:rsidR="00FF5D58" w:rsidRPr="00C04728">
              <w:rPr>
                <w:rFonts w:ascii="Arial" w:hAnsi="Arial" w:cs="Arial"/>
                <w:b/>
              </w:rPr>
              <w:t>)</w:t>
            </w:r>
          </w:p>
          <w:p w14:paraId="067E6706" w14:textId="77777777" w:rsidR="006D763F" w:rsidRPr="006D763F" w:rsidRDefault="006D763F" w:rsidP="008F7EBD">
            <w:pPr>
              <w:pStyle w:val="ListItem"/>
              <w:numPr>
                <w:ilvl w:val="0"/>
                <w:numId w:val="0"/>
              </w:numPr>
              <w:jc w:val="both"/>
              <w:rPr>
                <w:rFonts w:ascii="Arial" w:hAnsi="Arial" w:cs="Arial"/>
                <w:b/>
              </w:rPr>
            </w:pPr>
          </w:p>
        </w:tc>
      </w:tr>
      <w:tr w:rsidR="00F45F28" w:rsidRPr="006D763F" w14:paraId="15D0C982" w14:textId="77777777" w:rsidTr="00F45F28">
        <w:tc>
          <w:tcPr>
            <w:tcW w:w="565" w:type="pct"/>
            <w:shd w:val="clear" w:color="auto" w:fill="auto"/>
          </w:tcPr>
          <w:p w14:paraId="3AFC1156" w14:textId="77777777" w:rsidR="002859C7" w:rsidRDefault="002859C7" w:rsidP="000D0E85">
            <w:pPr>
              <w:jc w:val="center"/>
              <w:rPr>
                <w:rFonts w:ascii="Arial" w:hAnsi="Arial" w:cs="Arial"/>
              </w:rPr>
            </w:pPr>
            <w:r>
              <w:rPr>
                <w:rFonts w:ascii="Arial" w:hAnsi="Arial" w:cs="Arial"/>
              </w:rPr>
              <w:lastRenderedPageBreak/>
              <w:t>Term 1</w:t>
            </w:r>
          </w:p>
          <w:p w14:paraId="7331F492" w14:textId="77777777" w:rsidR="00F45F28" w:rsidRPr="006D763F" w:rsidRDefault="002859C7" w:rsidP="000D0E85">
            <w:pPr>
              <w:jc w:val="center"/>
              <w:rPr>
                <w:rFonts w:ascii="Arial" w:hAnsi="Arial" w:cs="Arial"/>
              </w:rPr>
            </w:pPr>
            <w:r>
              <w:rPr>
                <w:rFonts w:ascii="Arial" w:hAnsi="Arial" w:cs="Arial"/>
              </w:rPr>
              <w:t xml:space="preserve">Week </w:t>
            </w:r>
            <w:r w:rsidR="00F45F28" w:rsidRPr="006D763F">
              <w:rPr>
                <w:rFonts w:ascii="Arial" w:hAnsi="Arial" w:cs="Arial"/>
              </w:rPr>
              <w:t>6-7</w:t>
            </w:r>
          </w:p>
        </w:tc>
        <w:tc>
          <w:tcPr>
            <w:tcW w:w="1116" w:type="pct"/>
            <w:shd w:val="clear" w:color="auto" w:fill="auto"/>
          </w:tcPr>
          <w:p w14:paraId="5E806732" w14:textId="77777777" w:rsidR="00772505" w:rsidRDefault="00772505" w:rsidP="00957299">
            <w:pPr>
              <w:jc w:val="center"/>
              <w:rPr>
                <w:rFonts w:ascii="Arial" w:hAnsi="Arial" w:cs="Arial"/>
              </w:rPr>
            </w:pPr>
          </w:p>
          <w:p w14:paraId="7F03C134" w14:textId="77777777" w:rsidR="00F45F28" w:rsidRPr="006D763F" w:rsidRDefault="00F45F28" w:rsidP="00957299">
            <w:pPr>
              <w:jc w:val="center"/>
              <w:rPr>
                <w:rFonts w:ascii="Arial" w:hAnsi="Arial" w:cs="Arial"/>
              </w:rPr>
            </w:pPr>
            <w:r w:rsidRPr="006D763F">
              <w:rPr>
                <w:rFonts w:ascii="Arial" w:hAnsi="Arial" w:cs="Arial"/>
              </w:rPr>
              <w:t>Properties and structure of materials</w:t>
            </w:r>
            <w:r w:rsidR="005976CB">
              <w:rPr>
                <w:rFonts w:ascii="Arial" w:hAnsi="Arial" w:cs="Arial"/>
              </w:rPr>
              <w:t xml:space="preserve">: </w:t>
            </w:r>
            <w:r w:rsidRPr="006D763F">
              <w:rPr>
                <w:rFonts w:ascii="Arial" w:hAnsi="Arial" w:cs="Arial"/>
              </w:rPr>
              <w:t>bonding</w:t>
            </w:r>
          </w:p>
        </w:tc>
        <w:tc>
          <w:tcPr>
            <w:tcW w:w="3319" w:type="pct"/>
            <w:shd w:val="clear" w:color="auto" w:fill="auto"/>
          </w:tcPr>
          <w:p w14:paraId="4E17D223" w14:textId="77777777" w:rsidR="00F45F28" w:rsidRPr="006D763F" w:rsidRDefault="00F45F28" w:rsidP="00B01049">
            <w:pPr>
              <w:pStyle w:val="ListItem"/>
              <w:rPr>
                <w:rFonts w:ascii="Arial" w:hAnsi="Arial" w:cs="Arial"/>
              </w:rPr>
            </w:pPr>
            <w:r w:rsidRPr="006D763F">
              <w:rPr>
                <w:rFonts w:ascii="Arial" w:hAnsi="Arial" w:cs="Arial"/>
              </w:rPr>
              <w:t xml:space="preserve">materials are pure substances with distinct measurable properties, including melting and boiling points, reactivity, hardness and density; or mixtures with properties dependent on the identity and relative amounts of the substances that make up the mixture </w:t>
            </w:r>
          </w:p>
          <w:p w14:paraId="02E57870" w14:textId="77777777" w:rsidR="00F45F28" w:rsidRPr="006D763F" w:rsidRDefault="00F45F28" w:rsidP="00B01049">
            <w:pPr>
              <w:pStyle w:val="ListItem"/>
              <w:rPr>
                <w:rFonts w:ascii="Arial" w:hAnsi="Arial" w:cs="Arial"/>
              </w:rPr>
            </w:pPr>
            <w:r w:rsidRPr="006D763F">
              <w:rPr>
                <w:rFonts w:ascii="Arial" w:hAnsi="Arial" w:cs="Arial"/>
              </w:rPr>
              <w:t xml:space="preserve">pure </w:t>
            </w:r>
            <w:r w:rsidRPr="006D763F">
              <w:rPr>
                <w:rFonts w:ascii="Arial" w:hAnsi="Arial" w:cs="Arial"/>
                <w:color w:val="000000"/>
              </w:rPr>
              <w:t>substances may be elements or compounds which consist of atoms of two or more elements chemically combined; the formulae of compounds indicate the relative numbers of atoms of each element in the compound</w:t>
            </w:r>
          </w:p>
          <w:p w14:paraId="384A0D7F" w14:textId="77777777" w:rsidR="00F45F28" w:rsidRPr="006D763F" w:rsidRDefault="00F45F28" w:rsidP="00B01049">
            <w:pPr>
              <w:pStyle w:val="ListItem"/>
              <w:rPr>
                <w:rFonts w:ascii="Arial" w:hAnsi="Arial" w:cs="Arial"/>
              </w:rPr>
            </w:pPr>
            <w:r w:rsidRPr="006D763F">
              <w:rPr>
                <w:rFonts w:ascii="Arial" w:hAnsi="Arial" w:cs="Arial"/>
              </w:rPr>
              <w:t>nanomaterials are substances that contain particles in the size range 1–100 nm and have specific properties relating to the size of these particles which may differ from those of</w:t>
            </w:r>
            <w:r w:rsidRPr="006D763F">
              <w:rPr>
                <w:rFonts w:ascii="Arial" w:hAnsi="Arial" w:cs="Arial"/>
                <w:color w:val="FF0000"/>
              </w:rPr>
              <w:t xml:space="preserve"> </w:t>
            </w:r>
            <w:r w:rsidRPr="006D763F">
              <w:rPr>
                <w:rFonts w:ascii="Arial" w:hAnsi="Arial" w:cs="Arial"/>
              </w:rPr>
              <w:t>the bulk material</w:t>
            </w:r>
          </w:p>
          <w:p w14:paraId="0BF48C72" w14:textId="77777777" w:rsidR="00F45F28" w:rsidRPr="006D763F" w:rsidRDefault="00F45F28" w:rsidP="00B01049">
            <w:pPr>
              <w:pStyle w:val="ListItem"/>
              <w:rPr>
                <w:rFonts w:ascii="Arial" w:hAnsi="Arial" w:cs="Arial"/>
              </w:rPr>
            </w:pPr>
            <w:r w:rsidRPr="006D763F">
              <w:rPr>
                <w:rFonts w:ascii="Arial" w:hAnsi="Arial" w:cs="Arial"/>
              </w:rPr>
              <w:t xml:space="preserve">differences in the physical properties of substances in a mixture, including particle size, solubility, density, and boiling point, can be used to separate them </w:t>
            </w:r>
          </w:p>
          <w:p w14:paraId="3FBCAA96" w14:textId="77777777" w:rsidR="00F45F28" w:rsidRPr="006D763F" w:rsidRDefault="00F45F28" w:rsidP="00B01049">
            <w:pPr>
              <w:pStyle w:val="ListItem"/>
              <w:rPr>
                <w:rFonts w:ascii="Arial" w:hAnsi="Arial" w:cs="Arial"/>
              </w:rPr>
            </w:pPr>
            <w:r w:rsidRPr="006D763F">
              <w:rPr>
                <w:rFonts w:ascii="Arial" w:hAnsi="Arial" w:cs="Arial"/>
              </w:rPr>
              <w:t xml:space="preserve">the type of bonding within ionic, metallic and covalent substances explains their physical properties, including melting and boiling points, conductivity of both electricity and heat and hardness </w:t>
            </w:r>
          </w:p>
          <w:p w14:paraId="43E906AC" w14:textId="77777777" w:rsidR="00F45F28" w:rsidRPr="006D763F" w:rsidRDefault="00F45F28" w:rsidP="00B01049">
            <w:pPr>
              <w:pStyle w:val="ListItem"/>
              <w:rPr>
                <w:rFonts w:ascii="Arial" w:hAnsi="Arial" w:cs="Arial"/>
              </w:rPr>
            </w:pPr>
            <w:r w:rsidRPr="006D763F">
              <w:rPr>
                <w:rFonts w:ascii="Arial" w:hAnsi="Arial" w:cs="Arial"/>
              </w:rPr>
              <w:t xml:space="preserve">chemical bonds are caused by electrostatic attractions that arise because of the sharing or transfer of electrons between participating atoms; the valency is a measure of the bonding capacity of an atom </w:t>
            </w:r>
          </w:p>
          <w:p w14:paraId="5DB1C794" w14:textId="77777777" w:rsidR="00F45F28" w:rsidRPr="006D763F" w:rsidRDefault="00F45F28" w:rsidP="00B01049">
            <w:pPr>
              <w:pStyle w:val="ListItem"/>
              <w:rPr>
                <w:rFonts w:ascii="Arial" w:hAnsi="Arial" w:cs="Arial"/>
              </w:rPr>
            </w:pPr>
            <w:r w:rsidRPr="006D763F">
              <w:rPr>
                <w:rFonts w:ascii="Arial" w:hAnsi="Arial" w:cs="Arial"/>
              </w:rPr>
              <w:t xml:space="preserve">ions are atoms or groups of atoms that are electrically charged due to a loss or gain of electrons; ions are represented by formulae which include the number of constituent atoms and the charge of the ion </w:t>
            </w:r>
            <w:r w:rsidRPr="006D763F">
              <w:rPr>
                <w:rFonts w:ascii="Arial" w:hAnsi="Arial" w:cs="Arial"/>
              </w:rPr>
              <w:br/>
              <w:t>(for example, O</w:t>
            </w:r>
            <w:r w:rsidRPr="006D763F">
              <w:rPr>
                <w:rFonts w:ascii="Arial" w:hAnsi="Arial" w:cs="Arial"/>
                <w:vertAlign w:val="superscript"/>
              </w:rPr>
              <w:t>2–</w:t>
            </w:r>
            <w:r w:rsidRPr="006D763F">
              <w:rPr>
                <w:rFonts w:ascii="Arial" w:hAnsi="Arial" w:cs="Arial"/>
              </w:rPr>
              <w:t>, SO</w:t>
            </w:r>
            <w:r w:rsidRPr="006D763F">
              <w:rPr>
                <w:rFonts w:ascii="Arial" w:hAnsi="Arial" w:cs="Arial"/>
                <w:vertAlign w:val="subscript"/>
              </w:rPr>
              <w:t>4</w:t>
            </w:r>
            <w:r w:rsidRPr="006D763F">
              <w:rPr>
                <w:rFonts w:ascii="Arial" w:hAnsi="Arial" w:cs="Arial"/>
                <w:vertAlign w:val="superscript"/>
              </w:rPr>
              <w:t>2–</w:t>
            </w:r>
            <w:r w:rsidRPr="006D763F">
              <w:rPr>
                <w:rFonts w:ascii="Arial" w:hAnsi="Arial" w:cs="Arial"/>
              </w:rPr>
              <w:t>)</w:t>
            </w:r>
            <w:r w:rsidRPr="006D763F">
              <w:rPr>
                <w:rFonts w:ascii="Arial" w:hAnsi="Arial" w:cs="Arial"/>
                <w:vertAlign w:val="superscript"/>
              </w:rPr>
              <w:t xml:space="preserve"> </w:t>
            </w:r>
          </w:p>
          <w:p w14:paraId="08426378" w14:textId="77777777" w:rsidR="00F45F28" w:rsidRPr="006D763F" w:rsidRDefault="00F45F28" w:rsidP="00B01049">
            <w:pPr>
              <w:pStyle w:val="ListItem"/>
              <w:rPr>
                <w:rFonts w:ascii="Arial" w:hAnsi="Arial" w:cs="Arial"/>
              </w:rPr>
            </w:pPr>
            <w:r w:rsidRPr="006D763F">
              <w:rPr>
                <w:rFonts w:ascii="Arial" w:hAnsi="Arial" w:cs="Arial"/>
              </w:rPr>
              <w:t>ionic bonding can be modelled as a regular arrangement of positively and negatively charged ions in a crystalline lattice with electrostatic forces of attraction between oppositely charged ions</w:t>
            </w:r>
          </w:p>
          <w:p w14:paraId="75EE98E1" w14:textId="77777777" w:rsidR="00F45F28" w:rsidRPr="006D763F" w:rsidRDefault="00F45F28" w:rsidP="00B01049">
            <w:pPr>
              <w:pStyle w:val="ListItem"/>
              <w:rPr>
                <w:rFonts w:ascii="Arial" w:hAnsi="Arial" w:cs="Arial"/>
              </w:rPr>
            </w:pPr>
            <w:r w:rsidRPr="006D763F">
              <w:rPr>
                <w:rFonts w:ascii="Arial" w:hAnsi="Arial" w:cs="Arial"/>
              </w:rPr>
              <w:t>the ionic bonding model can be used to explain the properties of ionic compounds, including high melting point, brittleness and non-conductivity in the solid state; the ability of ionic compounds to conduct electricity when molten or in aqueous solution can be explained by the breaking of the bonds in the lattice to give mobile ions</w:t>
            </w:r>
          </w:p>
          <w:p w14:paraId="5D6BE8F9" w14:textId="77777777" w:rsidR="00F45F28" w:rsidRPr="006D763F" w:rsidRDefault="00F45F28" w:rsidP="00B01049">
            <w:pPr>
              <w:pStyle w:val="ListItem"/>
              <w:rPr>
                <w:rFonts w:ascii="Arial" w:hAnsi="Arial" w:cs="Arial"/>
              </w:rPr>
            </w:pPr>
            <w:r w:rsidRPr="006D763F">
              <w:rPr>
                <w:rFonts w:ascii="Arial" w:hAnsi="Arial" w:cs="Arial"/>
              </w:rPr>
              <w:t>the formulae of ionic compounds can be determined from the charges on the relevant ions (refer to Appendix 2)</w:t>
            </w:r>
          </w:p>
          <w:p w14:paraId="0FD56E67" w14:textId="77777777" w:rsidR="00F45F28" w:rsidRPr="006D763F" w:rsidRDefault="00F45F28" w:rsidP="00B01049">
            <w:pPr>
              <w:pStyle w:val="ListItem"/>
              <w:rPr>
                <w:rFonts w:ascii="Arial" w:hAnsi="Arial" w:cs="Arial"/>
              </w:rPr>
            </w:pPr>
            <w:r w:rsidRPr="006D763F">
              <w:rPr>
                <w:rFonts w:ascii="Arial" w:hAnsi="Arial" w:cs="Arial"/>
              </w:rPr>
              <w:t>metallic bonding can be modelled as a regular arrangement of atoms with electrostatic forces of attraction between the nuclei of these atoms and their delocalised electrons that are able to move within the three dimensional lattice</w:t>
            </w:r>
          </w:p>
          <w:p w14:paraId="09F92603" w14:textId="77777777" w:rsidR="00F45F28" w:rsidRPr="006D763F" w:rsidRDefault="00F45F28" w:rsidP="00B01049">
            <w:pPr>
              <w:pStyle w:val="ListItem"/>
              <w:rPr>
                <w:rFonts w:ascii="Arial" w:hAnsi="Arial" w:cs="Arial"/>
                <w:color w:val="000000"/>
              </w:rPr>
            </w:pPr>
            <w:r w:rsidRPr="006D763F">
              <w:rPr>
                <w:rFonts w:ascii="Arial" w:hAnsi="Arial" w:cs="Arial"/>
              </w:rPr>
              <w:t xml:space="preserve">the metallic bonding model can be used to explain the properties of metals, including malleability, thermal conductivity, generally high melting point and electrical conductivity </w:t>
            </w:r>
          </w:p>
          <w:p w14:paraId="2631BD61" w14:textId="3B279E7E" w:rsidR="00445D85" w:rsidRPr="00445D85" w:rsidRDefault="00F45F28" w:rsidP="00F3369A">
            <w:pPr>
              <w:pStyle w:val="ListItem"/>
              <w:numPr>
                <w:ilvl w:val="0"/>
                <w:numId w:val="0"/>
              </w:numPr>
              <w:ind w:left="360"/>
              <w:rPr>
                <w:rFonts w:ascii="Arial" w:hAnsi="Arial" w:cs="Arial"/>
                <w:color w:val="000000"/>
              </w:rPr>
            </w:pPr>
            <w:r w:rsidRPr="00445D85">
              <w:rPr>
                <w:rFonts w:ascii="Arial" w:hAnsi="Arial" w:cs="Arial"/>
                <w:color w:val="000000"/>
              </w:rPr>
              <w:t xml:space="preserve">covalent bonding can be modelled as the sharing of pairs of electrons resulting in electrostatic forces of attraction between the shared electrons and the nuclei of adjacent atoms </w:t>
            </w:r>
          </w:p>
          <w:p w14:paraId="7FC78C89" w14:textId="3B279E7E" w:rsidR="00216FDD" w:rsidRPr="006D763F" w:rsidRDefault="00216FDD" w:rsidP="00B01049">
            <w:pPr>
              <w:pStyle w:val="ListItem"/>
              <w:rPr>
                <w:rFonts w:ascii="Arial" w:hAnsi="Arial" w:cs="Arial"/>
                <w:color w:val="000000"/>
              </w:rPr>
            </w:pPr>
            <w:r w:rsidRPr="006D763F">
              <w:rPr>
                <w:rFonts w:ascii="Arial" w:hAnsi="Arial" w:cs="Arial"/>
              </w:rPr>
              <w:t xml:space="preserve">the properties of covalent molecular substances, including low melting point, can be explained by their structure and the weak intermolecular </w:t>
            </w:r>
            <w:r w:rsidRPr="006D763F">
              <w:rPr>
                <w:rFonts w:ascii="Arial" w:hAnsi="Arial" w:cs="Arial"/>
              </w:rPr>
              <w:lastRenderedPageBreak/>
              <w:t>forces between molecules; their non-conductivity in the solid and liquid/molten states can be explained by the absence of mobile charged particles in their molecular structure</w:t>
            </w:r>
          </w:p>
          <w:p w14:paraId="2567738F" w14:textId="77777777" w:rsidR="00F45F28" w:rsidRPr="006D763F" w:rsidRDefault="00F45F28" w:rsidP="00B01049">
            <w:pPr>
              <w:pStyle w:val="ListItem"/>
              <w:rPr>
                <w:rFonts w:ascii="Arial" w:hAnsi="Arial" w:cs="Arial"/>
              </w:rPr>
            </w:pPr>
            <w:r w:rsidRPr="006D763F">
              <w:rPr>
                <w:rFonts w:ascii="Arial" w:hAnsi="Arial" w:cs="Arial"/>
              </w:rPr>
              <w:t>the properties of covalent network substances, including high melting point, hardness and electrical conductivity, are explained by modelling covalent networks as three-dimensional structures that comprise covalently bonded atoms</w:t>
            </w:r>
          </w:p>
          <w:p w14:paraId="0CC8FE4F" w14:textId="77777777" w:rsidR="00F45F28" w:rsidRPr="00C04728" w:rsidRDefault="00F45F28" w:rsidP="00216FDD">
            <w:pPr>
              <w:pStyle w:val="ListItem"/>
              <w:rPr>
                <w:rFonts w:ascii="Arial" w:hAnsi="Arial" w:cs="Arial"/>
                <w:b/>
              </w:rPr>
            </w:pPr>
            <w:r w:rsidRPr="006D763F">
              <w:rPr>
                <w:rFonts w:ascii="Arial" w:hAnsi="Arial" w:cs="Arial"/>
                <w:color w:val="000000"/>
              </w:rPr>
              <w:t xml:space="preserve">elemental carbon exists as a range of allotropes, including graphite, diamond and fullerenes, with significantly different structures and physical properties </w:t>
            </w:r>
          </w:p>
        </w:tc>
      </w:tr>
      <w:tr w:rsidR="00F45F28" w:rsidRPr="006D763F" w14:paraId="73DD4D2D" w14:textId="77777777" w:rsidTr="00F45F28">
        <w:tc>
          <w:tcPr>
            <w:tcW w:w="565" w:type="pct"/>
            <w:shd w:val="clear" w:color="auto" w:fill="auto"/>
          </w:tcPr>
          <w:p w14:paraId="05CF4B89" w14:textId="77777777" w:rsidR="002859C7" w:rsidRDefault="002859C7" w:rsidP="000A2663">
            <w:pPr>
              <w:jc w:val="center"/>
              <w:rPr>
                <w:rFonts w:ascii="Arial" w:hAnsi="Arial" w:cs="Arial"/>
              </w:rPr>
            </w:pPr>
            <w:r>
              <w:rPr>
                <w:rFonts w:ascii="Arial" w:hAnsi="Arial" w:cs="Arial"/>
              </w:rPr>
              <w:lastRenderedPageBreak/>
              <w:t>Term 1</w:t>
            </w:r>
          </w:p>
          <w:p w14:paraId="7C9168EF" w14:textId="77777777" w:rsidR="00F45F28" w:rsidRPr="006D763F" w:rsidRDefault="002859C7" w:rsidP="000A2663">
            <w:pPr>
              <w:jc w:val="center"/>
              <w:rPr>
                <w:rFonts w:ascii="Arial" w:hAnsi="Arial" w:cs="Arial"/>
              </w:rPr>
            </w:pPr>
            <w:r>
              <w:rPr>
                <w:rFonts w:ascii="Arial" w:hAnsi="Arial" w:cs="Arial"/>
              </w:rPr>
              <w:t xml:space="preserve">Week </w:t>
            </w:r>
            <w:r w:rsidR="00F45F28" w:rsidRPr="006D763F">
              <w:rPr>
                <w:rFonts w:ascii="Arial" w:hAnsi="Arial" w:cs="Arial"/>
              </w:rPr>
              <w:t>8-</w:t>
            </w:r>
            <w:r w:rsidR="00C84C94">
              <w:rPr>
                <w:rFonts w:ascii="Arial" w:hAnsi="Arial" w:cs="Arial"/>
              </w:rPr>
              <w:t>9</w:t>
            </w:r>
          </w:p>
        </w:tc>
        <w:tc>
          <w:tcPr>
            <w:tcW w:w="1116" w:type="pct"/>
            <w:shd w:val="clear" w:color="auto" w:fill="auto"/>
          </w:tcPr>
          <w:p w14:paraId="7173926E" w14:textId="77777777" w:rsidR="00E22315" w:rsidRDefault="00E22315" w:rsidP="00B01049">
            <w:pPr>
              <w:jc w:val="center"/>
              <w:rPr>
                <w:rFonts w:ascii="Arial" w:hAnsi="Arial" w:cs="Arial"/>
              </w:rPr>
            </w:pPr>
          </w:p>
          <w:p w14:paraId="79C57EAB" w14:textId="77777777" w:rsidR="00F45F28" w:rsidRPr="006D763F" w:rsidRDefault="00F45F28" w:rsidP="005976CB">
            <w:pPr>
              <w:jc w:val="center"/>
              <w:rPr>
                <w:rFonts w:ascii="Arial" w:hAnsi="Arial" w:cs="Arial"/>
              </w:rPr>
            </w:pPr>
            <w:r w:rsidRPr="006D763F">
              <w:rPr>
                <w:rFonts w:ascii="Arial" w:hAnsi="Arial" w:cs="Arial"/>
              </w:rPr>
              <w:t>Properties and structure of materials</w:t>
            </w:r>
            <w:r w:rsidR="005976CB">
              <w:rPr>
                <w:rFonts w:ascii="Arial" w:hAnsi="Arial" w:cs="Arial"/>
              </w:rPr>
              <w:t xml:space="preserve">: </w:t>
            </w:r>
            <w:r w:rsidRPr="006D763F">
              <w:rPr>
                <w:rFonts w:ascii="Arial" w:hAnsi="Arial" w:cs="Arial"/>
              </w:rPr>
              <w:t>organic chemistry</w:t>
            </w:r>
          </w:p>
        </w:tc>
        <w:tc>
          <w:tcPr>
            <w:tcW w:w="3319" w:type="pct"/>
            <w:shd w:val="clear" w:color="auto" w:fill="auto"/>
          </w:tcPr>
          <w:p w14:paraId="289957F0" w14:textId="77777777" w:rsidR="005D5D87" w:rsidRDefault="005D5D87" w:rsidP="005D5D87">
            <w:pPr>
              <w:pStyle w:val="ListItem"/>
              <w:numPr>
                <w:ilvl w:val="0"/>
                <w:numId w:val="0"/>
              </w:numPr>
              <w:ind w:left="360" w:hanging="360"/>
              <w:rPr>
                <w:rFonts w:ascii="Arial" w:hAnsi="Arial" w:cs="Arial"/>
              </w:rPr>
            </w:pPr>
            <w:r w:rsidRPr="00C04728">
              <w:rPr>
                <w:rFonts w:ascii="Arial" w:hAnsi="Arial" w:cs="Arial"/>
                <w:b/>
              </w:rPr>
              <w:t xml:space="preserve">Task 4: Test- </w:t>
            </w:r>
            <w:r w:rsidRPr="00C04728">
              <w:rPr>
                <w:rFonts w:ascii="Arial" w:eastAsia="Times New Roman" w:hAnsi="Arial" w:cs="Arial"/>
                <w:b/>
                <w:bCs/>
                <w:lang w:val="en-US"/>
              </w:rPr>
              <w:t>Properties and Structure of Materials: Bonding</w:t>
            </w:r>
            <w:r w:rsidR="00E22315">
              <w:rPr>
                <w:rFonts w:ascii="Arial" w:eastAsia="Times New Roman" w:hAnsi="Arial" w:cs="Arial"/>
                <w:b/>
                <w:bCs/>
                <w:lang w:val="en-US"/>
              </w:rPr>
              <w:t xml:space="preserve"> (T1: Week 8)</w:t>
            </w:r>
          </w:p>
          <w:p w14:paraId="1DCF68BB" w14:textId="77777777" w:rsidR="00F45F28" w:rsidRPr="006D763F" w:rsidRDefault="00F45F28" w:rsidP="006D763F">
            <w:pPr>
              <w:pStyle w:val="ListItem"/>
              <w:rPr>
                <w:rFonts w:ascii="Arial" w:hAnsi="Arial" w:cs="Arial"/>
              </w:rPr>
            </w:pPr>
            <w:r w:rsidRPr="006D763F">
              <w:rPr>
                <w:rFonts w:ascii="Arial" w:hAnsi="Arial" w:cs="Arial"/>
              </w:rPr>
              <w:t xml:space="preserve">hydrocarbons, including alkanes, alkenes and benzene, have different chemical properties that are determined by the nature of the bonding within the molecules </w:t>
            </w:r>
          </w:p>
          <w:p w14:paraId="38F19FE8" w14:textId="77777777" w:rsidR="00F45F28" w:rsidRPr="006D763F" w:rsidRDefault="00F45F28" w:rsidP="006D763F">
            <w:pPr>
              <w:pStyle w:val="ListItem"/>
              <w:rPr>
                <w:rFonts w:ascii="Arial" w:hAnsi="Arial" w:cs="Arial"/>
              </w:rPr>
            </w:pPr>
            <w:r w:rsidRPr="006D763F">
              <w:rPr>
                <w:rFonts w:ascii="Arial" w:hAnsi="Arial" w:cs="Arial"/>
              </w:rPr>
              <w:t>molecular structural formulae (condensed or showing bonds) can be used to show the arrangement of atoms and bonding in covalent molecular substances</w:t>
            </w:r>
          </w:p>
          <w:p w14:paraId="2890562F" w14:textId="77777777" w:rsidR="00F36A47" w:rsidRPr="006D763F" w:rsidRDefault="00F45F28" w:rsidP="006D763F">
            <w:pPr>
              <w:pStyle w:val="ListItem"/>
              <w:rPr>
                <w:rFonts w:ascii="Arial" w:hAnsi="Arial" w:cs="Arial"/>
              </w:rPr>
            </w:pPr>
            <w:r w:rsidRPr="006D763F">
              <w:rPr>
                <w:rFonts w:ascii="Arial" w:hAnsi="Arial" w:cs="Arial"/>
              </w:rPr>
              <w:t>IUPAC nomenclature is used to name straight and simple branched alkanes and alkenes from C</w:t>
            </w:r>
            <w:r w:rsidRPr="006D763F">
              <w:rPr>
                <w:rFonts w:ascii="Arial" w:hAnsi="Arial" w:cs="Arial"/>
                <w:vertAlign w:val="subscript"/>
              </w:rPr>
              <w:t>1</w:t>
            </w:r>
            <w:r w:rsidRPr="006D763F">
              <w:rPr>
                <w:rFonts w:ascii="Arial" w:hAnsi="Arial" w:cs="Arial"/>
              </w:rPr>
              <w:t>- C</w:t>
            </w:r>
            <w:r w:rsidRPr="006D763F">
              <w:rPr>
                <w:rFonts w:ascii="Arial" w:hAnsi="Arial" w:cs="Arial"/>
                <w:vertAlign w:val="subscript"/>
              </w:rPr>
              <w:t>8</w:t>
            </w:r>
            <w:r w:rsidR="00F36A47" w:rsidRPr="006D763F">
              <w:rPr>
                <w:rFonts w:ascii="Arial" w:hAnsi="Arial" w:cs="Arial"/>
                <w:vertAlign w:val="subscript"/>
              </w:rPr>
              <w:t xml:space="preserve"> </w:t>
            </w:r>
          </w:p>
          <w:p w14:paraId="444706D1" w14:textId="77777777" w:rsidR="006D763F" w:rsidRPr="006D763F" w:rsidRDefault="006D763F" w:rsidP="00E73B79">
            <w:pPr>
              <w:pStyle w:val="ListItem"/>
              <w:rPr>
                <w:rFonts w:ascii="Arial" w:hAnsi="Arial" w:cs="Arial"/>
              </w:rPr>
            </w:pPr>
            <w:r w:rsidRPr="006D763F">
              <w:rPr>
                <w:rFonts w:ascii="Arial" w:hAnsi="Arial" w:cs="Arial"/>
              </w:rPr>
              <w:t>alkanes, alkenes and benzene undergo characteristic reactions such as combustion, addition reactions for alkenes and substitution reactions for alkanes and benzene</w:t>
            </w:r>
            <w:r w:rsidRPr="006D763F">
              <w:rPr>
                <w:rFonts w:ascii="Arial" w:hAnsi="Arial" w:cs="Arial"/>
              </w:rPr>
              <w:br w:type="page"/>
            </w:r>
          </w:p>
        </w:tc>
      </w:tr>
      <w:tr w:rsidR="00F45F28" w:rsidRPr="006D763F" w14:paraId="79E8B794" w14:textId="77777777" w:rsidTr="00F45F28">
        <w:tc>
          <w:tcPr>
            <w:tcW w:w="565" w:type="pct"/>
            <w:shd w:val="clear" w:color="auto" w:fill="auto"/>
          </w:tcPr>
          <w:p w14:paraId="0BE69B9B" w14:textId="77777777" w:rsidR="00F45F28" w:rsidRPr="006D763F" w:rsidRDefault="002859C7" w:rsidP="00032DC6">
            <w:pPr>
              <w:jc w:val="center"/>
              <w:rPr>
                <w:rFonts w:ascii="Arial" w:hAnsi="Arial" w:cs="Arial"/>
              </w:rPr>
            </w:pPr>
            <w:r>
              <w:rPr>
                <w:rFonts w:ascii="Arial" w:hAnsi="Arial" w:cs="Arial"/>
              </w:rPr>
              <w:t xml:space="preserve">Week </w:t>
            </w:r>
            <w:r w:rsidR="00F45F28" w:rsidRPr="006D763F">
              <w:rPr>
                <w:rFonts w:ascii="Arial" w:hAnsi="Arial" w:cs="Arial"/>
              </w:rPr>
              <w:t>1</w:t>
            </w:r>
            <w:r w:rsidR="00C84C94">
              <w:rPr>
                <w:rFonts w:ascii="Arial" w:hAnsi="Arial" w:cs="Arial"/>
              </w:rPr>
              <w:t>0</w:t>
            </w:r>
          </w:p>
        </w:tc>
        <w:tc>
          <w:tcPr>
            <w:tcW w:w="1116" w:type="pct"/>
            <w:shd w:val="clear" w:color="auto" w:fill="auto"/>
          </w:tcPr>
          <w:p w14:paraId="28EC3E49" w14:textId="77777777" w:rsidR="00F45F28" w:rsidRPr="006D763F" w:rsidRDefault="00F45F28" w:rsidP="00032DC6">
            <w:pPr>
              <w:jc w:val="center"/>
              <w:rPr>
                <w:rFonts w:ascii="Arial" w:hAnsi="Arial" w:cs="Arial"/>
              </w:rPr>
            </w:pPr>
            <w:r w:rsidRPr="006D763F">
              <w:rPr>
                <w:rFonts w:ascii="Arial" w:hAnsi="Arial" w:cs="Arial"/>
              </w:rPr>
              <w:t>Y11 Camp</w:t>
            </w:r>
          </w:p>
          <w:p w14:paraId="0A1E3A1C" w14:textId="77777777" w:rsidR="00F45F28" w:rsidRPr="006D763F" w:rsidRDefault="00F45F28" w:rsidP="00032DC6">
            <w:pPr>
              <w:jc w:val="center"/>
              <w:rPr>
                <w:rFonts w:ascii="Arial" w:hAnsi="Arial" w:cs="Arial"/>
              </w:rPr>
            </w:pPr>
          </w:p>
        </w:tc>
        <w:tc>
          <w:tcPr>
            <w:tcW w:w="3319" w:type="pct"/>
            <w:shd w:val="clear" w:color="auto" w:fill="auto"/>
          </w:tcPr>
          <w:p w14:paraId="44A7F181" w14:textId="77777777" w:rsidR="00F45F28" w:rsidRPr="006D763F" w:rsidRDefault="00F45F28" w:rsidP="00032DC6">
            <w:pPr>
              <w:ind w:left="397"/>
              <w:jc w:val="both"/>
              <w:rPr>
                <w:rFonts w:ascii="Arial" w:hAnsi="Arial" w:cs="Arial"/>
              </w:rPr>
            </w:pPr>
          </w:p>
        </w:tc>
      </w:tr>
      <w:tr w:rsidR="00C84C94" w:rsidRPr="006D763F" w14:paraId="652CC654" w14:textId="77777777" w:rsidTr="00F45F28">
        <w:tc>
          <w:tcPr>
            <w:tcW w:w="565" w:type="pct"/>
            <w:shd w:val="clear" w:color="auto" w:fill="auto"/>
          </w:tcPr>
          <w:p w14:paraId="6FD7A12C" w14:textId="77777777" w:rsidR="00C84C94" w:rsidRDefault="00C84C94" w:rsidP="008758BC">
            <w:pPr>
              <w:jc w:val="center"/>
              <w:rPr>
                <w:rFonts w:ascii="Arial" w:hAnsi="Arial" w:cs="Arial"/>
              </w:rPr>
            </w:pPr>
            <w:r>
              <w:rPr>
                <w:rFonts w:ascii="Arial" w:hAnsi="Arial" w:cs="Arial"/>
              </w:rPr>
              <w:t>Term 2</w:t>
            </w:r>
          </w:p>
          <w:p w14:paraId="3E4F114A" w14:textId="77777777" w:rsidR="00C84C94" w:rsidRDefault="00C84C94" w:rsidP="008758BC">
            <w:pPr>
              <w:jc w:val="center"/>
              <w:rPr>
                <w:rFonts w:ascii="Arial" w:hAnsi="Arial" w:cs="Arial"/>
              </w:rPr>
            </w:pPr>
            <w:r>
              <w:rPr>
                <w:rFonts w:ascii="Arial" w:hAnsi="Arial" w:cs="Arial"/>
              </w:rPr>
              <w:t>Week 1</w:t>
            </w:r>
          </w:p>
        </w:tc>
        <w:tc>
          <w:tcPr>
            <w:tcW w:w="1116" w:type="pct"/>
            <w:shd w:val="clear" w:color="auto" w:fill="auto"/>
          </w:tcPr>
          <w:p w14:paraId="7A572AE8" w14:textId="77777777" w:rsidR="00772505" w:rsidRDefault="00772505" w:rsidP="000C2AF0">
            <w:pPr>
              <w:jc w:val="center"/>
              <w:rPr>
                <w:rFonts w:ascii="Arial" w:hAnsi="Arial" w:cs="Arial"/>
              </w:rPr>
            </w:pPr>
          </w:p>
          <w:p w14:paraId="7D15FD1D" w14:textId="77777777" w:rsidR="00C84C94" w:rsidRDefault="00C84C94" w:rsidP="000C2AF0">
            <w:pPr>
              <w:jc w:val="center"/>
              <w:rPr>
                <w:rFonts w:ascii="Arial" w:hAnsi="Arial" w:cs="Arial"/>
              </w:rPr>
            </w:pPr>
            <w:r w:rsidRPr="006D763F">
              <w:rPr>
                <w:rFonts w:ascii="Arial" w:hAnsi="Arial" w:cs="Arial"/>
              </w:rPr>
              <w:t>Properties and structure of materials</w:t>
            </w:r>
            <w:r>
              <w:rPr>
                <w:rFonts w:ascii="Arial" w:hAnsi="Arial" w:cs="Arial"/>
              </w:rPr>
              <w:t xml:space="preserve">: </w:t>
            </w:r>
            <w:r w:rsidRPr="006D763F">
              <w:rPr>
                <w:rFonts w:ascii="Arial" w:hAnsi="Arial" w:cs="Arial"/>
              </w:rPr>
              <w:t>organic chemistry</w:t>
            </w:r>
          </w:p>
        </w:tc>
        <w:tc>
          <w:tcPr>
            <w:tcW w:w="3319" w:type="pct"/>
            <w:shd w:val="clear" w:color="auto" w:fill="auto"/>
          </w:tcPr>
          <w:p w14:paraId="4F9C4509" w14:textId="77777777" w:rsidR="00C84C94" w:rsidRPr="0041077D" w:rsidRDefault="0041077D" w:rsidP="0041077D">
            <w:pPr>
              <w:pStyle w:val="ListParagraph"/>
              <w:numPr>
                <w:ilvl w:val="0"/>
                <w:numId w:val="14"/>
              </w:numPr>
              <w:spacing w:before="240" w:line="276" w:lineRule="auto"/>
              <w:ind w:left="412"/>
              <w:rPr>
                <w:rFonts w:ascii="Arial" w:hAnsi="Arial" w:cs="Arial"/>
                <w:b/>
                <w:lang w:val="it-IT" w:eastAsia="en-AU"/>
              </w:rPr>
            </w:pPr>
            <w:r w:rsidRPr="0041077D">
              <w:rPr>
                <w:rFonts w:ascii="Arial" w:hAnsi="Arial" w:cs="Arial"/>
              </w:rPr>
              <w:t>alkanes, alkenes and benzene undergo characteristic reactions such as combustion, addition reactions for alkenes and substitution reactions for alkanes and benzene</w:t>
            </w:r>
            <w:r w:rsidRPr="0041077D">
              <w:rPr>
                <w:rFonts w:ascii="Arial" w:hAnsi="Arial" w:cs="Arial"/>
              </w:rPr>
              <w:br w:type="page"/>
            </w:r>
            <w:r>
              <w:rPr>
                <w:rFonts w:ascii="Arial" w:hAnsi="Arial" w:cs="Arial"/>
              </w:rPr>
              <w:t xml:space="preserve"> </w:t>
            </w:r>
            <w:r w:rsidRPr="0041077D">
              <w:rPr>
                <w:rFonts w:ascii="Arial" w:hAnsi="Arial" w:cs="Arial"/>
                <w:b/>
              </w:rPr>
              <w:t>completed</w:t>
            </w:r>
          </w:p>
          <w:p w14:paraId="39113BB8" w14:textId="77777777" w:rsidR="0041077D" w:rsidRPr="0041077D" w:rsidRDefault="0041077D" w:rsidP="0041077D">
            <w:pPr>
              <w:spacing w:before="240" w:after="240" w:line="276" w:lineRule="auto"/>
              <w:rPr>
                <w:rFonts w:ascii="Arial" w:hAnsi="Arial" w:cs="Arial"/>
                <w:b/>
                <w:lang w:val="it-IT" w:eastAsia="en-AU"/>
              </w:rPr>
            </w:pPr>
            <w:r w:rsidRPr="00C34258">
              <w:rPr>
                <w:rFonts w:ascii="Arial" w:hAnsi="Arial" w:cs="Arial"/>
                <w:b/>
                <w:lang w:val="it-IT" w:eastAsia="en-AU"/>
              </w:rPr>
              <w:t xml:space="preserve">Task 5: Test- </w:t>
            </w:r>
            <w:r w:rsidRPr="00C34258">
              <w:rPr>
                <w:rFonts w:ascii="Arial" w:hAnsi="Arial" w:cs="Arial"/>
                <w:b/>
                <w:bCs/>
                <w:lang w:val="en-US"/>
              </w:rPr>
              <w:t>Properties and Structure of Materials: Organic Chemistry (T2: Week 1)</w:t>
            </w:r>
          </w:p>
        </w:tc>
      </w:tr>
      <w:tr w:rsidR="00F45F28" w:rsidRPr="006D763F" w14:paraId="24C2C5B0" w14:textId="77777777" w:rsidTr="00F45F28">
        <w:tc>
          <w:tcPr>
            <w:tcW w:w="565" w:type="pct"/>
            <w:shd w:val="clear" w:color="auto" w:fill="auto"/>
          </w:tcPr>
          <w:p w14:paraId="01C15F1C" w14:textId="77777777" w:rsidR="006B6215" w:rsidRDefault="006B6215" w:rsidP="008758BC">
            <w:pPr>
              <w:jc w:val="center"/>
              <w:rPr>
                <w:rFonts w:ascii="Arial" w:hAnsi="Arial" w:cs="Arial"/>
              </w:rPr>
            </w:pPr>
            <w:r>
              <w:rPr>
                <w:rFonts w:ascii="Arial" w:hAnsi="Arial" w:cs="Arial"/>
              </w:rPr>
              <w:t>Term 2</w:t>
            </w:r>
          </w:p>
          <w:p w14:paraId="726A596F" w14:textId="77777777" w:rsidR="00F45F28" w:rsidRPr="006D763F" w:rsidRDefault="002859C7" w:rsidP="008758BC">
            <w:pPr>
              <w:jc w:val="center"/>
              <w:rPr>
                <w:rFonts w:ascii="Arial" w:hAnsi="Arial" w:cs="Arial"/>
              </w:rPr>
            </w:pPr>
            <w:r>
              <w:rPr>
                <w:rFonts w:ascii="Arial" w:hAnsi="Arial" w:cs="Arial"/>
              </w:rPr>
              <w:t xml:space="preserve">Week </w:t>
            </w:r>
            <w:r w:rsidR="00C84C94">
              <w:rPr>
                <w:rFonts w:ascii="Arial" w:hAnsi="Arial" w:cs="Arial"/>
              </w:rPr>
              <w:t>2</w:t>
            </w:r>
            <w:r w:rsidR="00FD631F">
              <w:rPr>
                <w:rFonts w:ascii="Arial" w:hAnsi="Arial" w:cs="Arial"/>
              </w:rPr>
              <w:t>-</w:t>
            </w:r>
            <w:r w:rsidR="00C84C94">
              <w:rPr>
                <w:rFonts w:ascii="Arial" w:hAnsi="Arial" w:cs="Arial"/>
              </w:rPr>
              <w:t>4</w:t>
            </w:r>
          </w:p>
        </w:tc>
        <w:tc>
          <w:tcPr>
            <w:tcW w:w="1116" w:type="pct"/>
            <w:shd w:val="clear" w:color="auto" w:fill="auto"/>
          </w:tcPr>
          <w:p w14:paraId="74F5F43B" w14:textId="77777777" w:rsidR="00C34258" w:rsidRDefault="00C34258" w:rsidP="000C2AF0">
            <w:pPr>
              <w:jc w:val="center"/>
              <w:rPr>
                <w:rFonts w:ascii="Arial" w:hAnsi="Arial" w:cs="Arial"/>
              </w:rPr>
            </w:pPr>
          </w:p>
          <w:p w14:paraId="1AA76469" w14:textId="77777777" w:rsidR="00F45F28" w:rsidRPr="006D763F" w:rsidRDefault="00F45F28" w:rsidP="000C2AF0">
            <w:pPr>
              <w:jc w:val="center"/>
              <w:rPr>
                <w:rFonts w:ascii="Arial" w:hAnsi="Arial" w:cs="Arial"/>
              </w:rPr>
            </w:pPr>
            <w:r w:rsidRPr="006D763F">
              <w:rPr>
                <w:rFonts w:ascii="Arial" w:hAnsi="Arial" w:cs="Arial"/>
              </w:rPr>
              <w:t>Chemical reactions: reactants, products and energy change</w:t>
            </w:r>
          </w:p>
        </w:tc>
        <w:tc>
          <w:tcPr>
            <w:tcW w:w="3319" w:type="pct"/>
            <w:shd w:val="clear" w:color="auto" w:fill="auto"/>
          </w:tcPr>
          <w:p w14:paraId="22C3D60E" w14:textId="77777777" w:rsidR="00C34258" w:rsidRPr="00EF4F60" w:rsidRDefault="00C34258" w:rsidP="00AF515E">
            <w:pPr>
              <w:pStyle w:val="ListItem"/>
              <w:numPr>
                <w:ilvl w:val="0"/>
                <w:numId w:val="0"/>
              </w:numPr>
              <w:ind w:hanging="15"/>
              <w:rPr>
                <w:rFonts w:ascii="Arial" w:hAnsi="Arial" w:cs="Arial"/>
                <w:b/>
              </w:rPr>
            </w:pPr>
            <w:r w:rsidRPr="00EF4F60">
              <w:rPr>
                <w:rFonts w:ascii="Arial" w:hAnsi="Arial" w:cs="Arial"/>
                <w:b/>
                <w:lang w:val="it-IT"/>
              </w:rPr>
              <w:t xml:space="preserve">Task 6: Practical test-  Post laboratory test </w:t>
            </w:r>
            <w:r w:rsidR="005821DD" w:rsidRPr="00EF4F60">
              <w:rPr>
                <w:rFonts w:ascii="Arial" w:hAnsi="Arial" w:cs="Arial"/>
                <w:b/>
                <w:lang w:val="it-IT"/>
              </w:rPr>
              <w:t xml:space="preserve">1 </w:t>
            </w:r>
            <w:r w:rsidRPr="00EF4F60">
              <w:rPr>
                <w:rFonts w:ascii="Arial" w:hAnsi="Arial" w:cs="Arial"/>
                <w:b/>
                <w:lang w:val="it-IT"/>
              </w:rPr>
              <w:t>on: Spectroscopes, Flame  tests, Electrical conductivity of substances, Reactivity of hydrocarbons (T2: Week 2)</w:t>
            </w:r>
          </w:p>
          <w:p w14:paraId="4DF79C9E" w14:textId="77777777" w:rsidR="00F45F28" w:rsidRPr="00EF4F60" w:rsidRDefault="00F45F28" w:rsidP="00EF4F60">
            <w:pPr>
              <w:pStyle w:val="ListItem"/>
              <w:rPr>
                <w:rFonts w:ascii="Arial" w:hAnsi="Arial" w:cs="Arial"/>
              </w:rPr>
            </w:pPr>
            <w:r w:rsidRPr="00EF4F60">
              <w:rPr>
                <w:rFonts w:ascii="Arial" w:hAnsi="Arial" w:cs="Arial"/>
              </w:rPr>
              <w:t>chemical reactions can be represented by chemical equations; balanced chemical equations indicate the relative numbers of particles (atoms, molecules or ions) that are involved in the reaction</w:t>
            </w:r>
          </w:p>
          <w:p w14:paraId="2F4048D1" w14:textId="77777777" w:rsidR="00F45F28" w:rsidRPr="00EF4F60" w:rsidRDefault="00F45F28" w:rsidP="00EF4F60">
            <w:pPr>
              <w:pStyle w:val="ListItem"/>
              <w:rPr>
                <w:rFonts w:ascii="Arial" w:hAnsi="Arial" w:cs="Arial"/>
              </w:rPr>
            </w:pPr>
            <w:r w:rsidRPr="00EF4F60">
              <w:rPr>
                <w:rFonts w:ascii="Arial" w:hAnsi="Arial" w:cs="Arial"/>
              </w:rPr>
              <w:t xml:space="preserve">chemical reactions and phase changes involve enthalpy changes, commonly observable as changes in the temperature of the surroundings and/or the emission of light </w:t>
            </w:r>
          </w:p>
          <w:p w14:paraId="50365796" w14:textId="77777777" w:rsidR="00F45F28" w:rsidRPr="00EF4F60" w:rsidRDefault="00F45F28" w:rsidP="00EF4F60">
            <w:pPr>
              <w:pStyle w:val="ListItem"/>
              <w:rPr>
                <w:rFonts w:ascii="Arial" w:hAnsi="Arial" w:cs="Arial"/>
              </w:rPr>
            </w:pPr>
            <w:r w:rsidRPr="00EF4F60">
              <w:rPr>
                <w:rFonts w:ascii="Arial" w:hAnsi="Arial" w:cs="Arial"/>
              </w:rPr>
              <w:t xml:space="preserve">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 </w:t>
            </w:r>
          </w:p>
          <w:p w14:paraId="37971E30" w14:textId="77777777" w:rsidR="00B57F9C" w:rsidRPr="00EF4F60" w:rsidRDefault="00B57F9C" w:rsidP="00EF4F60">
            <w:pPr>
              <w:pStyle w:val="ListItem"/>
              <w:rPr>
                <w:rFonts w:ascii="Arial" w:hAnsi="Arial" w:cs="Arial"/>
              </w:rPr>
            </w:pPr>
            <w:r w:rsidRPr="00EF4F60">
              <w:rPr>
                <w:rFonts w:ascii="Arial" w:hAnsi="Arial" w:cs="Arial"/>
              </w:rPr>
              <w:lastRenderedPageBreak/>
              <w:t>empirical formula can be determined using percentage composition, mass composition and combustion data.</w:t>
            </w:r>
          </w:p>
          <w:p w14:paraId="3B6DF8C5" w14:textId="77777777" w:rsidR="00F45F28" w:rsidRPr="00EF4F60" w:rsidRDefault="00F45F28" w:rsidP="00EF4F60">
            <w:pPr>
              <w:pStyle w:val="ListItem"/>
              <w:rPr>
                <w:rFonts w:ascii="Arial" w:hAnsi="Arial" w:cs="Arial"/>
              </w:rPr>
            </w:pPr>
            <w:r w:rsidRPr="00EF4F60">
              <w:rPr>
                <w:rFonts w:ascii="Arial" w:hAnsi="Arial" w:cs="Arial"/>
              </w:rPr>
              <w:t xml:space="preserve">the mole is a precisely defined quantity of matter equal to Avogadro’s number of particles </w:t>
            </w:r>
          </w:p>
          <w:p w14:paraId="05A195B6" w14:textId="77777777" w:rsidR="00FD631F" w:rsidRPr="00EF4F60" w:rsidRDefault="00F45F28" w:rsidP="00EF4F60">
            <w:pPr>
              <w:pStyle w:val="ListItem"/>
              <w:rPr>
                <w:rFonts w:ascii="Arial" w:hAnsi="Arial" w:cs="Arial"/>
              </w:rPr>
            </w:pPr>
            <w:r w:rsidRPr="00EF4F60">
              <w:rPr>
                <w:rFonts w:ascii="Arial" w:hAnsi="Arial" w:cs="Arial"/>
              </w:rPr>
              <w:t>the mole concept relates mass, moles and molar mass and, with the Law of Conservation of Mass; can be used to calculate the masses of reactants and products in a chemical reaction</w:t>
            </w:r>
          </w:p>
          <w:p w14:paraId="04ED7589" w14:textId="3D835B9A" w:rsidR="00EF4F60" w:rsidRPr="00EF4F60" w:rsidRDefault="00EF4F60" w:rsidP="00EF4F60">
            <w:pPr>
              <w:pStyle w:val="ListItem"/>
              <w:rPr>
                <w:rFonts w:ascii="Arial" w:hAnsi="Arial" w:cs="Arial"/>
              </w:rPr>
            </w:pPr>
            <w:r w:rsidRPr="00EF4F60">
              <w:rPr>
                <w:rFonts w:ascii="Arial" w:hAnsi="Arial" w:cs="Arial"/>
              </w:rPr>
              <w:t>the limiting reagent in a chemical reaction can be determined using masses and moles of reactants.</w:t>
            </w:r>
          </w:p>
        </w:tc>
      </w:tr>
      <w:tr w:rsidR="00F45F28" w:rsidRPr="006D763F" w14:paraId="6D4BE182" w14:textId="77777777" w:rsidTr="00F45F28">
        <w:tc>
          <w:tcPr>
            <w:tcW w:w="565" w:type="pct"/>
            <w:shd w:val="clear" w:color="auto" w:fill="auto"/>
          </w:tcPr>
          <w:p w14:paraId="5F26BE43" w14:textId="77777777" w:rsidR="002859C7" w:rsidRDefault="002859C7" w:rsidP="00EC3CFE">
            <w:pPr>
              <w:jc w:val="center"/>
              <w:rPr>
                <w:rFonts w:ascii="Arial" w:hAnsi="Arial" w:cs="Arial"/>
              </w:rPr>
            </w:pPr>
            <w:r>
              <w:rPr>
                <w:rFonts w:ascii="Arial" w:hAnsi="Arial" w:cs="Arial"/>
              </w:rPr>
              <w:lastRenderedPageBreak/>
              <w:t>Term 2</w:t>
            </w:r>
          </w:p>
          <w:p w14:paraId="6C5DFB8F" w14:textId="77777777" w:rsidR="00F45F28" w:rsidRPr="006D763F" w:rsidRDefault="002859C7" w:rsidP="00EC3CFE">
            <w:pPr>
              <w:jc w:val="center"/>
              <w:rPr>
                <w:rFonts w:ascii="Arial" w:hAnsi="Arial" w:cs="Arial"/>
              </w:rPr>
            </w:pPr>
            <w:r>
              <w:rPr>
                <w:rFonts w:ascii="Arial" w:hAnsi="Arial" w:cs="Arial"/>
              </w:rPr>
              <w:t xml:space="preserve">Week </w:t>
            </w:r>
            <w:r w:rsidR="00C84C94">
              <w:rPr>
                <w:rFonts w:ascii="Arial" w:hAnsi="Arial" w:cs="Arial"/>
              </w:rPr>
              <w:t>5</w:t>
            </w:r>
          </w:p>
        </w:tc>
        <w:tc>
          <w:tcPr>
            <w:tcW w:w="1116" w:type="pct"/>
            <w:shd w:val="clear" w:color="auto" w:fill="auto"/>
          </w:tcPr>
          <w:p w14:paraId="6C889A60" w14:textId="77777777" w:rsidR="00F45F28" w:rsidRPr="006D763F" w:rsidRDefault="00F45F28" w:rsidP="003C1D01">
            <w:pPr>
              <w:jc w:val="center"/>
              <w:rPr>
                <w:rFonts w:ascii="Arial" w:hAnsi="Arial" w:cs="Arial"/>
              </w:rPr>
            </w:pPr>
            <w:r w:rsidRPr="006D763F">
              <w:rPr>
                <w:rFonts w:ascii="Arial" w:hAnsi="Arial" w:cs="Arial"/>
              </w:rPr>
              <w:t>Revision</w:t>
            </w:r>
          </w:p>
          <w:p w14:paraId="4F9757C6" w14:textId="77777777" w:rsidR="00F45F28" w:rsidRPr="006D763F" w:rsidRDefault="00F45F28" w:rsidP="003C1D01">
            <w:pPr>
              <w:jc w:val="center"/>
              <w:rPr>
                <w:rFonts w:ascii="Arial" w:hAnsi="Arial" w:cs="Arial"/>
              </w:rPr>
            </w:pPr>
          </w:p>
        </w:tc>
        <w:tc>
          <w:tcPr>
            <w:tcW w:w="3319" w:type="pct"/>
            <w:shd w:val="clear" w:color="auto" w:fill="auto"/>
          </w:tcPr>
          <w:p w14:paraId="7C0F2D5A" w14:textId="77777777" w:rsidR="00F45F28" w:rsidRPr="00EF4F60" w:rsidRDefault="00562E07" w:rsidP="008758BC">
            <w:pPr>
              <w:rPr>
                <w:rFonts w:ascii="Arial" w:hAnsi="Arial" w:cs="Arial"/>
              </w:rPr>
            </w:pPr>
            <w:r w:rsidRPr="00EF4F60">
              <w:rPr>
                <w:rFonts w:ascii="Arial" w:hAnsi="Arial" w:cs="Arial"/>
              </w:rPr>
              <w:t>Examination revision</w:t>
            </w:r>
          </w:p>
        </w:tc>
      </w:tr>
      <w:tr w:rsidR="00F45F28" w:rsidRPr="006D763F" w14:paraId="6C78241D" w14:textId="77777777" w:rsidTr="00F45F28">
        <w:tc>
          <w:tcPr>
            <w:tcW w:w="565" w:type="pct"/>
            <w:shd w:val="clear" w:color="auto" w:fill="auto"/>
          </w:tcPr>
          <w:p w14:paraId="13173655" w14:textId="77777777" w:rsidR="002859C7" w:rsidRDefault="002859C7" w:rsidP="00C86EF0">
            <w:pPr>
              <w:jc w:val="center"/>
              <w:rPr>
                <w:rFonts w:ascii="Arial" w:hAnsi="Arial" w:cs="Arial"/>
              </w:rPr>
            </w:pPr>
            <w:r>
              <w:rPr>
                <w:rFonts w:ascii="Arial" w:hAnsi="Arial" w:cs="Arial"/>
              </w:rPr>
              <w:t>Term 2</w:t>
            </w:r>
          </w:p>
          <w:p w14:paraId="7C8C2953" w14:textId="77777777" w:rsidR="00F45F28" w:rsidRPr="006D763F" w:rsidRDefault="002859C7" w:rsidP="00C86EF0">
            <w:pPr>
              <w:jc w:val="center"/>
              <w:rPr>
                <w:rFonts w:ascii="Arial" w:hAnsi="Arial" w:cs="Arial"/>
              </w:rPr>
            </w:pPr>
            <w:r>
              <w:rPr>
                <w:rFonts w:ascii="Arial" w:hAnsi="Arial" w:cs="Arial"/>
              </w:rPr>
              <w:t xml:space="preserve">Week </w:t>
            </w:r>
            <w:r w:rsidR="00C84C94">
              <w:rPr>
                <w:rFonts w:ascii="Arial" w:hAnsi="Arial" w:cs="Arial"/>
              </w:rPr>
              <w:t>6-7</w:t>
            </w:r>
          </w:p>
        </w:tc>
        <w:tc>
          <w:tcPr>
            <w:tcW w:w="1116" w:type="pct"/>
            <w:shd w:val="clear" w:color="auto" w:fill="auto"/>
          </w:tcPr>
          <w:p w14:paraId="281A5C2D" w14:textId="77777777" w:rsidR="00F45F28" w:rsidRPr="006D763F" w:rsidRDefault="00F45F28" w:rsidP="003C1D01">
            <w:pPr>
              <w:jc w:val="center"/>
              <w:rPr>
                <w:rFonts w:ascii="Arial" w:hAnsi="Arial" w:cs="Arial"/>
              </w:rPr>
            </w:pPr>
            <w:r w:rsidRPr="006D763F">
              <w:rPr>
                <w:rFonts w:ascii="Arial" w:hAnsi="Arial" w:cs="Arial"/>
              </w:rPr>
              <w:t>Exams</w:t>
            </w:r>
          </w:p>
        </w:tc>
        <w:tc>
          <w:tcPr>
            <w:tcW w:w="3319" w:type="pct"/>
            <w:shd w:val="clear" w:color="auto" w:fill="auto"/>
          </w:tcPr>
          <w:p w14:paraId="164EEA1D" w14:textId="77777777" w:rsidR="00F45F28" w:rsidRPr="00EF4F60" w:rsidRDefault="00F45F28" w:rsidP="008758BC">
            <w:pPr>
              <w:rPr>
                <w:rFonts w:ascii="Arial" w:hAnsi="Arial" w:cs="Arial"/>
                <w:b/>
              </w:rPr>
            </w:pPr>
            <w:r w:rsidRPr="00EF4F60">
              <w:rPr>
                <w:rFonts w:ascii="Arial" w:hAnsi="Arial" w:cs="Arial"/>
                <w:b/>
              </w:rPr>
              <w:t xml:space="preserve">Task 7: Examination- Semester </w:t>
            </w:r>
            <w:r w:rsidR="00FD631F" w:rsidRPr="00EF4F60">
              <w:rPr>
                <w:rFonts w:ascii="Arial" w:hAnsi="Arial" w:cs="Arial"/>
                <w:b/>
              </w:rPr>
              <w:t xml:space="preserve">1 </w:t>
            </w:r>
          </w:p>
        </w:tc>
      </w:tr>
      <w:tr w:rsidR="00F45F28" w:rsidRPr="006D763F" w14:paraId="3B8AAAD3" w14:textId="77777777" w:rsidTr="00F45F28">
        <w:tc>
          <w:tcPr>
            <w:tcW w:w="565" w:type="pct"/>
            <w:shd w:val="clear" w:color="auto" w:fill="auto"/>
          </w:tcPr>
          <w:p w14:paraId="580E549C" w14:textId="77777777" w:rsidR="002859C7" w:rsidRDefault="002859C7" w:rsidP="00EC3CFE">
            <w:pPr>
              <w:jc w:val="center"/>
              <w:rPr>
                <w:rFonts w:ascii="Arial" w:hAnsi="Arial" w:cs="Arial"/>
              </w:rPr>
            </w:pPr>
            <w:r>
              <w:rPr>
                <w:rFonts w:ascii="Arial" w:hAnsi="Arial" w:cs="Arial"/>
              </w:rPr>
              <w:t>Term 2</w:t>
            </w:r>
          </w:p>
          <w:p w14:paraId="38D0CA0D" w14:textId="77777777" w:rsidR="00F45F28" w:rsidRPr="006D763F" w:rsidRDefault="002859C7" w:rsidP="00EC3CFE">
            <w:pPr>
              <w:jc w:val="center"/>
              <w:rPr>
                <w:rFonts w:ascii="Arial" w:hAnsi="Arial" w:cs="Arial"/>
              </w:rPr>
            </w:pPr>
            <w:r>
              <w:rPr>
                <w:rFonts w:ascii="Arial" w:hAnsi="Arial" w:cs="Arial"/>
              </w:rPr>
              <w:t xml:space="preserve">Week </w:t>
            </w:r>
            <w:r w:rsidR="0041077D">
              <w:rPr>
                <w:rFonts w:ascii="Arial" w:hAnsi="Arial" w:cs="Arial"/>
              </w:rPr>
              <w:t>8</w:t>
            </w:r>
            <w:r w:rsidR="00FD631F">
              <w:rPr>
                <w:rFonts w:ascii="Arial" w:hAnsi="Arial" w:cs="Arial"/>
              </w:rPr>
              <w:t>-</w:t>
            </w:r>
            <w:r w:rsidR="0041077D">
              <w:rPr>
                <w:rFonts w:ascii="Arial" w:hAnsi="Arial" w:cs="Arial"/>
              </w:rPr>
              <w:t>10</w:t>
            </w:r>
          </w:p>
        </w:tc>
        <w:tc>
          <w:tcPr>
            <w:tcW w:w="1116" w:type="pct"/>
            <w:shd w:val="clear" w:color="auto" w:fill="auto"/>
          </w:tcPr>
          <w:p w14:paraId="3CE42559" w14:textId="77777777" w:rsidR="0041077D" w:rsidRDefault="0041077D" w:rsidP="003C1D01">
            <w:pPr>
              <w:jc w:val="center"/>
              <w:rPr>
                <w:rFonts w:ascii="Arial" w:hAnsi="Arial" w:cs="Arial"/>
              </w:rPr>
            </w:pPr>
          </w:p>
          <w:p w14:paraId="17798BE5" w14:textId="77777777" w:rsidR="00F45F28" w:rsidRPr="006D763F" w:rsidRDefault="00F45F28" w:rsidP="003C1D01">
            <w:pPr>
              <w:jc w:val="center"/>
              <w:rPr>
                <w:rFonts w:ascii="Arial" w:hAnsi="Arial" w:cs="Arial"/>
              </w:rPr>
            </w:pPr>
            <w:r w:rsidRPr="006D763F">
              <w:rPr>
                <w:rFonts w:ascii="Arial" w:hAnsi="Arial" w:cs="Arial"/>
              </w:rPr>
              <w:t>Chemical reactions: reactants, products and energy change.</w:t>
            </w:r>
          </w:p>
        </w:tc>
        <w:tc>
          <w:tcPr>
            <w:tcW w:w="3319" w:type="pct"/>
            <w:shd w:val="clear" w:color="auto" w:fill="auto"/>
          </w:tcPr>
          <w:p w14:paraId="0CC48F70" w14:textId="77777777" w:rsidR="00EF4F60" w:rsidRPr="00EF4F60" w:rsidRDefault="00EF4F60" w:rsidP="00EF4F60">
            <w:pPr>
              <w:pStyle w:val="ListItem"/>
              <w:rPr>
                <w:rFonts w:ascii="Arial" w:hAnsi="Arial" w:cs="Arial"/>
              </w:rPr>
            </w:pPr>
            <w:r w:rsidRPr="00EF4F60">
              <w:rPr>
                <w:rFonts w:ascii="Arial" w:hAnsi="Arial" w:cs="Arial"/>
              </w:rPr>
              <w:t xml:space="preserve">fossil fuels (including coal, oil, petroleum and natural gas) and biofuels (including biogas, biodiesel and bioethanol) can be compared in terms of their energy output, suitability for purpose, and the nature of products of combustion </w:t>
            </w:r>
          </w:p>
          <w:p w14:paraId="56081B79" w14:textId="7861150F" w:rsidR="00DA3466" w:rsidRPr="00EF4F60" w:rsidRDefault="00F45F28" w:rsidP="00496C66">
            <w:pPr>
              <w:spacing w:before="240" w:after="240" w:line="276" w:lineRule="auto"/>
              <w:rPr>
                <w:rFonts w:ascii="Arial" w:hAnsi="Arial" w:cs="Arial"/>
                <w:b/>
              </w:rPr>
            </w:pPr>
            <w:r w:rsidRPr="00EF4F60">
              <w:rPr>
                <w:rFonts w:ascii="Arial" w:hAnsi="Arial" w:cs="Arial"/>
                <w:b/>
              </w:rPr>
              <w:t>Task 8: Extended response 2- Energy and CO</w:t>
            </w:r>
            <w:r w:rsidRPr="00EF4F60">
              <w:rPr>
                <w:rFonts w:ascii="Arial" w:hAnsi="Arial" w:cs="Arial"/>
                <w:b/>
                <w:vertAlign w:val="subscript"/>
              </w:rPr>
              <w:t>2</w:t>
            </w:r>
            <w:r w:rsidRPr="00EF4F60">
              <w:rPr>
                <w:rFonts w:ascii="Arial" w:hAnsi="Arial" w:cs="Arial"/>
                <w:b/>
              </w:rPr>
              <w:t xml:space="preserve"> output for fossil fuels and biofuels</w:t>
            </w:r>
            <w:r w:rsidR="004766DE" w:rsidRPr="00EF4F60">
              <w:rPr>
                <w:rFonts w:ascii="Arial" w:hAnsi="Arial" w:cs="Arial"/>
                <w:b/>
              </w:rPr>
              <w:t xml:space="preserve"> (T</w:t>
            </w:r>
            <w:r w:rsidR="00262A8C" w:rsidRPr="00EF4F60">
              <w:rPr>
                <w:rFonts w:ascii="Arial" w:hAnsi="Arial" w:cs="Arial"/>
                <w:b/>
              </w:rPr>
              <w:t>2</w:t>
            </w:r>
            <w:r w:rsidR="004766DE" w:rsidRPr="00EF4F60">
              <w:rPr>
                <w:rFonts w:ascii="Arial" w:hAnsi="Arial" w:cs="Arial"/>
                <w:b/>
              </w:rPr>
              <w:t>: Week</w:t>
            </w:r>
            <w:r w:rsidR="006B6215" w:rsidRPr="00EF4F60">
              <w:rPr>
                <w:rFonts w:ascii="Arial" w:hAnsi="Arial" w:cs="Arial"/>
                <w:b/>
              </w:rPr>
              <w:t xml:space="preserve"> </w:t>
            </w:r>
            <w:r w:rsidR="00B11202" w:rsidRPr="00EF4F60">
              <w:rPr>
                <w:rFonts w:ascii="Arial" w:hAnsi="Arial" w:cs="Arial"/>
                <w:b/>
              </w:rPr>
              <w:t>9</w:t>
            </w:r>
            <w:r w:rsidR="004766DE" w:rsidRPr="00EF4F60">
              <w:rPr>
                <w:rFonts w:ascii="Arial" w:hAnsi="Arial" w:cs="Arial"/>
                <w:b/>
              </w:rPr>
              <w:t>)</w:t>
            </w:r>
          </w:p>
          <w:p w14:paraId="1012C7E1" w14:textId="77777777" w:rsidR="0041077D" w:rsidRPr="00EF4F60" w:rsidRDefault="0041077D" w:rsidP="0041077D">
            <w:pPr>
              <w:pStyle w:val="ListItem"/>
              <w:numPr>
                <w:ilvl w:val="0"/>
                <w:numId w:val="0"/>
              </w:numPr>
              <w:ind w:hanging="15"/>
              <w:rPr>
                <w:rFonts w:ascii="Arial" w:hAnsi="Arial" w:cs="Arial"/>
              </w:rPr>
            </w:pPr>
            <w:r w:rsidRPr="00EF4F60">
              <w:rPr>
                <w:rFonts w:ascii="Arial" w:hAnsi="Arial" w:cs="Arial"/>
                <w:b/>
              </w:rPr>
              <w:t>Task 9: Test- Chemical Reactions: Reactants, Products and Energy Change (T2: Week 10)</w:t>
            </w:r>
          </w:p>
        </w:tc>
      </w:tr>
      <w:tr w:rsidR="00F45F28" w:rsidRPr="006D763F" w14:paraId="335F45D1" w14:textId="77777777" w:rsidTr="00F45F28">
        <w:tc>
          <w:tcPr>
            <w:tcW w:w="565" w:type="pct"/>
            <w:shd w:val="clear" w:color="auto" w:fill="auto"/>
          </w:tcPr>
          <w:p w14:paraId="51C8414F" w14:textId="77777777" w:rsidR="00CA542C" w:rsidRDefault="00CA542C" w:rsidP="00AD5528">
            <w:pPr>
              <w:jc w:val="center"/>
              <w:rPr>
                <w:rFonts w:ascii="Arial" w:hAnsi="Arial" w:cs="Arial"/>
              </w:rPr>
            </w:pPr>
            <w:r>
              <w:rPr>
                <w:rFonts w:ascii="Arial" w:hAnsi="Arial" w:cs="Arial"/>
              </w:rPr>
              <w:t>T</w:t>
            </w:r>
            <w:r w:rsidR="002859C7">
              <w:rPr>
                <w:rFonts w:ascii="Arial" w:hAnsi="Arial" w:cs="Arial"/>
              </w:rPr>
              <w:t xml:space="preserve">erm </w:t>
            </w:r>
            <w:r>
              <w:rPr>
                <w:rFonts w:ascii="Arial" w:hAnsi="Arial" w:cs="Arial"/>
              </w:rPr>
              <w:t>3</w:t>
            </w:r>
          </w:p>
          <w:p w14:paraId="0A7E59AE" w14:textId="77777777" w:rsidR="00CA542C" w:rsidRPr="006D763F" w:rsidRDefault="00CA542C" w:rsidP="00AD5528">
            <w:pPr>
              <w:jc w:val="center"/>
              <w:rPr>
                <w:rFonts w:ascii="Arial" w:hAnsi="Arial" w:cs="Arial"/>
              </w:rPr>
            </w:pPr>
            <w:r>
              <w:rPr>
                <w:rFonts w:ascii="Arial" w:hAnsi="Arial" w:cs="Arial"/>
              </w:rPr>
              <w:t xml:space="preserve">Week </w:t>
            </w:r>
            <w:r w:rsidR="00496C66">
              <w:rPr>
                <w:rFonts w:ascii="Arial" w:hAnsi="Arial" w:cs="Arial"/>
              </w:rPr>
              <w:t>1</w:t>
            </w:r>
            <w:r w:rsidR="00DA3466">
              <w:rPr>
                <w:rFonts w:ascii="Arial" w:hAnsi="Arial" w:cs="Arial"/>
              </w:rPr>
              <w:t xml:space="preserve">- </w:t>
            </w:r>
            <w:r w:rsidR="00496C66">
              <w:rPr>
                <w:rFonts w:ascii="Arial" w:hAnsi="Arial" w:cs="Arial"/>
              </w:rPr>
              <w:t>2</w:t>
            </w:r>
          </w:p>
        </w:tc>
        <w:tc>
          <w:tcPr>
            <w:tcW w:w="1116" w:type="pct"/>
            <w:shd w:val="clear" w:color="auto" w:fill="auto"/>
          </w:tcPr>
          <w:p w14:paraId="2C4323DB" w14:textId="77777777" w:rsidR="000E3E84" w:rsidRDefault="000E3E84" w:rsidP="00917DF5">
            <w:pPr>
              <w:jc w:val="center"/>
              <w:rPr>
                <w:rFonts w:ascii="Arial" w:hAnsi="Arial" w:cs="Arial"/>
              </w:rPr>
            </w:pPr>
          </w:p>
          <w:p w14:paraId="26C35284" w14:textId="77777777" w:rsidR="00F45F28" w:rsidRPr="006D763F" w:rsidRDefault="00F45F28" w:rsidP="00917DF5">
            <w:pPr>
              <w:jc w:val="center"/>
              <w:rPr>
                <w:rFonts w:ascii="Arial" w:hAnsi="Arial" w:cs="Arial"/>
              </w:rPr>
            </w:pPr>
            <w:r w:rsidRPr="006D763F">
              <w:rPr>
                <w:rFonts w:ascii="Arial" w:hAnsi="Arial" w:cs="Arial"/>
              </w:rPr>
              <w:t>Rates of chemical reactions</w:t>
            </w:r>
          </w:p>
        </w:tc>
        <w:tc>
          <w:tcPr>
            <w:tcW w:w="3319" w:type="pct"/>
            <w:shd w:val="clear" w:color="auto" w:fill="auto"/>
          </w:tcPr>
          <w:p w14:paraId="2E415025"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varying the conditions under which chemical reactions occur can affect the rate of the reaction </w:t>
            </w:r>
          </w:p>
          <w:p w14:paraId="1AAC6C24"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rate of chemical reactions can be quantified by measuring the rate of formation of products or the depletion of reactants </w:t>
            </w:r>
          </w:p>
          <w:p w14:paraId="63BD6C9B"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collision theory can be used to explain and predict the effects of concentration, temperature, pressure, the presence of catalysts and surface area on the rate of chemical reactions </w:t>
            </w:r>
          </w:p>
          <w:p w14:paraId="74FC53BE"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activation energy is the minimum energy required for a chemical reaction to occur and is related to the strength and number of the existing chemical bonds; the magnitude of the activation energy influences the rate of a chemical reaction </w:t>
            </w:r>
          </w:p>
          <w:p w14:paraId="0F258D46"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energy profile diagrams, which can include the transition state and catalysed and uncatalysed pathways, can be used to represent the enthalpy changes and activation energy associated with a chemical reaction </w:t>
            </w:r>
          </w:p>
          <w:p w14:paraId="2EA9639D" w14:textId="77777777" w:rsidR="00F45F28" w:rsidRPr="00590697" w:rsidRDefault="00F45F28" w:rsidP="00E73B79">
            <w:pPr>
              <w:pStyle w:val="ListItem"/>
              <w:numPr>
                <w:ilvl w:val="0"/>
                <w:numId w:val="9"/>
              </w:numPr>
              <w:rPr>
                <w:rFonts w:ascii="Arial" w:hAnsi="Arial" w:cs="Arial"/>
                <w:b/>
              </w:rPr>
            </w:pPr>
            <w:r w:rsidRPr="006D763F">
              <w:rPr>
                <w:rFonts w:ascii="Arial" w:hAnsi="Arial" w:cs="Arial"/>
              </w:rPr>
              <w:t>catalysts, including enzymes and metal nanoparticles, affect the rate of certain reactions by providing an alternative reaction pathway with a reduced activation energy, hence increasing the proportion of collisions that lead to a chemical change</w:t>
            </w:r>
          </w:p>
        </w:tc>
      </w:tr>
      <w:tr w:rsidR="00F45F28" w:rsidRPr="006D763F" w14:paraId="3653C0E5" w14:textId="77777777" w:rsidTr="00F45F28">
        <w:tc>
          <w:tcPr>
            <w:tcW w:w="565" w:type="pct"/>
            <w:shd w:val="clear" w:color="auto" w:fill="auto"/>
          </w:tcPr>
          <w:p w14:paraId="69063D36" w14:textId="77777777" w:rsidR="00837601" w:rsidRDefault="00837601" w:rsidP="00BE21AE">
            <w:pPr>
              <w:jc w:val="center"/>
              <w:rPr>
                <w:rFonts w:ascii="Arial" w:hAnsi="Arial" w:cs="Arial"/>
              </w:rPr>
            </w:pPr>
            <w:r>
              <w:rPr>
                <w:rFonts w:ascii="Arial" w:hAnsi="Arial" w:cs="Arial"/>
              </w:rPr>
              <w:t>T</w:t>
            </w:r>
            <w:r w:rsidR="002859C7">
              <w:rPr>
                <w:rFonts w:ascii="Arial" w:hAnsi="Arial" w:cs="Arial"/>
              </w:rPr>
              <w:t xml:space="preserve">erm </w:t>
            </w:r>
            <w:r>
              <w:rPr>
                <w:rFonts w:ascii="Arial" w:hAnsi="Arial" w:cs="Arial"/>
              </w:rPr>
              <w:t xml:space="preserve">3 </w:t>
            </w:r>
          </w:p>
          <w:p w14:paraId="2F673C1A" w14:textId="4FE0D805" w:rsidR="00F45F28" w:rsidRPr="006D763F" w:rsidRDefault="00837601" w:rsidP="00BE21AE">
            <w:pPr>
              <w:jc w:val="center"/>
              <w:rPr>
                <w:rFonts w:ascii="Arial" w:hAnsi="Arial" w:cs="Arial"/>
              </w:rPr>
            </w:pPr>
            <w:r>
              <w:rPr>
                <w:rFonts w:ascii="Arial" w:hAnsi="Arial" w:cs="Arial"/>
              </w:rPr>
              <w:t>Week 3-</w:t>
            </w:r>
            <w:r w:rsidR="00445D85">
              <w:rPr>
                <w:rFonts w:ascii="Arial" w:hAnsi="Arial" w:cs="Arial"/>
              </w:rPr>
              <w:t>8</w:t>
            </w:r>
          </w:p>
        </w:tc>
        <w:tc>
          <w:tcPr>
            <w:tcW w:w="1116" w:type="pct"/>
            <w:shd w:val="clear" w:color="auto" w:fill="auto"/>
          </w:tcPr>
          <w:p w14:paraId="2679721C" w14:textId="77777777" w:rsidR="00590697" w:rsidRDefault="00590697" w:rsidP="00032DC6">
            <w:pPr>
              <w:jc w:val="center"/>
              <w:rPr>
                <w:rFonts w:ascii="Arial" w:hAnsi="Arial" w:cs="Arial"/>
              </w:rPr>
            </w:pPr>
          </w:p>
          <w:p w14:paraId="1C1B6CA6" w14:textId="77777777" w:rsidR="00F45F28" w:rsidRPr="006D763F" w:rsidRDefault="00F45F28" w:rsidP="00032DC6">
            <w:pPr>
              <w:jc w:val="center"/>
              <w:rPr>
                <w:rFonts w:ascii="Arial" w:hAnsi="Arial" w:cs="Arial"/>
              </w:rPr>
            </w:pPr>
            <w:r w:rsidRPr="006D763F">
              <w:rPr>
                <w:rFonts w:ascii="Arial" w:hAnsi="Arial" w:cs="Arial"/>
              </w:rPr>
              <w:t>Intermolecular forces and gases</w:t>
            </w:r>
          </w:p>
        </w:tc>
        <w:tc>
          <w:tcPr>
            <w:tcW w:w="3319" w:type="pct"/>
            <w:shd w:val="clear" w:color="auto" w:fill="auto"/>
          </w:tcPr>
          <w:p w14:paraId="6323D2ED" w14:textId="77777777" w:rsidR="00590697" w:rsidRDefault="00590697" w:rsidP="00590697">
            <w:pPr>
              <w:pStyle w:val="ListItem"/>
              <w:numPr>
                <w:ilvl w:val="0"/>
                <w:numId w:val="0"/>
              </w:numPr>
              <w:ind w:left="360" w:hanging="360"/>
              <w:rPr>
                <w:rFonts w:ascii="Arial" w:hAnsi="Arial" w:cs="Arial"/>
              </w:rPr>
            </w:pPr>
            <w:r w:rsidRPr="00590697">
              <w:rPr>
                <w:rFonts w:ascii="Arial" w:eastAsia="Times New Roman" w:hAnsi="Arial" w:cs="Arial"/>
                <w:b/>
                <w:lang w:val="it-IT"/>
              </w:rPr>
              <w:t>Task 10: Test- Rates of Chemical Reactions</w:t>
            </w:r>
            <w:r>
              <w:rPr>
                <w:rFonts w:ascii="Arial" w:eastAsia="Times New Roman" w:hAnsi="Arial" w:cs="Arial"/>
                <w:b/>
                <w:lang w:val="it-IT"/>
              </w:rPr>
              <w:t xml:space="preserve"> (T3: Week 3)</w:t>
            </w:r>
          </w:p>
          <w:p w14:paraId="705FB7E5"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observable properties, including vapour pressure, melting point, boiling point and solubility, can be explained by considering the nature and </w:t>
            </w:r>
            <w:r w:rsidRPr="006D763F">
              <w:rPr>
                <w:rFonts w:ascii="Arial" w:hAnsi="Arial" w:cs="Arial"/>
              </w:rPr>
              <w:lastRenderedPageBreak/>
              <w:t xml:space="preserve">strength of intermolecular forces within a covalent molecular substance </w:t>
            </w:r>
          </w:p>
          <w:p w14:paraId="231EB851"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valence shell electron pair repulsion (VSEPR) theory and Lewis structure diagrams can be used to explain, predict and draw the shapes of molecules </w:t>
            </w:r>
          </w:p>
          <w:p w14:paraId="6C91B318"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the polarity of molecules can be explained and predicted using knowledge of molecular shape, understanding of symmetry, and comparison of the electronegativity of atoms involved in the bond formation</w:t>
            </w:r>
          </w:p>
          <w:p w14:paraId="2C909E59"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shape and polarity of molecules can be used to explain and predict the nature and strength of intermolecular forces, including dispersion forces, dipole-dipole forces and hydrogen bonding </w:t>
            </w:r>
          </w:p>
          <w:p w14:paraId="43179546"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data from chromatography techniques, including thin layer chromatography (TLC), gas chromatography (GC), and high-performance liquid chromatography (HPLC), can be used to determine the composition and purity of substances; the separation of the components is caused by the variation in strength of the interactions between atoms, molecules or ions in the mobile and stationary phases </w:t>
            </w:r>
          </w:p>
          <w:p w14:paraId="7AC66934"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behaviour of an ideal gas, including the qualitative relationships between pressure, temperature and volume, can be explained using the Kinetic Theory </w:t>
            </w:r>
          </w:p>
          <w:p w14:paraId="28BEFABC"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mole concept can be used to calculate the mass of substances and volume of gases (at standard temperature and pressure) involved in a chemical reaction </w:t>
            </w:r>
          </w:p>
          <w:p w14:paraId="41A5C81A" w14:textId="77777777" w:rsidR="00DA3466" w:rsidRDefault="00DA3466" w:rsidP="00DA3466">
            <w:pPr>
              <w:pStyle w:val="ListItem"/>
              <w:numPr>
                <w:ilvl w:val="0"/>
                <w:numId w:val="0"/>
              </w:numPr>
              <w:spacing w:after="0"/>
              <w:ind w:left="360" w:hanging="360"/>
              <w:rPr>
                <w:rFonts w:ascii="Arial" w:eastAsia="Times New Roman" w:hAnsi="Arial" w:cs="Arial"/>
                <w:b/>
                <w:lang w:val="it-IT"/>
              </w:rPr>
            </w:pPr>
            <w:r w:rsidRPr="00837601">
              <w:rPr>
                <w:rFonts w:ascii="Arial" w:eastAsia="Times New Roman" w:hAnsi="Arial" w:cs="Arial"/>
                <w:b/>
                <w:lang w:val="it-IT"/>
              </w:rPr>
              <w:t>Task 1</w:t>
            </w:r>
            <w:r>
              <w:rPr>
                <w:rFonts w:ascii="Arial" w:eastAsia="Times New Roman" w:hAnsi="Arial" w:cs="Arial"/>
                <w:b/>
                <w:lang w:val="it-IT"/>
              </w:rPr>
              <w:t>1</w:t>
            </w:r>
            <w:r w:rsidRPr="00837601">
              <w:rPr>
                <w:rFonts w:ascii="Arial" w:eastAsia="Times New Roman" w:hAnsi="Arial" w:cs="Arial"/>
                <w:b/>
                <w:lang w:val="it-IT"/>
              </w:rPr>
              <w:t xml:space="preserve"> : Practical test- Post laboratory test </w:t>
            </w:r>
            <w:r w:rsidR="00C906D9">
              <w:rPr>
                <w:rFonts w:ascii="Arial" w:eastAsia="Times New Roman" w:hAnsi="Arial" w:cs="Arial"/>
                <w:b/>
                <w:lang w:val="it-IT"/>
              </w:rPr>
              <w:t xml:space="preserve">2 </w:t>
            </w:r>
            <w:r w:rsidRPr="00837601">
              <w:rPr>
                <w:rFonts w:ascii="Arial" w:eastAsia="Times New Roman" w:hAnsi="Arial" w:cs="Arial"/>
                <w:b/>
                <w:lang w:val="it-IT"/>
              </w:rPr>
              <w:t xml:space="preserve">on: Reaction rate and </w:t>
            </w:r>
          </w:p>
          <w:p w14:paraId="0FFA6411" w14:textId="57EA6FE9" w:rsidR="00DA3466" w:rsidRDefault="00DA3466" w:rsidP="00DA3466">
            <w:pPr>
              <w:pStyle w:val="ListItem"/>
              <w:numPr>
                <w:ilvl w:val="0"/>
                <w:numId w:val="0"/>
              </w:numPr>
              <w:spacing w:before="0"/>
              <w:ind w:left="360" w:hanging="360"/>
              <w:rPr>
                <w:rFonts w:ascii="Arial" w:eastAsia="Times New Roman" w:hAnsi="Arial" w:cs="Arial"/>
                <w:b/>
                <w:lang w:val="it-IT"/>
              </w:rPr>
            </w:pPr>
            <w:r w:rsidRPr="00837601">
              <w:rPr>
                <w:rFonts w:ascii="Arial" w:eastAsia="Times New Roman" w:hAnsi="Arial" w:cs="Arial"/>
                <w:b/>
                <w:lang w:val="it-IT"/>
              </w:rPr>
              <w:t>concentration/ temperature, Intermolecular forces in alcohols</w:t>
            </w:r>
            <w:r>
              <w:rPr>
                <w:rFonts w:ascii="Arial" w:eastAsia="Times New Roman" w:hAnsi="Arial" w:cs="Arial"/>
                <w:b/>
                <w:lang w:val="it-IT"/>
              </w:rPr>
              <w:t xml:space="preserve"> (T</w:t>
            </w:r>
            <w:r w:rsidR="00C906D9">
              <w:rPr>
                <w:rFonts w:ascii="Arial" w:eastAsia="Times New Roman" w:hAnsi="Arial" w:cs="Arial"/>
                <w:b/>
                <w:lang w:val="it-IT"/>
              </w:rPr>
              <w:t>3</w:t>
            </w:r>
            <w:r>
              <w:rPr>
                <w:rFonts w:ascii="Arial" w:eastAsia="Times New Roman" w:hAnsi="Arial" w:cs="Arial"/>
                <w:b/>
                <w:lang w:val="it-IT"/>
              </w:rPr>
              <w:t xml:space="preserve">: Week </w:t>
            </w:r>
            <w:r w:rsidR="00896F54">
              <w:rPr>
                <w:rFonts w:ascii="Arial" w:eastAsia="Times New Roman" w:hAnsi="Arial" w:cs="Arial"/>
                <w:b/>
                <w:lang w:val="it-IT"/>
              </w:rPr>
              <w:t>7</w:t>
            </w:r>
            <w:r>
              <w:rPr>
                <w:rFonts w:ascii="Arial" w:eastAsia="Times New Roman" w:hAnsi="Arial" w:cs="Arial"/>
                <w:b/>
                <w:lang w:val="it-IT"/>
              </w:rPr>
              <w:t>)</w:t>
            </w:r>
          </w:p>
          <w:p w14:paraId="3C9B10B6" w14:textId="1E14FF30" w:rsidR="005D0EEA" w:rsidRDefault="005D0EEA" w:rsidP="005D0EEA">
            <w:pPr>
              <w:pStyle w:val="ListItem"/>
              <w:numPr>
                <w:ilvl w:val="0"/>
                <w:numId w:val="0"/>
              </w:numPr>
              <w:rPr>
                <w:rFonts w:ascii="Arial" w:eastAsia="Times New Roman" w:hAnsi="Arial" w:cs="Arial"/>
                <w:b/>
              </w:rPr>
            </w:pPr>
            <w:r w:rsidRPr="00837601">
              <w:rPr>
                <w:rFonts w:ascii="Arial" w:eastAsia="Times New Roman" w:hAnsi="Arial" w:cs="Arial"/>
                <w:b/>
                <w:lang w:val="it-IT"/>
              </w:rPr>
              <w:t>Task 1</w:t>
            </w:r>
            <w:r>
              <w:rPr>
                <w:rFonts w:ascii="Arial" w:eastAsia="Times New Roman" w:hAnsi="Arial" w:cs="Arial"/>
                <w:b/>
                <w:lang w:val="it-IT"/>
              </w:rPr>
              <w:t>2</w:t>
            </w:r>
            <w:r w:rsidRPr="00837601">
              <w:rPr>
                <w:rFonts w:ascii="Arial" w:eastAsia="Times New Roman" w:hAnsi="Arial" w:cs="Arial"/>
                <w:b/>
                <w:lang w:val="it-IT"/>
              </w:rPr>
              <w:t>: Investigation- Using chromatography</w:t>
            </w:r>
            <w:r w:rsidRPr="00837601">
              <w:rPr>
                <w:rFonts w:ascii="Arial" w:eastAsia="Times New Roman" w:hAnsi="Arial" w:cs="Arial"/>
                <w:b/>
              </w:rPr>
              <w:t xml:space="preserve"> to analyse the strength of intermolecular forces in various colours of ink.</w:t>
            </w:r>
            <w:r>
              <w:rPr>
                <w:rFonts w:ascii="Arial" w:eastAsia="Times New Roman" w:hAnsi="Arial" w:cs="Arial"/>
                <w:b/>
              </w:rPr>
              <w:t xml:space="preserve"> (T3: Week 8)</w:t>
            </w:r>
          </w:p>
          <w:p w14:paraId="13DD92C1" w14:textId="04D7C7EF" w:rsidR="00F45F28" w:rsidRPr="006D763F" w:rsidRDefault="005D0EEA" w:rsidP="005D0EEA">
            <w:pPr>
              <w:pStyle w:val="ListItem"/>
              <w:numPr>
                <w:ilvl w:val="0"/>
                <w:numId w:val="0"/>
              </w:numPr>
              <w:rPr>
                <w:rFonts w:ascii="Arial" w:hAnsi="Arial" w:cs="Arial"/>
              </w:rPr>
            </w:pPr>
            <w:r w:rsidRPr="00837601">
              <w:rPr>
                <w:rFonts w:ascii="Arial" w:eastAsia="Times New Roman" w:hAnsi="Arial" w:cs="Arial"/>
                <w:b/>
                <w:lang w:val="it-IT"/>
              </w:rPr>
              <w:t>Task 1</w:t>
            </w:r>
            <w:r>
              <w:rPr>
                <w:rFonts w:ascii="Arial" w:eastAsia="Times New Roman" w:hAnsi="Arial" w:cs="Arial"/>
                <w:b/>
                <w:lang w:val="it-IT"/>
              </w:rPr>
              <w:t>3</w:t>
            </w:r>
            <w:r w:rsidRPr="00837601">
              <w:rPr>
                <w:rFonts w:ascii="Arial" w:eastAsia="Times New Roman" w:hAnsi="Arial" w:cs="Arial"/>
                <w:b/>
                <w:lang w:val="it-IT"/>
              </w:rPr>
              <w:t>: Test- Intermolecular forces and gases</w:t>
            </w:r>
            <w:r>
              <w:rPr>
                <w:rFonts w:ascii="Arial" w:eastAsia="Times New Roman" w:hAnsi="Arial" w:cs="Arial"/>
                <w:b/>
                <w:lang w:val="it-IT"/>
              </w:rPr>
              <w:t xml:space="preserve"> (T3: Week 9)</w:t>
            </w:r>
          </w:p>
        </w:tc>
      </w:tr>
      <w:tr w:rsidR="00F45F28" w:rsidRPr="006D763F" w14:paraId="430C600E" w14:textId="77777777" w:rsidTr="00F45F28">
        <w:tc>
          <w:tcPr>
            <w:tcW w:w="565" w:type="pct"/>
            <w:shd w:val="clear" w:color="auto" w:fill="auto"/>
          </w:tcPr>
          <w:p w14:paraId="461BCF4F" w14:textId="77777777" w:rsidR="00837601" w:rsidRDefault="00837601" w:rsidP="001A6C6A">
            <w:pPr>
              <w:jc w:val="center"/>
              <w:rPr>
                <w:rFonts w:ascii="Arial" w:hAnsi="Arial" w:cs="Arial"/>
              </w:rPr>
            </w:pPr>
            <w:r>
              <w:rPr>
                <w:rFonts w:ascii="Arial" w:hAnsi="Arial" w:cs="Arial"/>
              </w:rPr>
              <w:lastRenderedPageBreak/>
              <w:t>T</w:t>
            </w:r>
            <w:r w:rsidR="002859C7">
              <w:rPr>
                <w:rFonts w:ascii="Arial" w:hAnsi="Arial" w:cs="Arial"/>
              </w:rPr>
              <w:t xml:space="preserve">erm </w:t>
            </w:r>
            <w:r>
              <w:rPr>
                <w:rFonts w:ascii="Arial" w:hAnsi="Arial" w:cs="Arial"/>
              </w:rPr>
              <w:t>3</w:t>
            </w:r>
          </w:p>
          <w:p w14:paraId="33ECD36E" w14:textId="115687EB" w:rsidR="00837601" w:rsidRDefault="00837601" w:rsidP="001A6C6A">
            <w:pPr>
              <w:jc w:val="center"/>
              <w:rPr>
                <w:rFonts w:ascii="Arial" w:hAnsi="Arial" w:cs="Arial"/>
              </w:rPr>
            </w:pPr>
            <w:r>
              <w:rPr>
                <w:rFonts w:ascii="Arial" w:hAnsi="Arial" w:cs="Arial"/>
              </w:rPr>
              <w:t xml:space="preserve">Week </w:t>
            </w:r>
            <w:r w:rsidR="00445D85">
              <w:rPr>
                <w:rFonts w:ascii="Arial" w:hAnsi="Arial" w:cs="Arial"/>
              </w:rPr>
              <w:t>9</w:t>
            </w:r>
            <w:r w:rsidR="002859C7">
              <w:rPr>
                <w:rFonts w:ascii="Arial" w:hAnsi="Arial" w:cs="Arial"/>
              </w:rPr>
              <w:t xml:space="preserve"> </w:t>
            </w:r>
            <w:r>
              <w:rPr>
                <w:rFonts w:ascii="Arial" w:hAnsi="Arial" w:cs="Arial"/>
              </w:rPr>
              <w:t>- T</w:t>
            </w:r>
            <w:r w:rsidR="002859C7">
              <w:rPr>
                <w:rFonts w:ascii="Arial" w:hAnsi="Arial" w:cs="Arial"/>
              </w:rPr>
              <w:t xml:space="preserve">erm </w:t>
            </w:r>
            <w:r>
              <w:rPr>
                <w:rFonts w:ascii="Arial" w:hAnsi="Arial" w:cs="Arial"/>
              </w:rPr>
              <w:t>4</w:t>
            </w:r>
          </w:p>
          <w:p w14:paraId="1F77F29D" w14:textId="77777777" w:rsidR="00F45F28" w:rsidRPr="006D763F" w:rsidRDefault="00837601" w:rsidP="001A6C6A">
            <w:pPr>
              <w:jc w:val="center"/>
              <w:rPr>
                <w:rFonts w:ascii="Arial" w:hAnsi="Arial" w:cs="Arial"/>
              </w:rPr>
            </w:pPr>
            <w:r>
              <w:rPr>
                <w:rFonts w:ascii="Arial" w:hAnsi="Arial" w:cs="Arial"/>
              </w:rPr>
              <w:t>Week 3</w:t>
            </w:r>
          </w:p>
          <w:p w14:paraId="57A327BB" w14:textId="77777777" w:rsidR="00F45F28" w:rsidRPr="006D763F" w:rsidRDefault="00F45F28" w:rsidP="00032DC6">
            <w:pPr>
              <w:jc w:val="center"/>
              <w:rPr>
                <w:rFonts w:ascii="Arial" w:hAnsi="Arial" w:cs="Arial"/>
              </w:rPr>
            </w:pPr>
          </w:p>
          <w:p w14:paraId="293821B4" w14:textId="77777777" w:rsidR="00F45F28" w:rsidRPr="006D763F" w:rsidRDefault="00F45F28" w:rsidP="00032DC6">
            <w:pPr>
              <w:jc w:val="center"/>
              <w:rPr>
                <w:rFonts w:ascii="Arial" w:hAnsi="Arial" w:cs="Arial"/>
              </w:rPr>
            </w:pPr>
          </w:p>
          <w:p w14:paraId="6971B807" w14:textId="77777777" w:rsidR="00F45F28" w:rsidRPr="006D763F" w:rsidRDefault="00F45F28" w:rsidP="00032DC6">
            <w:pPr>
              <w:jc w:val="center"/>
              <w:rPr>
                <w:rFonts w:ascii="Arial" w:hAnsi="Arial" w:cs="Arial"/>
              </w:rPr>
            </w:pPr>
          </w:p>
          <w:p w14:paraId="4AADC2E1" w14:textId="77777777" w:rsidR="00F45F28" w:rsidRPr="006D763F" w:rsidRDefault="00F45F28" w:rsidP="00032DC6">
            <w:pPr>
              <w:jc w:val="center"/>
              <w:rPr>
                <w:rFonts w:ascii="Arial" w:hAnsi="Arial" w:cs="Arial"/>
              </w:rPr>
            </w:pPr>
          </w:p>
          <w:p w14:paraId="0719FF85" w14:textId="77777777" w:rsidR="00F45F28" w:rsidRPr="006D763F" w:rsidRDefault="00F45F28" w:rsidP="00032DC6">
            <w:pPr>
              <w:jc w:val="center"/>
              <w:rPr>
                <w:rFonts w:ascii="Arial" w:hAnsi="Arial" w:cs="Arial"/>
              </w:rPr>
            </w:pPr>
          </w:p>
          <w:p w14:paraId="0B6C3343" w14:textId="77777777" w:rsidR="00F45F28" w:rsidRPr="006D763F" w:rsidRDefault="00F45F28" w:rsidP="00032DC6">
            <w:pPr>
              <w:jc w:val="center"/>
              <w:rPr>
                <w:rFonts w:ascii="Arial" w:hAnsi="Arial" w:cs="Arial"/>
              </w:rPr>
            </w:pPr>
          </w:p>
          <w:p w14:paraId="50F74FAE" w14:textId="77777777" w:rsidR="00F45F28" w:rsidRPr="006D763F" w:rsidRDefault="00F45F28" w:rsidP="00032DC6">
            <w:pPr>
              <w:jc w:val="center"/>
              <w:rPr>
                <w:rFonts w:ascii="Arial" w:hAnsi="Arial" w:cs="Arial"/>
              </w:rPr>
            </w:pPr>
          </w:p>
          <w:p w14:paraId="3AB8A4D9" w14:textId="77777777" w:rsidR="00F45F28" w:rsidRPr="006D763F" w:rsidRDefault="00F45F28" w:rsidP="00032DC6">
            <w:pPr>
              <w:jc w:val="center"/>
              <w:rPr>
                <w:rFonts w:ascii="Arial" w:hAnsi="Arial" w:cs="Arial"/>
              </w:rPr>
            </w:pPr>
          </w:p>
          <w:p w14:paraId="5898DC1E" w14:textId="77777777" w:rsidR="00F45F28" w:rsidRPr="006D763F" w:rsidRDefault="00F45F28" w:rsidP="00032DC6">
            <w:pPr>
              <w:jc w:val="center"/>
              <w:rPr>
                <w:rFonts w:ascii="Arial" w:hAnsi="Arial" w:cs="Arial"/>
              </w:rPr>
            </w:pPr>
          </w:p>
          <w:p w14:paraId="7B414914" w14:textId="77777777" w:rsidR="00F45F28" w:rsidRPr="006D763F" w:rsidRDefault="00F45F28" w:rsidP="00032DC6">
            <w:pPr>
              <w:jc w:val="center"/>
              <w:rPr>
                <w:rFonts w:ascii="Arial" w:hAnsi="Arial" w:cs="Arial"/>
              </w:rPr>
            </w:pPr>
          </w:p>
          <w:p w14:paraId="129D90D6" w14:textId="77777777" w:rsidR="00F45F28" w:rsidRPr="006D763F" w:rsidRDefault="00F45F28" w:rsidP="00032DC6">
            <w:pPr>
              <w:jc w:val="center"/>
              <w:rPr>
                <w:rFonts w:ascii="Arial" w:hAnsi="Arial" w:cs="Arial"/>
              </w:rPr>
            </w:pPr>
          </w:p>
          <w:p w14:paraId="41CA0BED" w14:textId="77777777" w:rsidR="00F45F28" w:rsidRPr="006D763F" w:rsidRDefault="00F45F28" w:rsidP="00032DC6">
            <w:pPr>
              <w:jc w:val="center"/>
              <w:rPr>
                <w:rFonts w:ascii="Arial" w:hAnsi="Arial" w:cs="Arial"/>
              </w:rPr>
            </w:pPr>
          </w:p>
          <w:p w14:paraId="7F38670C" w14:textId="77777777" w:rsidR="00F45F28" w:rsidRPr="006D763F" w:rsidRDefault="00F45F28" w:rsidP="00032DC6">
            <w:pPr>
              <w:jc w:val="center"/>
              <w:rPr>
                <w:rFonts w:ascii="Arial" w:hAnsi="Arial" w:cs="Arial"/>
              </w:rPr>
            </w:pPr>
          </w:p>
          <w:p w14:paraId="31D64367" w14:textId="77777777" w:rsidR="00F45F28" w:rsidRPr="006D763F" w:rsidRDefault="00F45F28" w:rsidP="00032DC6">
            <w:pPr>
              <w:jc w:val="center"/>
              <w:rPr>
                <w:rFonts w:ascii="Arial" w:hAnsi="Arial" w:cs="Arial"/>
              </w:rPr>
            </w:pPr>
          </w:p>
          <w:p w14:paraId="03E48CA1" w14:textId="77777777" w:rsidR="00F45F28" w:rsidRPr="006D763F" w:rsidRDefault="00F45F28" w:rsidP="00032DC6">
            <w:pPr>
              <w:jc w:val="center"/>
              <w:rPr>
                <w:rFonts w:ascii="Arial" w:hAnsi="Arial" w:cs="Arial"/>
              </w:rPr>
            </w:pPr>
          </w:p>
          <w:p w14:paraId="71F3B787" w14:textId="77777777" w:rsidR="00F45F28" w:rsidRPr="006D763F" w:rsidRDefault="00F45F28" w:rsidP="00032DC6">
            <w:pPr>
              <w:jc w:val="center"/>
              <w:rPr>
                <w:rFonts w:ascii="Arial" w:hAnsi="Arial" w:cs="Arial"/>
              </w:rPr>
            </w:pPr>
          </w:p>
          <w:p w14:paraId="2DD4BB58" w14:textId="77777777" w:rsidR="00F45F28" w:rsidRPr="006D763F" w:rsidRDefault="00F45F28" w:rsidP="00032DC6">
            <w:pPr>
              <w:jc w:val="center"/>
              <w:rPr>
                <w:rFonts w:ascii="Arial" w:hAnsi="Arial" w:cs="Arial"/>
              </w:rPr>
            </w:pPr>
          </w:p>
          <w:p w14:paraId="5523D7D7" w14:textId="77777777" w:rsidR="00F45F28" w:rsidRPr="006D763F" w:rsidRDefault="00F45F28" w:rsidP="00032DC6">
            <w:pPr>
              <w:jc w:val="center"/>
              <w:rPr>
                <w:rFonts w:ascii="Arial" w:hAnsi="Arial" w:cs="Arial"/>
              </w:rPr>
            </w:pPr>
          </w:p>
          <w:p w14:paraId="5B1C27C6" w14:textId="77777777" w:rsidR="00F45F28" w:rsidRPr="006D763F" w:rsidRDefault="00F45F28" w:rsidP="00032DC6">
            <w:pPr>
              <w:jc w:val="center"/>
              <w:rPr>
                <w:rFonts w:ascii="Arial" w:hAnsi="Arial" w:cs="Arial"/>
              </w:rPr>
            </w:pPr>
          </w:p>
          <w:p w14:paraId="622EBA82" w14:textId="77777777" w:rsidR="00F45F28" w:rsidRPr="006D763F" w:rsidRDefault="00F45F28" w:rsidP="00032DC6">
            <w:pPr>
              <w:jc w:val="center"/>
              <w:rPr>
                <w:rFonts w:ascii="Arial" w:hAnsi="Arial" w:cs="Arial"/>
              </w:rPr>
            </w:pPr>
          </w:p>
          <w:p w14:paraId="35B5F66D" w14:textId="77777777" w:rsidR="00F45F28" w:rsidRPr="006D763F" w:rsidRDefault="00F45F28" w:rsidP="00032DC6">
            <w:pPr>
              <w:jc w:val="center"/>
              <w:rPr>
                <w:rFonts w:ascii="Arial" w:hAnsi="Arial" w:cs="Arial"/>
              </w:rPr>
            </w:pPr>
          </w:p>
          <w:p w14:paraId="20BB8E57" w14:textId="77777777" w:rsidR="00F45F28" w:rsidRPr="006D763F" w:rsidRDefault="00F45F28" w:rsidP="00032DC6">
            <w:pPr>
              <w:jc w:val="center"/>
              <w:rPr>
                <w:rFonts w:ascii="Arial" w:hAnsi="Arial" w:cs="Arial"/>
              </w:rPr>
            </w:pPr>
          </w:p>
          <w:p w14:paraId="565051CE" w14:textId="77777777" w:rsidR="00F45F28" w:rsidRPr="006D763F" w:rsidRDefault="00F45F28" w:rsidP="00032DC6">
            <w:pPr>
              <w:jc w:val="center"/>
              <w:rPr>
                <w:rFonts w:ascii="Arial" w:hAnsi="Arial" w:cs="Arial"/>
              </w:rPr>
            </w:pPr>
          </w:p>
          <w:p w14:paraId="625F407F" w14:textId="77777777" w:rsidR="00F45F28" w:rsidRPr="006D763F" w:rsidRDefault="00F45F28" w:rsidP="00032DC6">
            <w:pPr>
              <w:jc w:val="center"/>
              <w:rPr>
                <w:rFonts w:ascii="Arial" w:hAnsi="Arial" w:cs="Arial"/>
              </w:rPr>
            </w:pPr>
          </w:p>
          <w:p w14:paraId="7B3A4138" w14:textId="77777777" w:rsidR="00F45F28" w:rsidRPr="006D763F" w:rsidRDefault="00F45F28" w:rsidP="00032DC6">
            <w:pPr>
              <w:jc w:val="center"/>
              <w:rPr>
                <w:rFonts w:ascii="Arial" w:hAnsi="Arial" w:cs="Arial"/>
              </w:rPr>
            </w:pPr>
          </w:p>
          <w:p w14:paraId="04E4EF91" w14:textId="77777777" w:rsidR="00F45F28" w:rsidRPr="006D763F" w:rsidRDefault="00F45F28" w:rsidP="00032DC6">
            <w:pPr>
              <w:jc w:val="center"/>
              <w:rPr>
                <w:rFonts w:ascii="Arial" w:hAnsi="Arial" w:cs="Arial"/>
              </w:rPr>
            </w:pPr>
          </w:p>
          <w:p w14:paraId="04FADC91" w14:textId="77777777" w:rsidR="00F45F28" w:rsidRPr="006D763F" w:rsidRDefault="00F45F28" w:rsidP="00032DC6">
            <w:pPr>
              <w:jc w:val="center"/>
              <w:rPr>
                <w:rFonts w:ascii="Arial" w:hAnsi="Arial" w:cs="Arial"/>
              </w:rPr>
            </w:pPr>
          </w:p>
          <w:p w14:paraId="26EC4DA4" w14:textId="77777777" w:rsidR="00F45F28" w:rsidRPr="006D763F" w:rsidRDefault="00F45F28" w:rsidP="00032DC6">
            <w:pPr>
              <w:jc w:val="center"/>
              <w:rPr>
                <w:rFonts w:ascii="Arial" w:hAnsi="Arial" w:cs="Arial"/>
              </w:rPr>
            </w:pPr>
          </w:p>
          <w:p w14:paraId="526B5170" w14:textId="77777777" w:rsidR="00F45F28" w:rsidRPr="006D763F" w:rsidRDefault="00F45F28" w:rsidP="00032DC6">
            <w:pPr>
              <w:jc w:val="center"/>
              <w:rPr>
                <w:rFonts w:ascii="Arial" w:hAnsi="Arial" w:cs="Arial"/>
              </w:rPr>
            </w:pPr>
          </w:p>
          <w:p w14:paraId="7A200CC0" w14:textId="77777777" w:rsidR="00F45F28" w:rsidRPr="006D763F" w:rsidRDefault="00F45F28" w:rsidP="00032DC6">
            <w:pPr>
              <w:jc w:val="center"/>
              <w:rPr>
                <w:rFonts w:ascii="Arial" w:hAnsi="Arial" w:cs="Arial"/>
              </w:rPr>
            </w:pPr>
          </w:p>
          <w:p w14:paraId="3A962480" w14:textId="77777777" w:rsidR="00F45F28" w:rsidRPr="006D763F" w:rsidRDefault="00F45F28" w:rsidP="00032DC6">
            <w:pPr>
              <w:jc w:val="center"/>
              <w:rPr>
                <w:rFonts w:ascii="Arial" w:hAnsi="Arial" w:cs="Arial"/>
              </w:rPr>
            </w:pPr>
          </w:p>
          <w:p w14:paraId="2D031AFE" w14:textId="77777777" w:rsidR="00F45F28" w:rsidRPr="006D763F" w:rsidRDefault="00F45F28" w:rsidP="00032DC6">
            <w:pPr>
              <w:jc w:val="center"/>
              <w:rPr>
                <w:rFonts w:ascii="Arial" w:hAnsi="Arial" w:cs="Arial"/>
              </w:rPr>
            </w:pPr>
          </w:p>
          <w:p w14:paraId="6B2F499A" w14:textId="77777777" w:rsidR="00F45F28" w:rsidRPr="006D763F" w:rsidRDefault="00F45F28" w:rsidP="00032DC6">
            <w:pPr>
              <w:jc w:val="center"/>
              <w:rPr>
                <w:rFonts w:ascii="Arial" w:hAnsi="Arial" w:cs="Arial"/>
              </w:rPr>
            </w:pPr>
          </w:p>
          <w:p w14:paraId="10279627" w14:textId="77777777" w:rsidR="00F45F28" w:rsidRPr="006D763F" w:rsidRDefault="00F45F28" w:rsidP="00032DC6">
            <w:pPr>
              <w:jc w:val="center"/>
              <w:rPr>
                <w:rFonts w:ascii="Arial" w:hAnsi="Arial" w:cs="Arial"/>
              </w:rPr>
            </w:pPr>
          </w:p>
          <w:p w14:paraId="59B81DB9" w14:textId="77777777" w:rsidR="00F45F28" w:rsidRPr="006D763F" w:rsidRDefault="00F45F28" w:rsidP="00032DC6">
            <w:pPr>
              <w:jc w:val="center"/>
              <w:rPr>
                <w:rFonts w:ascii="Arial" w:hAnsi="Arial" w:cs="Arial"/>
              </w:rPr>
            </w:pPr>
          </w:p>
          <w:p w14:paraId="07592DF5" w14:textId="77777777" w:rsidR="00F45F28" w:rsidRPr="006D763F" w:rsidRDefault="00F45F28" w:rsidP="00032DC6">
            <w:pPr>
              <w:jc w:val="center"/>
              <w:rPr>
                <w:rFonts w:ascii="Arial" w:hAnsi="Arial" w:cs="Arial"/>
              </w:rPr>
            </w:pPr>
          </w:p>
          <w:p w14:paraId="0344CB20" w14:textId="77777777" w:rsidR="00F45F28" w:rsidRPr="006D763F" w:rsidRDefault="00F45F28" w:rsidP="00F93C65">
            <w:pPr>
              <w:rPr>
                <w:rFonts w:ascii="Arial" w:hAnsi="Arial" w:cs="Arial"/>
              </w:rPr>
            </w:pPr>
          </w:p>
        </w:tc>
        <w:tc>
          <w:tcPr>
            <w:tcW w:w="1116" w:type="pct"/>
            <w:shd w:val="clear" w:color="auto" w:fill="auto"/>
          </w:tcPr>
          <w:p w14:paraId="01314A2B" w14:textId="77777777" w:rsidR="00837601" w:rsidRDefault="00837601" w:rsidP="00032DC6">
            <w:pPr>
              <w:jc w:val="center"/>
              <w:rPr>
                <w:rFonts w:ascii="Arial" w:hAnsi="Arial" w:cs="Arial"/>
              </w:rPr>
            </w:pPr>
          </w:p>
          <w:p w14:paraId="5AF7084C" w14:textId="77777777" w:rsidR="00F45F28" w:rsidRPr="006D763F" w:rsidRDefault="00F45F28" w:rsidP="00032DC6">
            <w:pPr>
              <w:jc w:val="center"/>
              <w:rPr>
                <w:rFonts w:ascii="Arial" w:hAnsi="Arial" w:cs="Arial"/>
              </w:rPr>
            </w:pPr>
            <w:r w:rsidRPr="006D763F">
              <w:rPr>
                <w:rFonts w:ascii="Arial" w:hAnsi="Arial" w:cs="Arial"/>
              </w:rPr>
              <w:t>Aqueous solutions and acidity</w:t>
            </w:r>
          </w:p>
        </w:tc>
        <w:tc>
          <w:tcPr>
            <w:tcW w:w="3319" w:type="pct"/>
            <w:shd w:val="clear" w:color="auto" w:fill="auto"/>
          </w:tcPr>
          <w:p w14:paraId="52867194"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unique physical properties of water, including melting point, boiling point, density in solid and liquid phases and surface tension, can be explained by its molecular shape and hydrogen bonding between molecules </w:t>
            </w:r>
          </w:p>
          <w:p w14:paraId="0AC029F6" w14:textId="77777777" w:rsidR="00F45F28" w:rsidRPr="006D763F" w:rsidRDefault="00F45F28" w:rsidP="00AC694D">
            <w:pPr>
              <w:pStyle w:val="ListItem"/>
              <w:numPr>
                <w:ilvl w:val="0"/>
                <w:numId w:val="9"/>
              </w:numPr>
              <w:rPr>
                <w:rFonts w:ascii="Arial" w:hAnsi="Arial" w:cs="Arial"/>
                <w:color w:val="000000"/>
              </w:rPr>
            </w:pPr>
            <w:r w:rsidRPr="006D763F">
              <w:rPr>
                <w:rFonts w:ascii="Arial" w:hAnsi="Arial" w:cs="Arial"/>
              </w:rPr>
              <w:t>solutions can be classified as saturated, unsaturated or supersaturated; the concentration of a solution is defined as the quantity of solute dissolved in a quantity of solution; this can be represented in a variety of ways, including by the number of moles of the solute per litre of solution (mol L</w:t>
            </w:r>
            <w:r w:rsidRPr="006D763F">
              <w:rPr>
                <w:rFonts w:ascii="Arial" w:hAnsi="Arial" w:cs="Arial"/>
                <w:vertAlign w:val="superscript"/>
              </w:rPr>
              <w:t>-1</w:t>
            </w:r>
            <w:r w:rsidRPr="006D763F">
              <w:rPr>
                <w:rFonts w:ascii="Arial" w:hAnsi="Arial" w:cs="Arial"/>
              </w:rPr>
              <w:t>) and the mass of the solute per litre of solution (g L</w:t>
            </w:r>
            <w:r w:rsidRPr="006D763F">
              <w:rPr>
                <w:rFonts w:ascii="Arial" w:hAnsi="Arial" w:cs="Arial"/>
                <w:vertAlign w:val="superscript"/>
              </w:rPr>
              <w:t>-1</w:t>
            </w:r>
            <w:r w:rsidRPr="006D763F">
              <w:rPr>
                <w:rFonts w:ascii="Arial" w:hAnsi="Arial" w:cs="Arial"/>
              </w:rPr>
              <w:t>) or parts per million (ppm)</w:t>
            </w:r>
          </w:p>
          <w:p w14:paraId="09168B20" w14:textId="77777777" w:rsidR="00F45F28" w:rsidRPr="006D763F" w:rsidRDefault="00F45F28" w:rsidP="00AC694D">
            <w:pPr>
              <w:pStyle w:val="ListItem"/>
              <w:numPr>
                <w:ilvl w:val="0"/>
                <w:numId w:val="9"/>
              </w:numPr>
              <w:rPr>
                <w:rFonts w:ascii="Arial" w:hAnsi="Arial" w:cs="Arial"/>
                <w:color w:val="000000"/>
              </w:rPr>
            </w:pPr>
            <w:r w:rsidRPr="006D763F">
              <w:rPr>
                <w:rFonts w:ascii="Arial" w:hAnsi="Arial" w:cs="Arial"/>
                <w:color w:val="000000"/>
              </w:rPr>
              <w:t xml:space="preserve">the presence of specific ions in solutions can be identified by observing the colour of the solution, flame tests and observing various chemical reactions, including precipitation and acid-base reactions </w:t>
            </w:r>
          </w:p>
          <w:p w14:paraId="40E40C6A" w14:textId="77777777" w:rsidR="00F45F28" w:rsidRPr="006D763F" w:rsidRDefault="00F45F28" w:rsidP="00AC694D">
            <w:pPr>
              <w:pStyle w:val="ListItem"/>
              <w:numPr>
                <w:ilvl w:val="0"/>
                <w:numId w:val="9"/>
              </w:numPr>
              <w:rPr>
                <w:rFonts w:ascii="Arial" w:hAnsi="Arial" w:cs="Arial"/>
                <w:color w:val="000000"/>
              </w:rPr>
            </w:pPr>
            <w:r w:rsidRPr="006D763F">
              <w:rPr>
                <w:rFonts w:ascii="Arial" w:hAnsi="Arial" w:cs="Arial"/>
                <w:color w:val="000000"/>
              </w:rPr>
              <w:t xml:space="preserve">the solubility of substances in water, including ionic and </w:t>
            </w:r>
            <w:r w:rsidRPr="006D763F">
              <w:rPr>
                <w:rFonts w:ascii="Arial" w:hAnsi="Arial" w:cs="Arial"/>
              </w:rPr>
              <w:t xml:space="preserve">polar and non-polar </w:t>
            </w:r>
            <w:r w:rsidRPr="006D763F">
              <w:rPr>
                <w:rFonts w:ascii="Arial" w:hAnsi="Arial" w:cs="Arial"/>
                <w:color w:val="000000"/>
              </w:rPr>
              <w:t xml:space="preserve">molecular substances, can be explained by the intermolecular forces, </w:t>
            </w:r>
            <w:r w:rsidRPr="006D763F">
              <w:rPr>
                <w:rFonts w:ascii="Arial" w:hAnsi="Arial" w:cs="Arial"/>
              </w:rPr>
              <w:t xml:space="preserve">including ion-dipole interactions </w:t>
            </w:r>
            <w:r w:rsidRPr="006D763F">
              <w:rPr>
                <w:rFonts w:ascii="Arial" w:hAnsi="Arial" w:cs="Arial"/>
                <w:color w:val="000000"/>
              </w:rPr>
              <w:t xml:space="preserve">between species in the substances and water molecules, and is affected by changes in temperature </w:t>
            </w:r>
          </w:p>
          <w:p w14:paraId="07BD046B"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the Arrhenius model can be used to explain the behaviour of strong and weak acids and bases in aqueous solutions </w:t>
            </w:r>
          </w:p>
          <w:p w14:paraId="795F4267"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lastRenderedPageBreak/>
              <w:t>indicator colour and the pH scale are</w:t>
            </w:r>
            <w:r w:rsidRPr="006D763F">
              <w:rPr>
                <w:rFonts w:ascii="Arial" w:hAnsi="Arial" w:cs="Arial"/>
                <w:color w:val="FF0000"/>
              </w:rPr>
              <w:t xml:space="preserve"> </w:t>
            </w:r>
            <w:r w:rsidRPr="006D763F">
              <w:rPr>
                <w:rFonts w:ascii="Arial" w:hAnsi="Arial" w:cs="Arial"/>
              </w:rPr>
              <w:t xml:space="preserve">used to classify aqueous solutions as acidic, basic or neutral </w:t>
            </w:r>
          </w:p>
          <w:p w14:paraId="568358D6"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pH is used as a measure of the acidity of solutions and is dependent on the concentration of hydrogen ions in the solution </w:t>
            </w:r>
          </w:p>
          <w:p w14:paraId="07F3E77B" w14:textId="77777777" w:rsidR="00F45F28" w:rsidRPr="006D763F" w:rsidRDefault="00F45F28" w:rsidP="00AC694D">
            <w:pPr>
              <w:pStyle w:val="ListItem"/>
              <w:numPr>
                <w:ilvl w:val="0"/>
                <w:numId w:val="9"/>
              </w:numPr>
              <w:rPr>
                <w:rFonts w:ascii="Arial" w:hAnsi="Arial" w:cs="Arial"/>
              </w:rPr>
            </w:pPr>
            <w:r w:rsidRPr="006D763F">
              <w:rPr>
                <w:rFonts w:ascii="Arial" w:hAnsi="Arial" w:cs="Arial"/>
              </w:rPr>
              <w:t xml:space="preserve">patterns of the reactions of acids and bases, including reactions of acids with bases, metals and carbonates and the reactions of bases with acids and ammonium salts, allow products and observations to be predicted from reactants; ionic equations represent the reacting species and products in these reactions </w:t>
            </w:r>
          </w:p>
          <w:p w14:paraId="33041614" w14:textId="77777777" w:rsidR="00947734" w:rsidRPr="006D763F" w:rsidRDefault="00F45F28" w:rsidP="00947734">
            <w:pPr>
              <w:pStyle w:val="ListItem"/>
              <w:numPr>
                <w:ilvl w:val="0"/>
                <w:numId w:val="9"/>
              </w:numPr>
              <w:rPr>
                <w:rFonts w:ascii="Arial" w:hAnsi="Arial" w:cs="Arial"/>
              </w:rPr>
            </w:pPr>
            <w:r w:rsidRPr="006D763F">
              <w:rPr>
                <w:rFonts w:ascii="Arial" w:hAnsi="Arial" w:cs="Arial"/>
              </w:rPr>
              <w:t xml:space="preserve">the mole concept can be used to calculate the mass of solute, and solution concentrations and volumes involved in a chemical reaction </w:t>
            </w:r>
          </w:p>
          <w:p w14:paraId="3ECFC02D" w14:textId="77777777" w:rsidR="00947734" w:rsidRPr="00837601" w:rsidRDefault="00947734" w:rsidP="00947734">
            <w:pPr>
              <w:pStyle w:val="ListItem"/>
              <w:numPr>
                <w:ilvl w:val="0"/>
                <w:numId w:val="0"/>
              </w:numPr>
              <w:rPr>
                <w:rFonts w:ascii="Arial" w:hAnsi="Arial" w:cs="Arial"/>
                <w:b/>
              </w:rPr>
            </w:pPr>
            <w:r w:rsidRPr="00837601">
              <w:rPr>
                <w:rFonts w:ascii="Arial" w:hAnsi="Arial" w:cs="Arial"/>
                <w:b/>
              </w:rPr>
              <w:t>Task 14: Test- Aqueous solutions and acidity</w:t>
            </w:r>
            <w:r w:rsidR="00837601">
              <w:rPr>
                <w:rFonts w:ascii="Arial" w:hAnsi="Arial" w:cs="Arial"/>
                <w:b/>
              </w:rPr>
              <w:t xml:space="preserve"> (T4: Week </w:t>
            </w:r>
            <w:r w:rsidR="002859C7">
              <w:rPr>
                <w:rFonts w:ascii="Arial" w:hAnsi="Arial" w:cs="Arial"/>
                <w:b/>
              </w:rPr>
              <w:t>3)</w:t>
            </w:r>
          </w:p>
        </w:tc>
      </w:tr>
      <w:tr w:rsidR="00F45F28" w:rsidRPr="006D763F" w14:paraId="4C217527" w14:textId="77777777" w:rsidTr="00F45F28">
        <w:tc>
          <w:tcPr>
            <w:tcW w:w="565" w:type="pct"/>
            <w:shd w:val="clear" w:color="auto" w:fill="auto"/>
          </w:tcPr>
          <w:p w14:paraId="4CCDCD88" w14:textId="77777777" w:rsidR="00F45F28" w:rsidRDefault="00837601" w:rsidP="00F93C65">
            <w:pPr>
              <w:jc w:val="center"/>
              <w:rPr>
                <w:rFonts w:ascii="Arial" w:hAnsi="Arial" w:cs="Arial"/>
              </w:rPr>
            </w:pPr>
            <w:r>
              <w:rPr>
                <w:rFonts w:ascii="Arial" w:hAnsi="Arial" w:cs="Arial"/>
              </w:rPr>
              <w:lastRenderedPageBreak/>
              <w:t>T</w:t>
            </w:r>
            <w:r w:rsidR="002859C7">
              <w:rPr>
                <w:rFonts w:ascii="Arial" w:hAnsi="Arial" w:cs="Arial"/>
              </w:rPr>
              <w:t xml:space="preserve">erm </w:t>
            </w:r>
            <w:r>
              <w:rPr>
                <w:rFonts w:ascii="Arial" w:hAnsi="Arial" w:cs="Arial"/>
              </w:rPr>
              <w:t>4</w:t>
            </w:r>
          </w:p>
          <w:p w14:paraId="0E52A916" w14:textId="77777777" w:rsidR="00837601" w:rsidRPr="006D763F" w:rsidRDefault="00837601" w:rsidP="00F93C65">
            <w:pPr>
              <w:jc w:val="center"/>
              <w:rPr>
                <w:rFonts w:ascii="Arial" w:hAnsi="Arial" w:cs="Arial"/>
              </w:rPr>
            </w:pPr>
            <w:r>
              <w:rPr>
                <w:rFonts w:ascii="Arial" w:hAnsi="Arial" w:cs="Arial"/>
              </w:rPr>
              <w:t>Week 4</w:t>
            </w:r>
          </w:p>
        </w:tc>
        <w:tc>
          <w:tcPr>
            <w:tcW w:w="1116" w:type="pct"/>
            <w:shd w:val="clear" w:color="auto" w:fill="auto"/>
          </w:tcPr>
          <w:p w14:paraId="142D59D5" w14:textId="77777777" w:rsidR="00F45F28" w:rsidRPr="006D763F" w:rsidRDefault="00F45F28" w:rsidP="00032DC6">
            <w:pPr>
              <w:jc w:val="center"/>
              <w:rPr>
                <w:rFonts w:ascii="Arial" w:hAnsi="Arial" w:cs="Arial"/>
              </w:rPr>
            </w:pPr>
            <w:r w:rsidRPr="006D763F">
              <w:rPr>
                <w:rFonts w:ascii="Arial" w:hAnsi="Arial" w:cs="Arial"/>
              </w:rPr>
              <w:t>Revision</w:t>
            </w:r>
          </w:p>
          <w:p w14:paraId="2ADBF3A2" w14:textId="77777777" w:rsidR="00F45F28" w:rsidRPr="006D763F" w:rsidRDefault="00F45F28" w:rsidP="00032DC6">
            <w:pPr>
              <w:jc w:val="center"/>
              <w:rPr>
                <w:rFonts w:ascii="Arial" w:hAnsi="Arial" w:cs="Arial"/>
              </w:rPr>
            </w:pPr>
          </w:p>
        </w:tc>
        <w:tc>
          <w:tcPr>
            <w:tcW w:w="3319" w:type="pct"/>
            <w:shd w:val="clear" w:color="auto" w:fill="auto"/>
          </w:tcPr>
          <w:p w14:paraId="531E4A9E" w14:textId="77777777" w:rsidR="00F45F28" w:rsidRPr="006D763F" w:rsidRDefault="00947734" w:rsidP="00947734">
            <w:pPr>
              <w:pStyle w:val="Heading5"/>
              <w:ind w:left="-18"/>
              <w:jc w:val="both"/>
              <w:rPr>
                <w:rFonts w:ascii="Arial" w:hAnsi="Arial" w:cs="Arial"/>
                <w:b w:val="0"/>
                <w:sz w:val="20"/>
              </w:rPr>
            </w:pPr>
            <w:r w:rsidRPr="006D763F">
              <w:rPr>
                <w:rFonts w:ascii="Arial" w:hAnsi="Arial" w:cs="Arial"/>
                <w:b w:val="0"/>
                <w:sz w:val="20"/>
              </w:rPr>
              <w:t>Examination revision</w:t>
            </w:r>
          </w:p>
        </w:tc>
      </w:tr>
      <w:tr w:rsidR="00F45F28" w:rsidRPr="006D763F" w14:paraId="5D8F9C78" w14:textId="77777777" w:rsidTr="00F45F28">
        <w:tc>
          <w:tcPr>
            <w:tcW w:w="565" w:type="pct"/>
            <w:shd w:val="clear" w:color="auto" w:fill="auto"/>
          </w:tcPr>
          <w:p w14:paraId="3A982645" w14:textId="77777777" w:rsidR="00F45F28" w:rsidRDefault="00837601" w:rsidP="0074662A">
            <w:pPr>
              <w:jc w:val="center"/>
              <w:rPr>
                <w:rFonts w:ascii="Arial" w:hAnsi="Arial" w:cs="Arial"/>
              </w:rPr>
            </w:pPr>
            <w:r>
              <w:rPr>
                <w:rFonts w:ascii="Arial" w:hAnsi="Arial" w:cs="Arial"/>
              </w:rPr>
              <w:t>T</w:t>
            </w:r>
            <w:r w:rsidR="002859C7">
              <w:rPr>
                <w:rFonts w:ascii="Arial" w:hAnsi="Arial" w:cs="Arial"/>
              </w:rPr>
              <w:t xml:space="preserve">erm </w:t>
            </w:r>
            <w:r>
              <w:rPr>
                <w:rFonts w:ascii="Arial" w:hAnsi="Arial" w:cs="Arial"/>
              </w:rPr>
              <w:t>4</w:t>
            </w:r>
          </w:p>
          <w:p w14:paraId="7A00FB61" w14:textId="77777777" w:rsidR="00837601" w:rsidRPr="006D763F" w:rsidRDefault="00837601" w:rsidP="0074662A">
            <w:pPr>
              <w:jc w:val="center"/>
              <w:rPr>
                <w:rFonts w:ascii="Arial" w:hAnsi="Arial" w:cs="Arial"/>
              </w:rPr>
            </w:pPr>
            <w:r>
              <w:rPr>
                <w:rFonts w:ascii="Arial" w:hAnsi="Arial" w:cs="Arial"/>
              </w:rPr>
              <w:t xml:space="preserve">Week </w:t>
            </w:r>
            <w:r w:rsidR="006B6215">
              <w:rPr>
                <w:rFonts w:ascii="Arial" w:hAnsi="Arial" w:cs="Arial"/>
              </w:rPr>
              <w:t>5-6</w:t>
            </w:r>
          </w:p>
        </w:tc>
        <w:tc>
          <w:tcPr>
            <w:tcW w:w="1116" w:type="pct"/>
            <w:shd w:val="clear" w:color="auto" w:fill="auto"/>
          </w:tcPr>
          <w:p w14:paraId="12B8C209" w14:textId="77777777" w:rsidR="00F45F28" w:rsidRPr="006D763F" w:rsidRDefault="00F45F28" w:rsidP="00032DC6">
            <w:pPr>
              <w:jc w:val="center"/>
              <w:rPr>
                <w:rFonts w:ascii="Arial" w:hAnsi="Arial" w:cs="Arial"/>
              </w:rPr>
            </w:pPr>
            <w:r w:rsidRPr="006D763F">
              <w:rPr>
                <w:rFonts w:ascii="Arial" w:hAnsi="Arial" w:cs="Arial"/>
              </w:rPr>
              <w:t>Exams</w:t>
            </w:r>
          </w:p>
        </w:tc>
        <w:tc>
          <w:tcPr>
            <w:tcW w:w="3319" w:type="pct"/>
            <w:shd w:val="clear" w:color="auto" w:fill="auto"/>
          </w:tcPr>
          <w:p w14:paraId="54F8883E" w14:textId="77777777" w:rsidR="00F45F28" w:rsidRPr="002859C7" w:rsidRDefault="00947734" w:rsidP="00562E07">
            <w:pPr>
              <w:spacing w:after="240" w:line="276" w:lineRule="auto"/>
              <w:jc w:val="both"/>
              <w:rPr>
                <w:rFonts w:ascii="Arial" w:hAnsi="Arial" w:cs="Arial"/>
                <w:b/>
              </w:rPr>
            </w:pPr>
            <w:r w:rsidRPr="002859C7">
              <w:rPr>
                <w:rFonts w:ascii="Arial" w:hAnsi="Arial" w:cs="Arial"/>
                <w:b/>
              </w:rPr>
              <w:t xml:space="preserve">Task 15: Examination- Semester </w:t>
            </w:r>
            <w:r w:rsidR="002859C7">
              <w:rPr>
                <w:rFonts w:ascii="Arial" w:hAnsi="Arial" w:cs="Arial"/>
                <w:b/>
              </w:rPr>
              <w:t>2</w:t>
            </w:r>
          </w:p>
        </w:tc>
      </w:tr>
    </w:tbl>
    <w:p w14:paraId="6972A1A6" w14:textId="77777777" w:rsidR="00B77896" w:rsidRPr="006D763F" w:rsidRDefault="00B77896" w:rsidP="00536CAB">
      <w:pPr>
        <w:pStyle w:val="Caption"/>
        <w:jc w:val="left"/>
        <w:rPr>
          <w:rFonts w:ascii="Arial" w:hAnsi="Arial" w:cs="Arial"/>
          <w:sz w:val="20"/>
        </w:rPr>
      </w:pPr>
    </w:p>
    <w:p w14:paraId="6DB05962" w14:textId="77777777" w:rsidR="009B6CB1" w:rsidRPr="006D763F" w:rsidRDefault="009B6CB1">
      <w:pPr>
        <w:pStyle w:val="Caption"/>
        <w:rPr>
          <w:rFonts w:ascii="Arial" w:hAnsi="Arial" w:cs="Arial"/>
          <w:sz w:val="20"/>
        </w:rPr>
      </w:pPr>
    </w:p>
    <w:p w14:paraId="2161FD03" w14:textId="77777777" w:rsidR="001A5531" w:rsidRPr="006D763F" w:rsidRDefault="001D5550" w:rsidP="007623E3">
      <w:pPr>
        <w:rPr>
          <w:rFonts w:ascii="Arial" w:hAnsi="Arial" w:cs="Arial"/>
        </w:rPr>
      </w:pPr>
      <w:r w:rsidRPr="006D763F">
        <w:rPr>
          <w:rFonts w:ascii="Arial" w:hAnsi="Arial" w:cs="Arial"/>
        </w:rPr>
        <w:br w:type="page"/>
      </w:r>
    </w:p>
    <w:p w14:paraId="47343208" w14:textId="77777777" w:rsidR="005E59AF" w:rsidRPr="00706A6E" w:rsidRDefault="005E59AF" w:rsidP="005E59AF">
      <w:pPr>
        <w:pStyle w:val="Heading1"/>
        <w:rPr>
          <w:rFonts w:cs="Arial"/>
          <w:sz w:val="36"/>
          <w:szCs w:val="36"/>
        </w:rPr>
      </w:pPr>
      <w:bookmarkStart w:id="1" w:name="_Toc347908199"/>
      <w:bookmarkStart w:id="2" w:name="_Toc383697780"/>
      <w:r w:rsidRPr="00706A6E">
        <w:rPr>
          <w:rFonts w:cs="Arial"/>
          <w:sz w:val="36"/>
          <w:szCs w:val="36"/>
        </w:rPr>
        <w:lastRenderedPageBreak/>
        <w:t>Rationale</w:t>
      </w:r>
      <w:bookmarkEnd w:id="1"/>
      <w:bookmarkEnd w:id="2"/>
    </w:p>
    <w:p w14:paraId="387043DC" w14:textId="77777777" w:rsidR="005E59AF" w:rsidRPr="00706A6E" w:rsidRDefault="005E59AF" w:rsidP="005E59AF">
      <w:pPr>
        <w:pStyle w:val="Paragraph"/>
        <w:rPr>
          <w:rFonts w:ascii="Arial" w:hAnsi="Arial" w:cs="Arial"/>
          <w:sz w:val="24"/>
          <w:szCs w:val="24"/>
        </w:rPr>
      </w:pPr>
      <w:bookmarkStart w:id="3" w:name="_Toc347908200"/>
      <w:r w:rsidRPr="00706A6E">
        <w:rPr>
          <w:rFonts w:ascii="Arial" w:hAnsi="Arial" w:cs="Arial"/>
          <w:sz w:val="24"/>
          <w:szCs w:val="24"/>
        </w:rPr>
        <w:t xml:space="preserve">Chemistry is the study of materials and substances and the transformations they undergo through interactions and the transfer of energy. Chemists can use an understanding of chemical structures and processes to adapt, control and manipulate systems to meet particular economic, environmental and social needs. This includes addressing the global challenges of climate change and security of water, food and energy supplies, and designing processes to maximise the efficient use of Earth’s finite resources. Chemistry develops students' understanding of the key chemical concepts and models of structure, bonding, and chemical change, including the role of chemical, electrical and thermal energy. Students learn how models of structure and bonding enable chemists to predict properties and reactions and to adapt these for particular purposes. </w:t>
      </w:r>
    </w:p>
    <w:p w14:paraId="45E8186D"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Students explore key concepts and models through active inquiry into phenomena and through contexts that exemplify the role of chemistry and chemists in society. Students design and conduct qualitative and quantitative investigations both individually and collaboratively. They investigate questions and hypotheses, manipulate variables, analyse data, evaluate claims, solve problems and develop and communicate evidence-based arguments and models. Thinking in chemistry involves using differing scales, including </w:t>
      </w:r>
      <w:r w:rsidRPr="00706A6E">
        <w:rPr>
          <w:rFonts w:ascii="Arial" w:hAnsi="Arial" w:cs="Arial"/>
          <w:sz w:val="24"/>
          <w:szCs w:val="24"/>
        </w:rPr>
        <w:br/>
        <w:t xml:space="preserve">macro, micro and nano-scales; using specialised representations such as chemical symbols and equations; and being creative when designing new materials or models of chemical systems. The study of chemistry provides a foundation for undertaking investigations in a wide range of scientific fields and often provides the unifying link across interdisciplinary studies. </w:t>
      </w:r>
    </w:p>
    <w:p w14:paraId="73FDEEB4"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Some of the major challenges and opportunities facing Australia and the Asia-Pacific region at the beginning of the twenty-first century are inextricably associated with chemistry. Issues of sustainability on local, national and global levels are, and will continue to be, tackled by the application of chemical knowledge using a range of technologies. These include issues such as the supply of clean drinking water, efficient production and use of energy, management of mineral resources, increasing acidification of the oceans, and climate change. </w:t>
      </w:r>
    </w:p>
    <w:p w14:paraId="6FBB58D0"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Studying Chemistry provides students with a suite of skills and understandings that are valuable to a wide range of further study pathways and careers. An understanding of chemistry is relevant to a range of careers, including those in forensic science, environmental science, engineering, medicine, dentistry, pharmacy and sports science. Additionally, chemistry knowledge is valuable in occupations that rely on an understanding of materials and their interactions, such as art, winemaking, agriculture and food technology. Some students will use this course as a foundation to pursue further studies in chemistry, and all students will become more informed citizens, able to use chemical knowledge to inform evidence-based decision making and engage critically with contemporary scientific issues.</w:t>
      </w:r>
    </w:p>
    <w:p w14:paraId="014B1349" w14:textId="77777777" w:rsidR="005E59AF" w:rsidRPr="00706A6E" w:rsidRDefault="005E59AF" w:rsidP="005E59AF">
      <w:pPr>
        <w:spacing w:line="276" w:lineRule="auto"/>
        <w:rPr>
          <w:rFonts w:ascii="Arial" w:eastAsiaTheme="majorEastAsia" w:hAnsi="Arial" w:cs="Arial"/>
          <w:b/>
          <w:bCs/>
          <w:color w:val="365F91" w:themeColor="accent1" w:themeShade="BF"/>
          <w:sz w:val="24"/>
          <w:szCs w:val="24"/>
        </w:rPr>
      </w:pPr>
      <w:r w:rsidRPr="00706A6E">
        <w:rPr>
          <w:rFonts w:ascii="Arial" w:hAnsi="Arial" w:cs="Arial"/>
          <w:sz w:val="24"/>
          <w:szCs w:val="24"/>
        </w:rPr>
        <w:br w:type="page"/>
      </w:r>
    </w:p>
    <w:p w14:paraId="382F8467" w14:textId="77777777" w:rsidR="005E59AF" w:rsidRPr="00706A6E" w:rsidRDefault="005E59AF" w:rsidP="005E59AF">
      <w:pPr>
        <w:pStyle w:val="Heading1"/>
        <w:rPr>
          <w:rFonts w:cs="Arial"/>
          <w:sz w:val="36"/>
          <w:szCs w:val="36"/>
        </w:rPr>
      </w:pPr>
      <w:bookmarkStart w:id="4" w:name="_Toc383697781"/>
      <w:r w:rsidRPr="00706A6E">
        <w:rPr>
          <w:rFonts w:cs="Arial"/>
          <w:sz w:val="36"/>
          <w:szCs w:val="36"/>
        </w:rPr>
        <w:lastRenderedPageBreak/>
        <w:t>Aims</w:t>
      </w:r>
      <w:bookmarkEnd w:id="4"/>
    </w:p>
    <w:p w14:paraId="11F735B2"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The Chemistry ATAR course aims to develop students’:</w:t>
      </w:r>
    </w:p>
    <w:p w14:paraId="53D3972C"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interest in and appreciation of chemistry and its usefulness in helping to explain phenomena and solve problems encountered in their ever-changing world </w:t>
      </w:r>
    </w:p>
    <w:p w14:paraId="775B64F2"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understanding of the theories and models used to describe, explain and make predictions about chemical systems, structures and properties </w:t>
      </w:r>
    </w:p>
    <w:p w14:paraId="083CA2AF"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understanding of the factors that affect chemical systems, and how chemical systems can be controlled to produce desired products </w:t>
      </w:r>
    </w:p>
    <w:p w14:paraId="1939D657"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appreciation of chemistry as an experimental science that has developed through independent and collaborative research, and that has significant impacts on society and implications for decision making </w:t>
      </w:r>
    </w:p>
    <w:p w14:paraId="5AE07503"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expertise in conducting a range of scientific investigations, including the collection and analysis of qualitative and quantitative data and the interpretation of evidence </w:t>
      </w:r>
    </w:p>
    <w:p w14:paraId="6FF5D0C6"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ability to critically evaluate and debate scientific arguments and claims in order to solve problems and generate informed, responsible and ethical conclusions </w:t>
      </w:r>
    </w:p>
    <w:p w14:paraId="44573038"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ability to communicate chemical understanding and findings to a range of audiences, including through the use of appropriate representations, language and nomenclature. </w:t>
      </w:r>
    </w:p>
    <w:p w14:paraId="5FE1AA96" w14:textId="77777777" w:rsidR="005E59AF" w:rsidRPr="00706A6E" w:rsidRDefault="005E59AF" w:rsidP="005E59AF">
      <w:pPr>
        <w:spacing w:line="276" w:lineRule="auto"/>
        <w:rPr>
          <w:rFonts w:ascii="Arial" w:eastAsiaTheme="majorEastAsia" w:hAnsi="Arial" w:cs="Arial"/>
          <w:b/>
          <w:bCs/>
          <w:color w:val="365F91" w:themeColor="accent1" w:themeShade="BF"/>
          <w:sz w:val="24"/>
          <w:szCs w:val="24"/>
        </w:rPr>
      </w:pPr>
      <w:r w:rsidRPr="00706A6E">
        <w:rPr>
          <w:rFonts w:ascii="Arial" w:hAnsi="Arial" w:cs="Arial"/>
          <w:sz w:val="24"/>
          <w:szCs w:val="24"/>
        </w:rPr>
        <w:br w:type="page"/>
      </w:r>
    </w:p>
    <w:p w14:paraId="6F5A18F3" w14:textId="77777777" w:rsidR="005E59AF" w:rsidRPr="00706A6E" w:rsidRDefault="005E59AF" w:rsidP="005E59AF">
      <w:pPr>
        <w:pStyle w:val="Heading1"/>
        <w:rPr>
          <w:rFonts w:cs="Arial"/>
          <w:sz w:val="36"/>
          <w:szCs w:val="36"/>
        </w:rPr>
      </w:pPr>
      <w:bookmarkStart w:id="5" w:name="_Toc383697782"/>
      <w:r w:rsidRPr="00706A6E">
        <w:rPr>
          <w:rFonts w:cs="Arial"/>
          <w:sz w:val="36"/>
          <w:szCs w:val="36"/>
        </w:rPr>
        <w:lastRenderedPageBreak/>
        <w:t>Organisation</w:t>
      </w:r>
      <w:bookmarkEnd w:id="5"/>
    </w:p>
    <w:p w14:paraId="6E7C2806" w14:textId="77777777" w:rsidR="005E59AF" w:rsidRPr="00706A6E" w:rsidRDefault="005E59AF" w:rsidP="005E59AF">
      <w:pPr>
        <w:pStyle w:val="Paragraph"/>
        <w:rPr>
          <w:rFonts w:ascii="Arial" w:hAnsi="Arial" w:cs="Arial"/>
          <w:sz w:val="24"/>
          <w:szCs w:val="24"/>
        </w:rPr>
      </w:pPr>
      <w:bookmarkStart w:id="6" w:name="_Toc359503787"/>
      <w:bookmarkStart w:id="7" w:name="_Toc347908207"/>
      <w:bookmarkStart w:id="8" w:name="_Toc347908206"/>
      <w:bookmarkEnd w:id="3"/>
      <w:r w:rsidRPr="00706A6E">
        <w:rPr>
          <w:rFonts w:ascii="Arial" w:hAnsi="Arial" w:cs="Arial"/>
          <w:sz w:val="24"/>
          <w:szCs w:val="24"/>
        </w:rPr>
        <w:t>This course is organised into a Year 11 syllabus and a Year 12 syllabus. The cognitive complexity of the syllabus content increases from Year 11 to Year 12.</w:t>
      </w:r>
    </w:p>
    <w:p w14:paraId="2C1850DD" w14:textId="77777777" w:rsidR="005E59AF" w:rsidRPr="00706A6E" w:rsidRDefault="005E59AF" w:rsidP="00706A6E">
      <w:pPr>
        <w:pStyle w:val="Heading2"/>
        <w:jc w:val="left"/>
        <w:rPr>
          <w:rFonts w:cs="Arial"/>
          <w:sz w:val="32"/>
          <w:szCs w:val="32"/>
          <w:u w:val="none"/>
        </w:rPr>
      </w:pPr>
      <w:bookmarkStart w:id="9" w:name="_Toc383697783"/>
      <w:r w:rsidRPr="00706A6E">
        <w:rPr>
          <w:rFonts w:cs="Arial"/>
          <w:sz w:val="32"/>
          <w:szCs w:val="32"/>
          <w:u w:val="none"/>
        </w:rPr>
        <w:t>Structure of the syllabus</w:t>
      </w:r>
      <w:bookmarkEnd w:id="6"/>
      <w:bookmarkEnd w:id="9"/>
      <w:r w:rsidRPr="00706A6E">
        <w:rPr>
          <w:rFonts w:cs="Arial"/>
          <w:sz w:val="32"/>
          <w:szCs w:val="32"/>
          <w:u w:val="none"/>
        </w:rPr>
        <w:t xml:space="preserve"> </w:t>
      </w:r>
    </w:p>
    <w:p w14:paraId="3BE2EA4E" w14:textId="77777777" w:rsidR="005E59AF" w:rsidRPr="00706A6E" w:rsidRDefault="005E59AF" w:rsidP="005E59AF">
      <w:pPr>
        <w:spacing w:after="200" w:line="276" w:lineRule="auto"/>
        <w:rPr>
          <w:rFonts w:ascii="Arial" w:hAnsi="Arial" w:cs="Arial"/>
          <w:sz w:val="24"/>
          <w:szCs w:val="24"/>
        </w:rPr>
      </w:pPr>
      <w:r w:rsidRPr="00706A6E">
        <w:rPr>
          <w:rFonts w:ascii="Arial" w:hAnsi="Arial" w:cs="Arial"/>
          <w:sz w:val="24"/>
          <w:szCs w:val="24"/>
        </w:rPr>
        <w:t xml:space="preserve">The Year 11 syllabus is divided into two units, each of one semester duration, which are typically delivered as a pair. The notional time for each unit is 55 class contact hours. </w:t>
      </w:r>
    </w:p>
    <w:p w14:paraId="0B4378C6" w14:textId="77777777" w:rsidR="005E59AF" w:rsidRPr="00706A6E" w:rsidRDefault="005E59AF" w:rsidP="00706A6E">
      <w:pPr>
        <w:pStyle w:val="Heading3"/>
        <w:jc w:val="left"/>
        <w:rPr>
          <w:rFonts w:cs="Arial"/>
          <w:b/>
          <w:szCs w:val="24"/>
        </w:rPr>
      </w:pPr>
      <w:r w:rsidRPr="00706A6E">
        <w:rPr>
          <w:rFonts w:cs="Arial"/>
          <w:b/>
          <w:szCs w:val="24"/>
        </w:rPr>
        <w:t>Unit 1 – Chemical fundamentals: structure, properties and reactions</w:t>
      </w:r>
    </w:p>
    <w:p w14:paraId="367CED84"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In this unit, students use models of atomic structure and bonding to explain the macroscopic properties of materials. Students develop their understanding of the energy changes associated with chemical reactions and the use of chemical equations to calculate the masses of substances involved in chemical reactions.</w:t>
      </w:r>
    </w:p>
    <w:p w14:paraId="71B0B385" w14:textId="77777777" w:rsidR="005E59AF" w:rsidRPr="00706A6E" w:rsidRDefault="005E59AF" w:rsidP="00706A6E">
      <w:pPr>
        <w:pStyle w:val="Heading3"/>
        <w:jc w:val="left"/>
        <w:rPr>
          <w:rFonts w:cs="Arial"/>
          <w:b/>
          <w:szCs w:val="24"/>
        </w:rPr>
      </w:pPr>
      <w:r w:rsidRPr="00706A6E">
        <w:rPr>
          <w:rFonts w:cs="Arial"/>
          <w:b/>
          <w:szCs w:val="24"/>
        </w:rPr>
        <w:t>Unit 2 – Molecular interactions and reactions</w:t>
      </w:r>
    </w:p>
    <w:p w14:paraId="22E3FBF7"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In this unit, students continue to develop their understanding of bonding models and the relationship between structure, properties and reactions, including consideration of the factors that affect the rate of chemical reactions. Students investigate the unique properties of water and the properties of acids and bases, and use chemical equations to calculate the concentrations and volumes of solutions involved in chemical reactions.</w:t>
      </w:r>
    </w:p>
    <w:p w14:paraId="1F45F5F2" w14:textId="77777777" w:rsidR="005E59AF" w:rsidRPr="00706A6E" w:rsidRDefault="005E59AF" w:rsidP="0000737D">
      <w:pPr>
        <w:pStyle w:val="Paragraph"/>
        <w:spacing w:before="0" w:after="0"/>
        <w:rPr>
          <w:rFonts w:ascii="Arial" w:hAnsi="Arial" w:cs="Arial"/>
          <w:sz w:val="24"/>
          <w:szCs w:val="24"/>
        </w:rPr>
      </w:pPr>
      <w:bookmarkStart w:id="10" w:name="_Toc359503788"/>
      <w:r w:rsidRPr="00706A6E">
        <w:rPr>
          <w:rFonts w:ascii="Arial" w:hAnsi="Arial" w:cs="Arial"/>
          <w:sz w:val="24"/>
          <w:szCs w:val="24"/>
        </w:rPr>
        <w:t>Each unit includes:</w:t>
      </w:r>
    </w:p>
    <w:p w14:paraId="59F8F5C4" w14:textId="77777777" w:rsidR="005E59AF" w:rsidRPr="00706A6E" w:rsidRDefault="005E59AF" w:rsidP="0000737D">
      <w:pPr>
        <w:pStyle w:val="ListItem"/>
        <w:spacing w:before="0" w:after="0"/>
        <w:rPr>
          <w:rFonts w:ascii="Arial" w:hAnsi="Arial" w:cs="Arial"/>
          <w:sz w:val="24"/>
          <w:szCs w:val="24"/>
        </w:rPr>
      </w:pPr>
      <w:r w:rsidRPr="00706A6E">
        <w:rPr>
          <w:rFonts w:ascii="Arial" w:hAnsi="Arial" w:cs="Arial"/>
          <w:sz w:val="24"/>
          <w:szCs w:val="24"/>
        </w:rPr>
        <w:t>a unit description – a short description of the focus of the unit</w:t>
      </w:r>
    </w:p>
    <w:p w14:paraId="3EF94A87" w14:textId="77777777" w:rsidR="005E59AF" w:rsidRPr="00706A6E" w:rsidRDefault="005E59AF" w:rsidP="0000737D">
      <w:pPr>
        <w:pStyle w:val="ListItem"/>
        <w:spacing w:before="0" w:after="0"/>
        <w:rPr>
          <w:rFonts w:ascii="Arial" w:hAnsi="Arial" w:cs="Arial"/>
          <w:sz w:val="24"/>
          <w:szCs w:val="24"/>
        </w:rPr>
      </w:pPr>
      <w:r w:rsidRPr="00706A6E">
        <w:rPr>
          <w:rFonts w:ascii="Arial" w:hAnsi="Arial" w:cs="Arial"/>
          <w:sz w:val="24"/>
          <w:szCs w:val="24"/>
        </w:rPr>
        <w:t>learning outcomes – a set of statements describing the learning expected as a result of studying the unit</w:t>
      </w:r>
    </w:p>
    <w:p w14:paraId="7CACED36" w14:textId="77777777" w:rsidR="005E59AF" w:rsidRPr="00706A6E" w:rsidRDefault="005E59AF" w:rsidP="0000737D">
      <w:pPr>
        <w:pStyle w:val="ListItem"/>
        <w:spacing w:before="0" w:after="0"/>
        <w:rPr>
          <w:rFonts w:ascii="Arial" w:hAnsi="Arial" w:cs="Arial"/>
          <w:sz w:val="24"/>
          <w:szCs w:val="24"/>
        </w:rPr>
      </w:pPr>
      <w:r w:rsidRPr="00706A6E">
        <w:rPr>
          <w:rFonts w:ascii="Arial" w:hAnsi="Arial" w:cs="Arial"/>
          <w:sz w:val="24"/>
          <w:szCs w:val="24"/>
        </w:rPr>
        <w:t>unit content – the content to be taught and learned.</w:t>
      </w:r>
    </w:p>
    <w:p w14:paraId="11153E76" w14:textId="77777777" w:rsidR="005E59AF" w:rsidRPr="00706A6E" w:rsidRDefault="005E59AF" w:rsidP="00706A6E">
      <w:pPr>
        <w:pStyle w:val="Heading2"/>
        <w:jc w:val="left"/>
        <w:rPr>
          <w:rFonts w:cs="Arial"/>
          <w:sz w:val="32"/>
          <w:szCs w:val="32"/>
          <w:u w:val="none"/>
        </w:rPr>
      </w:pPr>
      <w:bookmarkStart w:id="11" w:name="_Toc383697784"/>
      <w:r w:rsidRPr="00706A6E">
        <w:rPr>
          <w:rFonts w:cs="Arial"/>
          <w:sz w:val="32"/>
          <w:szCs w:val="32"/>
          <w:u w:val="none"/>
        </w:rPr>
        <w:t>Organisation of content</w:t>
      </w:r>
      <w:bookmarkEnd w:id="10"/>
      <w:bookmarkEnd w:id="11"/>
    </w:p>
    <w:p w14:paraId="7709E27F" w14:textId="77777777" w:rsidR="005E59AF" w:rsidRPr="00706A6E" w:rsidRDefault="005E59AF" w:rsidP="005E59AF">
      <w:pPr>
        <w:spacing w:before="240" w:after="60"/>
        <w:rPr>
          <w:rFonts w:ascii="Arial" w:hAnsi="Arial" w:cs="Arial"/>
          <w:b/>
          <w:sz w:val="24"/>
          <w:szCs w:val="24"/>
        </w:rPr>
      </w:pPr>
      <w:bookmarkStart w:id="12" w:name="_Toc359505487"/>
      <w:bookmarkStart w:id="13" w:name="_Toc359503795"/>
      <w:bookmarkEnd w:id="7"/>
      <w:bookmarkEnd w:id="8"/>
      <w:r w:rsidRPr="00706A6E">
        <w:rPr>
          <w:rStyle w:val="Heading3Char"/>
          <w:rFonts w:cs="Arial"/>
          <w:b/>
          <w:szCs w:val="24"/>
        </w:rPr>
        <w:t xml:space="preserve">Science strand descriptions </w:t>
      </w:r>
    </w:p>
    <w:p w14:paraId="514313BA"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The Chemistry ATAR course has three interrelated strands: Science Inquiry Skills, Science as a Human Endeavour and Science Understanding which build on students’ learning in the Year 7–10 Science curriculum. The three strands of the Chemistry ATAR course should be taught in an integrated way. The content descriptions for Science Inquiry Skills, Science as a Human Endeavour and Science Understanding have been written so that this integration is possible in each unit.</w:t>
      </w:r>
    </w:p>
    <w:p w14:paraId="1558AE80" w14:textId="77777777" w:rsidR="005E59AF" w:rsidRPr="00706A6E" w:rsidRDefault="005E59AF" w:rsidP="00706A6E">
      <w:pPr>
        <w:pStyle w:val="Heading3"/>
        <w:jc w:val="left"/>
        <w:rPr>
          <w:rStyle w:val="Heading3Char"/>
          <w:rFonts w:cs="Arial"/>
          <w:b/>
          <w:szCs w:val="24"/>
        </w:rPr>
      </w:pPr>
      <w:r w:rsidRPr="00706A6E">
        <w:rPr>
          <w:rStyle w:val="Heading3Char"/>
          <w:rFonts w:cs="Arial"/>
          <w:b/>
          <w:szCs w:val="24"/>
        </w:rPr>
        <w:t xml:space="preserve">Science Inquiry Skills </w:t>
      </w:r>
    </w:p>
    <w:p w14:paraId="062B1582" w14:textId="77777777" w:rsidR="005E59AF" w:rsidRPr="00706A6E" w:rsidRDefault="005E59AF" w:rsidP="0000737D">
      <w:pPr>
        <w:pStyle w:val="Paragraph"/>
        <w:rPr>
          <w:rFonts w:ascii="Arial" w:hAnsi="Arial" w:cs="Arial"/>
          <w:sz w:val="24"/>
          <w:szCs w:val="24"/>
        </w:rPr>
      </w:pPr>
      <w:r w:rsidRPr="00706A6E">
        <w:rPr>
          <w:rFonts w:ascii="Arial" w:hAnsi="Arial" w:cs="Arial"/>
          <w:sz w:val="24"/>
          <w:szCs w:val="24"/>
        </w:rPr>
        <w:t xml:space="preserve">Science inquiry involves identifying and posing questions; planning, conducting and reflecting on investigations; processing, analysing and interpreting data; and communicating findings. This strand is concerned with evaluating claims, investigating ideas, solving problems, reasoning, drawing valid conclusions, and developing evidence-based arguments. </w:t>
      </w:r>
    </w:p>
    <w:p w14:paraId="3DE4C7C3"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Science investigations are activities in which ideas, predictions or hypotheses are tested and conclusions are drawn in response to a question or problem. Investigations can involve a range of activities, including experimental testing, field work, locating and using information sources, conducting surveys, and using modelling and simulations. </w:t>
      </w:r>
    </w:p>
    <w:p w14:paraId="0CD04BC6"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lastRenderedPageBreak/>
        <w:t>In science investigations, the collection and analysis of data to provide evidence plays a major role. This can involve collecting or extracting information and reorganising data in the form of tables, graphs, flow charts, diagrams, text, keys, spreadsheets and databases. The analysis of data to identify and select evidence, and the communication of findings, involve the selection, construction and use of specific representations, including mathematical relationships, symbols and diagrams.</w:t>
      </w:r>
    </w:p>
    <w:p w14:paraId="2DF7ACCB"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Through the Chemistry ATAR course, students will continue to develop their science inquiry skills, building on the skills acquired in the Year 7–10 Science curriculum. Each unit provides specific skills to be taught. These specific skills align with the </w:t>
      </w:r>
      <w:r w:rsidRPr="00706A6E">
        <w:rPr>
          <w:rFonts w:ascii="Arial" w:hAnsi="Arial" w:cs="Arial"/>
          <w:iCs/>
          <w:sz w:val="24"/>
          <w:szCs w:val="24"/>
        </w:rPr>
        <w:t xml:space="preserve">Science Understanding </w:t>
      </w:r>
      <w:r w:rsidRPr="00706A6E">
        <w:rPr>
          <w:rFonts w:ascii="Arial" w:hAnsi="Arial" w:cs="Arial"/>
          <w:sz w:val="24"/>
          <w:szCs w:val="24"/>
        </w:rPr>
        <w:t xml:space="preserve">and </w:t>
      </w:r>
      <w:r w:rsidRPr="00706A6E">
        <w:rPr>
          <w:rFonts w:ascii="Arial" w:hAnsi="Arial" w:cs="Arial"/>
          <w:iCs/>
          <w:sz w:val="24"/>
          <w:szCs w:val="24"/>
        </w:rPr>
        <w:t xml:space="preserve">Science as a Human Endeavour </w:t>
      </w:r>
      <w:r w:rsidRPr="00706A6E">
        <w:rPr>
          <w:rFonts w:ascii="Arial" w:hAnsi="Arial" w:cs="Arial"/>
          <w:sz w:val="24"/>
          <w:szCs w:val="24"/>
        </w:rPr>
        <w:t xml:space="preserve">content of the unit. </w:t>
      </w:r>
    </w:p>
    <w:p w14:paraId="11ACB4A0" w14:textId="77777777" w:rsidR="005E59AF" w:rsidRPr="00706A6E" w:rsidRDefault="005E59AF" w:rsidP="00706A6E">
      <w:pPr>
        <w:pStyle w:val="Heading3"/>
        <w:jc w:val="left"/>
        <w:rPr>
          <w:rFonts w:cs="Arial"/>
          <w:szCs w:val="24"/>
        </w:rPr>
      </w:pPr>
      <w:r w:rsidRPr="00706A6E">
        <w:rPr>
          <w:rStyle w:val="Heading3Char"/>
          <w:rFonts w:cs="Arial"/>
          <w:b/>
          <w:szCs w:val="24"/>
        </w:rPr>
        <w:t>Science as a Human Endeavour</w:t>
      </w:r>
    </w:p>
    <w:p w14:paraId="299A1F8A"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Through science, we seek to improve our understanding and explanations of the natural world. The </w:t>
      </w:r>
      <w:r w:rsidRPr="00706A6E">
        <w:rPr>
          <w:rFonts w:ascii="Arial" w:hAnsi="Arial" w:cs="Arial"/>
          <w:iCs/>
          <w:sz w:val="24"/>
          <w:szCs w:val="24"/>
        </w:rPr>
        <w:t xml:space="preserve">Science as a Human Endeavour </w:t>
      </w:r>
      <w:r w:rsidRPr="00706A6E">
        <w:rPr>
          <w:rFonts w:ascii="Arial" w:hAnsi="Arial" w:cs="Arial"/>
          <w:sz w:val="24"/>
          <w:szCs w:val="24"/>
        </w:rPr>
        <w:t xml:space="preserve">strand highlights the development of science as a unique way of knowing and doing, and explores the use and influence of science in society. </w:t>
      </w:r>
    </w:p>
    <w:p w14:paraId="18B8BA91"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As science involves the construction of explanations based on evidence, the development of science concepts, models and theories is dynamic and involves critique and uncertainty. Science concepts, models and theories are reviewed as their predictions and explanations are continually re-assessed through new evidence, often through the application of new technologies. This review process involves a diverse range of scientists working within an increasingly global community of practice and can involve the use of international conventions and activities such as peer review.</w:t>
      </w:r>
    </w:p>
    <w:p w14:paraId="01DA0075" w14:textId="77777777" w:rsidR="005E59AF" w:rsidRPr="00706A6E" w:rsidRDefault="005E59AF" w:rsidP="005E59AF">
      <w:pPr>
        <w:pStyle w:val="Paragraph"/>
        <w:rPr>
          <w:rFonts w:ascii="Arial" w:eastAsia="Calibri" w:hAnsi="Arial" w:cs="Arial"/>
          <w:b/>
          <w:bCs/>
          <w:i/>
          <w:iCs/>
          <w:color w:val="000000"/>
          <w:sz w:val="24"/>
          <w:szCs w:val="24"/>
        </w:rPr>
      </w:pPr>
      <w:r w:rsidRPr="00706A6E">
        <w:rPr>
          <w:rFonts w:ascii="Arial" w:hAnsi="Arial" w:cs="Arial"/>
          <w:sz w:val="24"/>
          <w:szCs w:val="24"/>
        </w:rPr>
        <w:t xml:space="preserve">The use and influence of science are shaped by interactions between science and a wide range of social, economic, ethical and cultural factors. The application of science may provide great benefits to individuals, the community and the environment, but may also pose risks and have unintended consequences. As a result, decision making about socio-scientific issues often involves consideration of multiple lines of evidence and a range of stakeholder needs and values. As an ever-evolving body of knowledge, science frequently informs public debate, but is not always able to provide definitive answers. </w:t>
      </w:r>
    </w:p>
    <w:p w14:paraId="23502953" w14:textId="77777777" w:rsidR="005E59AF" w:rsidRPr="00706A6E" w:rsidRDefault="005E59AF" w:rsidP="00706A6E">
      <w:pPr>
        <w:spacing w:before="240" w:after="60"/>
        <w:rPr>
          <w:rStyle w:val="Heading3Char"/>
          <w:rFonts w:cs="Arial"/>
          <w:b/>
          <w:szCs w:val="24"/>
        </w:rPr>
      </w:pPr>
      <w:r w:rsidRPr="00706A6E">
        <w:rPr>
          <w:rStyle w:val="Heading3Char"/>
          <w:rFonts w:cs="Arial"/>
          <w:b/>
          <w:szCs w:val="24"/>
        </w:rPr>
        <w:t>Science Understanding</w:t>
      </w:r>
    </w:p>
    <w:p w14:paraId="554E1E0F"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Science understanding is evident when a person selects and integrates appropriate science concepts, models and theories to explain and predict phenomena, and applies those concepts, models and theories to new situations. Models in science can include diagrams, physical replicas, mathematical representations, </w:t>
      </w:r>
      <w:r w:rsidRPr="00706A6E">
        <w:rPr>
          <w:rFonts w:ascii="Arial" w:hAnsi="Arial" w:cs="Arial"/>
          <w:sz w:val="24"/>
          <w:szCs w:val="24"/>
        </w:rPr>
        <w:br/>
        <w:t xml:space="preserve">word-based analogies (including laws and principles) and computer simulations. Development of models involves selection of the aspects of the system(s) to be included in the model, and thus models have inherent approximations, assumptions and limitations. </w:t>
      </w:r>
    </w:p>
    <w:p w14:paraId="30E40C2D" w14:textId="77777777" w:rsidR="00614955" w:rsidRPr="0000737D" w:rsidRDefault="005E59AF" w:rsidP="0000737D">
      <w:pPr>
        <w:pStyle w:val="Paragraph"/>
        <w:rPr>
          <w:rFonts w:ascii="Arial" w:hAnsi="Arial" w:cs="Arial"/>
          <w:sz w:val="24"/>
          <w:szCs w:val="24"/>
        </w:rPr>
      </w:pPr>
      <w:r w:rsidRPr="00706A6E">
        <w:rPr>
          <w:rFonts w:ascii="Arial" w:hAnsi="Arial" w:cs="Arial"/>
          <w:sz w:val="24"/>
          <w:szCs w:val="24"/>
        </w:rPr>
        <w:t xml:space="preserve">The </w:t>
      </w:r>
      <w:r w:rsidRPr="00706A6E">
        <w:rPr>
          <w:rFonts w:ascii="Arial" w:hAnsi="Arial" w:cs="Arial"/>
          <w:iCs/>
          <w:sz w:val="24"/>
          <w:szCs w:val="24"/>
        </w:rPr>
        <w:t>Science Understanding</w:t>
      </w:r>
      <w:r w:rsidRPr="00706A6E">
        <w:rPr>
          <w:rFonts w:ascii="Arial" w:hAnsi="Arial" w:cs="Arial"/>
          <w:i/>
          <w:iCs/>
          <w:sz w:val="24"/>
          <w:szCs w:val="24"/>
        </w:rPr>
        <w:t xml:space="preserve"> </w:t>
      </w:r>
      <w:r w:rsidRPr="00706A6E">
        <w:rPr>
          <w:rFonts w:ascii="Arial" w:hAnsi="Arial" w:cs="Arial"/>
          <w:sz w:val="24"/>
          <w:szCs w:val="24"/>
        </w:rPr>
        <w:t>content in each unit develops students’ understanding of the key concepts, models and theories that underpin the subject, and of the strengths and limitations of different models and theories for explaining and predicting complex phenomena</w:t>
      </w:r>
      <w:r w:rsidRPr="0000737D">
        <w:rPr>
          <w:rFonts w:ascii="Arial" w:hAnsi="Arial" w:cs="Arial"/>
          <w:sz w:val="24"/>
          <w:szCs w:val="24"/>
        </w:rPr>
        <w:t xml:space="preserve">. </w:t>
      </w:r>
      <w:r w:rsidR="00614955" w:rsidRPr="0000737D">
        <w:rPr>
          <w:rFonts w:ascii="Arial" w:hAnsi="Arial" w:cs="Arial"/>
          <w:sz w:val="24"/>
          <w:szCs w:val="24"/>
        </w:rPr>
        <w:t>In addition the following objectives will need to be mastered in order to pass this course.</w:t>
      </w:r>
    </w:p>
    <w:p w14:paraId="37B3F550" w14:textId="77777777" w:rsidR="00614955" w:rsidRPr="003E6B76" w:rsidRDefault="00614955" w:rsidP="00614955">
      <w:pPr>
        <w:pStyle w:val="Heading3"/>
        <w:jc w:val="left"/>
        <w:rPr>
          <w:rFonts w:ascii="Arial Black" w:hAnsi="Arial Black" w:cs="Arial"/>
          <w:b/>
          <w:szCs w:val="24"/>
        </w:rPr>
      </w:pPr>
      <w:r w:rsidRPr="003E6B76">
        <w:rPr>
          <w:rFonts w:ascii="Arial Black" w:hAnsi="Arial Black" w:cs="Arial"/>
          <w:b/>
          <w:szCs w:val="24"/>
        </w:rPr>
        <w:lastRenderedPageBreak/>
        <w:t>Science Inquiry Skills</w:t>
      </w:r>
    </w:p>
    <w:p w14:paraId="0DD6C52C" w14:textId="77777777" w:rsidR="00614955" w:rsidRPr="003E6B76" w:rsidRDefault="00614955" w:rsidP="00614955">
      <w:pPr>
        <w:pStyle w:val="ListItem"/>
        <w:rPr>
          <w:rFonts w:ascii="Arial" w:hAnsi="Arial" w:cs="Arial"/>
          <w:sz w:val="24"/>
          <w:szCs w:val="24"/>
        </w:rPr>
      </w:pPr>
      <w:r w:rsidRPr="003E6B76">
        <w:rPr>
          <w:rFonts w:ascii="Arial" w:hAnsi="Arial" w:cs="Arial"/>
          <w:sz w:val="24"/>
          <w:szCs w:val="24"/>
        </w:rPr>
        <w:t xml:space="preserve">identify, research and refine questions for investigation; propose hypotheses; and predict possible outcomes </w:t>
      </w:r>
    </w:p>
    <w:p w14:paraId="0356EAED" w14:textId="77777777" w:rsidR="00614955" w:rsidRPr="003E6B76" w:rsidRDefault="00614955" w:rsidP="00614955">
      <w:pPr>
        <w:pStyle w:val="ListItem"/>
        <w:rPr>
          <w:rFonts w:ascii="Arial" w:hAnsi="Arial" w:cs="Arial"/>
          <w:sz w:val="24"/>
          <w:szCs w:val="24"/>
        </w:rPr>
      </w:pPr>
      <w:r w:rsidRPr="003E6B76">
        <w:rPr>
          <w:rFonts w:ascii="Arial" w:hAnsi="Arial" w:cs="Arial"/>
          <w:sz w:val="24"/>
          <w:szCs w:val="24"/>
        </w:rPr>
        <w:t xml:space="preserve">design investigations, including the procedure(s) to be followed, the materials required, and the type and amount of primary and/or secondary data to be collected; conduct risk assessments; and consider research ethics </w:t>
      </w:r>
    </w:p>
    <w:p w14:paraId="387F3394" w14:textId="77777777" w:rsidR="00614955" w:rsidRPr="003E6B76" w:rsidRDefault="00614955" w:rsidP="00614955">
      <w:pPr>
        <w:pStyle w:val="ListItem"/>
        <w:rPr>
          <w:rFonts w:ascii="Arial" w:hAnsi="Arial" w:cs="Arial"/>
          <w:sz w:val="24"/>
          <w:szCs w:val="24"/>
        </w:rPr>
      </w:pPr>
      <w:r w:rsidRPr="003E6B76">
        <w:rPr>
          <w:rFonts w:ascii="Arial" w:hAnsi="Arial" w:cs="Arial"/>
          <w:sz w:val="24"/>
          <w:szCs w:val="24"/>
        </w:rPr>
        <w:t>conduct investigations safely, competently and methodically for the collection of valid and reliable data, including: the use of devices to accurately measure temperature change and mass, flame tests, separation techniques and heat of reaction</w:t>
      </w:r>
    </w:p>
    <w:p w14:paraId="02EA986D" w14:textId="77777777" w:rsidR="00614955" w:rsidRPr="003E6B76" w:rsidRDefault="00614955" w:rsidP="00614955">
      <w:pPr>
        <w:pStyle w:val="ListItem"/>
        <w:rPr>
          <w:rFonts w:ascii="Arial" w:hAnsi="Arial" w:cs="Arial"/>
          <w:sz w:val="24"/>
          <w:szCs w:val="24"/>
        </w:rPr>
      </w:pPr>
      <w:r w:rsidRPr="003E6B76">
        <w:rPr>
          <w:rFonts w:ascii="Arial" w:hAnsi="Arial" w:cs="Arial"/>
          <w:sz w:val="24"/>
          <w:szCs w:val="24"/>
        </w:rPr>
        <w:t xml:space="preserve">represent data in meaningful and useful ways, including using appropriate graphic representations and correct units and symbols; organise and process data to identify trends, patterns and relationships; identify sources of random and systematic error and estimate their effect on measurement results; and select, synthesise and use evidence to make and justify conclusions </w:t>
      </w:r>
    </w:p>
    <w:p w14:paraId="7CE63109" w14:textId="77777777" w:rsidR="00614955" w:rsidRDefault="00614955" w:rsidP="00614955">
      <w:pPr>
        <w:pStyle w:val="ListItem"/>
        <w:rPr>
          <w:rFonts w:ascii="Arial" w:hAnsi="Arial" w:cs="Arial"/>
          <w:sz w:val="24"/>
          <w:szCs w:val="24"/>
        </w:rPr>
      </w:pPr>
      <w:r w:rsidRPr="003E6B76">
        <w:rPr>
          <w:rFonts w:ascii="Arial" w:hAnsi="Arial" w:cs="Arial"/>
          <w:sz w:val="24"/>
          <w:szCs w:val="24"/>
        </w:rPr>
        <w:t>interpret a range of scientific and media texts, and evaluate processes, claims and conclusions by considering the quality of available evidence; and use reasoning to</w:t>
      </w:r>
      <w:r>
        <w:rPr>
          <w:rFonts w:ascii="Arial" w:hAnsi="Arial" w:cs="Arial"/>
          <w:sz w:val="24"/>
          <w:szCs w:val="24"/>
        </w:rPr>
        <w:t xml:space="preserve"> construct scientific arguments</w:t>
      </w:r>
    </w:p>
    <w:p w14:paraId="25F42341" w14:textId="77777777" w:rsidR="00614955" w:rsidRPr="003E6B76" w:rsidRDefault="00614955" w:rsidP="00614955">
      <w:pPr>
        <w:pStyle w:val="ListItem"/>
        <w:rPr>
          <w:rFonts w:ascii="Arial" w:hAnsi="Arial" w:cs="Arial"/>
          <w:sz w:val="24"/>
          <w:szCs w:val="24"/>
        </w:rPr>
      </w:pPr>
      <w:r w:rsidRPr="003E6B76">
        <w:rPr>
          <w:rFonts w:ascii="Arial" w:hAnsi="Arial" w:cs="Arial"/>
          <w:sz w:val="24"/>
          <w:szCs w:val="24"/>
        </w:rPr>
        <w:t>communicate to specific audiences and for specific purposes using appropriate language, nomenclature and formats, including scientific reports</w:t>
      </w:r>
    </w:p>
    <w:p w14:paraId="21F93E45" w14:textId="77777777" w:rsidR="005E59AF" w:rsidRDefault="005E59AF" w:rsidP="005E59AF">
      <w:pPr>
        <w:spacing w:line="276" w:lineRule="auto"/>
        <w:rPr>
          <w:rStyle w:val="Heading3Char"/>
          <w:rFonts w:cs="Arial"/>
          <w:szCs w:val="24"/>
        </w:rPr>
      </w:pPr>
    </w:p>
    <w:p w14:paraId="71D6A5BE" w14:textId="77777777" w:rsidR="00614955" w:rsidRDefault="00614955" w:rsidP="005E59AF">
      <w:pPr>
        <w:spacing w:line="276" w:lineRule="auto"/>
        <w:rPr>
          <w:rStyle w:val="Heading3Char"/>
          <w:rFonts w:cs="Arial"/>
          <w:szCs w:val="24"/>
        </w:rPr>
      </w:pPr>
    </w:p>
    <w:p w14:paraId="52A17191" w14:textId="77777777" w:rsidR="00614955" w:rsidRDefault="00614955" w:rsidP="005E59AF">
      <w:pPr>
        <w:spacing w:line="276" w:lineRule="auto"/>
        <w:rPr>
          <w:rStyle w:val="Heading3Char"/>
          <w:rFonts w:cs="Arial"/>
          <w:szCs w:val="24"/>
        </w:rPr>
      </w:pPr>
    </w:p>
    <w:p w14:paraId="168EB825" w14:textId="77777777" w:rsidR="00614955" w:rsidRDefault="00614955" w:rsidP="005E59AF">
      <w:pPr>
        <w:spacing w:line="276" w:lineRule="auto"/>
        <w:rPr>
          <w:rStyle w:val="Heading3Char"/>
          <w:rFonts w:cs="Arial"/>
          <w:szCs w:val="24"/>
        </w:rPr>
      </w:pPr>
    </w:p>
    <w:p w14:paraId="7C3B2F91" w14:textId="77777777" w:rsidR="00614955" w:rsidRDefault="00614955" w:rsidP="005E59AF">
      <w:pPr>
        <w:spacing w:line="276" w:lineRule="auto"/>
        <w:rPr>
          <w:rStyle w:val="Heading3Char"/>
          <w:rFonts w:cs="Arial"/>
          <w:szCs w:val="24"/>
        </w:rPr>
      </w:pPr>
    </w:p>
    <w:p w14:paraId="059CBC80" w14:textId="77777777" w:rsidR="00614955" w:rsidRDefault="00614955" w:rsidP="005E59AF">
      <w:pPr>
        <w:spacing w:line="276" w:lineRule="auto"/>
        <w:rPr>
          <w:rStyle w:val="Heading3Char"/>
          <w:rFonts w:cs="Arial"/>
          <w:szCs w:val="24"/>
        </w:rPr>
      </w:pPr>
    </w:p>
    <w:p w14:paraId="68F8207D" w14:textId="77777777" w:rsidR="00614955" w:rsidRDefault="00614955" w:rsidP="005E59AF">
      <w:pPr>
        <w:spacing w:line="276" w:lineRule="auto"/>
        <w:rPr>
          <w:rStyle w:val="Heading3Char"/>
          <w:rFonts w:cs="Arial"/>
          <w:szCs w:val="24"/>
        </w:rPr>
      </w:pPr>
    </w:p>
    <w:p w14:paraId="120338C6" w14:textId="77777777" w:rsidR="00614955" w:rsidRDefault="00614955" w:rsidP="005E59AF">
      <w:pPr>
        <w:spacing w:line="276" w:lineRule="auto"/>
        <w:rPr>
          <w:rStyle w:val="Heading3Char"/>
          <w:rFonts w:cs="Arial"/>
          <w:szCs w:val="24"/>
        </w:rPr>
      </w:pPr>
    </w:p>
    <w:p w14:paraId="20A5C3D9" w14:textId="77777777" w:rsidR="00614955" w:rsidRDefault="00614955" w:rsidP="005E59AF">
      <w:pPr>
        <w:spacing w:line="276" w:lineRule="auto"/>
        <w:rPr>
          <w:rStyle w:val="Heading3Char"/>
          <w:rFonts w:cs="Arial"/>
          <w:szCs w:val="24"/>
        </w:rPr>
      </w:pPr>
    </w:p>
    <w:p w14:paraId="12570CFD" w14:textId="77777777" w:rsidR="00614955" w:rsidRDefault="00614955" w:rsidP="005E59AF">
      <w:pPr>
        <w:spacing w:line="276" w:lineRule="auto"/>
        <w:rPr>
          <w:rStyle w:val="Heading3Char"/>
          <w:rFonts w:cs="Arial"/>
          <w:szCs w:val="24"/>
        </w:rPr>
      </w:pPr>
    </w:p>
    <w:p w14:paraId="3099FF62" w14:textId="77777777" w:rsidR="00614955" w:rsidRDefault="00614955" w:rsidP="005E59AF">
      <w:pPr>
        <w:spacing w:line="276" w:lineRule="auto"/>
        <w:rPr>
          <w:rStyle w:val="Heading3Char"/>
          <w:rFonts w:cs="Arial"/>
          <w:szCs w:val="24"/>
        </w:rPr>
      </w:pPr>
    </w:p>
    <w:p w14:paraId="1EE7124B" w14:textId="77777777" w:rsidR="00614955" w:rsidRDefault="00614955" w:rsidP="005E59AF">
      <w:pPr>
        <w:spacing w:line="276" w:lineRule="auto"/>
        <w:rPr>
          <w:rStyle w:val="Heading3Char"/>
          <w:rFonts w:cs="Arial"/>
          <w:szCs w:val="24"/>
        </w:rPr>
      </w:pPr>
    </w:p>
    <w:p w14:paraId="21B589DC" w14:textId="77777777" w:rsidR="00614955" w:rsidRDefault="00614955" w:rsidP="005E59AF">
      <w:pPr>
        <w:spacing w:line="276" w:lineRule="auto"/>
        <w:rPr>
          <w:rStyle w:val="Heading3Char"/>
          <w:rFonts w:cs="Arial"/>
          <w:szCs w:val="24"/>
        </w:rPr>
      </w:pPr>
    </w:p>
    <w:p w14:paraId="4C7682C1" w14:textId="77777777" w:rsidR="00614955" w:rsidRDefault="00614955" w:rsidP="005E59AF">
      <w:pPr>
        <w:spacing w:line="276" w:lineRule="auto"/>
        <w:rPr>
          <w:rStyle w:val="Heading3Char"/>
          <w:rFonts w:cs="Arial"/>
          <w:szCs w:val="24"/>
        </w:rPr>
      </w:pPr>
    </w:p>
    <w:p w14:paraId="79830B0A" w14:textId="77777777" w:rsidR="00614955" w:rsidRDefault="00614955" w:rsidP="005E59AF">
      <w:pPr>
        <w:spacing w:line="276" w:lineRule="auto"/>
        <w:rPr>
          <w:rStyle w:val="Heading3Char"/>
          <w:rFonts w:cs="Arial"/>
          <w:szCs w:val="24"/>
        </w:rPr>
      </w:pPr>
    </w:p>
    <w:p w14:paraId="334B722C" w14:textId="77777777" w:rsidR="00614955" w:rsidRDefault="00614955" w:rsidP="005E59AF">
      <w:pPr>
        <w:spacing w:line="276" w:lineRule="auto"/>
        <w:rPr>
          <w:rStyle w:val="Heading3Char"/>
          <w:rFonts w:cs="Arial"/>
          <w:szCs w:val="24"/>
        </w:rPr>
      </w:pPr>
    </w:p>
    <w:p w14:paraId="7067DF6B" w14:textId="77777777" w:rsidR="0000737D" w:rsidRDefault="0000737D" w:rsidP="005E59AF">
      <w:pPr>
        <w:spacing w:line="276" w:lineRule="auto"/>
        <w:rPr>
          <w:rStyle w:val="Heading3Char"/>
          <w:rFonts w:cs="Arial"/>
          <w:szCs w:val="24"/>
        </w:rPr>
      </w:pPr>
    </w:p>
    <w:p w14:paraId="5BF2F91D" w14:textId="77777777" w:rsidR="0000737D" w:rsidRDefault="0000737D" w:rsidP="005E59AF">
      <w:pPr>
        <w:spacing w:line="276" w:lineRule="auto"/>
        <w:rPr>
          <w:rStyle w:val="Heading3Char"/>
          <w:rFonts w:cs="Arial"/>
          <w:szCs w:val="24"/>
        </w:rPr>
      </w:pPr>
    </w:p>
    <w:p w14:paraId="134BC772" w14:textId="77777777" w:rsidR="0000737D" w:rsidRDefault="0000737D" w:rsidP="005E59AF">
      <w:pPr>
        <w:spacing w:line="276" w:lineRule="auto"/>
        <w:rPr>
          <w:rStyle w:val="Heading3Char"/>
          <w:rFonts w:cs="Arial"/>
          <w:szCs w:val="24"/>
        </w:rPr>
      </w:pPr>
    </w:p>
    <w:p w14:paraId="5D2F2832" w14:textId="77777777" w:rsidR="0000737D" w:rsidRDefault="0000737D" w:rsidP="005E59AF">
      <w:pPr>
        <w:spacing w:line="276" w:lineRule="auto"/>
        <w:rPr>
          <w:rStyle w:val="Heading3Char"/>
          <w:rFonts w:cs="Arial"/>
          <w:szCs w:val="24"/>
        </w:rPr>
      </w:pPr>
    </w:p>
    <w:p w14:paraId="7525E073" w14:textId="77777777" w:rsidR="0000737D" w:rsidRDefault="0000737D" w:rsidP="005E59AF">
      <w:pPr>
        <w:spacing w:line="276" w:lineRule="auto"/>
        <w:rPr>
          <w:rStyle w:val="Heading3Char"/>
          <w:rFonts w:cs="Arial"/>
          <w:szCs w:val="24"/>
        </w:rPr>
      </w:pPr>
    </w:p>
    <w:p w14:paraId="49209742" w14:textId="77777777" w:rsidR="0000737D" w:rsidRDefault="0000737D" w:rsidP="005E59AF">
      <w:pPr>
        <w:spacing w:line="276" w:lineRule="auto"/>
        <w:rPr>
          <w:rStyle w:val="Heading3Char"/>
          <w:rFonts w:cs="Arial"/>
          <w:szCs w:val="24"/>
        </w:rPr>
      </w:pPr>
    </w:p>
    <w:p w14:paraId="0257A602" w14:textId="77777777" w:rsidR="00614955" w:rsidRPr="00706A6E" w:rsidRDefault="00614955" w:rsidP="005E59AF">
      <w:pPr>
        <w:spacing w:line="276" w:lineRule="auto"/>
        <w:rPr>
          <w:rStyle w:val="Heading3Char"/>
          <w:rFonts w:cs="Arial"/>
          <w:szCs w:val="24"/>
        </w:rPr>
      </w:pPr>
    </w:p>
    <w:p w14:paraId="778844D5" w14:textId="77777777" w:rsidR="005E59AF" w:rsidRPr="0000737D" w:rsidRDefault="005E59AF" w:rsidP="005E59AF">
      <w:pPr>
        <w:spacing w:before="240" w:after="60"/>
        <w:rPr>
          <w:rFonts w:ascii="Arial" w:eastAsiaTheme="minorHAnsi" w:hAnsi="Arial" w:cs="Arial"/>
          <w:sz w:val="24"/>
          <w:szCs w:val="24"/>
          <w:lang w:val="en-AU" w:eastAsia="en-AU"/>
        </w:rPr>
      </w:pPr>
      <w:r w:rsidRPr="0000737D">
        <w:rPr>
          <w:rStyle w:val="Heading3Char"/>
          <w:rFonts w:ascii="Arial Black" w:hAnsi="Arial Black" w:cs="Arial"/>
          <w:b/>
          <w:szCs w:val="24"/>
        </w:rPr>
        <w:lastRenderedPageBreak/>
        <w:t>Safety</w:t>
      </w:r>
      <w:r w:rsidRPr="0000737D">
        <w:rPr>
          <w:rFonts w:ascii="Arial" w:eastAsiaTheme="minorHAnsi" w:hAnsi="Arial"/>
          <w:lang w:val="en-AU" w:eastAsia="en-AU"/>
        </w:rPr>
        <w:t xml:space="preserve"> </w:t>
      </w:r>
    </w:p>
    <w:p w14:paraId="41C5A2BB"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Science learning experiences may involve the use of potentially hazardous substances and/or hazardous equipment. It is the responsibility of the school to ensure that duty of care is exercised in relation to the health and safety of all students and that school practices meet the requirements of the </w:t>
      </w:r>
      <w:r w:rsidRPr="00706A6E">
        <w:rPr>
          <w:rFonts w:ascii="Arial" w:hAnsi="Arial" w:cs="Arial"/>
          <w:i/>
          <w:iCs/>
          <w:sz w:val="24"/>
          <w:szCs w:val="24"/>
        </w:rPr>
        <w:t xml:space="preserve">Work Health and Safety Act 2011, </w:t>
      </w:r>
      <w:r w:rsidRPr="00706A6E">
        <w:rPr>
          <w:rFonts w:ascii="Arial" w:hAnsi="Arial" w:cs="Arial"/>
          <w:sz w:val="24"/>
          <w:szCs w:val="24"/>
        </w:rPr>
        <w:t xml:space="preserve">in addition to relevant State health and safety guidelines. </w:t>
      </w:r>
    </w:p>
    <w:p w14:paraId="5600BA5F" w14:textId="77777777" w:rsidR="005E59AF" w:rsidRPr="00706A6E" w:rsidRDefault="005E59AF" w:rsidP="005E59AF">
      <w:pPr>
        <w:spacing w:before="240" w:after="60"/>
        <w:rPr>
          <w:rFonts w:ascii="Arial" w:hAnsi="Arial" w:cs="Arial"/>
          <w:sz w:val="24"/>
          <w:szCs w:val="24"/>
        </w:rPr>
      </w:pPr>
      <w:r w:rsidRPr="00706A6E">
        <w:rPr>
          <w:rStyle w:val="Heading3Char"/>
          <w:rFonts w:cs="Arial"/>
          <w:szCs w:val="24"/>
        </w:rPr>
        <w:t>Mathematical skills expected of students studying the Chemistry ATAR course</w:t>
      </w:r>
    </w:p>
    <w:bookmarkEnd w:id="12"/>
    <w:p w14:paraId="74FAB190"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The Chemistry ATAR course requires students to use the mathematical skills they have developed through the Year 7–10 Mathematics curriculum, in addition to the numeracy skills they have developed through the </w:t>
      </w:r>
      <w:r w:rsidRPr="00706A6E">
        <w:rPr>
          <w:rFonts w:ascii="Arial" w:hAnsi="Arial" w:cs="Arial"/>
          <w:iCs/>
          <w:sz w:val="24"/>
          <w:szCs w:val="24"/>
        </w:rPr>
        <w:t xml:space="preserve">Science Inquiry Skills </w:t>
      </w:r>
      <w:r w:rsidRPr="00706A6E">
        <w:rPr>
          <w:rFonts w:ascii="Arial" w:hAnsi="Arial" w:cs="Arial"/>
          <w:sz w:val="24"/>
          <w:szCs w:val="24"/>
        </w:rPr>
        <w:t xml:space="preserve">strand of the Science curriculum. </w:t>
      </w:r>
    </w:p>
    <w:p w14:paraId="507AE676"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Within the </w:t>
      </w:r>
      <w:r w:rsidRPr="00706A6E">
        <w:rPr>
          <w:rFonts w:ascii="Arial" w:hAnsi="Arial" w:cs="Arial"/>
          <w:iCs/>
          <w:sz w:val="24"/>
          <w:szCs w:val="24"/>
        </w:rPr>
        <w:t xml:space="preserve">Science Inquiry Skills </w:t>
      </w:r>
      <w:r w:rsidRPr="00706A6E">
        <w:rPr>
          <w:rFonts w:ascii="Arial" w:hAnsi="Arial" w:cs="Arial"/>
          <w:sz w:val="24"/>
          <w:szCs w:val="24"/>
        </w:rPr>
        <w:t xml:space="preserve">strand, students are required to gather, represent and analyse numerical data to identify the evidence that forms the basis of their scientific arguments, claims or conclusions. In gathering and recording numerical data, students are required to make measurements with an appropriate degree of accuracy and to represent measurements using appropriate units. </w:t>
      </w:r>
    </w:p>
    <w:p w14:paraId="15E80E2B"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Students may need to be taught when it is appropriate to join points on a graph and when it is appropriate to use a line of best fit. They may also need to be taught how to construct a straight line that will serve as the line of best fit for a set of data presented graphically. </w:t>
      </w:r>
    </w:p>
    <w:p w14:paraId="02743E2C" w14:textId="77777777" w:rsidR="005E59AF" w:rsidRPr="00706A6E" w:rsidRDefault="005E59AF" w:rsidP="005E59AF">
      <w:pPr>
        <w:pStyle w:val="Paragraph"/>
        <w:rPr>
          <w:rFonts w:ascii="Arial" w:hAnsi="Arial" w:cs="Arial"/>
          <w:sz w:val="24"/>
          <w:szCs w:val="24"/>
        </w:rPr>
      </w:pPr>
      <w:r w:rsidRPr="00706A6E">
        <w:rPr>
          <w:rFonts w:ascii="Arial" w:hAnsi="Arial" w:cs="Arial"/>
          <w:sz w:val="24"/>
          <w:szCs w:val="24"/>
        </w:rPr>
        <w:t xml:space="preserve">It is assumed that students will be able to: </w:t>
      </w:r>
    </w:p>
    <w:p w14:paraId="4081DA74"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 perform calculations involving addition, subtraction, multiplication and division of quantities </w:t>
      </w:r>
    </w:p>
    <w:p w14:paraId="50A65E06"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perform approximate evaluations of numerical expressions </w:t>
      </w:r>
    </w:p>
    <w:p w14:paraId="1971DA68"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express fractions as percentages, and percentages as fractions </w:t>
      </w:r>
    </w:p>
    <w:p w14:paraId="3FD49389"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calculate percentages </w:t>
      </w:r>
    </w:p>
    <w:p w14:paraId="592CBABF"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recognise and use ratios </w:t>
      </w:r>
    </w:p>
    <w:p w14:paraId="24051245"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transform decimal notation to power of ten notation </w:t>
      </w:r>
    </w:p>
    <w:p w14:paraId="719AB595"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change the subject of a simple equation </w:t>
      </w:r>
    </w:p>
    <w:p w14:paraId="57351122"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substitute physical quantities into an equation using consistent units so as to calculate one quantity and check the dimensional consistency of such calculations </w:t>
      </w:r>
    </w:p>
    <w:p w14:paraId="29DF36DF"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solve simple algebraic equations </w:t>
      </w:r>
    </w:p>
    <w:p w14:paraId="7348C39A"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comprehend and use the symbols/notations &lt;, &gt;, Δ, ≈ </w:t>
      </w:r>
    </w:p>
    <w:p w14:paraId="4984ECCC"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translate information between graphical, numerical and algebraic forms </w:t>
      </w:r>
    </w:p>
    <w:p w14:paraId="0B7D1FB6"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distinguish between discrete and continuous data and then select appropriate forms, variables and scales for constructing graphs </w:t>
      </w:r>
    </w:p>
    <w:p w14:paraId="5A36352C"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construct and interpret frequency tables and diagrams, pie charts and histograms </w:t>
      </w:r>
    </w:p>
    <w:p w14:paraId="6CA2D1B1"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describe and compare data sets using mean, median and inter-quartile range </w:t>
      </w:r>
    </w:p>
    <w:p w14:paraId="3D53650B" w14:textId="77777777" w:rsidR="005E59AF" w:rsidRPr="00706A6E" w:rsidRDefault="005E59AF" w:rsidP="005E59AF">
      <w:pPr>
        <w:pStyle w:val="ListItem"/>
        <w:rPr>
          <w:rFonts w:ascii="Arial" w:hAnsi="Arial" w:cs="Arial"/>
          <w:sz w:val="24"/>
          <w:szCs w:val="24"/>
        </w:rPr>
      </w:pPr>
      <w:r w:rsidRPr="00706A6E">
        <w:rPr>
          <w:rFonts w:ascii="Arial" w:hAnsi="Arial" w:cs="Arial"/>
          <w:sz w:val="24"/>
          <w:szCs w:val="24"/>
        </w:rPr>
        <w:t xml:space="preserve"> interpret the slope of a linear graph. </w:t>
      </w:r>
    </w:p>
    <w:p w14:paraId="435826A5" w14:textId="77777777" w:rsidR="00C06A8B" w:rsidRPr="00706A6E" w:rsidRDefault="005E59AF" w:rsidP="00C06A8B">
      <w:pPr>
        <w:spacing w:line="276" w:lineRule="auto"/>
        <w:rPr>
          <w:rFonts w:ascii="Arial" w:hAnsi="Arial" w:cs="Arial"/>
          <w:b/>
          <w:sz w:val="36"/>
          <w:szCs w:val="36"/>
        </w:rPr>
      </w:pPr>
      <w:r w:rsidRPr="00706A6E">
        <w:rPr>
          <w:rFonts w:ascii="Arial" w:hAnsi="Arial" w:cs="Arial"/>
          <w:sz w:val="24"/>
          <w:szCs w:val="24"/>
        </w:rPr>
        <w:br w:type="page"/>
      </w:r>
      <w:bookmarkStart w:id="14" w:name="_Toc347908209"/>
      <w:bookmarkStart w:id="15" w:name="_Toc383697796"/>
      <w:bookmarkStart w:id="16" w:name="_Toc359503808"/>
      <w:bookmarkEnd w:id="13"/>
      <w:r w:rsidR="00C06A8B" w:rsidRPr="00706A6E">
        <w:rPr>
          <w:rFonts w:ascii="Arial" w:hAnsi="Arial" w:cs="Arial"/>
          <w:b/>
          <w:sz w:val="36"/>
          <w:szCs w:val="36"/>
        </w:rPr>
        <w:lastRenderedPageBreak/>
        <w:t>S</w:t>
      </w:r>
      <w:r w:rsidR="0000737D">
        <w:rPr>
          <w:rFonts w:ascii="Arial" w:hAnsi="Arial" w:cs="Arial"/>
          <w:b/>
          <w:sz w:val="36"/>
          <w:szCs w:val="36"/>
        </w:rPr>
        <w:t>c</w:t>
      </w:r>
      <w:r w:rsidR="00C06A8B" w:rsidRPr="00706A6E">
        <w:rPr>
          <w:rFonts w:ascii="Arial" w:hAnsi="Arial" w:cs="Arial"/>
          <w:b/>
          <w:sz w:val="36"/>
          <w:szCs w:val="36"/>
        </w:rPr>
        <w:t>hool-based assessment</w:t>
      </w:r>
      <w:bookmarkEnd w:id="14"/>
      <w:bookmarkEnd w:id="15"/>
    </w:p>
    <w:p w14:paraId="27CF6501" w14:textId="77777777" w:rsidR="00C06A8B" w:rsidRPr="00706A6E" w:rsidRDefault="00C06A8B" w:rsidP="00C06A8B">
      <w:pPr>
        <w:spacing w:before="120" w:line="276" w:lineRule="auto"/>
        <w:rPr>
          <w:rFonts w:ascii="Arial" w:hAnsi="Arial" w:cs="Arial"/>
          <w:sz w:val="24"/>
          <w:szCs w:val="24"/>
        </w:rPr>
      </w:pPr>
      <w:bookmarkStart w:id="17" w:name="_Toc347908210"/>
      <w:bookmarkStart w:id="18" w:name="_Toc347908211"/>
      <w:r w:rsidRPr="00706A6E">
        <w:rPr>
          <w:rFonts w:ascii="Arial" w:hAnsi="Arial" w:cs="Arial"/>
          <w:sz w:val="24"/>
          <w:szCs w:val="24"/>
        </w:rPr>
        <w:t>The Western Australian Certificate of Education (WACE) Manual contains essential information on principles, policies and procedures for school-based assessment that needs to be read in conjunction with this syllabus.</w:t>
      </w:r>
    </w:p>
    <w:p w14:paraId="5A62A1C4" w14:textId="77777777" w:rsidR="00C06A8B" w:rsidRDefault="00C06A8B" w:rsidP="00C06A8B">
      <w:pPr>
        <w:spacing w:before="120" w:line="276" w:lineRule="auto"/>
        <w:rPr>
          <w:rFonts w:ascii="Arial" w:hAnsi="Arial" w:cs="Arial"/>
          <w:sz w:val="24"/>
          <w:szCs w:val="24"/>
        </w:rPr>
      </w:pPr>
      <w:bookmarkStart w:id="19" w:name="_Toc359503791"/>
      <w:bookmarkEnd w:id="17"/>
      <w:r w:rsidRPr="00706A6E">
        <w:rPr>
          <w:rFonts w:ascii="Arial" w:hAnsi="Arial" w:cs="Arial"/>
          <w:sz w:val="24"/>
          <w:szCs w:val="24"/>
        </w:rPr>
        <w:t>Teachers design school-based assessment tasks to meet the needs of students. The table below provides details of the assessment types for the Chemistry</w:t>
      </w:r>
      <w:r w:rsidRPr="00706A6E">
        <w:rPr>
          <w:rFonts w:ascii="Arial" w:hAnsi="Arial" w:cs="Arial"/>
          <w:color w:val="FF0000"/>
          <w:sz w:val="24"/>
          <w:szCs w:val="24"/>
        </w:rPr>
        <w:t xml:space="preserve"> </w:t>
      </w:r>
      <w:r w:rsidRPr="00706A6E">
        <w:rPr>
          <w:rFonts w:ascii="Arial" w:hAnsi="Arial" w:cs="Arial"/>
          <w:sz w:val="24"/>
          <w:szCs w:val="24"/>
        </w:rPr>
        <w:t>ATAR Year 11 syllabus and the weighting for each assessment type.</w:t>
      </w:r>
    </w:p>
    <w:p w14:paraId="14E4C435" w14:textId="77777777" w:rsidR="00706A6E" w:rsidRDefault="00706A6E" w:rsidP="00C06A8B">
      <w:pPr>
        <w:spacing w:before="120" w:line="276" w:lineRule="auto"/>
        <w:rPr>
          <w:rFonts w:ascii="Arial" w:hAnsi="Arial" w:cs="Arial"/>
          <w:sz w:val="24"/>
          <w:szCs w:val="24"/>
        </w:rPr>
      </w:pPr>
    </w:p>
    <w:p w14:paraId="2747DD3A" w14:textId="77777777" w:rsidR="00C06A8B" w:rsidRPr="00706A6E" w:rsidRDefault="00C06A8B" w:rsidP="00706A6E">
      <w:pPr>
        <w:pStyle w:val="Heading3"/>
        <w:jc w:val="left"/>
        <w:rPr>
          <w:rFonts w:cs="Arial"/>
          <w:b/>
          <w:szCs w:val="24"/>
        </w:rPr>
      </w:pPr>
      <w:r w:rsidRPr="00706A6E">
        <w:rPr>
          <w:rFonts w:cs="Arial"/>
          <w:b/>
          <w:szCs w:val="24"/>
        </w:rPr>
        <w:t>Assessment table</w:t>
      </w:r>
      <w:bookmarkEnd w:id="19"/>
      <w:r w:rsidRPr="00706A6E">
        <w:rPr>
          <w:rFonts w:cs="Arial"/>
          <w:b/>
          <w:szCs w:val="24"/>
        </w:rPr>
        <w:t xml:space="preserve"> – Year 11</w:t>
      </w:r>
    </w:p>
    <w:tbl>
      <w:tblPr>
        <w:tblStyle w:val="LightList-Accent4"/>
        <w:tblW w:w="9889" w:type="dxa"/>
        <w:tblLayout w:type="fixed"/>
        <w:tblLook w:val="00A0" w:firstRow="1" w:lastRow="0" w:firstColumn="1" w:lastColumn="0" w:noHBand="0" w:noVBand="0"/>
      </w:tblPr>
      <w:tblGrid>
        <w:gridCol w:w="8188"/>
        <w:gridCol w:w="1701"/>
      </w:tblGrid>
      <w:tr w:rsidR="00C06A8B" w:rsidRPr="00706A6E" w14:paraId="67EA5B6B" w14:textId="77777777" w:rsidTr="00C06A8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188" w:type="dxa"/>
            <w:tcBorders>
              <w:top w:val="single" w:sz="8" w:space="0" w:color="8064A2" w:themeColor="accent4"/>
              <w:bottom w:val="single" w:sz="8" w:space="0" w:color="8064A2" w:themeColor="accent4"/>
              <w:right w:val="single" w:sz="8" w:space="0" w:color="FFFFFF" w:themeColor="background1"/>
            </w:tcBorders>
          </w:tcPr>
          <w:p w14:paraId="0AFEC7D9" w14:textId="77777777" w:rsidR="00C06A8B" w:rsidRPr="00706A6E" w:rsidRDefault="00C06A8B" w:rsidP="00C06A8B">
            <w:pPr>
              <w:spacing w:before="0" w:after="0"/>
              <w:rPr>
                <w:rFonts w:cs="Arial"/>
                <w:szCs w:val="20"/>
              </w:rPr>
            </w:pPr>
            <w:r w:rsidRPr="00706A6E">
              <w:rPr>
                <w:rFonts w:cs="Arial"/>
                <w:szCs w:val="20"/>
              </w:rPr>
              <w:t>Type of assessment</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FFFFFF" w:themeColor="background1"/>
              <w:bottom w:val="single" w:sz="8" w:space="0" w:color="8064A2" w:themeColor="accent4"/>
            </w:tcBorders>
          </w:tcPr>
          <w:p w14:paraId="6B459823" w14:textId="77777777" w:rsidR="00C06A8B" w:rsidRPr="00706A6E" w:rsidRDefault="00C06A8B" w:rsidP="00C06A8B">
            <w:pPr>
              <w:spacing w:before="0" w:after="0"/>
              <w:jc w:val="center"/>
              <w:rPr>
                <w:rFonts w:cs="Arial"/>
                <w:szCs w:val="20"/>
              </w:rPr>
            </w:pPr>
            <w:r w:rsidRPr="00706A6E">
              <w:rPr>
                <w:rFonts w:cs="Arial"/>
                <w:szCs w:val="20"/>
              </w:rPr>
              <w:t>Weighting</w:t>
            </w:r>
          </w:p>
        </w:tc>
      </w:tr>
      <w:tr w:rsidR="00C06A8B" w:rsidRPr="00706A6E" w14:paraId="6579936A" w14:textId="77777777" w:rsidTr="00C0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14:paraId="24C1F682" w14:textId="77777777" w:rsidR="00C06A8B" w:rsidRPr="00706A6E" w:rsidRDefault="00C06A8B" w:rsidP="00C06A8B">
            <w:pPr>
              <w:jc w:val="left"/>
              <w:rPr>
                <w:rFonts w:cs="Arial"/>
                <w:sz w:val="20"/>
                <w:szCs w:val="20"/>
              </w:rPr>
            </w:pPr>
            <w:r w:rsidRPr="00706A6E">
              <w:rPr>
                <w:rFonts w:cs="Arial"/>
                <w:sz w:val="20"/>
                <w:szCs w:val="20"/>
              </w:rPr>
              <w:t>Science inquiry</w:t>
            </w:r>
          </w:p>
          <w:p w14:paraId="401A9C83" w14:textId="77777777" w:rsidR="00C06A8B" w:rsidRPr="00706A6E" w:rsidRDefault="00C06A8B" w:rsidP="00C06A8B">
            <w:pPr>
              <w:jc w:val="left"/>
              <w:rPr>
                <w:rFonts w:cs="Arial"/>
                <w:b w:val="0"/>
                <w:sz w:val="20"/>
                <w:szCs w:val="20"/>
              </w:rPr>
            </w:pPr>
            <w:r w:rsidRPr="00706A6E">
              <w:rPr>
                <w:rFonts w:cs="Arial"/>
                <w:b w:val="0"/>
                <w:sz w:val="20"/>
                <w:szCs w:val="20"/>
              </w:rPr>
              <w:t xml:space="preserve">Science inquiry involves identifying and posing questions; planning, conducting and reflecting on investigations; processing, analysing and interpreting data; and communicating findings. </w:t>
            </w:r>
          </w:p>
          <w:p w14:paraId="57F32BC6" w14:textId="77777777" w:rsidR="00C06A8B" w:rsidRPr="00706A6E" w:rsidRDefault="00C06A8B" w:rsidP="00C06A8B">
            <w:pPr>
              <w:jc w:val="left"/>
              <w:rPr>
                <w:rFonts w:cs="Arial"/>
                <w:sz w:val="20"/>
                <w:szCs w:val="20"/>
              </w:rPr>
            </w:pPr>
            <w:r w:rsidRPr="00706A6E">
              <w:rPr>
                <w:rFonts w:cs="Arial"/>
                <w:sz w:val="20"/>
                <w:szCs w:val="20"/>
              </w:rPr>
              <w:t xml:space="preserve">Practical </w:t>
            </w:r>
          </w:p>
          <w:p w14:paraId="26E33122" w14:textId="77777777" w:rsidR="00C06A8B" w:rsidRPr="00706A6E" w:rsidRDefault="00C06A8B" w:rsidP="00C06A8B">
            <w:pPr>
              <w:jc w:val="left"/>
              <w:rPr>
                <w:rFonts w:cs="Arial"/>
                <w:b w:val="0"/>
                <w:sz w:val="20"/>
                <w:szCs w:val="20"/>
              </w:rPr>
            </w:pPr>
            <w:r w:rsidRPr="00706A6E">
              <w:rPr>
                <w:rFonts w:cs="Arial"/>
                <w:b w:val="0"/>
                <w:sz w:val="20"/>
                <w:szCs w:val="20"/>
              </w:rPr>
              <w:t xml:space="preserve">Practical work can involve a range of activities, such as practical tests; modelling and simulations; qualitative and/or quantitative analysis of second-hand data; and brief summaries of practical activities. </w:t>
            </w:r>
          </w:p>
          <w:p w14:paraId="74E0B5E6" w14:textId="77777777" w:rsidR="00C06A8B" w:rsidRPr="00706A6E" w:rsidRDefault="00C06A8B" w:rsidP="00C06A8B">
            <w:pPr>
              <w:jc w:val="left"/>
              <w:rPr>
                <w:rFonts w:cs="Arial"/>
                <w:sz w:val="20"/>
                <w:szCs w:val="20"/>
              </w:rPr>
            </w:pPr>
            <w:r w:rsidRPr="00706A6E">
              <w:rPr>
                <w:rFonts w:cs="Arial"/>
                <w:sz w:val="20"/>
                <w:szCs w:val="20"/>
              </w:rPr>
              <w:t>Investigation</w:t>
            </w:r>
          </w:p>
          <w:p w14:paraId="6BAF1C82" w14:textId="77777777" w:rsidR="00C06A8B" w:rsidRPr="00706A6E" w:rsidRDefault="00C06A8B" w:rsidP="00C06A8B">
            <w:pPr>
              <w:jc w:val="left"/>
              <w:rPr>
                <w:rFonts w:cs="Arial"/>
                <w:b w:val="0"/>
                <w:sz w:val="20"/>
                <w:szCs w:val="20"/>
              </w:rPr>
            </w:pPr>
            <w:r w:rsidRPr="00706A6E">
              <w:rPr>
                <w:rFonts w:cs="Arial"/>
                <w:b w:val="0"/>
                <w:sz w:val="20"/>
                <w:szCs w:val="20"/>
              </w:rPr>
              <w:t xml:space="preserve">Investigations are more extensive activities, which can include experimental testing; chemical analyses; and comprehensive scientific reports. </w:t>
            </w:r>
          </w:p>
          <w:p w14:paraId="37E58D0E" w14:textId="77777777" w:rsidR="00C06A8B" w:rsidRPr="00706A6E" w:rsidRDefault="00C06A8B" w:rsidP="00C06A8B">
            <w:pPr>
              <w:jc w:val="left"/>
              <w:rPr>
                <w:rFonts w:cs="Arial"/>
                <w:b w:val="0"/>
                <w:sz w:val="20"/>
                <w:szCs w:val="20"/>
              </w:rPr>
            </w:pPr>
            <w:r w:rsidRPr="00706A6E">
              <w:rPr>
                <w:rFonts w:cs="Arial"/>
                <w:b w:val="0"/>
                <w:sz w:val="20"/>
                <w:szCs w:val="20"/>
              </w:rPr>
              <w:t>The assessed component of tasks of these types should be conducted in a supervised classroom setting.</w:t>
            </w:r>
          </w:p>
          <w:p w14:paraId="7C61263A" w14:textId="77777777" w:rsidR="00C06A8B" w:rsidRPr="00706A6E" w:rsidRDefault="00C06A8B" w:rsidP="00C06A8B">
            <w:pPr>
              <w:jc w:val="left"/>
              <w:rPr>
                <w:rFonts w:cs="Arial"/>
                <w:b w:val="0"/>
                <w:i/>
                <w:sz w:val="20"/>
                <w:szCs w:val="20"/>
              </w:rPr>
            </w:pPr>
            <w:r w:rsidRPr="00706A6E">
              <w:rPr>
                <w:rFonts w:cs="Arial"/>
                <w:b w:val="0"/>
                <w:sz w:val="20"/>
                <w:szCs w:val="20"/>
              </w:rPr>
              <w:t>Students must complete at least one investigation in each unit.</w:t>
            </w:r>
          </w:p>
        </w:tc>
        <w:tc>
          <w:tcPr>
            <w:cnfStyle w:val="000010000000" w:firstRow="0" w:lastRow="0" w:firstColumn="0" w:lastColumn="0" w:oddVBand="1" w:evenVBand="0" w:oddHBand="0" w:evenHBand="0" w:firstRowFirstColumn="0" w:firstRowLastColumn="0" w:lastRowFirstColumn="0" w:lastRowLastColumn="0"/>
            <w:tcW w:w="1701" w:type="dxa"/>
          </w:tcPr>
          <w:p w14:paraId="36047E99" w14:textId="77777777" w:rsidR="00C06A8B" w:rsidRPr="00706A6E" w:rsidRDefault="00C06A8B" w:rsidP="00C06A8B">
            <w:pPr>
              <w:jc w:val="center"/>
              <w:rPr>
                <w:rFonts w:cs="Arial"/>
                <w:sz w:val="20"/>
                <w:szCs w:val="20"/>
              </w:rPr>
            </w:pPr>
            <w:r w:rsidRPr="00706A6E">
              <w:rPr>
                <w:rFonts w:cs="Arial"/>
                <w:sz w:val="20"/>
                <w:szCs w:val="20"/>
              </w:rPr>
              <w:t>25%</w:t>
            </w:r>
          </w:p>
        </w:tc>
      </w:tr>
      <w:tr w:rsidR="00C06A8B" w:rsidRPr="00706A6E" w14:paraId="57348418" w14:textId="77777777" w:rsidTr="00C06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14:paraId="04192F90" w14:textId="77777777" w:rsidR="00C06A8B" w:rsidRPr="00706A6E" w:rsidRDefault="00C06A8B" w:rsidP="00C06A8B">
            <w:pPr>
              <w:jc w:val="left"/>
              <w:rPr>
                <w:rFonts w:cs="Arial"/>
                <w:sz w:val="20"/>
                <w:szCs w:val="20"/>
              </w:rPr>
            </w:pPr>
            <w:r w:rsidRPr="00706A6E">
              <w:rPr>
                <w:rFonts w:cs="Arial"/>
                <w:sz w:val="20"/>
                <w:szCs w:val="20"/>
              </w:rPr>
              <w:t>Extended response</w:t>
            </w:r>
          </w:p>
          <w:p w14:paraId="554269EC" w14:textId="77777777" w:rsidR="00C06A8B" w:rsidRPr="00706A6E" w:rsidRDefault="00C06A8B" w:rsidP="00C06A8B">
            <w:pPr>
              <w:jc w:val="left"/>
              <w:rPr>
                <w:rFonts w:cs="Arial"/>
                <w:b w:val="0"/>
                <w:sz w:val="20"/>
                <w:szCs w:val="20"/>
              </w:rPr>
            </w:pPr>
            <w:r w:rsidRPr="00706A6E">
              <w:rPr>
                <w:rFonts w:cs="Arial"/>
                <w:b w:val="0"/>
                <w:sz w:val="20"/>
                <w:szCs w:val="20"/>
              </w:rPr>
              <w:t xml:space="preserve">Tasks requiring an extended response can involve selecting and integrating appropriate science concepts, models and theories to explain and predict phenomena, and applying those concepts, models and theories to new situations; interpreting scientific and media texts and evaluating processes, claims and conclusions by considering the quality of available evidence; and using reasoning to construct scientific arguments. </w:t>
            </w:r>
          </w:p>
          <w:p w14:paraId="6FE66EEE" w14:textId="77777777" w:rsidR="00C06A8B" w:rsidRPr="00706A6E" w:rsidRDefault="00C06A8B" w:rsidP="00C06A8B">
            <w:pPr>
              <w:jc w:val="left"/>
              <w:rPr>
                <w:rFonts w:cs="Arial"/>
                <w:b w:val="0"/>
                <w:sz w:val="20"/>
                <w:szCs w:val="20"/>
              </w:rPr>
            </w:pPr>
            <w:r w:rsidRPr="00706A6E">
              <w:rPr>
                <w:rFonts w:cs="Arial"/>
                <w:b w:val="0"/>
                <w:sz w:val="20"/>
                <w:szCs w:val="20"/>
              </w:rPr>
              <w:t>Assessment can take the form of answers to specific questions based on individual research and interpretation and evaluation of chemical information in scientific journals, media texts and/or advertising.</w:t>
            </w:r>
          </w:p>
          <w:p w14:paraId="763A8563" w14:textId="77777777" w:rsidR="00C06A8B" w:rsidRPr="00706A6E" w:rsidRDefault="00C06A8B" w:rsidP="00C06A8B">
            <w:pPr>
              <w:jc w:val="left"/>
              <w:rPr>
                <w:rFonts w:cs="Arial"/>
                <w:b w:val="0"/>
                <w:i/>
                <w:sz w:val="20"/>
                <w:szCs w:val="20"/>
              </w:rPr>
            </w:pPr>
            <w:r w:rsidRPr="00706A6E">
              <w:rPr>
                <w:rFonts w:cs="Arial"/>
                <w:b w:val="0"/>
                <w:sz w:val="20"/>
                <w:szCs w:val="20"/>
              </w:rPr>
              <w:t>Appropriate strategies should be used to authenticate student achievement on an out-of-class assessment task. For example, research completed out of class can be authenticated using an in-class assessment task under test conditions.</w:t>
            </w:r>
          </w:p>
        </w:tc>
        <w:tc>
          <w:tcPr>
            <w:cnfStyle w:val="000010000000" w:firstRow="0" w:lastRow="0" w:firstColumn="0" w:lastColumn="0" w:oddVBand="1" w:evenVBand="0" w:oddHBand="0" w:evenHBand="0" w:firstRowFirstColumn="0" w:firstRowLastColumn="0" w:lastRowFirstColumn="0" w:lastRowLastColumn="0"/>
            <w:tcW w:w="1701" w:type="dxa"/>
          </w:tcPr>
          <w:p w14:paraId="3E1C1A94" w14:textId="77777777" w:rsidR="00C06A8B" w:rsidRPr="00706A6E" w:rsidRDefault="00C06A8B" w:rsidP="00C06A8B">
            <w:pPr>
              <w:jc w:val="center"/>
              <w:rPr>
                <w:rFonts w:cs="Arial"/>
                <w:sz w:val="20"/>
                <w:szCs w:val="20"/>
              </w:rPr>
            </w:pPr>
            <w:r w:rsidRPr="00706A6E">
              <w:rPr>
                <w:rFonts w:cs="Arial"/>
                <w:sz w:val="20"/>
                <w:szCs w:val="20"/>
              </w:rPr>
              <w:t>10%</w:t>
            </w:r>
          </w:p>
        </w:tc>
      </w:tr>
      <w:tr w:rsidR="00C06A8B" w:rsidRPr="00706A6E" w14:paraId="17EEBAE7" w14:textId="77777777" w:rsidTr="00C0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14:paraId="14BC6EE1" w14:textId="77777777" w:rsidR="00C06A8B" w:rsidRPr="00706A6E" w:rsidRDefault="00C06A8B" w:rsidP="00C06A8B">
            <w:pPr>
              <w:jc w:val="left"/>
              <w:rPr>
                <w:rFonts w:cs="Arial"/>
                <w:sz w:val="20"/>
                <w:szCs w:val="20"/>
              </w:rPr>
            </w:pPr>
            <w:r w:rsidRPr="00706A6E">
              <w:rPr>
                <w:rFonts w:cs="Arial"/>
                <w:sz w:val="20"/>
                <w:szCs w:val="20"/>
              </w:rPr>
              <w:t>Test</w:t>
            </w:r>
          </w:p>
          <w:p w14:paraId="1BF65F45" w14:textId="77777777" w:rsidR="00C06A8B" w:rsidRPr="00706A6E" w:rsidRDefault="00C06A8B" w:rsidP="00C06A8B">
            <w:pPr>
              <w:jc w:val="left"/>
              <w:rPr>
                <w:rFonts w:cs="Arial"/>
                <w:b w:val="0"/>
                <w:i/>
                <w:sz w:val="20"/>
                <w:szCs w:val="20"/>
              </w:rPr>
            </w:pPr>
            <w:r w:rsidRPr="00706A6E">
              <w:rPr>
                <w:rFonts w:cs="Arial"/>
                <w:b w:val="0"/>
                <w:sz w:val="20"/>
                <w:szCs w:val="20"/>
              </w:rPr>
              <w:t>Tests are structured tasks designed so that students can apply their understanding and skills in chemistry to analyse, interpret, solve problems and construct scientific arguments.</w:t>
            </w:r>
          </w:p>
        </w:tc>
        <w:tc>
          <w:tcPr>
            <w:cnfStyle w:val="000010000000" w:firstRow="0" w:lastRow="0" w:firstColumn="0" w:lastColumn="0" w:oddVBand="1" w:evenVBand="0" w:oddHBand="0" w:evenHBand="0" w:firstRowFirstColumn="0" w:firstRowLastColumn="0" w:lastRowFirstColumn="0" w:lastRowLastColumn="0"/>
            <w:tcW w:w="1701" w:type="dxa"/>
          </w:tcPr>
          <w:p w14:paraId="55B19004" w14:textId="77777777" w:rsidR="00C06A8B" w:rsidRPr="00706A6E" w:rsidRDefault="00C06A8B" w:rsidP="00C06A8B">
            <w:pPr>
              <w:jc w:val="center"/>
              <w:rPr>
                <w:rFonts w:cs="Arial"/>
                <w:sz w:val="20"/>
                <w:szCs w:val="20"/>
              </w:rPr>
            </w:pPr>
            <w:r w:rsidRPr="00706A6E">
              <w:rPr>
                <w:rFonts w:cs="Arial"/>
                <w:sz w:val="20"/>
                <w:szCs w:val="20"/>
              </w:rPr>
              <w:t>15%</w:t>
            </w:r>
          </w:p>
        </w:tc>
      </w:tr>
      <w:tr w:rsidR="00C06A8B" w:rsidRPr="00706A6E" w14:paraId="6B56B299" w14:textId="77777777" w:rsidTr="00C06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Borders>
              <w:bottom w:val="single" w:sz="8" w:space="0" w:color="8064A2" w:themeColor="accent4"/>
            </w:tcBorders>
            <w:vAlign w:val="top"/>
          </w:tcPr>
          <w:p w14:paraId="3C84F467" w14:textId="77777777" w:rsidR="00C06A8B" w:rsidRPr="00706A6E" w:rsidRDefault="00C06A8B" w:rsidP="00C06A8B">
            <w:pPr>
              <w:jc w:val="left"/>
              <w:rPr>
                <w:rFonts w:cs="Arial"/>
                <w:b w:val="0"/>
                <w:sz w:val="20"/>
                <w:szCs w:val="20"/>
              </w:rPr>
            </w:pPr>
            <w:r w:rsidRPr="00706A6E">
              <w:rPr>
                <w:rFonts w:cs="Arial"/>
                <w:sz w:val="20"/>
                <w:szCs w:val="20"/>
              </w:rPr>
              <w:t>Examination</w:t>
            </w:r>
          </w:p>
          <w:p w14:paraId="53A0EE01" w14:textId="77777777" w:rsidR="00C06A8B" w:rsidRPr="00706A6E" w:rsidRDefault="00C06A8B" w:rsidP="00C06A8B">
            <w:pPr>
              <w:jc w:val="left"/>
              <w:rPr>
                <w:rFonts w:cs="Arial"/>
                <w:b w:val="0"/>
                <w:sz w:val="20"/>
                <w:szCs w:val="20"/>
              </w:rPr>
            </w:pPr>
            <w:r w:rsidRPr="00706A6E">
              <w:rPr>
                <w:rFonts w:cs="Arial"/>
                <w:b w:val="0"/>
                <w:sz w:val="20"/>
                <w:szCs w:val="20"/>
              </w:rPr>
              <w:t xml:space="preserve">Typically conducted at the end of each semester and/or unit. In preparation for Unit 3 and Unit 4, the examination should reflect the examination design brief included in the ATAR Year 12 syllabus for this course. </w:t>
            </w:r>
          </w:p>
        </w:tc>
        <w:tc>
          <w:tcPr>
            <w:cnfStyle w:val="000010000000" w:firstRow="0" w:lastRow="0" w:firstColumn="0" w:lastColumn="0" w:oddVBand="1" w:evenVBand="0" w:oddHBand="0" w:evenHBand="0" w:firstRowFirstColumn="0" w:firstRowLastColumn="0" w:lastRowFirstColumn="0" w:lastRowLastColumn="0"/>
            <w:tcW w:w="1701" w:type="dxa"/>
          </w:tcPr>
          <w:p w14:paraId="5FD78D5B" w14:textId="77777777" w:rsidR="00C06A8B" w:rsidRPr="00706A6E" w:rsidRDefault="00C06A8B" w:rsidP="00C06A8B">
            <w:pPr>
              <w:jc w:val="center"/>
              <w:rPr>
                <w:rFonts w:cs="Arial"/>
                <w:sz w:val="20"/>
                <w:szCs w:val="20"/>
              </w:rPr>
            </w:pPr>
            <w:r w:rsidRPr="00706A6E">
              <w:rPr>
                <w:rFonts w:cs="Arial"/>
                <w:sz w:val="20"/>
                <w:szCs w:val="20"/>
              </w:rPr>
              <w:t>50%</w:t>
            </w:r>
          </w:p>
        </w:tc>
      </w:tr>
    </w:tbl>
    <w:p w14:paraId="780E8FEA" w14:textId="77777777" w:rsidR="00C06A8B" w:rsidRPr="00706A6E" w:rsidRDefault="00C06A8B" w:rsidP="00C06A8B">
      <w:pPr>
        <w:spacing w:before="120"/>
        <w:rPr>
          <w:rFonts w:ascii="Arial" w:hAnsi="Arial" w:cs="Arial"/>
          <w:sz w:val="24"/>
          <w:szCs w:val="24"/>
        </w:rPr>
      </w:pPr>
      <w:bookmarkStart w:id="20" w:name="_Toc359503792"/>
    </w:p>
    <w:p w14:paraId="61B3F96B" w14:textId="77777777" w:rsidR="00C06A8B" w:rsidRPr="00706A6E" w:rsidRDefault="00C06A8B" w:rsidP="00C06A8B">
      <w:pPr>
        <w:rPr>
          <w:rFonts w:ascii="Arial" w:hAnsi="Arial" w:cs="Arial"/>
          <w:sz w:val="24"/>
          <w:szCs w:val="24"/>
        </w:rPr>
      </w:pPr>
      <w:r w:rsidRPr="00706A6E">
        <w:rPr>
          <w:rFonts w:ascii="Arial" w:hAnsi="Arial" w:cs="Arial"/>
          <w:sz w:val="24"/>
          <w:szCs w:val="24"/>
        </w:rPr>
        <w:br w:type="page"/>
      </w:r>
    </w:p>
    <w:p w14:paraId="50746FFC" w14:textId="77777777" w:rsidR="00C06A8B" w:rsidRPr="00706A6E" w:rsidRDefault="00C06A8B" w:rsidP="00C06A8B">
      <w:pPr>
        <w:spacing w:before="120"/>
        <w:rPr>
          <w:rFonts w:ascii="Arial" w:hAnsi="Arial" w:cs="Arial"/>
          <w:sz w:val="24"/>
          <w:szCs w:val="24"/>
        </w:rPr>
      </w:pPr>
      <w:r w:rsidRPr="00706A6E">
        <w:rPr>
          <w:rFonts w:ascii="Arial" w:hAnsi="Arial" w:cs="Arial"/>
          <w:sz w:val="24"/>
          <w:szCs w:val="24"/>
        </w:rPr>
        <w:lastRenderedPageBreak/>
        <w:t>Teachers are required to use the assessment table to develop an assessment outline for the pair of units (or for a single unit where only one is being studied).</w:t>
      </w:r>
    </w:p>
    <w:p w14:paraId="1DF908E4" w14:textId="77777777" w:rsidR="00C06A8B" w:rsidRPr="00706A6E" w:rsidRDefault="00C06A8B" w:rsidP="00C06A8B">
      <w:pPr>
        <w:spacing w:before="120"/>
        <w:rPr>
          <w:rFonts w:ascii="Arial" w:hAnsi="Arial" w:cs="Arial"/>
          <w:sz w:val="24"/>
          <w:szCs w:val="24"/>
        </w:rPr>
      </w:pPr>
      <w:r w:rsidRPr="00706A6E">
        <w:rPr>
          <w:rFonts w:ascii="Arial" w:hAnsi="Arial" w:cs="Arial"/>
          <w:sz w:val="24"/>
          <w:szCs w:val="24"/>
        </w:rPr>
        <w:t>The assessment outline must:</w:t>
      </w:r>
    </w:p>
    <w:p w14:paraId="75D6CD58" w14:textId="77777777" w:rsidR="00C06A8B" w:rsidRPr="00706A6E" w:rsidRDefault="00C06A8B" w:rsidP="00C06A8B">
      <w:pPr>
        <w:pStyle w:val="ListItem"/>
        <w:rPr>
          <w:rFonts w:ascii="Arial" w:hAnsi="Arial" w:cs="Arial"/>
          <w:sz w:val="24"/>
          <w:szCs w:val="24"/>
        </w:rPr>
      </w:pPr>
      <w:r w:rsidRPr="00706A6E">
        <w:rPr>
          <w:rFonts w:ascii="Arial" w:hAnsi="Arial" w:cs="Arial"/>
          <w:sz w:val="24"/>
          <w:szCs w:val="24"/>
        </w:rPr>
        <w:t>include a set of assessment tasks</w:t>
      </w:r>
    </w:p>
    <w:p w14:paraId="4C90A3DA" w14:textId="77777777" w:rsidR="00C06A8B" w:rsidRPr="00706A6E" w:rsidRDefault="00C06A8B" w:rsidP="00C06A8B">
      <w:pPr>
        <w:pStyle w:val="ListItem"/>
        <w:rPr>
          <w:rFonts w:ascii="Arial" w:hAnsi="Arial" w:cs="Arial"/>
          <w:sz w:val="24"/>
          <w:szCs w:val="24"/>
        </w:rPr>
      </w:pPr>
      <w:r w:rsidRPr="00706A6E">
        <w:rPr>
          <w:rFonts w:ascii="Arial" w:hAnsi="Arial" w:cs="Arial"/>
          <w:sz w:val="24"/>
          <w:szCs w:val="24"/>
        </w:rPr>
        <w:t>include a general description of each task</w:t>
      </w:r>
    </w:p>
    <w:p w14:paraId="63EAB7D6" w14:textId="77777777" w:rsidR="00C06A8B" w:rsidRPr="00706A6E" w:rsidRDefault="00C06A8B" w:rsidP="00C06A8B">
      <w:pPr>
        <w:pStyle w:val="ListItem"/>
        <w:rPr>
          <w:rFonts w:ascii="Arial" w:hAnsi="Arial" w:cs="Arial"/>
          <w:sz w:val="24"/>
          <w:szCs w:val="24"/>
        </w:rPr>
      </w:pPr>
      <w:r w:rsidRPr="00706A6E">
        <w:rPr>
          <w:rFonts w:ascii="Arial" w:hAnsi="Arial" w:cs="Arial"/>
          <w:sz w:val="24"/>
          <w:szCs w:val="24"/>
        </w:rPr>
        <w:t>indicate the unit content to be assessed</w:t>
      </w:r>
    </w:p>
    <w:p w14:paraId="3E9B7E2F" w14:textId="77777777" w:rsidR="00C06A8B" w:rsidRPr="00706A6E" w:rsidRDefault="00C06A8B" w:rsidP="00C06A8B">
      <w:pPr>
        <w:pStyle w:val="ListItem"/>
        <w:rPr>
          <w:rFonts w:ascii="Arial" w:hAnsi="Arial" w:cs="Arial"/>
          <w:sz w:val="24"/>
          <w:szCs w:val="24"/>
        </w:rPr>
      </w:pPr>
      <w:r w:rsidRPr="00706A6E">
        <w:rPr>
          <w:rFonts w:ascii="Arial" w:hAnsi="Arial" w:cs="Arial"/>
          <w:sz w:val="24"/>
          <w:szCs w:val="24"/>
        </w:rPr>
        <w:t>indicate a weighting for each task and each assessment type</w:t>
      </w:r>
    </w:p>
    <w:p w14:paraId="6E44AB10" w14:textId="77777777" w:rsidR="00C06A8B" w:rsidRPr="00706A6E" w:rsidRDefault="00C06A8B" w:rsidP="00C06A8B">
      <w:pPr>
        <w:pStyle w:val="ListItem"/>
        <w:rPr>
          <w:rFonts w:ascii="Arial" w:hAnsi="Arial" w:cs="Arial"/>
          <w:sz w:val="24"/>
          <w:szCs w:val="24"/>
        </w:rPr>
      </w:pPr>
      <w:r w:rsidRPr="00706A6E">
        <w:rPr>
          <w:rFonts w:ascii="Arial" w:hAnsi="Arial" w:cs="Arial"/>
          <w:sz w:val="24"/>
          <w:szCs w:val="24"/>
        </w:rPr>
        <w:t>include the approximate timing of each task (for example, the week the task is conducted, or the issue and submission dates for an extended task).</w:t>
      </w:r>
    </w:p>
    <w:p w14:paraId="5B63646B" w14:textId="77777777" w:rsidR="00C06A8B" w:rsidRPr="00706A6E" w:rsidRDefault="00C06A8B" w:rsidP="00C06A8B">
      <w:pPr>
        <w:spacing w:before="120" w:line="276" w:lineRule="auto"/>
        <w:rPr>
          <w:rFonts w:ascii="Arial" w:hAnsi="Arial" w:cs="Arial"/>
          <w:sz w:val="24"/>
          <w:szCs w:val="24"/>
        </w:rPr>
      </w:pPr>
      <w:r w:rsidRPr="00706A6E">
        <w:rPr>
          <w:rFonts w:ascii="Arial" w:hAnsi="Arial" w:cs="Arial"/>
          <w:sz w:val="24"/>
          <w:szCs w:val="24"/>
        </w:rPr>
        <w:t>In the assessment outline for the pair of units, each assessment type must be included at least twice. In the assessment outline where a single unit is being studied, each assessment type must be included at least once.</w:t>
      </w:r>
    </w:p>
    <w:p w14:paraId="0F105463" w14:textId="77777777" w:rsidR="00C06A8B" w:rsidRPr="00706A6E" w:rsidRDefault="00C06A8B" w:rsidP="00C06A8B">
      <w:pPr>
        <w:pStyle w:val="Paragraph"/>
        <w:rPr>
          <w:rFonts w:ascii="Arial" w:hAnsi="Arial" w:cs="Arial"/>
          <w:sz w:val="24"/>
          <w:szCs w:val="24"/>
        </w:rPr>
      </w:pPr>
      <w:r w:rsidRPr="00706A6E">
        <w:rPr>
          <w:rFonts w:ascii="Arial" w:hAnsi="Arial" w:cs="Arial"/>
          <w:sz w:val="24"/>
          <w:szCs w:val="24"/>
        </w:rPr>
        <w:t xml:space="preserve">The set of assessment tasks must provide a representative sampling of the content for Unit 1 and Unit 2. </w:t>
      </w:r>
    </w:p>
    <w:p w14:paraId="00820295" w14:textId="77777777" w:rsidR="00C06A8B" w:rsidRPr="00706A6E" w:rsidRDefault="00C06A8B" w:rsidP="00C06A8B">
      <w:pPr>
        <w:pStyle w:val="Paragraph"/>
        <w:rPr>
          <w:rFonts w:ascii="Arial" w:hAnsi="Arial" w:cs="Arial"/>
          <w:sz w:val="24"/>
          <w:szCs w:val="24"/>
        </w:rPr>
      </w:pPr>
      <w:r w:rsidRPr="00706A6E">
        <w:rPr>
          <w:rFonts w:ascii="Arial" w:eastAsia="Times New Roman" w:hAnsi="Arial" w:cs="Arial"/>
          <w:sz w:val="24"/>
          <w:szCs w:val="24"/>
        </w:rPr>
        <w:t>Assessment tasks not administered under test/controlled conditions require appropriate validation/authentication processes.</w:t>
      </w:r>
    </w:p>
    <w:p w14:paraId="16A9AC7A" w14:textId="77777777" w:rsidR="00C06A8B" w:rsidRPr="00706A6E" w:rsidRDefault="00C06A8B" w:rsidP="00706A6E">
      <w:pPr>
        <w:pStyle w:val="Heading2"/>
        <w:jc w:val="left"/>
        <w:rPr>
          <w:rFonts w:eastAsiaTheme="minorHAnsi" w:cs="Arial"/>
          <w:sz w:val="32"/>
          <w:szCs w:val="32"/>
          <w:u w:val="none"/>
          <w:lang w:eastAsia="en-AU"/>
        </w:rPr>
      </w:pPr>
      <w:bookmarkStart w:id="21" w:name="_Toc383697797"/>
      <w:r w:rsidRPr="00706A6E">
        <w:rPr>
          <w:rFonts w:cs="Arial"/>
          <w:sz w:val="32"/>
          <w:szCs w:val="32"/>
          <w:u w:val="none"/>
        </w:rPr>
        <w:t>Grading</w:t>
      </w:r>
      <w:bookmarkEnd w:id="20"/>
      <w:bookmarkEnd w:id="21"/>
    </w:p>
    <w:bookmarkEnd w:id="18"/>
    <w:p w14:paraId="064A8D75" w14:textId="77777777" w:rsidR="00C06A8B" w:rsidRPr="00706A6E" w:rsidRDefault="00C06A8B" w:rsidP="00C06A8B">
      <w:pPr>
        <w:spacing w:before="120" w:line="276" w:lineRule="auto"/>
        <w:rPr>
          <w:rFonts w:ascii="Arial" w:hAnsi="Arial" w:cs="Arial"/>
          <w:sz w:val="24"/>
          <w:szCs w:val="24"/>
        </w:rPr>
      </w:pPr>
      <w:r w:rsidRPr="00706A6E">
        <w:rPr>
          <w:rFonts w:ascii="Arial" w:hAnsi="Arial" w:cs="Arial"/>
          <w:sz w:val="24"/>
          <w:szCs w:val="24"/>
        </w:rPr>
        <w:t>Schools report student achievement in terms of the following grades:</w:t>
      </w:r>
    </w:p>
    <w:tbl>
      <w:tblPr>
        <w:tblStyle w:val="LightList-Accent4"/>
        <w:tblW w:w="0" w:type="auto"/>
        <w:tblInd w:w="284" w:type="dxa"/>
        <w:tblLook w:val="00A0" w:firstRow="1" w:lastRow="0" w:firstColumn="1" w:lastColumn="0" w:noHBand="0" w:noVBand="0"/>
      </w:tblPr>
      <w:tblGrid>
        <w:gridCol w:w="910"/>
        <w:gridCol w:w="2898"/>
      </w:tblGrid>
      <w:tr w:rsidR="00C06A8B" w:rsidRPr="00706A6E" w14:paraId="48BBFB70" w14:textId="77777777" w:rsidTr="00C06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8064A2" w:themeColor="accent4"/>
              <w:bottom w:val="single" w:sz="8" w:space="0" w:color="8064A2" w:themeColor="accent4"/>
              <w:right w:val="single" w:sz="8" w:space="0" w:color="FFFFFF" w:themeColor="background1"/>
            </w:tcBorders>
          </w:tcPr>
          <w:p w14:paraId="752164E8" w14:textId="77777777" w:rsidR="00C06A8B" w:rsidRPr="00706A6E" w:rsidRDefault="00C06A8B" w:rsidP="00C06A8B">
            <w:pPr>
              <w:rPr>
                <w:rFonts w:cs="Arial"/>
                <w:sz w:val="24"/>
                <w:szCs w:val="24"/>
              </w:rPr>
            </w:pPr>
            <w:r w:rsidRPr="00706A6E">
              <w:rPr>
                <w:rFonts w:cs="Arial"/>
                <w:sz w:val="24"/>
                <w:szCs w:val="24"/>
              </w:rPr>
              <w:t>Grade</w:t>
            </w:r>
          </w:p>
        </w:tc>
        <w:tc>
          <w:tcPr>
            <w:cnfStyle w:val="000010000000" w:firstRow="0" w:lastRow="0" w:firstColumn="0" w:lastColumn="0" w:oddVBand="1" w:evenVBand="0" w:oddHBand="0" w:evenHBand="0" w:firstRowFirstColumn="0" w:firstRowLastColumn="0" w:lastRowFirstColumn="0" w:lastRowLastColumn="0"/>
            <w:tcW w:w="0" w:type="auto"/>
            <w:tcBorders>
              <w:left w:val="single" w:sz="8" w:space="0" w:color="FFFFFF" w:themeColor="background1"/>
              <w:bottom w:val="single" w:sz="8" w:space="0" w:color="8064A2" w:themeColor="accent4"/>
            </w:tcBorders>
          </w:tcPr>
          <w:p w14:paraId="1D28FE99" w14:textId="77777777" w:rsidR="00C06A8B" w:rsidRPr="00706A6E" w:rsidRDefault="00C06A8B" w:rsidP="00C06A8B">
            <w:pPr>
              <w:rPr>
                <w:rFonts w:cs="Arial"/>
                <w:sz w:val="24"/>
                <w:szCs w:val="24"/>
              </w:rPr>
            </w:pPr>
            <w:r w:rsidRPr="00706A6E">
              <w:rPr>
                <w:rFonts w:cs="Arial"/>
                <w:sz w:val="24"/>
                <w:szCs w:val="24"/>
              </w:rPr>
              <w:t>Interpretation</w:t>
            </w:r>
          </w:p>
        </w:tc>
      </w:tr>
      <w:tr w:rsidR="00C06A8B" w:rsidRPr="00706A6E" w14:paraId="34CEAE1F" w14:textId="77777777" w:rsidTr="00C0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9D8F1" w14:textId="77777777" w:rsidR="00C06A8B" w:rsidRPr="00706A6E" w:rsidRDefault="00C06A8B" w:rsidP="00C06A8B">
            <w:pPr>
              <w:rPr>
                <w:rFonts w:cs="Arial"/>
                <w:sz w:val="24"/>
                <w:szCs w:val="24"/>
              </w:rPr>
            </w:pPr>
            <w:r w:rsidRPr="00706A6E">
              <w:rPr>
                <w:rFonts w:cs="Arial"/>
                <w:sz w:val="24"/>
                <w:szCs w:val="24"/>
              </w:rPr>
              <w:t>A</w:t>
            </w:r>
          </w:p>
        </w:tc>
        <w:tc>
          <w:tcPr>
            <w:cnfStyle w:val="000010000000" w:firstRow="0" w:lastRow="0" w:firstColumn="0" w:lastColumn="0" w:oddVBand="1" w:evenVBand="0" w:oddHBand="0" w:evenHBand="0" w:firstRowFirstColumn="0" w:firstRowLastColumn="0" w:lastRowFirstColumn="0" w:lastRowLastColumn="0"/>
            <w:tcW w:w="0" w:type="auto"/>
          </w:tcPr>
          <w:p w14:paraId="04F48CEA" w14:textId="77777777" w:rsidR="00C06A8B" w:rsidRPr="00706A6E" w:rsidRDefault="00C06A8B" w:rsidP="00C06A8B">
            <w:pPr>
              <w:rPr>
                <w:rFonts w:cs="Arial"/>
                <w:sz w:val="24"/>
                <w:szCs w:val="24"/>
              </w:rPr>
            </w:pPr>
            <w:r w:rsidRPr="00706A6E">
              <w:rPr>
                <w:rFonts w:cs="Arial"/>
                <w:sz w:val="24"/>
                <w:szCs w:val="24"/>
              </w:rPr>
              <w:t>Excellent achievement</w:t>
            </w:r>
          </w:p>
        </w:tc>
      </w:tr>
      <w:tr w:rsidR="00C06A8B" w:rsidRPr="00706A6E" w14:paraId="3A0C4300" w14:textId="77777777" w:rsidTr="00C06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AAF2E" w14:textId="77777777" w:rsidR="00C06A8B" w:rsidRPr="00706A6E" w:rsidRDefault="00C06A8B" w:rsidP="00C06A8B">
            <w:pPr>
              <w:rPr>
                <w:rFonts w:cs="Arial"/>
                <w:sz w:val="24"/>
                <w:szCs w:val="24"/>
              </w:rPr>
            </w:pPr>
            <w:r w:rsidRPr="00706A6E">
              <w:rPr>
                <w:rFonts w:cs="Arial"/>
                <w:sz w:val="24"/>
                <w:szCs w:val="24"/>
              </w:rPr>
              <w:t>B</w:t>
            </w:r>
          </w:p>
        </w:tc>
        <w:tc>
          <w:tcPr>
            <w:cnfStyle w:val="000010000000" w:firstRow="0" w:lastRow="0" w:firstColumn="0" w:lastColumn="0" w:oddVBand="1" w:evenVBand="0" w:oddHBand="0" w:evenHBand="0" w:firstRowFirstColumn="0" w:firstRowLastColumn="0" w:lastRowFirstColumn="0" w:lastRowLastColumn="0"/>
            <w:tcW w:w="0" w:type="auto"/>
          </w:tcPr>
          <w:p w14:paraId="671F6255" w14:textId="77777777" w:rsidR="00C06A8B" w:rsidRPr="00706A6E" w:rsidRDefault="00C06A8B" w:rsidP="00C06A8B">
            <w:pPr>
              <w:rPr>
                <w:rFonts w:cs="Arial"/>
                <w:sz w:val="24"/>
                <w:szCs w:val="24"/>
              </w:rPr>
            </w:pPr>
            <w:r w:rsidRPr="00706A6E">
              <w:rPr>
                <w:rFonts w:cs="Arial"/>
                <w:sz w:val="24"/>
                <w:szCs w:val="24"/>
              </w:rPr>
              <w:t>High achievement</w:t>
            </w:r>
          </w:p>
        </w:tc>
      </w:tr>
      <w:tr w:rsidR="00C06A8B" w:rsidRPr="00706A6E" w14:paraId="6ADE60AB" w14:textId="77777777" w:rsidTr="00C0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7334F7" w14:textId="77777777" w:rsidR="00C06A8B" w:rsidRPr="00706A6E" w:rsidRDefault="00C06A8B" w:rsidP="00C06A8B">
            <w:pPr>
              <w:rPr>
                <w:rFonts w:cs="Arial"/>
                <w:sz w:val="24"/>
                <w:szCs w:val="24"/>
              </w:rPr>
            </w:pPr>
            <w:r w:rsidRPr="00706A6E">
              <w:rPr>
                <w:rFonts w:cs="Arial"/>
                <w:sz w:val="24"/>
                <w:szCs w:val="24"/>
              </w:rPr>
              <w:t>C</w:t>
            </w:r>
          </w:p>
        </w:tc>
        <w:tc>
          <w:tcPr>
            <w:cnfStyle w:val="000010000000" w:firstRow="0" w:lastRow="0" w:firstColumn="0" w:lastColumn="0" w:oddVBand="1" w:evenVBand="0" w:oddHBand="0" w:evenHBand="0" w:firstRowFirstColumn="0" w:firstRowLastColumn="0" w:lastRowFirstColumn="0" w:lastRowLastColumn="0"/>
            <w:tcW w:w="0" w:type="auto"/>
          </w:tcPr>
          <w:p w14:paraId="75C392A9" w14:textId="77777777" w:rsidR="00C06A8B" w:rsidRPr="00706A6E" w:rsidRDefault="00C06A8B" w:rsidP="00C06A8B">
            <w:pPr>
              <w:rPr>
                <w:rFonts w:cs="Arial"/>
                <w:sz w:val="24"/>
                <w:szCs w:val="24"/>
              </w:rPr>
            </w:pPr>
            <w:r w:rsidRPr="00706A6E">
              <w:rPr>
                <w:rFonts w:cs="Arial"/>
                <w:sz w:val="24"/>
                <w:szCs w:val="24"/>
              </w:rPr>
              <w:t>Satisfactory achievement</w:t>
            </w:r>
          </w:p>
        </w:tc>
      </w:tr>
      <w:tr w:rsidR="00C06A8B" w:rsidRPr="00706A6E" w14:paraId="7DFB4FD8" w14:textId="77777777" w:rsidTr="00C06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62F3" w14:textId="77777777" w:rsidR="00C06A8B" w:rsidRPr="00706A6E" w:rsidRDefault="00C06A8B" w:rsidP="00C06A8B">
            <w:pPr>
              <w:rPr>
                <w:rFonts w:cs="Arial"/>
                <w:sz w:val="24"/>
                <w:szCs w:val="24"/>
              </w:rPr>
            </w:pPr>
            <w:r w:rsidRPr="00706A6E">
              <w:rPr>
                <w:rFonts w:cs="Arial"/>
                <w:sz w:val="24"/>
                <w:szCs w:val="24"/>
              </w:rPr>
              <w:t>D</w:t>
            </w:r>
          </w:p>
        </w:tc>
        <w:tc>
          <w:tcPr>
            <w:cnfStyle w:val="000010000000" w:firstRow="0" w:lastRow="0" w:firstColumn="0" w:lastColumn="0" w:oddVBand="1" w:evenVBand="0" w:oddHBand="0" w:evenHBand="0" w:firstRowFirstColumn="0" w:firstRowLastColumn="0" w:lastRowFirstColumn="0" w:lastRowLastColumn="0"/>
            <w:tcW w:w="0" w:type="auto"/>
          </w:tcPr>
          <w:p w14:paraId="64F3F498" w14:textId="77777777" w:rsidR="00C06A8B" w:rsidRPr="00706A6E" w:rsidRDefault="00C06A8B" w:rsidP="00C06A8B">
            <w:pPr>
              <w:rPr>
                <w:rFonts w:cs="Arial"/>
                <w:sz w:val="24"/>
                <w:szCs w:val="24"/>
              </w:rPr>
            </w:pPr>
            <w:r w:rsidRPr="00706A6E">
              <w:rPr>
                <w:rFonts w:cs="Arial"/>
                <w:sz w:val="24"/>
                <w:szCs w:val="24"/>
              </w:rPr>
              <w:t>Limited achievement</w:t>
            </w:r>
          </w:p>
        </w:tc>
      </w:tr>
      <w:tr w:rsidR="00C06A8B" w:rsidRPr="00706A6E" w14:paraId="145929D6" w14:textId="77777777" w:rsidTr="00C0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330F80" w14:textId="77777777" w:rsidR="00C06A8B" w:rsidRPr="00706A6E" w:rsidRDefault="00C06A8B" w:rsidP="00C06A8B">
            <w:pPr>
              <w:rPr>
                <w:rFonts w:cs="Arial"/>
                <w:sz w:val="24"/>
                <w:szCs w:val="24"/>
              </w:rPr>
            </w:pPr>
            <w:r w:rsidRPr="00706A6E">
              <w:rPr>
                <w:rFonts w:cs="Arial"/>
                <w:sz w:val="24"/>
                <w:szCs w:val="24"/>
              </w:rPr>
              <w:t>E</w:t>
            </w:r>
          </w:p>
        </w:tc>
        <w:tc>
          <w:tcPr>
            <w:cnfStyle w:val="000010000000" w:firstRow="0" w:lastRow="0" w:firstColumn="0" w:lastColumn="0" w:oddVBand="1" w:evenVBand="0" w:oddHBand="0" w:evenHBand="0" w:firstRowFirstColumn="0" w:firstRowLastColumn="0" w:lastRowFirstColumn="0" w:lastRowLastColumn="0"/>
            <w:tcW w:w="0" w:type="auto"/>
          </w:tcPr>
          <w:p w14:paraId="1AE6690F" w14:textId="77777777" w:rsidR="00C06A8B" w:rsidRPr="00706A6E" w:rsidRDefault="00C06A8B" w:rsidP="00C06A8B">
            <w:pPr>
              <w:rPr>
                <w:rFonts w:cs="Arial"/>
                <w:sz w:val="24"/>
                <w:szCs w:val="24"/>
              </w:rPr>
            </w:pPr>
            <w:r w:rsidRPr="00706A6E">
              <w:rPr>
                <w:rFonts w:cs="Arial"/>
                <w:sz w:val="24"/>
                <w:szCs w:val="24"/>
              </w:rPr>
              <w:t>Very low achievement</w:t>
            </w:r>
          </w:p>
        </w:tc>
      </w:tr>
    </w:tbl>
    <w:p w14:paraId="3BA6B1DC" w14:textId="77777777" w:rsidR="00C06A8B" w:rsidRPr="00706A6E" w:rsidRDefault="00C06A8B" w:rsidP="00C06A8B">
      <w:pPr>
        <w:spacing w:before="120" w:line="276" w:lineRule="auto"/>
        <w:rPr>
          <w:rFonts w:ascii="Arial" w:hAnsi="Arial" w:cs="Arial"/>
          <w:sz w:val="24"/>
          <w:szCs w:val="24"/>
        </w:rPr>
      </w:pPr>
      <w:r w:rsidRPr="00706A6E">
        <w:rPr>
          <w:rFonts w:ascii="Arial" w:hAnsi="Arial" w:cs="Arial"/>
          <w:sz w:val="24"/>
          <w:szCs w:val="24"/>
        </w:rPr>
        <w:t>The teacher prepares a ranked list and assigns the student a grade for the pair of units (or for a unit where only one unit is being studied). The grade is based on the student’s overall performance as judged by reference to a set of pre-determined standards. These standards are defined by grade descriptions and annotated work samples. The grade descriptions for the Chemistry</w:t>
      </w:r>
      <w:r w:rsidRPr="00706A6E">
        <w:rPr>
          <w:rFonts w:ascii="Arial" w:hAnsi="Arial" w:cs="Arial"/>
          <w:color w:val="FF0000"/>
          <w:sz w:val="24"/>
          <w:szCs w:val="24"/>
        </w:rPr>
        <w:t xml:space="preserve"> </w:t>
      </w:r>
      <w:r w:rsidRPr="00706A6E">
        <w:rPr>
          <w:rFonts w:ascii="Arial" w:hAnsi="Arial" w:cs="Arial"/>
          <w:sz w:val="24"/>
          <w:szCs w:val="24"/>
        </w:rPr>
        <w:t xml:space="preserve">ATAR Year 11 syllabus are provided in Appendix 1. They can also be accessed, together with annotated work samples, through the Guide to Grades link on the course page of the Authority website at </w:t>
      </w:r>
      <w:hyperlink r:id="rId14" w:history="1">
        <w:r w:rsidRPr="00706A6E">
          <w:rPr>
            <w:rFonts w:ascii="Arial" w:hAnsi="Arial" w:cs="Arial"/>
            <w:color w:val="46328C"/>
            <w:sz w:val="24"/>
            <w:szCs w:val="24"/>
          </w:rPr>
          <w:t>www.scsa.wa.edu.au</w:t>
        </w:r>
      </w:hyperlink>
    </w:p>
    <w:p w14:paraId="05022AD4" w14:textId="77777777" w:rsidR="00C06A8B" w:rsidRPr="00706A6E" w:rsidRDefault="00C06A8B" w:rsidP="00C06A8B">
      <w:pPr>
        <w:spacing w:before="120" w:line="276" w:lineRule="auto"/>
        <w:rPr>
          <w:rFonts w:ascii="Arial" w:hAnsi="Arial" w:cs="Arial"/>
          <w:sz w:val="24"/>
          <w:szCs w:val="24"/>
        </w:rPr>
      </w:pPr>
      <w:r w:rsidRPr="00706A6E">
        <w:rPr>
          <w:rFonts w:ascii="Arial" w:hAnsi="Arial" w:cs="Arial"/>
          <w:sz w:val="24"/>
          <w:szCs w:val="24"/>
        </w:rPr>
        <w:t>To be assigned a grade, a student must have had the opportunity to complete the education program, including the assessment program (unless the school accepts that there are exceptional and justifiable circumstances).</w:t>
      </w:r>
    </w:p>
    <w:p w14:paraId="3F31BBB1" w14:textId="77777777" w:rsidR="00C06A8B" w:rsidRPr="00706A6E" w:rsidRDefault="00C06A8B" w:rsidP="00C06A8B">
      <w:pPr>
        <w:spacing w:before="120" w:line="276" w:lineRule="auto"/>
        <w:rPr>
          <w:rFonts w:ascii="Arial" w:hAnsi="Arial" w:cs="Arial"/>
          <w:sz w:val="24"/>
          <w:szCs w:val="24"/>
        </w:rPr>
      </w:pPr>
      <w:r w:rsidRPr="00706A6E">
        <w:rPr>
          <w:rFonts w:ascii="Arial" w:hAnsi="Arial" w:cs="Arial"/>
          <w:sz w:val="24"/>
          <w:szCs w:val="24"/>
        </w:rPr>
        <w:t>Refer to the WACE Manual for further information about the use of a ranked list in the process of assigning grades.</w:t>
      </w:r>
    </w:p>
    <w:p w14:paraId="71FA4360" w14:textId="77777777" w:rsidR="00C06A8B" w:rsidRDefault="00C06A8B" w:rsidP="00C06A8B">
      <w:pPr>
        <w:pStyle w:val="Heading1"/>
        <w:rPr>
          <w:rFonts w:cs="Arial"/>
          <w:sz w:val="36"/>
          <w:szCs w:val="36"/>
        </w:rPr>
      </w:pPr>
      <w:bookmarkStart w:id="22" w:name="_Toc358372267"/>
      <w:bookmarkStart w:id="23" w:name="_Toc383697798"/>
      <w:r w:rsidRPr="00706A6E">
        <w:rPr>
          <w:rFonts w:cs="Arial"/>
          <w:sz w:val="36"/>
          <w:szCs w:val="36"/>
        </w:rPr>
        <w:lastRenderedPageBreak/>
        <w:t>Appendix 1 – Grade descriptions</w:t>
      </w:r>
      <w:bookmarkEnd w:id="22"/>
      <w:r w:rsidRPr="00706A6E">
        <w:rPr>
          <w:rFonts w:cs="Arial"/>
          <w:sz w:val="36"/>
          <w:szCs w:val="36"/>
        </w:rPr>
        <w:t xml:space="preserve"> Year 11</w:t>
      </w:r>
      <w:bookmarkEnd w:id="23"/>
    </w:p>
    <w:p w14:paraId="28F79E0E" w14:textId="77777777" w:rsidR="00CE4144" w:rsidRPr="00CE4144" w:rsidRDefault="00CE4144" w:rsidP="00CE4144"/>
    <w:tbl>
      <w:tblPr>
        <w:tblW w:w="9781" w:type="dxa"/>
        <w:tblInd w:w="108"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Look w:val="00A0" w:firstRow="1" w:lastRow="0" w:firstColumn="1" w:lastColumn="0" w:noHBand="0" w:noVBand="0"/>
      </w:tblPr>
      <w:tblGrid>
        <w:gridCol w:w="993"/>
        <w:gridCol w:w="8788"/>
      </w:tblGrid>
      <w:tr w:rsidR="00C06A8B" w:rsidRPr="00706A6E" w14:paraId="774DB864" w14:textId="77777777" w:rsidTr="00C06A8B">
        <w:tc>
          <w:tcPr>
            <w:tcW w:w="993" w:type="dxa"/>
            <w:vMerge w:val="restart"/>
            <w:shd w:val="clear" w:color="auto" w:fill="8064A2" w:themeFill="accent4"/>
            <w:vAlign w:val="center"/>
          </w:tcPr>
          <w:p w14:paraId="3E775361" w14:textId="77777777" w:rsidR="00C06A8B" w:rsidRPr="00706A6E" w:rsidRDefault="00C06A8B" w:rsidP="00C06A8B">
            <w:pPr>
              <w:jc w:val="center"/>
              <w:rPr>
                <w:rFonts w:ascii="Arial" w:hAnsi="Arial" w:cs="Arial"/>
                <w:b/>
                <w:color w:val="FFFFFF" w:themeColor="background1"/>
              </w:rPr>
            </w:pPr>
            <w:r w:rsidRPr="00706A6E">
              <w:rPr>
                <w:rFonts w:ascii="Arial" w:hAnsi="Arial" w:cs="Arial"/>
                <w:b/>
                <w:color w:val="FFFFFF" w:themeColor="background1"/>
              </w:rPr>
              <w:t>A</w:t>
            </w:r>
          </w:p>
        </w:tc>
        <w:tc>
          <w:tcPr>
            <w:tcW w:w="8788" w:type="dxa"/>
          </w:tcPr>
          <w:p w14:paraId="02C69758" w14:textId="77777777" w:rsidR="00C06A8B" w:rsidRPr="00706A6E" w:rsidRDefault="00C06A8B" w:rsidP="00C06A8B">
            <w:pPr>
              <w:rPr>
                <w:rFonts w:ascii="Arial" w:hAnsi="Arial" w:cs="Arial"/>
                <w:b/>
              </w:rPr>
            </w:pPr>
            <w:r w:rsidRPr="00706A6E">
              <w:rPr>
                <w:rFonts w:ascii="Arial" w:hAnsi="Arial" w:cs="Arial"/>
                <w:b/>
              </w:rPr>
              <w:t>Understanding and applying concepts</w:t>
            </w:r>
          </w:p>
          <w:p w14:paraId="17A8BC0D" w14:textId="77777777" w:rsidR="00C06A8B" w:rsidRPr="00706A6E" w:rsidRDefault="00C06A8B" w:rsidP="00C06A8B">
            <w:pPr>
              <w:rPr>
                <w:rFonts w:ascii="Arial" w:hAnsi="Arial" w:cs="Arial"/>
                <w:spacing w:val="-2"/>
                <w:lang w:val="en-US"/>
              </w:rPr>
            </w:pPr>
            <w:r w:rsidRPr="00706A6E">
              <w:rPr>
                <w:rFonts w:ascii="Arial" w:hAnsi="Arial" w:cs="Arial"/>
                <w:spacing w:val="-2"/>
                <w:lang w:val="en-US"/>
              </w:rPr>
              <w:t xml:space="preserve">Applies chemical principles to explain complex phenomena, for example, factors affecting reaction rates. </w:t>
            </w:r>
          </w:p>
          <w:p w14:paraId="3F42F13A" w14:textId="77777777" w:rsidR="00C06A8B" w:rsidRPr="00706A6E" w:rsidRDefault="00C06A8B" w:rsidP="00C06A8B">
            <w:pPr>
              <w:rPr>
                <w:rFonts w:ascii="Arial" w:hAnsi="Arial" w:cs="Arial"/>
                <w:b/>
              </w:rPr>
            </w:pPr>
            <w:r w:rsidRPr="00706A6E">
              <w:rPr>
                <w:rFonts w:ascii="Arial" w:hAnsi="Arial" w:cs="Arial"/>
                <w:spacing w:val="-3"/>
                <w:lang w:val="en-US"/>
              </w:rPr>
              <w:t>Explains the physical properties of substances in terms of their bonding type.</w:t>
            </w:r>
          </w:p>
          <w:p w14:paraId="062D18E3" w14:textId="77777777" w:rsidR="00C06A8B" w:rsidRPr="00706A6E" w:rsidRDefault="00C06A8B" w:rsidP="00C06A8B">
            <w:pPr>
              <w:rPr>
                <w:rFonts w:ascii="Arial" w:hAnsi="Arial" w:cs="Arial"/>
                <w:spacing w:val="-3"/>
                <w:lang w:val="en-US"/>
              </w:rPr>
            </w:pPr>
            <w:r w:rsidRPr="00706A6E">
              <w:rPr>
                <w:rFonts w:ascii="Arial" w:hAnsi="Arial" w:cs="Arial"/>
                <w:spacing w:val="-3"/>
                <w:lang w:val="en-US"/>
              </w:rPr>
              <w:t xml:space="preserve">Uses chemical formulae, equations </w:t>
            </w:r>
            <w:r w:rsidRPr="00706A6E">
              <w:rPr>
                <w:rFonts w:ascii="Arial" w:hAnsi="Arial" w:cs="Arial"/>
                <w:spacing w:val="-2"/>
                <w:lang w:val="en-US"/>
              </w:rPr>
              <w:t xml:space="preserve">and structures to solve problems </w:t>
            </w:r>
            <w:r w:rsidRPr="00706A6E">
              <w:rPr>
                <w:rFonts w:ascii="Arial" w:hAnsi="Arial" w:cs="Arial"/>
                <w:spacing w:val="-3"/>
                <w:lang w:val="en-US"/>
              </w:rPr>
              <w:t>and/or to support a point of view.</w:t>
            </w:r>
          </w:p>
          <w:p w14:paraId="0B2075A4" w14:textId="77777777" w:rsidR="00C06A8B" w:rsidRPr="00706A6E" w:rsidRDefault="00C06A8B" w:rsidP="00C06A8B">
            <w:pPr>
              <w:rPr>
                <w:rFonts w:ascii="Arial" w:hAnsi="Arial" w:cs="Arial"/>
                <w:color w:val="000000"/>
              </w:rPr>
            </w:pPr>
            <w:r w:rsidRPr="00706A6E">
              <w:rPr>
                <w:rFonts w:ascii="Arial" w:hAnsi="Arial" w:cs="Arial"/>
                <w:spacing w:val="-3"/>
                <w:lang w:val="en-US"/>
              </w:rPr>
              <w:t xml:space="preserve">Applies mathematical procedures that may involve rearranging formulae to </w:t>
            </w:r>
            <w:r w:rsidRPr="00706A6E">
              <w:rPr>
                <w:rFonts w:ascii="Arial" w:hAnsi="Arial" w:cs="Arial"/>
                <w:lang w:val="en-US"/>
              </w:rPr>
              <w:t>solve complex problems.</w:t>
            </w:r>
          </w:p>
        </w:tc>
      </w:tr>
      <w:tr w:rsidR="00C06A8B" w:rsidRPr="00706A6E" w14:paraId="187FA2CC" w14:textId="77777777" w:rsidTr="00C06A8B">
        <w:tc>
          <w:tcPr>
            <w:tcW w:w="993" w:type="dxa"/>
            <w:vMerge/>
            <w:shd w:val="clear" w:color="auto" w:fill="8064A2" w:themeFill="accent4"/>
          </w:tcPr>
          <w:p w14:paraId="7BA7CDC9" w14:textId="77777777" w:rsidR="00C06A8B" w:rsidRPr="00706A6E" w:rsidRDefault="00C06A8B" w:rsidP="00C06A8B">
            <w:pPr>
              <w:rPr>
                <w:rFonts w:ascii="Arial" w:hAnsi="Arial" w:cs="Arial"/>
                <w:color w:val="000000"/>
              </w:rPr>
            </w:pPr>
          </w:p>
        </w:tc>
        <w:tc>
          <w:tcPr>
            <w:tcW w:w="8788" w:type="dxa"/>
          </w:tcPr>
          <w:p w14:paraId="6F8E82CA" w14:textId="77777777" w:rsidR="00C06A8B" w:rsidRPr="00706A6E" w:rsidRDefault="00C06A8B" w:rsidP="00C06A8B">
            <w:pPr>
              <w:rPr>
                <w:rFonts w:ascii="Arial" w:hAnsi="Arial" w:cs="Arial"/>
                <w:b/>
              </w:rPr>
            </w:pPr>
            <w:r w:rsidRPr="00706A6E">
              <w:rPr>
                <w:rFonts w:ascii="Arial" w:hAnsi="Arial" w:cs="Arial"/>
                <w:b/>
              </w:rPr>
              <w:t>Investigation skills</w:t>
            </w:r>
          </w:p>
          <w:p w14:paraId="493C7971" w14:textId="77777777" w:rsidR="00C06A8B" w:rsidRPr="00706A6E" w:rsidRDefault="00C06A8B" w:rsidP="00C06A8B">
            <w:pPr>
              <w:rPr>
                <w:rFonts w:ascii="Arial" w:hAnsi="Arial" w:cs="Arial"/>
                <w:spacing w:val="-2"/>
                <w:lang w:val="en-US"/>
              </w:rPr>
            </w:pPr>
            <w:r w:rsidRPr="00706A6E">
              <w:rPr>
                <w:rFonts w:ascii="Arial" w:hAnsi="Arial" w:cs="Arial"/>
                <w:spacing w:val="-3"/>
                <w:lang w:val="en-US"/>
              </w:rPr>
              <w:t xml:space="preserve">Independently designs, conducts and </w:t>
            </w:r>
            <w:r w:rsidRPr="00706A6E">
              <w:rPr>
                <w:rFonts w:ascii="Arial" w:hAnsi="Arial" w:cs="Arial"/>
                <w:spacing w:val="-2"/>
                <w:lang w:val="en-US"/>
              </w:rPr>
              <w:t>critically evaluates investigations.</w:t>
            </w:r>
          </w:p>
          <w:p w14:paraId="300BB9D8" w14:textId="77777777" w:rsidR="00C06A8B" w:rsidRPr="00706A6E" w:rsidRDefault="00C06A8B" w:rsidP="00C06A8B">
            <w:pPr>
              <w:rPr>
                <w:rFonts w:ascii="Arial" w:hAnsi="Arial" w:cs="Arial"/>
                <w:b/>
              </w:rPr>
            </w:pPr>
            <w:r w:rsidRPr="00706A6E">
              <w:rPr>
                <w:rFonts w:ascii="Arial" w:hAnsi="Arial" w:cs="Arial"/>
                <w:spacing w:val="-3"/>
                <w:lang w:val="en-US"/>
              </w:rPr>
              <w:t xml:space="preserve">Selects, interprets, manipulates, and </w:t>
            </w:r>
            <w:r w:rsidRPr="00706A6E">
              <w:rPr>
                <w:rFonts w:ascii="Arial" w:hAnsi="Arial" w:cs="Arial"/>
                <w:spacing w:val="-2"/>
                <w:lang w:val="en-US"/>
              </w:rPr>
              <w:t>critically analyses data/information.</w:t>
            </w:r>
          </w:p>
          <w:p w14:paraId="4CE56C7C" w14:textId="77777777" w:rsidR="00C06A8B" w:rsidRPr="00706A6E" w:rsidRDefault="00C06A8B" w:rsidP="00C06A8B">
            <w:pPr>
              <w:rPr>
                <w:rFonts w:ascii="Arial" w:hAnsi="Arial" w:cs="Arial"/>
                <w:color w:val="000000"/>
              </w:rPr>
            </w:pPr>
            <w:r w:rsidRPr="00706A6E">
              <w:rPr>
                <w:rFonts w:ascii="Arial" w:hAnsi="Arial" w:cs="Arial"/>
                <w:spacing w:val="-2"/>
                <w:lang w:val="en-US"/>
              </w:rPr>
              <w:t xml:space="preserve">Independently selects, and safely </w:t>
            </w:r>
            <w:r w:rsidRPr="00706A6E">
              <w:rPr>
                <w:rFonts w:ascii="Arial" w:hAnsi="Arial" w:cs="Arial"/>
                <w:spacing w:val="-3"/>
                <w:lang w:val="en-US"/>
              </w:rPr>
              <w:t xml:space="preserve">manipulates, appropriate apparatus </w:t>
            </w:r>
            <w:r w:rsidRPr="00706A6E">
              <w:rPr>
                <w:rFonts w:ascii="Arial" w:hAnsi="Arial" w:cs="Arial"/>
                <w:lang w:val="en-US"/>
              </w:rPr>
              <w:t>and materials to obtain accurate results.</w:t>
            </w:r>
          </w:p>
        </w:tc>
      </w:tr>
      <w:tr w:rsidR="00C06A8B" w:rsidRPr="00706A6E" w14:paraId="0D9D67F0" w14:textId="77777777" w:rsidTr="00C06A8B">
        <w:tc>
          <w:tcPr>
            <w:tcW w:w="993" w:type="dxa"/>
            <w:vMerge/>
            <w:shd w:val="clear" w:color="auto" w:fill="8064A2" w:themeFill="accent4"/>
          </w:tcPr>
          <w:p w14:paraId="7395261A" w14:textId="77777777" w:rsidR="00C06A8B" w:rsidRPr="00706A6E" w:rsidRDefault="00C06A8B" w:rsidP="00C06A8B">
            <w:pPr>
              <w:rPr>
                <w:rFonts w:ascii="Arial" w:hAnsi="Arial" w:cs="Arial"/>
                <w:color w:val="000000"/>
              </w:rPr>
            </w:pPr>
          </w:p>
        </w:tc>
        <w:tc>
          <w:tcPr>
            <w:tcW w:w="8788" w:type="dxa"/>
          </w:tcPr>
          <w:p w14:paraId="3BE3A3EA" w14:textId="77777777" w:rsidR="00C06A8B" w:rsidRPr="00706A6E" w:rsidRDefault="00C06A8B" w:rsidP="00C06A8B">
            <w:pPr>
              <w:rPr>
                <w:rFonts w:ascii="Arial" w:hAnsi="Arial" w:cs="Arial"/>
                <w:b/>
              </w:rPr>
            </w:pPr>
            <w:r w:rsidRPr="00706A6E">
              <w:rPr>
                <w:rFonts w:ascii="Arial" w:hAnsi="Arial" w:cs="Arial"/>
                <w:b/>
              </w:rPr>
              <w:t>Communication skills</w:t>
            </w:r>
          </w:p>
          <w:p w14:paraId="27141436" w14:textId="77777777" w:rsidR="00C06A8B" w:rsidRPr="00706A6E" w:rsidRDefault="00C06A8B" w:rsidP="00C06A8B">
            <w:pPr>
              <w:rPr>
                <w:rFonts w:ascii="Arial" w:hAnsi="Arial" w:cs="Arial"/>
                <w:spacing w:val="-3"/>
                <w:lang w:val="en-US"/>
              </w:rPr>
            </w:pPr>
            <w:r w:rsidRPr="00706A6E">
              <w:rPr>
                <w:rFonts w:ascii="Arial" w:hAnsi="Arial" w:cs="Arial"/>
                <w:spacing w:val="-2"/>
                <w:lang w:val="en-US"/>
              </w:rPr>
              <w:t xml:space="preserve">Communicates detailed information and </w:t>
            </w:r>
            <w:r w:rsidRPr="00706A6E">
              <w:rPr>
                <w:rFonts w:ascii="Arial" w:hAnsi="Arial" w:cs="Arial"/>
                <w:spacing w:val="-3"/>
                <w:lang w:val="en-US"/>
              </w:rPr>
              <w:t>concepts logically and coherently.</w:t>
            </w:r>
          </w:p>
          <w:p w14:paraId="48582B0A" w14:textId="77777777" w:rsidR="00C06A8B" w:rsidRPr="00706A6E" w:rsidRDefault="00C06A8B" w:rsidP="00C06A8B">
            <w:pPr>
              <w:rPr>
                <w:rFonts w:ascii="Arial" w:hAnsi="Arial" w:cs="Arial"/>
                <w:lang w:val="en-US"/>
              </w:rPr>
            </w:pPr>
            <w:r w:rsidRPr="00706A6E">
              <w:rPr>
                <w:rFonts w:ascii="Arial" w:hAnsi="Arial" w:cs="Arial"/>
                <w:spacing w:val="-2"/>
                <w:lang w:val="en-US"/>
              </w:rPr>
              <w:t xml:space="preserve">Uses correct terminology and conventions, including chemical </w:t>
            </w:r>
            <w:r w:rsidRPr="00706A6E">
              <w:rPr>
                <w:rFonts w:ascii="Arial" w:hAnsi="Arial" w:cs="Arial"/>
                <w:lang w:val="en-US"/>
              </w:rPr>
              <w:t>formulae and equations.</w:t>
            </w:r>
          </w:p>
          <w:p w14:paraId="79780D26" w14:textId="77777777" w:rsidR="00C06A8B" w:rsidRPr="00706A6E" w:rsidRDefault="00C06A8B" w:rsidP="00C06A8B">
            <w:pPr>
              <w:rPr>
                <w:rFonts w:ascii="Arial" w:hAnsi="Arial" w:cs="Arial"/>
                <w:color w:val="000000"/>
              </w:rPr>
            </w:pPr>
            <w:r w:rsidRPr="00706A6E">
              <w:rPr>
                <w:rFonts w:ascii="Arial" w:hAnsi="Arial" w:cs="Arial"/>
                <w:spacing w:val="-2"/>
                <w:lang w:val="en-US"/>
              </w:rPr>
              <w:t>Constructs a clearly labelled graph from the data provided, and interprets the graph to solve problems.</w:t>
            </w:r>
          </w:p>
        </w:tc>
      </w:tr>
    </w:tbl>
    <w:p w14:paraId="6AA922D9" w14:textId="77777777" w:rsidR="00C06A8B" w:rsidRPr="00706A6E" w:rsidRDefault="00C06A8B" w:rsidP="00C06A8B">
      <w:pPr>
        <w:rPr>
          <w:rFonts w:ascii="Arial" w:hAnsi="Arial" w:cs="Arial"/>
          <w:sz w:val="24"/>
          <w:szCs w:val="24"/>
        </w:rPr>
      </w:pPr>
    </w:p>
    <w:tbl>
      <w:tblPr>
        <w:tblW w:w="9781" w:type="dxa"/>
        <w:tblInd w:w="108"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Look w:val="00A0" w:firstRow="1" w:lastRow="0" w:firstColumn="1" w:lastColumn="0" w:noHBand="0" w:noVBand="0"/>
      </w:tblPr>
      <w:tblGrid>
        <w:gridCol w:w="993"/>
        <w:gridCol w:w="8788"/>
      </w:tblGrid>
      <w:tr w:rsidR="00C06A8B" w:rsidRPr="00706A6E" w14:paraId="77E6242F" w14:textId="77777777" w:rsidTr="00C06A8B">
        <w:tc>
          <w:tcPr>
            <w:tcW w:w="993" w:type="dxa"/>
            <w:vMerge w:val="restart"/>
            <w:shd w:val="clear" w:color="auto" w:fill="8064A2" w:themeFill="accent4"/>
            <w:vAlign w:val="center"/>
          </w:tcPr>
          <w:p w14:paraId="75AAD5AA" w14:textId="77777777" w:rsidR="00C06A8B" w:rsidRPr="00706A6E" w:rsidRDefault="00C06A8B" w:rsidP="00C06A8B">
            <w:pPr>
              <w:jc w:val="center"/>
              <w:rPr>
                <w:rFonts w:ascii="Arial" w:hAnsi="Arial" w:cs="Arial"/>
                <w:b/>
                <w:color w:val="FFFFFF" w:themeColor="background1"/>
              </w:rPr>
            </w:pPr>
            <w:r w:rsidRPr="00706A6E">
              <w:rPr>
                <w:rFonts w:ascii="Arial" w:hAnsi="Arial" w:cs="Arial"/>
                <w:b/>
                <w:color w:val="FFFFFF" w:themeColor="background1"/>
              </w:rPr>
              <w:t>B</w:t>
            </w:r>
          </w:p>
        </w:tc>
        <w:tc>
          <w:tcPr>
            <w:tcW w:w="8788" w:type="dxa"/>
          </w:tcPr>
          <w:p w14:paraId="35D3DE1C" w14:textId="77777777" w:rsidR="00C06A8B" w:rsidRPr="00706A6E" w:rsidRDefault="00C06A8B" w:rsidP="00C06A8B">
            <w:pPr>
              <w:rPr>
                <w:rFonts w:ascii="Arial" w:hAnsi="Arial" w:cs="Arial"/>
                <w:b/>
                <w:color w:val="000000"/>
              </w:rPr>
            </w:pPr>
            <w:r w:rsidRPr="00706A6E">
              <w:rPr>
                <w:rFonts w:ascii="Arial" w:hAnsi="Arial" w:cs="Arial"/>
                <w:b/>
                <w:color w:val="000000"/>
              </w:rPr>
              <w:t>Understanding and applying concepts</w:t>
            </w:r>
          </w:p>
          <w:p w14:paraId="1BFC9BAF" w14:textId="77777777" w:rsidR="00C06A8B" w:rsidRPr="00706A6E" w:rsidRDefault="00C06A8B" w:rsidP="00C06A8B">
            <w:pPr>
              <w:rPr>
                <w:rFonts w:ascii="Arial" w:hAnsi="Arial" w:cs="Arial"/>
                <w:color w:val="000000"/>
              </w:rPr>
            </w:pPr>
            <w:r w:rsidRPr="00706A6E">
              <w:rPr>
                <w:rFonts w:ascii="Arial" w:hAnsi="Arial" w:cs="Arial"/>
                <w:color w:val="000000"/>
              </w:rPr>
              <w:t xml:space="preserve">Applies chemical concepts to accurately explain simple, and some complex, phenomena. </w:t>
            </w:r>
          </w:p>
          <w:p w14:paraId="44ED554D" w14:textId="77777777" w:rsidR="00C06A8B" w:rsidRPr="00706A6E" w:rsidRDefault="00C06A8B" w:rsidP="00C06A8B">
            <w:pPr>
              <w:rPr>
                <w:rFonts w:ascii="Arial" w:hAnsi="Arial" w:cs="Arial"/>
                <w:color w:val="000000"/>
              </w:rPr>
            </w:pPr>
            <w:r w:rsidRPr="00706A6E">
              <w:rPr>
                <w:rFonts w:ascii="Arial" w:hAnsi="Arial" w:cs="Arial"/>
                <w:color w:val="000000"/>
              </w:rPr>
              <w:t>Links the physical properties of substances to their bonding types and illustrates these using appropriate diagrams.</w:t>
            </w:r>
          </w:p>
          <w:p w14:paraId="5FEE44CF" w14:textId="77777777" w:rsidR="00C06A8B" w:rsidRPr="00706A6E" w:rsidRDefault="00C06A8B" w:rsidP="00C06A8B">
            <w:pPr>
              <w:rPr>
                <w:rFonts w:ascii="Arial" w:hAnsi="Arial" w:cs="Arial"/>
                <w:color w:val="000000"/>
              </w:rPr>
            </w:pPr>
            <w:r w:rsidRPr="00706A6E">
              <w:rPr>
                <w:rFonts w:ascii="Arial" w:hAnsi="Arial" w:cs="Arial"/>
                <w:color w:val="000000"/>
              </w:rPr>
              <w:t xml:space="preserve">Uses chemical formulae and balanced equations to solve some problems and support a point of view. </w:t>
            </w:r>
          </w:p>
          <w:p w14:paraId="52D2B13C" w14:textId="77777777" w:rsidR="00C06A8B" w:rsidRPr="00706A6E" w:rsidRDefault="00C06A8B" w:rsidP="00C06A8B">
            <w:pPr>
              <w:rPr>
                <w:rFonts w:ascii="Arial" w:hAnsi="Arial" w:cs="Arial"/>
                <w:color w:val="000000"/>
              </w:rPr>
            </w:pPr>
            <w:r w:rsidRPr="00706A6E">
              <w:rPr>
                <w:rFonts w:ascii="Arial" w:hAnsi="Arial" w:cs="Arial"/>
                <w:color w:val="000000"/>
              </w:rPr>
              <w:t>Solves multi-step calculations with only minor inaccuracies.</w:t>
            </w:r>
          </w:p>
        </w:tc>
      </w:tr>
      <w:tr w:rsidR="00C06A8B" w:rsidRPr="00706A6E" w14:paraId="69438B3C" w14:textId="77777777" w:rsidTr="00C06A8B">
        <w:tc>
          <w:tcPr>
            <w:tcW w:w="993" w:type="dxa"/>
            <w:vMerge/>
            <w:shd w:val="clear" w:color="auto" w:fill="8064A2" w:themeFill="accent4"/>
          </w:tcPr>
          <w:p w14:paraId="530713A9" w14:textId="77777777" w:rsidR="00C06A8B" w:rsidRPr="00706A6E" w:rsidRDefault="00C06A8B" w:rsidP="00C06A8B">
            <w:pPr>
              <w:rPr>
                <w:rFonts w:ascii="Arial" w:hAnsi="Arial" w:cs="Arial"/>
                <w:color w:val="000000"/>
              </w:rPr>
            </w:pPr>
          </w:p>
        </w:tc>
        <w:tc>
          <w:tcPr>
            <w:tcW w:w="8788" w:type="dxa"/>
          </w:tcPr>
          <w:p w14:paraId="518A2C82" w14:textId="77777777" w:rsidR="00C06A8B" w:rsidRPr="00706A6E" w:rsidRDefault="00C06A8B" w:rsidP="00C06A8B">
            <w:pPr>
              <w:rPr>
                <w:rFonts w:ascii="Arial" w:hAnsi="Arial" w:cs="Arial"/>
                <w:b/>
                <w:color w:val="000000"/>
              </w:rPr>
            </w:pPr>
            <w:r w:rsidRPr="00706A6E">
              <w:rPr>
                <w:rFonts w:ascii="Arial" w:hAnsi="Arial" w:cs="Arial"/>
                <w:b/>
                <w:color w:val="000000"/>
              </w:rPr>
              <w:t>Investigation skills</w:t>
            </w:r>
          </w:p>
          <w:p w14:paraId="3CDA6991" w14:textId="77777777" w:rsidR="00C06A8B" w:rsidRPr="00706A6E" w:rsidRDefault="00C06A8B" w:rsidP="00C06A8B">
            <w:pPr>
              <w:rPr>
                <w:rFonts w:ascii="Arial" w:hAnsi="Arial" w:cs="Arial"/>
                <w:color w:val="000000"/>
              </w:rPr>
            </w:pPr>
            <w:r w:rsidRPr="00706A6E">
              <w:rPr>
                <w:rFonts w:ascii="Arial" w:hAnsi="Arial" w:cs="Arial"/>
                <w:color w:val="000000"/>
              </w:rPr>
              <w:t xml:space="preserve">Using minimal scaffolding, designs, conducts and evaluates investigations. </w:t>
            </w:r>
          </w:p>
          <w:p w14:paraId="2210C08F" w14:textId="77777777" w:rsidR="00C06A8B" w:rsidRPr="00706A6E" w:rsidRDefault="00C06A8B" w:rsidP="00C06A8B">
            <w:pPr>
              <w:rPr>
                <w:rFonts w:ascii="Arial" w:hAnsi="Arial" w:cs="Arial"/>
                <w:color w:val="000000"/>
              </w:rPr>
            </w:pPr>
            <w:r w:rsidRPr="00706A6E">
              <w:rPr>
                <w:rFonts w:ascii="Arial" w:hAnsi="Arial" w:cs="Arial"/>
                <w:color w:val="000000"/>
              </w:rPr>
              <w:t>Selects, interprets, manipulates and analyses data/information.</w:t>
            </w:r>
          </w:p>
          <w:p w14:paraId="77B80277" w14:textId="77777777" w:rsidR="00C06A8B" w:rsidRPr="00706A6E" w:rsidRDefault="00C06A8B" w:rsidP="00C06A8B">
            <w:pPr>
              <w:rPr>
                <w:rFonts w:ascii="Arial" w:hAnsi="Arial" w:cs="Arial"/>
                <w:color w:val="000000"/>
              </w:rPr>
            </w:pPr>
            <w:r w:rsidRPr="00706A6E">
              <w:rPr>
                <w:rFonts w:ascii="Arial" w:hAnsi="Arial" w:cs="Arial"/>
                <w:color w:val="000000"/>
              </w:rPr>
              <w:t>Independently selects, and safely manipulates, appropriate apparatus and materials.</w:t>
            </w:r>
          </w:p>
        </w:tc>
      </w:tr>
      <w:tr w:rsidR="00C06A8B" w:rsidRPr="00706A6E" w14:paraId="4AF4573F" w14:textId="77777777" w:rsidTr="00C06A8B">
        <w:tc>
          <w:tcPr>
            <w:tcW w:w="993" w:type="dxa"/>
            <w:vMerge/>
            <w:shd w:val="clear" w:color="auto" w:fill="8064A2" w:themeFill="accent4"/>
          </w:tcPr>
          <w:p w14:paraId="5F416E50" w14:textId="77777777" w:rsidR="00C06A8B" w:rsidRPr="00706A6E" w:rsidRDefault="00C06A8B" w:rsidP="00C06A8B">
            <w:pPr>
              <w:rPr>
                <w:rFonts w:ascii="Arial" w:hAnsi="Arial" w:cs="Arial"/>
                <w:color w:val="000000"/>
              </w:rPr>
            </w:pPr>
          </w:p>
        </w:tc>
        <w:tc>
          <w:tcPr>
            <w:tcW w:w="8788" w:type="dxa"/>
          </w:tcPr>
          <w:p w14:paraId="6C31D404" w14:textId="77777777" w:rsidR="00C06A8B" w:rsidRPr="00706A6E" w:rsidRDefault="00C06A8B" w:rsidP="00C06A8B">
            <w:pPr>
              <w:rPr>
                <w:rFonts w:ascii="Arial" w:hAnsi="Arial" w:cs="Arial"/>
                <w:b/>
                <w:color w:val="000000"/>
              </w:rPr>
            </w:pPr>
            <w:r w:rsidRPr="00706A6E">
              <w:rPr>
                <w:rFonts w:ascii="Arial" w:hAnsi="Arial" w:cs="Arial"/>
                <w:b/>
                <w:color w:val="000000"/>
              </w:rPr>
              <w:t>Communication skills</w:t>
            </w:r>
          </w:p>
          <w:p w14:paraId="4E9F9F4E" w14:textId="77777777" w:rsidR="00C06A8B" w:rsidRPr="00706A6E" w:rsidRDefault="00C06A8B" w:rsidP="00C06A8B">
            <w:pPr>
              <w:rPr>
                <w:rFonts w:ascii="Arial" w:hAnsi="Arial" w:cs="Arial"/>
                <w:color w:val="000000"/>
              </w:rPr>
            </w:pPr>
            <w:r w:rsidRPr="00706A6E">
              <w:rPr>
                <w:rFonts w:ascii="Arial" w:hAnsi="Arial" w:cs="Arial"/>
                <w:color w:val="000000"/>
              </w:rPr>
              <w:t xml:space="preserve">Communicates information and concepts logically using correct terminology and conventions, </w:t>
            </w:r>
            <w:r w:rsidRPr="00706A6E">
              <w:rPr>
                <w:rFonts w:ascii="Arial" w:hAnsi="Arial" w:cs="Arial"/>
                <w:color w:val="000000"/>
              </w:rPr>
              <w:br/>
              <w:t>for example, chemical formulae and equations.</w:t>
            </w:r>
          </w:p>
          <w:p w14:paraId="5CAF44EE" w14:textId="77777777" w:rsidR="00C06A8B" w:rsidRPr="00706A6E" w:rsidRDefault="00C06A8B" w:rsidP="00C06A8B">
            <w:pPr>
              <w:rPr>
                <w:rFonts w:ascii="Arial" w:hAnsi="Arial" w:cs="Arial"/>
                <w:color w:val="000000"/>
              </w:rPr>
            </w:pPr>
            <w:r w:rsidRPr="00706A6E">
              <w:rPr>
                <w:rFonts w:ascii="Arial" w:hAnsi="Arial" w:cs="Arial"/>
                <w:color w:val="000000"/>
              </w:rPr>
              <w:t>Constructs clearly labelled graphs from the data provided.</w:t>
            </w:r>
          </w:p>
        </w:tc>
      </w:tr>
    </w:tbl>
    <w:p w14:paraId="1AC3DE3C" w14:textId="77777777" w:rsidR="00C06A8B" w:rsidRPr="00706A6E" w:rsidRDefault="00C06A8B" w:rsidP="00C06A8B">
      <w:pPr>
        <w:rPr>
          <w:rFonts w:ascii="Arial" w:hAnsi="Arial" w:cs="Arial"/>
          <w:sz w:val="24"/>
          <w:szCs w:val="24"/>
        </w:rPr>
      </w:pPr>
    </w:p>
    <w:tbl>
      <w:tblPr>
        <w:tblW w:w="9781" w:type="dxa"/>
        <w:tblInd w:w="108"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Look w:val="00A0" w:firstRow="1" w:lastRow="0" w:firstColumn="1" w:lastColumn="0" w:noHBand="0" w:noVBand="0"/>
      </w:tblPr>
      <w:tblGrid>
        <w:gridCol w:w="993"/>
        <w:gridCol w:w="8788"/>
      </w:tblGrid>
      <w:tr w:rsidR="00C06A8B" w:rsidRPr="00CE4144" w14:paraId="6C736A9E" w14:textId="77777777" w:rsidTr="00C06A8B">
        <w:tc>
          <w:tcPr>
            <w:tcW w:w="993" w:type="dxa"/>
            <w:vMerge w:val="restart"/>
            <w:shd w:val="clear" w:color="auto" w:fill="8064A2" w:themeFill="accent4"/>
            <w:vAlign w:val="center"/>
          </w:tcPr>
          <w:p w14:paraId="67316F2C" w14:textId="77777777" w:rsidR="00C06A8B" w:rsidRPr="00CE4144" w:rsidRDefault="00C06A8B" w:rsidP="00C06A8B">
            <w:pPr>
              <w:jc w:val="center"/>
              <w:rPr>
                <w:rFonts w:ascii="Arial" w:hAnsi="Arial" w:cs="Arial"/>
                <w:b/>
                <w:color w:val="FFFFFF" w:themeColor="background1"/>
              </w:rPr>
            </w:pPr>
            <w:r w:rsidRPr="00CE4144">
              <w:rPr>
                <w:rFonts w:ascii="Arial" w:hAnsi="Arial" w:cs="Arial"/>
                <w:b/>
                <w:color w:val="FFFFFF" w:themeColor="background1"/>
              </w:rPr>
              <w:t>C</w:t>
            </w:r>
          </w:p>
        </w:tc>
        <w:tc>
          <w:tcPr>
            <w:tcW w:w="8788" w:type="dxa"/>
          </w:tcPr>
          <w:p w14:paraId="6E82E0D8" w14:textId="77777777" w:rsidR="00C06A8B" w:rsidRPr="00CE4144" w:rsidRDefault="00C06A8B" w:rsidP="00C06A8B">
            <w:pPr>
              <w:rPr>
                <w:rFonts w:ascii="Arial" w:hAnsi="Arial" w:cs="Arial"/>
                <w:b/>
                <w:color w:val="000000"/>
              </w:rPr>
            </w:pPr>
            <w:r w:rsidRPr="00CE4144">
              <w:rPr>
                <w:rFonts w:ascii="Arial" w:hAnsi="Arial" w:cs="Arial"/>
                <w:b/>
                <w:color w:val="000000"/>
              </w:rPr>
              <w:t>Understanding and applying concepts</w:t>
            </w:r>
          </w:p>
          <w:p w14:paraId="2DF8B3F5" w14:textId="77777777" w:rsidR="00C06A8B" w:rsidRPr="00CE4144" w:rsidRDefault="00C06A8B" w:rsidP="00C06A8B">
            <w:pPr>
              <w:rPr>
                <w:rFonts w:ascii="Arial" w:hAnsi="Arial" w:cs="Arial"/>
                <w:color w:val="000000"/>
              </w:rPr>
            </w:pPr>
            <w:r w:rsidRPr="00CE4144">
              <w:rPr>
                <w:rFonts w:ascii="Arial" w:hAnsi="Arial" w:cs="Arial"/>
                <w:color w:val="000000"/>
              </w:rPr>
              <w:t>Inconsistently applies chemical concepts to describe phenomena. Explanations lack detail.</w:t>
            </w:r>
          </w:p>
          <w:p w14:paraId="391C90A7" w14:textId="77777777" w:rsidR="00C06A8B" w:rsidRPr="00CE4144" w:rsidRDefault="00C06A8B" w:rsidP="00C06A8B">
            <w:pPr>
              <w:rPr>
                <w:rFonts w:ascii="Arial" w:hAnsi="Arial" w:cs="Arial"/>
                <w:color w:val="000000"/>
              </w:rPr>
            </w:pPr>
            <w:r w:rsidRPr="00CE4144">
              <w:rPr>
                <w:rFonts w:ascii="Arial" w:hAnsi="Arial" w:cs="Arial"/>
                <w:color w:val="000000"/>
              </w:rPr>
              <w:t>Responses lack detail and include irrelevant information.</w:t>
            </w:r>
          </w:p>
          <w:p w14:paraId="17E6178F" w14:textId="77777777" w:rsidR="00C06A8B" w:rsidRPr="00CE4144" w:rsidRDefault="00C06A8B" w:rsidP="00C06A8B">
            <w:pPr>
              <w:rPr>
                <w:rFonts w:ascii="Arial" w:hAnsi="Arial" w:cs="Arial"/>
                <w:color w:val="000000"/>
              </w:rPr>
            </w:pPr>
            <w:r w:rsidRPr="00CE4144">
              <w:rPr>
                <w:rFonts w:ascii="Arial" w:hAnsi="Arial" w:cs="Arial"/>
                <w:color w:val="000000"/>
              </w:rPr>
              <w:t>Describes concepts, for example, chemical reactions, in general terms and predicts the observations for a reaction.</w:t>
            </w:r>
          </w:p>
          <w:p w14:paraId="712287F6" w14:textId="77777777" w:rsidR="00C06A8B" w:rsidRPr="00CE4144" w:rsidRDefault="00C06A8B" w:rsidP="00C06A8B">
            <w:pPr>
              <w:rPr>
                <w:rFonts w:ascii="Arial" w:hAnsi="Arial" w:cs="Arial"/>
                <w:color w:val="000000"/>
              </w:rPr>
            </w:pPr>
            <w:r w:rsidRPr="00CE4144">
              <w:rPr>
                <w:rFonts w:ascii="Arial" w:hAnsi="Arial" w:cs="Arial"/>
                <w:color w:val="000000"/>
              </w:rPr>
              <w:t>Inconsistently uses chemical formulae, equations and structures.</w:t>
            </w:r>
          </w:p>
          <w:p w14:paraId="54C6DF5A" w14:textId="77777777" w:rsidR="00C06A8B" w:rsidRPr="00CE4144" w:rsidRDefault="00C06A8B" w:rsidP="00C06A8B">
            <w:pPr>
              <w:rPr>
                <w:rFonts w:ascii="Arial" w:hAnsi="Arial" w:cs="Arial"/>
                <w:color w:val="000000"/>
              </w:rPr>
            </w:pPr>
            <w:r w:rsidRPr="00CE4144">
              <w:rPr>
                <w:rFonts w:ascii="Arial" w:hAnsi="Arial" w:cs="Arial"/>
                <w:color w:val="000000"/>
              </w:rPr>
              <w:t xml:space="preserve">Uses given formulae to solve straightforward problems.  </w:t>
            </w:r>
          </w:p>
        </w:tc>
      </w:tr>
      <w:tr w:rsidR="00C06A8B" w:rsidRPr="00CE4144" w14:paraId="57BFE894" w14:textId="77777777" w:rsidTr="00C06A8B">
        <w:tc>
          <w:tcPr>
            <w:tcW w:w="993" w:type="dxa"/>
            <w:vMerge/>
            <w:shd w:val="clear" w:color="auto" w:fill="8064A2" w:themeFill="accent4"/>
          </w:tcPr>
          <w:p w14:paraId="22CE10F5" w14:textId="77777777" w:rsidR="00C06A8B" w:rsidRPr="00CE4144" w:rsidRDefault="00C06A8B" w:rsidP="00C06A8B">
            <w:pPr>
              <w:rPr>
                <w:rFonts w:ascii="Arial" w:hAnsi="Arial" w:cs="Arial"/>
                <w:color w:val="000000"/>
              </w:rPr>
            </w:pPr>
          </w:p>
        </w:tc>
        <w:tc>
          <w:tcPr>
            <w:tcW w:w="8788" w:type="dxa"/>
          </w:tcPr>
          <w:p w14:paraId="566D4DA9" w14:textId="77777777" w:rsidR="00C06A8B" w:rsidRPr="00CE4144" w:rsidRDefault="00C06A8B" w:rsidP="00C06A8B">
            <w:pPr>
              <w:rPr>
                <w:rFonts w:ascii="Arial" w:hAnsi="Arial" w:cs="Arial"/>
                <w:b/>
                <w:color w:val="000000"/>
              </w:rPr>
            </w:pPr>
            <w:r w:rsidRPr="00CE4144">
              <w:rPr>
                <w:rFonts w:ascii="Arial" w:hAnsi="Arial" w:cs="Arial"/>
                <w:b/>
                <w:color w:val="000000"/>
              </w:rPr>
              <w:t>Investigation skills</w:t>
            </w:r>
          </w:p>
          <w:p w14:paraId="3A493140" w14:textId="77777777" w:rsidR="00C06A8B" w:rsidRPr="00CE4144" w:rsidRDefault="00C06A8B" w:rsidP="00C06A8B">
            <w:pPr>
              <w:rPr>
                <w:rFonts w:ascii="Arial" w:hAnsi="Arial" w:cs="Arial"/>
                <w:color w:val="000000"/>
              </w:rPr>
            </w:pPr>
            <w:r w:rsidRPr="00CE4144">
              <w:rPr>
                <w:rFonts w:ascii="Arial" w:hAnsi="Arial" w:cs="Arial"/>
                <w:color w:val="000000"/>
              </w:rPr>
              <w:t xml:space="preserve">Using scaffolding, designs and conducts investigations with evidence of basic evaluation. </w:t>
            </w:r>
          </w:p>
          <w:p w14:paraId="24F32A76" w14:textId="77777777" w:rsidR="00C06A8B" w:rsidRPr="00CE4144" w:rsidRDefault="00C06A8B" w:rsidP="00C06A8B">
            <w:pPr>
              <w:rPr>
                <w:rFonts w:ascii="Arial" w:hAnsi="Arial" w:cs="Arial"/>
                <w:color w:val="000000"/>
              </w:rPr>
            </w:pPr>
            <w:r w:rsidRPr="00CE4144">
              <w:rPr>
                <w:rFonts w:ascii="Arial" w:hAnsi="Arial" w:cs="Arial"/>
                <w:color w:val="000000"/>
              </w:rPr>
              <w:t xml:space="preserve">Selects, interprets and manipulates data/information. </w:t>
            </w:r>
          </w:p>
          <w:p w14:paraId="1FB0ABEA" w14:textId="77777777" w:rsidR="00C06A8B" w:rsidRPr="00CE4144" w:rsidRDefault="00C06A8B" w:rsidP="00C06A8B">
            <w:pPr>
              <w:rPr>
                <w:rFonts w:ascii="Arial" w:hAnsi="Arial" w:cs="Arial"/>
                <w:color w:val="000000"/>
              </w:rPr>
            </w:pPr>
            <w:r w:rsidRPr="00CE4144">
              <w:rPr>
                <w:rFonts w:ascii="Arial" w:hAnsi="Arial" w:cs="Arial"/>
                <w:color w:val="000000"/>
              </w:rPr>
              <w:t>Independently selects some appropriate apparatus and materials and uses them safely.</w:t>
            </w:r>
          </w:p>
        </w:tc>
      </w:tr>
      <w:tr w:rsidR="00C06A8B" w:rsidRPr="00CE4144" w14:paraId="48C8CE54" w14:textId="77777777" w:rsidTr="00C06A8B">
        <w:tc>
          <w:tcPr>
            <w:tcW w:w="993" w:type="dxa"/>
            <w:vMerge/>
            <w:shd w:val="clear" w:color="auto" w:fill="8064A2" w:themeFill="accent4"/>
          </w:tcPr>
          <w:p w14:paraId="784A54EC" w14:textId="77777777" w:rsidR="00C06A8B" w:rsidRPr="00CE4144" w:rsidRDefault="00C06A8B" w:rsidP="00C06A8B">
            <w:pPr>
              <w:rPr>
                <w:rFonts w:ascii="Arial" w:hAnsi="Arial" w:cs="Arial"/>
                <w:color w:val="000000"/>
              </w:rPr>
            </w:pPr>
          </w:p>
        </w:tc>
        <w:tc>
          <w:tcPr>
            <w:tcW w:w="8788" w:type="dxa"/>
          </w:tcPr>
          <w:p w14:paraId="56A8D5CC" w14:textId="77777777" w:rsidR="00C06A8B" w:rsidRPr="00CE4144" w:rsidRDefault="00C06A8B" w:rsidP="00C06A8B">
            <w:pPr>
              <w:rPr>
                <w:rFonts w:ascii="Arial" w:hAnsi="Arial" w:cs="Arial"/>
                <w:b/>
                <w:color w:val="000000"/>
              </w:rPr>
            </w:pPr>
            <w:r w:rsidRPr="00CE4144">
              <w:rPr>
                <w:rFonts w:ascii="Arial" w:hAnsi="Arial" w:cs="Arial"/>
                <w:b/>
                <w:color w:val="000000"/>
              </w:rPr>
              <w:t>Communication skills</w:t>
            </w:r>
          </w:p>
          <w:p w14:paraId="261EDAE3" w14:textId="77777777" w:rsidR="00C06A8B" w:rsidRPr="00CE4144" w:rsidRDefault="00C06A8B" w:rsidP="00C06A8B">
            <w:pPr>
              <w:rPr>
                <w:rFonts w:ascii="Arial" w:hAnsi="Arial" w:cs="Arial"/>
                <w:color w:val="000000"/>
              </w:rPr>
            </w:pPr>
            <w:r w:rsidRPr="00CE4144">
              <w:rPr>
                <w:rFonts w:ascii="Arial" w:hAnsi="Arial" w:cs="Arial"/>
                <w:color w:val="000000"/>
              </w:rPr>
              <w:t xml:space="preserve">Communicates information without detail, using some correct terminology and conventions, </w:t>
            </w:r>
            <w:r w:rsidRPr="00CE4144">
              <w:rPr>
                <w:rFonts w:ascii="Arial" w:hAnsi="Arial" w:cs="Arial"/>
                <w:color w:val="000000"/>
              </w:rPr>
              <w:br/>
              <w:t xml:space="preserve">for example, chemical formulae and equations. </w:t>
            </w:r>
          </w:p>
          <w:p w14:paraId="08BFFFE6" w14:textId="77777777" w:rsidR="00C06A8B" w:rsidRPr="00CE4144" w:rsidRDefault="00C06A8B" w:rsidP="00C06A8B">
            <w:pPr>
              <w:rPr>
                <w:rFonts w:ascii="Arial" w:hAnsi="Arial" w:cs="Arial"/>
                <w:color w:val="000000"/>
              </w:rPr>
            </w:pPr>
            <w:r w:rsidRPr="00CE4144">
              <w:rPr>
                <w:rFonts w:ascii="Arial" w:hAnsi="Arial" w:cs="Arial"/>
                <w:color w:val="000000"/>
              </w:rPr>
              <w:t>Constructs clearly labelled graphs from the data provided.</w:t>
            </w:r>
          </w:p>
        </w:tc>
      </w:tr>
    </w:tbl>
    <w:p w14:paraId="5AA05A0F" w14:textId="77777777" w:rsidR="00C06A8B" w:rsidRPr="00706A6E" w:rsidRDefault="00C06A8B" w:rsidP="00C06A8B">
      <w:pPr>
        <w:rPr>
          <w:rFonts w:ascii="Arial" w:hAnsi="Arial" w:cs="Arial"/>
          <w:sz w:val="24"/>
          <w:szCs w:val="24"/>
        </w:rPr>
      </w:pPr>
      <w:r w:rsidRPr="00706A6E">
        <w:rPr>
          <w:rFonts w:ascii="Arial" w:hAnsi="Arial" w:cs="Arial"/>
          <w:sz w:val="24"/>
          <w:szCs w:val="24"/>
        </w:rPr>
        <w:br w:type="page"/>
      </w:r>
    </w:p>
    <w:tbl>
      <w:tblPr>
        <w:tblW w:w="9781" w:type="dxa"/>
        <w:tblInd w:w="108"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Look w:val="00A0" w:firstRow="1" w:lastRow="0" w:firstColumn="1" w:lastColumn="0" w:noHBand="0" w:noVBand="0"/>
      </w:tblPr>
      <w:tblGrid>
        <w:gridCol w:w="993"/>
        <w:gridCol w:w="8788"/>
      </w:tblGrid>
      <w:tr w:rsidR="00C06A8B" w:rsidRPr="00CE4144" w14:paraId="4241FF7F" w14:textId="77777777" w:rsidTr="00C06A8B">
        <w:tc>
          <w:tcPr>
            <w:tcW w:w="993" w:type="dxa"/>
            <w:vMerge w:val="restart"/>
            <w:shd w:val="clear" w:color="auto" w:fill="8064A2" w:themeFill="accent4"/>
            <w:vAlign w:val="center"/>
          </w:tcPr>
          <w:p w14:paraId="54ABE0B7" w14:textId="77777777" w:rsidR="00C06A8B" w:rsidRPr="00CE4144" w:rsidRDefault="00C06A8B" w:rsidP="00C06A8B">
            <w:pPr>
              <w:jc w:val="center"/>
              <w:rPr>
                <w:rFonts w:ascii="Arial" w:hAnsi="Arial" w:cs="Arial"/>
                <w:b/>
                <w:color w:val="FFFFFF" w:themeColor="background1"/>
              </w:rPr>
            </w:pPr>
            <w:r w:rsidRPr="00CE4144">
              <w:rPr>
                <w:rFonts w:ascii="Arial" w:hAnsi="Arial" w:cs="Arial"/>
                <w:b/>
                <w:color w:val="FFFFFF" w:themeColor="background1"/>
              </w:rPr>
              <w:lastRenderedPageBreak/>
              <w:t>D</w:t>
            </w:r>
          </w:p>
        </w:tc>
        <w:tc>
          <w:tcPr>
            <w:tcW w:w="8788" w:type="dxa"/>
          </w:tcPr>
          <w:p w14:paraId="60D8C291" w14:textId="77777777" w:rsidR="00C06A8B" w:rsidRPr="00CE4144" w:rsidRDefault="00C06A8B" w:rsidP="00C06A8B">
            <w:pPr>
              <w:rPr>
                <w:rFonts w:ascii="Arial" w:hAnsi="Arial" w:cs="Arial"/>
                <w:b/>
              </w:rPr>
            </w:pPr>
            <w:r w:rsidRPr="00CE4144">
              <w:rPr>
                <w:rFonts w:ascii="Arial" w:hAnsi="Arial" w:cs="Arial"/>
                <w:b/>
              </w:rPr>
              <w:t>Understanding and applying concepts</w:t>
            </w:r>
            <w:r w:rsidRPr="00CE4144">
              <w:rPr>
                <w:rFonts w:ascii="Arial" w:hAnsi="Arial" w:cs="Arial"/>
                <w:spacing w:val="-3"/>
                <w:lang w:val="en-US"/>
              </w:rPr>
              <w:t xml:space="preserve"> </w:t>
            </w:r>
          </w:p>
          <w:p w14:paraId="76AD18B4" w14:textId="77777777" w:rsidR="00C06A8B" w:rsidRPr="00CE4144" w:rsidRDefault="00C06A8B" w:rsidP="00C06A8B">
            <w:pPr>
              <w:rPr>
                <w:rFonts w:ascii="Arial" w:hAnsi="Arial" w:cs="Arial"/>
                <w:spacing w:val="-3"/>
                <w:lang w:val="en-US"/>
              </w:rPr>
            </w:pPr>
            <w:r w:rsidRPr="00CE4144">
              <w:rPr>
                <w:rFonts w:ascii="Arial" w:hAnsi="Arial" w:cs="Arial"/>
                <w:spacing w:val="-3"/>
                <w:lang w:val="en-US"/>
              </w:rPr>
              <w:t>Incorrectly applies chemical principles to explain properties and phenomena.</w:t>
            </w:r>
          </w:p>
          <w:p w14:paraId="69999E09" w14:textId="77777777" w:rsidR="00C06A8B" w:rsidRPr="00CE4144" w:rsidRDefault="00C06A8B" w:rsidP="00C06A8B">
            <w:pPr>
              <w:rPr>
                <w:rFonts w:ascii="Arial" w:hAnsi="Arial" w:cs="Arial"/>
                <w:spacing w:val="-3"/>
                <w:lang w:val="en-US"/>
              </w:rPr>
            </w:pPr>
            <w:r w:rsidRPr="00CE4144">
              <w:rPr>
                <w:rFonts w:ascii="Arial" w:hAnsi="Arial" w:cs="Arial"/>
                <w:spacing w:val="-3"/>
                <w:lang w:val="en-US"/>
              </w:rPr>
              <w:t>Classifies compounds according to their bonding type without explaining their properties.</w:t>
            </w:r>
          </w:p>
          <w:p w14:paraId="4550A7CB" w14:textId="77777777" w:rsidR="00C06A8B" w:rsidRPr="00CE4144" w:rsidRDefault="00C06A8B" w:rsidP="00C06A8B">
            <w:pPr>
              <w:rPr>
                <w:rFonts w:ascii="Arial" w:hAnsi="Arial" w:cs="Arial"/>
                <w:color w:val="000000"/>
              </w:rPr>
            </w:pPr>
            <w:r w:rsidRPr="00CE4144">
              <w:rPr>
                <w:rFonts w:ascii="Arial" w:hAnsi="Arial" w:cs="Arial"/>
                <w:spacing w:val="-3"/>
                <w:lang w:val="en-US"/>
              </w:rPr>
              <w:t>Correctly solves simple calculations.</w:t>
            </w:r>
          </w:p>
        </w:tc>
      </w:tr>
      <w:tr w:rsidR="00C06A8B" w:rsidRPr="00CE4144" w14:paraId="6ACCC5A1" w14:textId="77777777" w:rsidTr="00C06A8B">
        <w:tc>
          <w:tcPr>
            <w:tcW w:w="993" w:type="dxa"/>
            <w:vMerge/>
            <w:shd w:val="clear" w:color="auto" w:fill="8064A2" w:themeFill="accent4"/>
          </w:tcPr>
          <w:p w14:paraId="78F3826D" w14:textId="77777777" w:rsidR="00C06A8B" w:rsidRPr="00CE4144" w:rsidRDefault="00C06A8B" w:rsidP="00C06A8B">
            <w:pPr>
              <w:rPr>
                <w:rFonts w:ascii="Arial" w:hAnsi="Arial" w:cs="Arial"/>
                <w:color w:val="000000"/>
              </w:rPr>
            </w:pPr>
          </w:p>
        </w:tc>
        <w:tc>
          <w:tcPr>
            <w:tcW w:w="8788" w:type="dxa"/>
          </w:tcPr>
          <w:p w14:paraId="30DF80E4" w14:textId="77777777" w:rsidR="00C06A8B" w:rsidRPr="00CE4144" w:rsidRDefault="00C06A8B" w:rsidP="00C06A8B">
            <w:pPr>
              <w:rPr>
                <w:rFonts w:ascii="Arial" w:hAnsi="Arial" w:cs="Arial"/>
                <w:b/>
              </w:rPr>
            </w:pPr>
            <w:r w:rsidRPr="00CE4144">
              <w:rPr>
                <w:rFonts w:ascii="Arial" w:hAnsi="Arial" w:cs="Arial"/>
                <w:b/>
              </w:rPr>
              <w:t>Investigation skills</w:t>
            </w:r>
          </w:p>
          <w:p w14:paraId="096076E2" w14:textId="77777777" w:rsidR="00C06A8B" w:rsidRPr="00CE4144" w:rsidRDefault="00C06A8B" w:rsidP="00C06A8B">
            <w:pPr>
              <w:rPr>
                <w:rFonts w:ascii="Arial" w:hAnsi="Arial" w:cs="Arial"/>
                <w:spacing w:val="-3"/>
                <w:lang w:val="en-US"/>
              </w:rPr>
            </w:pPr>
            <w:r w:rsidRPr="00CE4144">
              <w:rPr>
                <w:rFonts w:ascii="Arial" w:hAnsi="Arial" w:cs="Arial"/>
                <w:spacing w:val="-3"/>
                <w:lang w:val="en-US"/>
              </w:rPr>
              <w:t xml:space="preserve">With guidance, designs and </w:t>
            </w:r>
            <w:r w:rsidRPr="00CE4144">
              <w:rPr>
                <w:rFonts w:ascii="Arial" w:hAnsi="Arial" w:cs="Arial"/>
                <w:lang w:val="en-US"/>
              </w:rPr>
              <w:t>conducts investigations.</w:t>
            </w:r>
          </w:p>
          <w:p w14:paraId="54BD7D97" w14:textId="77777777" w:rsidR="00C06A8B" w:rsidRPr="00CE4144" w:rsidRDefault="00C06A8B" w:rsidP="00C06A8B">
            <w:pPr>
              <w:rPr>
                <w:rFonts w:ascii="Arial" w:hAnsi="Arial" w:cs="Arial"/>
                <w:spacing w:val="-2"/>
                <w:lang w:val="en-US"/>
              </w:rPr>
            </w:pPr>
            <w:r w:rsidRPr="00CE4144">
              <w:rPr>
                <w:rFonts w:ascii="Arial" w:hAnsi="Arial" w:cs="Arial"/>
                <w:spacing w:val="-3"/>
                <w:lang w:val="en-US"/>
              </w:rPr>
              <w:t xml:space="preserve">With guidance, selects appropriate </w:t>
            </w:r>
            <w:r w:rsidRPr="00CE4144">
              <w:rPr>
                <w:rFonts w:ascii="Arial" w:hAnsi="Arial" w:cs="Arial"/>
                <w:spacing w:val="-2"/>
                <w:lang w:val="en-US"/>
              </w:rPr>
              <w:t xml:space="preserve">apparatus and materials and uses </w:t>
            </w:r>
            <w:r w:rsidRPr="00CE4144">
              <w:rPr>
                <w:rFonts w:ascii="Arial" w:hAnsi="Arial" w:cs="Arial"/>
                <w:lang w:val="en-US"/>
              </w:rPr>
              <w:t>them safely.</w:t>
            </w:r>
          </w:p>
          <w:p w14:paraId="0487DA42" w14:textId="77777777" w:rsidR="00C06A8B" w:rsidRPr="00CE4144" w:rsidRDefault="00C06A8B" w:rsidP="00C06A8B">
            <w:pPr>
              <w:rPr>
                <w:rFonts w:ascii="Arial" w:hAnsi="Arial" w:cs="Arial"/>
                <w:color w:val="000000"/>
              </w:rPr>
            </w:pPr>
            <w:r w:rsidRPr="00CE4144">
              <w:rPr>
                <w:rFonts w:ascii="Arial" w:hAnsi="Arial" w:cs="Arial"/>
                <w:spacing w:val="-3"/>
                <w:lang w:val="en-US"/>
              </w:rPr>
              <w:t xml:space="preserve">Manipulates simple </w:t>
            </w:r>
            <w:r w:rsidRPr="00CE4144">
              <w:rPr>
                <w:rFonts w:ascii="Arial" w:hAnsi="Arial" w:cs="Arial"/>
                <w:lang w:val="en-US"/>
              </w:rPr>
              <w:t>data/information, with errors in application of conventions.</w:t>
            </w:r>
          </w:p>
        </w:tc>
      </w:tr>
      <w:tr w:rsidR="00C06A8B" w:rsidRPr="00CE4144" w14:paraId="18AE611D" w14:textId="77777777" w:rsidTr="00C06A8B">
        <w:tc>
          <w:tcPr>
            <w:tcW w:w="993" w:type="dxa"/>
            <w:vMerge/>
            <w:shd w:val="clear" w:color="auto" w:fill="8064A2" w:themeFill="accent4"/>
          </w:tcPr>
          <w:p w14:paraId="4CC69F68" w14:textId="77777777" w:rsidR="00C06A8B" w:rsidRPr="00CE4144" w:rsidRDefault="00C06A8B" w:rsidP="00C06A8B">
            <w:pPr>
              <w:rPr>
                <w:rFonts w:ascii="Arial" w:hAnsi="Arial" w:cs="Arial"/>
                <w:color w:val="000000"/>
              </w:rPr>
            </w:pPr>
          </w:p>
        </w:tc>
        <w:tc>
          <w:tcPr>
            <w:tcW w:w="8788" w:type="dxa"/>
          </w:tcPr>
          <w:p w14:paraId="7ADE449A" w14:textId="77777777" w:rsidR="00C06A8B" w:rsidRPr="00CE4144" w:rsidRDefault="00C06A8B" w:rsidP="00C06A8B">
            <w:pPr>
              <w:rPr>
                <w:rFonts w:ascii="Arial" w:hAnsi="Arial" w:cs="Arial"/>
                <w:b/>
              </w:rPr>
            </w:pPr>
            <w:r w:rsidRPr="00CE4144">
              <w:rPr>
                <w:rFonts w:ascii="Arial" w:hAnsi="Arial" w:cs="Arial"/>
                <w:b/>
              </w:rPr>
              <w:t>Communication skills</w:t>
            </w:r>
          </w:p>
          <w:p w14:paraId="3BFAB065" w14:textId="77777777" w:rsidR="00C06A8B" w:rsidRPr="00CE4144" w:rsidRDefault="00C06A8B" w:rsidP="00C06A8B">
            <w:pPr>
              <w:rPr>
                <w:rFonts w:ascii="Arial" w:hAnsi="Arial" w:cs="Arial"/>
                <w:spacing w:val="-2"/>
                <w:lang w:val="en-US"/>
              </w:rPr>
            </w:pPr>
            <w:r w:rsidRPr="00CE4144">
              <w:rPr>
                <w:rFonts w:ascii="Arial" w:hAnsi="Arial" w:cs="Arial"/>
                <w:spacing w:val="-3"/>
                <w:lang w:val="en-US"/>
              </w:rPr>
              <w:t xml:space="preserve">Communicates information using </w:t>
            </w:r>
            <w:r w:rsidRPr="00CE4144">
              <w:rPr>
                <w:rFonts w:ascii="Arial" w:hAnsi="Arial" w:cs="Arial"/>
                <w:spacing w:val="-2"/>
                <w:lang w:val="en-US"/>
              </w:rPr>
              <w:t xml:space="preserve">simple terminology, but with </w:t>
            </w:r>
            <w:r w:rsidRPr="00CE4144">
              <w:rPr>
                <w:rFonts w:ascii="Arial" w:hAnsi="Arial" w:cs="Arial"/>
                <w:lang w:val="en-US"/>
              </w:rPr>
              <w:t xml:space="preserve">frequent errors in use of </w:t>
            </w:r>
            <w:r w:rsidRPr="00CE4144">
              <w:rPr>
                <w:rFonts w:ascii="Arial" w:hAnsi="Arial" w:cs="Arial"/>
                <w:spacing w:val="-2"/>
                <w:lang w:val="en-US"/>
              </w:rPr>
              <w:t xml:space="preserve">conventions, </w:t>
            </w:r>
            <w:r w:rsidRPr="00CE4144">
              <w:rPr>
                <w:rFonts w:ascii="Arial" w:hAnsi="Arial" w:cs="Arial"/>
                <w:spacing w:val="-2"/>
                <w:lang w:val="en-US"/>
              </w:rPr>
              <w:br/>
              <w:t xml:space="preserve">for example, chemical </w:t>
            </w:r>
            <w:r w:rsidRPr="00CE4144">
              <w:rPr>
                <w:rFonts w:ascii="Arial" w:hAnsi="Arial" w:cs="Arial"/>
                <w:lang w:val="en-US"/>
              </w:rPr>
              <w:t>formulae and equations.</w:t>
            </w:r>
          </w:p>
          <w:p w14:paraId="1B4DF4A0" w14:textId="77777777" w:rsidR="00C06A8B" w:rsidRPr="00CE4144" w:rsidRDefault="00C06A8B" w:rsidP="00C06A8B">
            <w:pPr>
              <w:rPr>
                <w:rFonts w:ascii="Arial" w:hAnsi="Arial" w:cs="Arial"/>
                <w:color w:val="000000"/>
              </w:rPr>
            </w:pPr>
            <w:r w:rsidRPr="00CE4144">
              <w:rPr>
                <w:rFonts w:ascii="Arial" w:hAnsi="Arial" w:cs="Arial"/>
                <w:lang w:val="en-US"/>
              </w:rPr>
              <w:t>Constructs graphs which include many errors.</w:t>
            </w:r>
          </w:p>
        </w:tc>
      </w:tr>
    </w:tbl>
    <w:p w14:paraId="74D057D8" w14:textId="77777777" w:rsidR="00C06A8B" w:rsidRPr="00706A6E" w:rsidRDefault="00C06A8B" w:rsidP="00C06A8B">
      <w:pPr>
        <w:rPr>
          <w:rFonts w:ascii="Arial" w:hAnsi="Arial" w:cs="Arial"/>
          <w:sz w:val="24"/>
          <w:szCs w:val="24"/>
        </w:rPr>
      </w:pPr>
    </w:p>
    <w:tbl>
      <w:tblPr>
        <w:tblW w:w="9781" w:type="dxa"/>
        <w:tblInd w:w="108"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Look w:val="00A0" w:firstRow="1" w:lastRow="0" w:firstColumn="1" w:lastColumn="0" w:noHBand="0" w:noVBand="0"/>
      </w:tblPr>
      <w:tblGrid>
        <w:gridCol w:w="993"/>
        <w:gridCol w:w="8788"/>
      </w:tblGrid>
      <w:tr w:rsidR="00C06A8B" w:rsidRPr="00CE4144" w14:paraId="35C808E2" w14:textId="77777777" w:rsidTr="00C06A8B">
        <w:tc>
          <w:tcPr>
            <w:tcW w:w="993" w:type="dxa"/>
            <w:shd w:val="clear" w:color="auto" w:fill="8064A2" w:themeFill="accent4"/>
            <w:vAlign w:val="center"/>
          </w:tcPr>
          <w:p w14:paraId="77C6F027" w14:textId="77777777" w:rsidR="00C06A8B" w:rsidRPr="00CE4144" w:rsidRDefault="00C06A8B" w:rsidP="00C06A8B">
            <w:pPr>
              <w:jc w:val="center"/>
              <w:rPr>
                <w:rFonts w:ascii="Arial" w:hAnsi="Arial" w:cs="Arial"/>
                <w:b/>
                <w:color w:val="FFFFFF" w:themeColor="background1"/>
              </w:rPr>
            </w:pPr>
            <w:r w:rsidRPr="00CE4144">
              <w:rPr>
                <w:rFonts w:ascii="Arial" w:hAnsi="Arial" w:cs="Arial"/>
                <w:b/>
                <w:color w:val="FFFFFF" w:themeColor="background1"/>
              </w:rPr>
              <w:t>E</w:t>
            </w:r>
          </w:p>
        </w:tc>
        <w:tc>
          <w:tcPr>
            <w:tcW w:w="8788" w:type="dxa"/>
            <w:vAlign w:val="center"/>
          </w:tcPr>
          <w:p w14:paraId="25F7FD95" w14:textId="77777777" w:rsidR="00C06A8B" w:rsidRPr="00CE4144" w:rsidRDefault="00C06A8B" w:rsidP="00C06A8B">
            <w:pPr>
              <w:rPr>
                <w:rFonts w:ascii="Arial" w:hAnsi="Arial" w:cs="Arial"/>
                <w:color w:val="000000"/>
              </w:rPr>
            </w:pPr>
            <w:r w:rsidRPr="00CE4144">
              <w:rPr>
                <w:rFonts w:ascii="Arial" w:hAnsi="Arial" w:cs="Arial"/>
                <w:color w:val="000000"/>
              </w:rPr>
              <w:t>Does not meet the requirements of a D grade.</w:t>
            </w:r>
          </w:p>
        </w:tc>
      </w:tr>
      <w:bookmarkEnd w:id="16"/>
    </w:tbl>
    <w:p w14:paraId="56099214" w14:textId="77777777" w:rsidR="00D77142" w:rsidRPr="00706A6E" w:rsidRDefault="00C06A8B" w:rsidP="009D41B9">
      <w:pPr>
        <w:jc w:val="both"/>
        <w:rPr>
          <w:rFonts w:ascii="Arial" w:hAnsi="Arial" w:cs="Arial"/>
          <w:sz w:val="24"/>
          <w:szCs w:val="24"/>
        </w:rPr>
      </w:pPr>
      <w:r w:rsidRPr="00706A6E">
        <w:rPr>
          <w:rFonts w:ascii="Arial" w:hAnsi="Arial" w:cs="Arial"/>
          <w:sz w:val="24"/>
          <w:szCs w:val="24"/>
        </w:rPr>
        <w:br w:type="page"/>
      </w:r>
    </w:p>
    <w:p w14:paraId="4835EA26" w14:textId="77777777" w:rsidR="00C06A8B" w:rsidRPr="00CE4144" w:rsidRDefault="00C06A8B" w:rsidP="00C06A8B">
      <w:pPr>
        <w:pStyle w:val="Heading1"/>
        <w:rPr>
          <w:rFonts w:cs="Arial"/>
          <w:sz w:val="36"/>
          <w:szCs w:val="36"/>
        </w:rPr>
      </w:pPr>
      <w:bookmarkStart w:id="24" w:name="_Toc383697799"/>
      <w:r w:rsidRPr="00CE4144">
        <w:rPr>
          <w:rFonts w:cs="Arial"/>
          <w:sz w:val="36"/>
          <w:szCs w:val="36"/>
        </w:rPr>
        <w:lastRenderedPageBreak/>
        <w:t>Appendix 2</w:t>
      </w:r>
      <w:bookmarkEnd w:id="24"/>
    </w:p>
    <w:p w14:paraId="57648853" w14:textId="77777777" w:rsidR="00C06A8B" w:rsidRPr="00706A6E" w:rsidRDefault="00C06A8B" w:rsidP="00C06A8B">
      <w:pPr>
        <w:spacing w:line="276" w:lineRule="auto"/>
        <w:rPr>
          <w:rFonts w:ascii="Arial" w:hAnsi="Arial" w:cs="Arial"/>
          <w:sz w:val="24"/>
          <w:szCs w:val="24"/>
        </w:rPr>
      </w:pPr>
      <w:r w:rsidRPr="00706A6E">
        <w:rPr>
          <w:rFonts w:ascii="Arial" w:hAnsi="Arial" w:cs="Arial"/>
          <w:sz w:val="24"/>
          <w:szCs w:val="24"/>
        </w:rPr>
        <w:t>Students should be able to recognise and write the formula of the following ions and molecules:</w:t>
      </w:r>
    </w:p>
    <w:tbl>
      <w:tblPr>
        <w:tblW w:w="84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1"/>
        <w:gridCol w:w="1519"/>
        <w:gridCol w:w="743"/>
        <w:gridCol w:w="2463"/>
        <w:gridCol w:w="1520"/>
      </w:tblGrid>
      <w:tr w:rsidR="00C06A8B" w:rsidRPr="00706A6E" w14:paraId="5B251AB0"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FFFFFF" w:themeColor="background1"/>
            </w:tcBorders>
            <w:shd w:val="clear" w:color="auto" w:fill="8064A2" w:themeFill="accent4"/>
            <w:vAlign w:val="center"/>
          </w:tcPr>
          <w:p w14:paraId="46CEADCC" w14:textId="77777777" w:rsidR="00C06A8B" w:rsidRPr="00706A6E" w:rsidRDefault="00C06A8B" w:rsidP="00C06A8B">
            <w:pPr>
              <w:autoSpaceDE w:val="0"/>
              <w:autoSpaceDN w:val="0"/>
              <w:adjustRightInd w:val="0"/>
              <w:jc w:val="center"/>
              <w:rPr>
                <w:rFonts w:ascii="Arial" w:hAnsi="Arial" w:cs="Arial"/>
                <w:b/>
                <w:bCs/>
                <w:color w:val="FFFFFF" w:themeColor="background1"/>
                <w:sz w:val="24"/>
                <w:szCs w:val="24"/>
              </w:rPr>
            </w:pPr>
            <w:r w:rsidRPr="00706A6E">
              <w:rPr>
                <w:rFonts w:ascii="Arial" w:hAnsi="Arial" w:cs="Arial"/>
                <w:b/>
                <w:bCs/>
                <w:color w:val="FFFFFF" w:themeColor="background1"/>
                <w:sz w:val="24"/>
                <w:szCs w:val="24"/>
              </w:rPr>
              <w:t>Ion name</w:t>
            </w:r>
          </w:p>
        </w:tc>
        <w:tc>
          <w:tcPr>
            <w:tcW w:w="1559" w:type="dxa"/>
            <w:tcBorders>
              <w:top w:val="single" w:sz="4" w:space="0" w:color="8064A2" w:themeColor="accent4"/>
              <w:left w:val="single" w:sz="4" w:space="0" w:color="FFFFFF" w:themeColor="background1"/>
              <w:bottom w:val="single" w:sz="4" w:space="0" w:color="8064A2" w:themeColor="accent4"/>
              <w:right w:val="single" w:sz="4" w:space="0" w:color="8064A2" w:themeColor="accent4"/>
            </w:tcBorders>
            <w:shd w:val="clear" w:color="auto" w:fill="8064A2" w:themeFill="accent4"/>
            <w:vAlign w:val="center"/>
          </w:tcPr>
          <w:p w14:paraId="01EE3631" w14:textId="77777777" w:rsidR="00C06A8B" w:rsidRPr="00706A6E" w:rsidRDefault="00C06A8B" w:rsidP="00C06A8B">
            <w:pPr>
              <w:autoSpaceDE w:val="0"/>
              <w:autoSpaceDN w:val="0"/>
              <w:adjustRightInd w:val="0"/>
              <w:jc w:val="center"/>
              <w:rPr>
                <w:rFonts w:ascii="Arial" w:hAnsi="Arial" w:cs="Arial"/>
                <w:b/>
                <w:bCs/>
                <w:color w:val="FFFFFF" w:themeColor="background1"/>
                <w:sz w:val="24"/>
                <w:szCs w:val="24"/>
              </w:rPr>
            </w:pPr>
            <w:r w:rsidRPr="00706A6E">
              <w:rPr>
                <w:rFonts w:ascii="Arial" w:hAnsi="Arial" w:cs="Arial"/>
                <w:b/>
                <w:bCs/>
                <w:color w:val="FFFFFF" w:themeColor="background1"/>
                <w:sz w:val="24"/>
                <w:szCs w:val="24"/>
              </w:rPr>
              <w:t>Formula</w:t>
            </w:r>
          </w:p>
        </w:tc>
        <w:tc>
          <w:tcPr>
            <w:tcW w:w="802" w:type="dxa"/>
            <w:tcBorders>
              <w:top w:val="nil"/>
              <w:left w:val="single" w:sz="4" w:space="0" w:color="8064A2" w:themeColor="accent4"/>
              <w:bottom w:val="nil"/>
              <w:right w:val="single" w:sz="4" w:space="0" w:color="8064A2" w:themeColor="accent4"/>
            </w:tcBorders>
            <w:shd w:val="clear" w:color="auto" w:fill="auto"/>
          </w:tcPr>
          <w:p w14:paraId="2AA1A96E"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b/>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FFFFFF" w:themeColor="background1"/>
            </w:tcBorders>
            <w:shd w:val="clear" w:color="auto" w:fill="8064A2" w:themeFill="accent4"/>
            <w:vAlign w:val="center"/>
          </w:tcPr>
          <w:p w14:paraId="16ED9A36" w14:textId="77777777" w:rsidR="00C06A8B" w:rsidRPr="00706A6E" w:rsidRDefault="00C06A8B" w:rsidP="00C06A8B">
            <w:pPr>
              <w:autoSpaceDE w:val="0"/>
              <w:autoSpaceDN w:val="0"/>
              <w:adjustRightInd w:val="0"/>
              <w:jc w:val="center"/>
              <w:rPr>
                <w:rFonts w:ascii="Arial" w:hAnsi="Arial" w:cs="Arial"/>
                <w:b/>
                <w:bCs/>
                <w:color w:val="FFFFFF" w:themeColor="background1"/>
                <w:sz w:val="24"/>
                <w:szCs w:val="24"/>
              </w:rPr>
            </w:pPr>
            <w:r w:rsidRPr="00706A6E">
              <w:rPr>
                <w:rFonts w:ascii="Arial" w:hAnsi="Arial" w:cs="Arial"/>
                <w:b/>
                <w:bCs/>
                <w:color w:val="FFFFFF" w:themeColor="background1"/>
                <w:sz w:val="24"/>
                <w:szCs w:val="24"/>
              </w:rPr>
              <w:t>Ion name</w:t>
            </w:r>
          </w:p>
        </w:tc>
        <w:tc>
          <w:tcPr>
            <w:tcW w:w="1559" w:type="dxa"/>
            <w:tcBorders>
              <w:top w:val="single" w:sz="4" w:space="0" w:color="8064A2" w:themeColor="accent4"/>
              <w:left w:val="single" w:sz="4" w:space="0" w:color="FFFFFF" w:themeColor="background1"/>
              <w:bottom w:val="single" w:sz="4" w:space="0" w:color="8064A2" w:themeColor="accent4"/>
              <w:right w:val="single" w:sz="4" w:space="0" w:color="8064A2" w:themeColor="accent4"/>
            </w:tcBorders>
            <w:shd w:val="clear" w:color="auto" w:fill="8064A2" w:themeFill="accent4"/>
            <w:vAlign w:val="center"/>
          </w:tcPr>
          <w:p w14:paraId="3441CB68" w14:textId="77777777" w:rsidR="00C06A8B" w:rsidRPr="00706A6E" w:rsidRDefault="00C06A8B" w:rsidP="00C06A8B">
            <w:pPr>
              <w:autoSpaceDE w:val="0"/>
              <w:autoSpaceDN w:val="0"/>
              <w:adjustRightInd w:val="0"/>
              <w:jc w:val="center"/>
              <w:rPr>
                <w:rFonts w:ascii="Arial" w:hAnsi="Arial" w:cs="Arial"/>
                <w:b/>
                <w:bCs/>
                <w:color w:val="FFFFFF" w:themeColor="background1"/>
                <w:sz w:val="24"/>
                <w:szCs w:val="24"/>
              </w:rPr>
            </w:pPr>
            <w:r w:rsidRPr="00706A6E">
              <w:rPr>
                <w:rFonts w:ascii="Arial" w:hAnsi="Arial" w:cs="Arial"/>
                <w:b/>
                <w:bCs/>
                <w:color w:val="FFFFFF" w:themeColor="background1"/>
                <w:sz w:val="24"/>
                <w:szCs w:val="24"/>
              </w:rPr>
              <w:t>Formula</w:t>
            </w:r>
          </w:p>
        </w:tc>
      </w:tr>
      <w:tr w:rsidR="00C06A8B" w:rsidRPr="00706A6E" w14:paraId="51611CB0"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397DBDD6"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bCs/>
                <w:sz w:val="24"/>
                <w:szCs w:val="24"/>
              </w:rPr>
            </w:pPr>
            <w:r w:rsidRPr="00706A6E">
              <w:rPr>
                <w:rFonts w:ascii="Arial" w:hAnsi="Arial" w:cs="Arial"/>
                <w:bCs/>
                <w:sz w:val="24"/>
                <w:szCs w:val="24"/>
              </w:rPr>
              <w:t>ammonium</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7E883CD"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NH</m:t>
                    </m:r>
                  </m:e>
                  <m:sub>
                    <m:r>
                      <w:rPr>
                        <w:rFonts w:ascii="Cambria Math" w:hAnsi="Cambria Math" w:cs="Arial"/>
                        <w:sz w:val="24"/>
                        <w:szCs w:val="24"/>
                      </w:rPr>
                      <m:t>4</m:t>
                    </m:r>
                  </m:sub>
                  <m:sup>
                    <m:r>
                      <w:rPr>
                        <w:rFonts w:ascii="Cambria Math" w:hAnsi="Cambria Math" w:cs="Arial"/>
                        <w:sz w:val="24"/>
                        <w:szCs w:val="24"/>
                      </w:rPr>
                      <m:t>+</m:t>
                    </m:r>
                  </m:sup>
                </m:sSub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1E1506C6"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b/>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7B18F5B"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bromide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1D55D17"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Br</m:t>
                    </m:r>
                  </m:e>
                  <m:sup>
                    <m:r>
                      <m:rPr>
                        <m:sty m:val="p"/>
                      </m:rPr>
                      <w:rPr>
                        <w:rFonts w:ascii="Cambria Math" w:hAnsi="Cambria Math" w:cs="Arial"/>
                        <w:sz w:val="24"/>
                        <w:szCs w:val="24"/>
                      </w:rPr>
                      <m:t>-</m:t>
                    </m:r>
                  </m:sup>
                </m:sSup>
              </m:oMath>
            </m:oMathPara>
          </w:p>
        </w:tc>
      </w:tr>
      <w:tr w:rsidR="00C06A8B" w:rsidRPr="00706A6E" w14:paraId="6E9BC992"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59663E8"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caesium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5837833"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Cs</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5FA709DA"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631DB6B"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chloride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1BB6EF0"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vertAlign w:val="superscript"/>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m:t>
                    </m:r>
                    <m:r>
                      <m:rPr>
                        <m:scr m:val="script"/>
                        <m:sty m:val="p"/>
                      </m:rPr>
                      <w:rPr>
                        <w:rFonts w:ascii="Cambria Math" w:hAnsi="Cambria Math" w:cs="Arial"/>
                        <w:sz w:val="24"/>
                        <w:szCs w:val="24"/>
                      </w:rPr>
                      <m:t>l</m:t>
                    </m:r>
                  </m:e>
                  <m:sup>
                    <m:r>
                      <m:rPr>
                        <m:sty m:val="p"/>
                      </m:rPr>
                      <w:rPr>
                        <w:rFonts w:ascii="Cambria Math" w:hAnsi="Cambria Math" w:cs="Arial"/>
                        <w:sz w:val="24"/>
                        <w:szCs w:val="24"/>
                      </w:rPr>
                      <m:t>-</m:t>
                    </m:r>
                  </m:sup>
                </m:sSup>
              </m:oMath>
            </m:oMathPara>
          </w:p>
        </w:tc>
      </w:tr>
      <w:tr w:rsidR="00C06A8B" w:rsidRPr="00706A6E" w14:paraId="3AB08C77"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6990E4D1"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hydrogen</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76A70CA6"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H</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019D3DA3"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852371D"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cyanide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518FD0C"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CN</m:t>
                    </m:r>
                  </m:e>
                  <m:sup>
                    <m:r>
                      <m:rPr>
                        <m:sty m:val="p"/>
                      </m:rPr>
                      <w:rPr>
                        <w:rFonts w:ascii="Cambria Math" w:hAnsi="Cambria Math" w:cs="Arial"/>
                        <w:sz w:val="24"/>
                        <w:szCs w:val="24"/>
                      </w:rPr>
                      <m:t>-</m:t>
                    </m:r>
                  </m:sup>
                </m:sSup>
              </m:oMath>
            </m:oMathPara>
          </w:p>
        </w:tc>
      </w:tr>
      <w:tr w:rsidR="00C06A8B" w:rsidRPr="00706A6E" w14:paraId="7CA7300A"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2097DF6"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lithium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6131F9D7"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Li</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554AA524"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BAE2F78"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dihydrogenphosphate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45FDCD1"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highlight w:val="yellow"/>
              </w:rPr>
            </w:pPr>
            <m:oMathPara>
              <m:oMathParaPr>
                <m:jc m:val="left"/>
              </m:oMathParaPr>
              <m:oMath>
                <m:sSub>
                  <m:sSubPr>
                    <m:ctrlPr>
                      <w:rPr>
                        <w:rFonts w:ascii="Cambria Math" w:hAnsi="Cambria Math" w:cs="Arial"/>
                        <w:i/>
                        <w:sz w:val="24"/>
                        <w:szCs w:val="24"/>
                      </w:rPr>
                    </m:ctrlPr>
                  </m:sSubPr>
                  <m:e>
                    <m:r>
                      <m:rPr>
                        <m:sty m:val="p"/>
                      </m:rPr>
                      <w:rPr>
                        <w:rFonts w:ascii="Cambria Math" w:hAnsi="Cambria Math" w:cs="Arial"/>
                        <w:sz w:val="24"/>
                        <w:szCs w:val="24"/>
                      </w:rPr>
                      <m:t>H</m:t>
                    </m:r>
                  </m:e>
                  <m:sub>
                    <m:r>
                      <m:rPr>
                        <m:sty m:val="p"/>
                      </m:rPr>
                      <w:rPr>
                        <w:rFonts w:ascii="Cambria Math" w:hAnsi="Cambria Math" w:cs="Arial"/>
                        <w:sz w:val="24"/>
                        <w:szCs w:val="24"/>
                      </w:rPr>
                      <m:t>2</m:t>
                    </m:r>
                  </m:sub>
                </m:sSub>
                <m:sSubSup>
                  <m:sSubSupPr>
                    <m:ctrlPr>
                      <w:rPr>
                        <w:rFonts w:ascii="Cambria Math" w:hAnsi="Cambria Math" w:cs="Arial"/>
                        <w:i/>
                        <w:sz w:val="24"/>
                        <w:szCs w:val="24"/>
                      </w:rPr>
                    </m:ctrlPr>
                  </m:sSubSupPr>
                  <m:e>
                    <m:r>
                      <m:rPr>
                        <m:sty m:val="p"/>
                      </m:rPr>
                      <w:rPr>
                        <w:rFonts w:ascii="Cambria Math" w:hAnsi="Cambria Math" w:cs="Arial"/>
                        <w:sz w:val="24"/>
                        <w:szCs w:val="24"/>
                      </w:rPr>
                      <m:t>PO</m:t>
                    </m:r>
                  </m:e>
                  <m:sub>
                    <m:r>
                      <m:rPr>
                        <m:sty m:val="p"/>
                      </m:rPr>
                      <w:rPr>
                        <w:rFonts w:ascii="Cambria Math" w:hAnsi="Cambria Math" w:cs="Arial"/>
                        <w:sz w:val="24"/>
                        <w:szCs w:val="24"/>
                      </w:rPr>
                      <m:t>4</m:t>
                    </m:r>
                  </m:sub>
                  <m:sup>
                    <m:r>
                      <m:rPr>
                        <m:sty m:val="p"/>
                      </m:rPr>
                      <w:rPr>
                        <w:rFonts w:ascii="Cambria Math" w:hAnsi="Cambria Math" w:cs="Arial"/>
                        <w:sz w:val="24"/>
                        <w:szCs w:val="24"/>
                      </w:rPr>
                      <m:t>-</m:t>
                    </m:r>
                  </m:sup>
                </m:sSubSup>
              </m:oMath>
            </m:oMathPara>
          </w:p>
        </w:tc>
      </w:tr>
      <w:tr w:rsidR="00C06A8B" w:rsidRPr="00706A6E" w14:paraId="77CC7B2A"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34EAE1F9"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potassium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31EBEE7E"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K</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432913DE"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9EBF90D"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ethanoate (acetate)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CBE338E"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highlight w:val="yellow"/>
              </w:rPr>
            </w:pPr>
            <m:oMathPara>
              <m:oMathParaPr>
                <m:jc m:val="left"/>
              </m:oMathParaPr>
              <m:oMath>
                <m:sSub>
                  <m:sSubPr>
                    <m:ctrlPr>
                      <w:rPr>
                        <w:rFonts w:ascii="Cambria Math" w:hAnsi="Cambria Math" w:cs="Arial"/>
                        <w:i/>
                        <w:sz w:val="24"/>
                        <w:szCs w:val="24"/>
                      </w:rPr>
                    </m:ctrlPr>
                  </m:sSubPr>
                  <m:e>
                    <m:r>
                      <m:rPr>
                        <m:sty m:val="p"/>
                      </m:rPr>
                      <w:rPr>
                        <w:rFonts w:ascii="Cambria Math" w:hAnsi="Cambria Math" w:cs="Arial"/>
                        <w:sz w:val="24"/>
                        <w:szCs w:val="24"/>
                      </w:rPr>
                      <m:t>CH</m:t>
                    </m:r>
                  </m:e>
                  <m:sub>
                    <m:r>
                      <m:rPr>
                        <m:sty m:val="p"/>
                      </m:rPr>
                      <w:rPr>
                        <w:rFonts w:ascii="Cambria Math" w:hAnsi="Cambria Math" w:cs="Arial"/>
                        <w:sz w:val="24"/>
                        <w:szCs w:val="24"/>
                      </w:rPr>
                      <m:t>3</m:t>
                    </m:r>
                  </m:sub>
                </m:sSub>
                <m:sSubSup>
                  <m:sSubSupPr>
                    <m:ctrlPr>
                      <w:rPr>
                        <w:rFonts w:ascii="Cambria Math" w:hAnsi="Cambria Math" w:cs="Arial"/>
                        <w:i/>
                        <w:sz w:val="24"/>
                        <w:szCs w:val="24"/>
                      </w:rPr>
                    </m:ctrlPr>
                  </m:sSubSupPr>
                  <m:e>
                    <m:r>
                      <m:rPr>
                        <m:sty m:val="p"/>
                      </m:rPr>
                      <w:rPr>
                        <w:rFonts w:ascii="Cambria Math" w:hAnsi="Cambria Math" w:cs="Arial"/>
                        <w:sz w:val="24"/>
                        <w:szCs w:val="24"/>
                      </w:rPr>
                      <m:t>COO</m:t>
                    </m:r>
                  </m:e>
                  <m:sub/>
                  <m:sup>
                    <m:r>
                      <m:rPr>
                        <m:sty m:val="p"/>
                      </m:rPr>
                      <w:rPr>
                        <w:rFonts w:ascii="Cambria Math" w:hAnsi="Cambria Math" w:cs="Arial"/>
                        <w:sz w:val="24"/>
                        <w:szCs w:val="24"/>
                      </w:rPr>
                      <m:t>-</m:t>
                    </m:r>
                  </m:sup>
                </m:sSubSup>
              </m:oMath>
            </m:oMathPara>
          </w:p>
        </w:tc>
      </w:tr>
      <w:tr w:rsidR="00C06A8B" w:rsidRPr="00706A6E" w14:paraId="2FE1AC9D"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7A9DFD61"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rubidium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A0E6DA6"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Rb</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36913313"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B613B76"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fluoride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C331CB8"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F</m:t>
                    </m:r>
                  </m:e>
                  <m:sup>
                    <m:r>
                      <m:rPr>
                        <m:sty m:val="p"/>
                      </m:rPr>
                      <w:rPr>
                        <w:rFonts w:ascii="Cambria Math" w:hAnsi="Cambria Math" w:cs="Arial"/>
                        <w:sz w:val="24"/>
                        <w:szCs w:val="24"/>
                      </w:rPr>
                      <m:t>-</m:t>
                    </m:r>
                  </m:sup>
                </m:sSup>
              </m:oMath>
            </m:oMathPara>
          </w:p>
        </w:tc>
      </w:tr>
      <w:tr w:rsidR="00C06A8B" w:rsidRPr="00706A6E" w14:paraId="52B5DA5D"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7FA7E0D8"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silver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6669A831"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Ag</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7E664507"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4730698"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hydrogencarbonate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BD0C22C"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highlight w:val="yellow"/>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HCO</m:t>
                    </m:r>
                  </m:e>
                  <m:sub>
                    <m:r>
                      <m:rPr>
                        <m:sty m:val="p"/>
                      </m:rPr>
                      <w:rPr>
                        <w:rFonts w:ascii="Cambria Math" w:hAnsi="Cambria Math" w:cs="Arial"/>
                        <w:sz w:val="24"/>
                        <w:szCs w:val="24"/>
                      </w:rPr>
                      <m:t>3</m:t>
                    </m:r>
                  </m:sub>
                  <m:sup>
                    <m:r>
                      <m:rPr>
                        <m:sty m:val="p"/>
                      </m:rPr>
                      <w:rPr>
                        <w:rFonts w:ascii="Cambria Math" w:hAnsi="Cambria Math" w:cs="Arial"/>
                        <w:sz w:val="24"/>
                        <w:szCs w:val="24"/>
                      </w:rPr>
                      <m:t>-</m:t>
                    </m:r>
                  </m:sup>
                </m:sSubSup>
              </m:oMath>
            </m:oMathPara>
          </w:p>
        </w:tc>
      </w:tr>
      <w:tr w:rsidR="00C06A8B" w:rsidRPr="00706A6E" w14:paraId="31EE9BF0"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5870D76" w14:textId="77777777" w:rsidR="00C06A8B" w:rsidRPr="00706A6E" w:rsidRDefault="00C06A8B" w:rsidP="00C06A8B">
            <w:pPr>
              <w:tabs>
                <w:tab w:val="left" w:pos="0"/>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sodium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91C1C04" w14:textId="77777777" w:rsidR="00C06A8B" w:rsidRPr="00706A6E" w:rsidRDefault="00A63E7E"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Na</m:t>
                    </m:r>
                  </m:e>
                  <m:sup>
                    <m:r>
                      <m:rPr>
                        <m:sty m:val="p"/>
                      </m:rPr>
                      <w:rPr>
                        <w:rFonts w:ascii="Cambria Math" w:hAnsi="Cambria Math" w:cs="Arial"/>
                        <w:sz w:val="24"/>
                        <w:szCs w:val="24"/>
                      </w:rPr>
                      <m:t>+</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566BAF7A" w14:textId="77777777" w:rsidR="00C06A8B" w:rsidRPr="00706A6E" w:rsidRDefault="00C06A8B" w:rsidP="00C06A8B">
            <w:pPr>
              <w:tabs>
                <w:tab w:val="left" w:pos="193"/>
                <w:tab w:val="left" w:pos="331"/>
                <w:tab w:val="left" w:pos="619"/>
                <w:tab w:val="left" w:pos="1087"/>
                <w:tab w:val="left" w:pos="1185"/>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C37B5FB"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hydrogensulfate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04D5626"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highlight w:val="yellow"/>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HSO</m:t>
                    </m:r>
                  </m:e>
                  <m:sub>
                    <m:r>
                      <m:rPr>
                        <m:sty m:val="p"/>
                      </m:rPr>
                      <w:rPr>
                        <w:rFonts w:ascii="Cambria Math" w:hAnsi="Cambria Math" w:cs="Arial"/>
                        <w:sz w:val="24"/>
                        <w:szCs w:val="24"/>
                      </w:rPr>
                      <m:t>4</m:t>
                    </m:r>
                  </m:sub>
                  <m:sup>
                    <m:r>
                      <m:rPr>
                        <m:sty m:val="p"/>
                      </m:rPr>
                      <w:rPr>
                        <w:rFonts w:ascii="Cambria Math" w:hAnsi="Cambria Math" w:cs="Arial"/>
                        <w:sz w:val="24"/>
                        <w:szCs w:val="24"/>
                      </w:rPr>
                      <m:t>-</m:t>
                    </m:r>
                  </m:sup>
                </m:sSubSup>
              </m:oMath>
            </m:oMathPara>
          </w:p>
        </w:tc>
      </w:tr>
      <w:tr w:rsidR="00C06A8B" w:rsidRPr="00706A6E" w14:paraId="7FE651DB"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9E11F81"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 xml:space="preserve">barium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3C826D82"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Ba</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72AFDF4D"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0168D53"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hydroxide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C3888D6"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OH</m:t>
                    </m:r>
                  </m:e>
                  <m:sup>
                    <m:r>
                      <m:rPr>
                        <m:sty m:val="p"/>
                      </m:rPr>
                      <w:rPr>
                        <w:rFonts w:ascii="Cambria Math" w:hAnsi="Cambria Math" w:cs="Arial"/>
                        <w:sz w:val="24"/>
                        <w:szCs w:val="24"/>
                      </w:rPr>
                      <m:t>-</m:t>
                    </m:r>
                  </m:sup>
                </m:sSup>
              </m:oMath>
            </m:oMathPara>
          </w:p>
        </w:tc>
      </w:tr>
      <w:tr w:rsidR="00C06A8B" w:rsidRPr="00706A6E" w14:paraId="6D66D59C"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1DF2FC7"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calcium</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A38AA74"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Ca</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5AEFF0B7"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1F28EBF"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iodide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15B0F4E"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highlight w:val="lightGray"/>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I</m:t>
                    </m:r>
                  </m:e>
                  <m:sup>
                    <m:r>
                      <m:rPr>
                        <m:sty m:val="p"/>
                      </m:rPr>
                      <w:rPr>
                        <w:rFonts w:ascii="Cambria Math" w:hAnsi="Cambria Math" w:cs="Arial"/>
                        <w:sz w:val="24"/>
                        <w:szCs w:val="24"/>
                      </w:rPr>
                      <m:t>-</m:t>
                    </m:r>
                  </m:sup>
                </m:sSup>
              </m:oMath>
            </m:oMathPara>
          </w:p>
        </w:tc>
      </w:tr>
      <w:tr w:rsidR="00C06A8B" w:rsidRPr="00706A6E" w14:paraId="1F6CAED4"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D1DBD4E"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 xml:space="preserve">cobalt(II)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8F42817"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Co</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69B2AA28"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636BC64"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nitrate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CE60577"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NO</m:t>
                    </m:r>
                  </m:e>
                  <m:sub>
                    <m:r>
                      <m:rPr>
                        <m:sty m:val="p"/>
                      </m:rPr>
                      <w:rPr>
                        <w:rFonts w:ascii="Cambria Math" w:hAnsi="Cambria Math" w:cs="Arial"/>
                        <w:sz w:val="24"/>
                        <w:szCs w:val="24"/>
                      </w:rPr>
                      <m:t>3</m:t>
                    </m:r>
                  </m:sub>
                  <m:sup>
                    <m:r>
                      <m:rPr>
                        <m:sty m:val="p"/>
                      </m:rPr>
                      <w:rPr>
                        <w:rFonts w:ascii="Cambria Math" w:hAnsi="Cambria Math" w:cs="Arial"/>
                        <w:sz w:val="24"/>
                        <w:szCs w:val="24"/>
                      </w:rPr>
                      <m:t>-</m:t>
                    </m:r>
                  </m:sup>
                </m:sSubSup>
              </m:oMath>
            </m:oMathPara>
          </w:p>
        </w:tc>
      </w:tr>
      <w:tr w:rsidR="00C06A8B" w:rsidRPr="00706A6E" w14:paraId="11CECD4B"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77BB397"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 xml:space="preserve">copper(II)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FA560A7"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Cu</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1679B45F"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60961D9"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nitrite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0FBAAA8"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NO</m:t>
                    </m:r>
                  </m:e>
                  <m:sub>
                    <m:r>
                      <m:rPr>
                        <m:sty m:val="p"/>
                      </m:rPr>
                      <w:rPr>
                        <w:rFonts w:ascii="Cambria Math" w:hAnsi="Cambria Math" w:cs="Arial"/>
                        <w:sz w:val="24"/>
                        <w:szCs w:val="24"/>
                      </w:rPr>
                      <m:t>2</m:t>
                    </m:r>
                  </m:sub>
                  <m:sup>
                    <m:r>
                      <m:rPr>
                        <m:sty m:val="p"/>
                      </m:rPr>
                      <w:rPr>
                        <w:rFonts w:ascii="Cambria Math" w:hAnsi="Cambria Math" w:cs="Arial"/>
                        <w:sz w:val="24"/>
                        <w:szCs w:val="24"/>
                      </w:rPr>
                      <m:t>-</m:t>
                    </m:r>
                  </m:sup>
                </m:sSubSup>
              </m:oMath>
            </m:oMathPara>
          </w:p>
        </w:tc>
      </w:tr>
      <w:tr w:rsidR="00C06A8B" w:rsidRPr="00706A6E" w14:paraId="59DD3623"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5A67D0E"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 xml:space="preserve">iron(II)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F184E84"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Fe</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0288DBEC"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769A887"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permanganate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B731AF1"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MnO</m:t>
                    </m:r>
                  </m:e>
                  <m:sub>
                    <m:r>
                      <m:rPr>
                        <m:sty m:val="p"/>
                      </m:rPr>
                      <w:rPr>
                        <w:rFonts w:ascii="Cambria Math" w:hAnsi="Cambria Math" w:cs="Arial"/>
                        <w:sz w:val="24"/>
                        <w:szCs w:val="24"/>
                      </w:rPr>
                      <m:t>4</m:t>
                    </m:r>
                  </m:sub>
                  <m:sup>
                    <m:r>
                      <m:rPr>
                        <m:sty m:val="p"/>
                      </m:rPr>
                      <w:rPr>
                        <w:rFonts w:ascii="Cambria Math" w:hAnsi="Cambria Math" w:cs="Arial"/>
                        <w:sz w:val="24"/>
                        <w:szCs w:val="24"/>
                      </w:rPr>
                      <m:t>-</m:t>
                    </m:r>
                  </m:sup>
                </m:sSubSup>
              </m:oMath>
            </m:oMathPara>
          </w:p>
        </w:tc>
      </w:tr>
      <w:tr w:rsidR="00C06A8B" w:rsidRPr="00706A6E" w14:paraId="6D96295C"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672CB76"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 xml:space="preserve">lead(II)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CF4332D"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Pb</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4F5C1FDC"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spacing w:before="20" w:after="20"/>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C3F24F3"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carbonate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D793294"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CO</m:t>
                    </m:r>
                  </m:e>
                  <m:sub>
                    <m:r>
                      <m:rPr>
                        <m:sty m:val="p"/>
                      </m:rPr>
                      <w:rPr>
                        <w:rFonts w:ascii="Cambria Math" w:hAnsi="Cambria Math" w:cs="Arial"/>
                        <w:sz w:val="24"/>
                        <w:szCs w:val="24"/>
                      </w:rPr>
                      <m:t>3</m:t>
                    </m:r>
                  </m:sub>
                  <m:sup>
                    <m:r>
                      <m:rPr>
                        <m:sty m:val="p"/>
                      </m:rPr>
                      <w:rPr>
                        <w:rFonts w:ascii="Cambria Math" w:hAnsi="Cambria Math" w:cs="Arial"/>
                        <w:sz w:val="24"/>
                        <w:szCs w:val="24"/>
                      </w:rPr>
                      <m:t>2-</m:t>
                    </m:r>
                  </m:sup>
                </m:sSubSup>
              </m:oMath>
            </m:oMathPara>
          </w:p>
        </w:tc>
      </w:tr>
      <w:tr w:rsidR="00C06A8B" w:rsidRPr="00706A6E" w14:paraId="4E683F64"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34BDA735"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magnesium</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6AC46E99"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Mg</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0CD3D554"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5ABA0A7"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chromate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43EF5CC"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CrO</m:t>
                    </m:r>
                  </m:e>
                  <m:sub>
                    <m:r>
                      <m:rPr>
                        <m:sty m:val="p"/>
                      </m:rPr>
                      <w:rPr>
                        <w:rFonts w:ascii="Cambria Math" w:hAnsi="Cambria Math" w:cs="Arial"/>
                        <w:sz w:val="24"/>
                        <w:szCs w:val="24"/>
                      </w:rPr>
                      <m:t>4</m:t>
                    </m:r>
                  </m:sub>
                  <m:sup>
                    <m:r>
                      <m:rPr>
                        <m:sty m:val="p"/>
                      </m:rPr>
                      <w:rPr>
                        <w:rFonts w:ascii="Cambria Math" w:hAnsi="Cambria Math" w:cs="Arial"/>
                        <w:sz w:val="24"/>
                        <w:szCs w:val="24"/>
                      </w:rPr>
                      <m:t>2-</m:t>
                    </m:r>
                  </m:sup>
                </m:sSubSup>
              </m:oMath>
            </m:oMathPara>
          </w:p>
        </w:tc>
      </w:tr>
      <w:tr w:rsidR="00C06A8B" w:rsidRPr="00706A6E" w14:paraId="1981BE12"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054C695"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manganese(II)</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F530125"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Mn</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4E5FB910"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94B85BC"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dichromate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1565EDA"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
                  <m:sSubPr>
                    <m:ctrlPr>
                      <w:rPr>
                        <w:rFonts w:ascii="Cambria Math" w:hAnsi="Cambria Math" w:cs="Arial"/>
                        <w:i/>
                        <w:sz w:val="24"/>
                        <w:szCs w:val="24"/>
                      </w:rPr>
                    </m:ctrlPr>
                  </m:sSubPr>
                  <m:e>
                    <m:r>
                      <m:rPr>
                        <m:sty m:val="p"/>
                      </m:rPr>
                      <w:rPr>
                        <w:rFonts w:ascii="Cambria Math" w:hAnsi="Cambria Math" w:cs="Arial"/>
                        <w:sz w:val="24"/>
                        <w:szCs w:val="24"/>
                      </w:rPr>
                      <m:t>Cr</m:t>
                    </m:r>
                  </m:e>
                  <m:sub>
                    <m:r>
                      <m:rPr>
                        <m:sty m:val="p"/>
                      </m:rPr>
                      <w:rPr>
                        <w:rFonts w:ascii="Cambria Math" w:hAnsi="Cambria Math" w:cs="Arial"/>
                        <w:sz w:val="24"/>
                        <w:szCs w:val="24"/>
                      </w:rPr>
                      <m:t>2</m:t>
                    </m:r>
                  </m:sub>
                </m:sSub>
                <m:sSubSup>
                  <m:sSubSupPr>
                    <m:ctrlPr>
                      <w:rPr>
                        <w:rFonts w:ascii="Cambria Math" w:hAnsi="Cambria Math" w:cs="Arial"/>
                        <w:i/>
                        <w:sz w:val="24"/>
                        <w:szCs w:val="24"/>
                      </w:rPr>
                    </m:ctrlPr>
                  </m:sSubSupPr>
                  <m:e>
                    <m:r>
                      <m:rPr>
                        <m:sty m:val="p"/>
                      </m:rPr>
                      <w:rPr>
                        <w:rFonts w:ascii="Cambria Math" w:hAnsi="Cambria Math" w:cs="Arial"/>
                        <w:sz w:val="24"/>
                        <w:szCs w:val="24"/>
                      </w:rPr>
                      <m:t>O</m:t>
                    </m:r>
                  </m:e>
                  <m:sub>
                    <m:r>
                      <w:rPr>
                        <w:rFonts w:ascii="Cambria Math" w:hAnsi="Cambria Math" w:cs="Arial"/>
                        <w:sz w:val="24"/>
                        <w:szCs w:val="24"/>
                      </w:rPr>
                      <m:t>7</m:t>
                    </m:r>
                  </m:sub>
                  <m:sup>
                    <m:r>
                      <m:rPr>
                        <m:sty m:val="p"/>
                      </m:rPr>
                      <w:rPr>
                        <w:rFonts w:ascii="Cambria Math" w:hAnsi="Cambria Math" w:cs="Arial"/>
                        <w:sz w:val="24"/>
                        <w:szCs w:val="24"/>
                      </w:rPr>
                      <m:t>2-</m:t>
                    </m:r>
                  </m:sup>
                </m:sSubSup>
              </m:oMath>
            </m:oMathPara>
          </w:p>
        </w:tc>
      </w:tr>
      <w:tr w:rsidR="00C06A8B" w:rsidRPr="00706A6E" w14:paraId="731DF656"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165692B" w14:textId="77777777" w:rsidR="00C06A8B" w:rsidRPr="00706A6E" w:rsidRDefault="00C06A8B" w:rsidP="00C06A8B">
            <w:pPr>
              <w:tabs>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firstLine="17"/>
              <w:rPr>
                <w:rFonts w:ascii="Arial" w:hAnsi="Arial" w:cs="Arial"/>
                <w:sz w:val="24"/>
                <w:szCs w:val="24"/>
              </w:rPr>
            </w:pPr>
            <w:r w:rsidRPr="00706A6E">
              <w:rPr>
                <w:rFonts w:ascii="Arial" w:hAnsi="Arial" w:cs="Arial"/>
                <w:sz w:val="24"/>
                <w:szCs w:val="24"/>
              </w:rPr>
              <w:t xml:space="preserve">nickel(II)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A806C0A" w14:textId="77777777" w:rsidR="00C06A8B" w:rsidRPr="00706A6E" w:rsidRDefault="00A63E7E" w:rsidP="00C06A8B">
            <w:pPr>
              <w:tabs>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Ni</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3BBD982B" w14:textId="77777777" w:rsidR="00C06A8B" w:rsidRPr="00706A6E" w:rsidRDefault="00C06A8B" w:rsidP="00C06A8B">
            <w:pPr>
              <w:tabs>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3838FF8"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hydrogenphosphate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93721F2"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HPO</m:t>
                    </m:r>
                  </m:e>
                  <m:sub>
                    <m:r>
                      <m:rPr>
                        <m:sty m:val="p"/>
                      </m:rPr>
                      <w:rPr>
                        <w:rFonts w:ascii="Cambria Math" w:hAnsi="Cambria Math" w:cs="Arial"/>
                        <w:sz w:val="24"/>
                        <w:szCs w:val="24"/>
                      </w:rPr>
                      <m:t>4</m:t>
                    </m:r>
                  </m:sub>
                  <m:sup>
                    <m:r>
                      <m:rPr>
                        <m:sty m:val="p"/>
                      </m:rPr>
                      <w:rPr>
                        <w:rFonts w:ascii="Cambria Math" w:hAnsi="Cambria Math" w:cs="Arial"/>
                        <w:sz w:val="24"/>
                        <w:szCs w:val="24"/>
                      </w:rPr>
                      <m:t>2-</m:t>
                    </m:r>
                  </m:sup>
                </m:sSubSup>
              </m:oMath>
            </m:oMathPara>
          </w:p>
        </w:tc>
      </w:tr>
      <w:tr w:rsidR="00C06A8B" w:rsidRPr="00706A6E" w14:paraId="686389F8"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5F802EA3"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strontium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538A048C"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Sr</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70DD46D3"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3F2EFEE"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oxalate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9EB713A"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
                  <m:sSubPr>
                    <m:ctrlPr>
                      <w:rPr>
                        <w:rFonts w:ascii="Cambria Math" w:hAnsi="Cambria Math" w:cs="Arial"/>
                        <w:i/>
                        <w:noProof/>
                        <w:sz w:val="24"/>
                        <w:szCs w:val="24"/>
                        <w:lang w:eastAsia="en-AU"/>
                      </w:rPr>
                    </m:ctrlPr>
                  </m:sSubPr>
                  <m:e>
                    <m:r>
                      <m:rPr>
                        <m:sty m:val="p"/>
                      </m:rPr>
                      <w:rPr>
                        <w:rFonts w:ascii="Cambria Math" w:hAnsi="Cambria Math" w:cs="Arial"/>
                        <w:noProof/>
                        <w:sz w:val="24"/>
                        <w:szCs w:val="24"/>
                        <w:lang w:eastAsia="en-AU"/>
                      </w:rPr>
                      <m:t>C</m:t>
                    </m:r>
                  </m:e>
                  <m:sub>
                    <m:r>
                      <m:rPr>
                        <m:sty m:val="p"/>
                      </m:rPr>
                      <w:rPr>
                        <w:rFonts w:ascii="Cambria Math" w:hAnsi="Cambria Math" w:cs="Arial"/>
                        <w:noProof/>
                        <w:sz w:val="24"/>
                        <w:szCs w:val="24"/>
                        <w:lang w:eastAsia="en-AU"/>
                      </w:rPr>
                      <m:t>2</m:t>
                    </m:r>
                  </m:sub>
                </m:sSub>
                <m:sSubSup>
                  <m:sSubSupPr>
                    <m:ctrlPr>
                      <w:rPr>
                        <w:rFonts w:ascii="Cambria Math" w:hAnsi="Cambria Math" w:cs="Arial"/>
                        <w:i/>
                        <w:noProof/>
                        <w:sz w:val="24"/>
                        <w:szCs w:val="24"/>
                        <w:lang w:eastAsia="en-AU"/>
                      </w:rPr>
                    </m:ctrlPr>
                  </m:sSubSupPr>
                  <m:e>
                    <m:r>
                      <m:rPr>
                        <m:sty m:val="p"/>
                      </m:rPr>
                      <w:rPr>
                        <w:rFonts w:ascii="Cambria Math" w:hAnsi="Cambria Math" w:cs="Arial"/>
                        <w:noProof/>
                        <w:sz w:val="24"/>
                        <w:szCs w:val="24"/>
                        <w:lang w:eastAsia="en-AU"/>
                      </w:rPr>
                      <m:t>O</m:t>
                    </m:r>
                  </m:e>
                  <m:sub>
                    <m:r>
                      <m:rPr>
                        <m:sty m:val="p"/>
                      </m:rPr>
                      <w:rPr>
                        <w:rFonts w:ascii="Cambria Math" w:hAnsi="Cambria Math" w:cs="Arial"/>
                        <w:noProof/>
                        <w:sz w:val="24"/>
                        <w:szCs w:val="24"/>
                        <w:lang w:eastAsia="en-AU"/>
                      </w:rPr>
                      <m:t>4</m:t>
                    </m:r>
                  </m:sub>
                  <m:sup>
                    <m:r>
                      <m:rPr>
                        <m:sty m:val="p"/>
                      </m:rPr>
                      <w:rPr>
                        <w:rFonts w:ascii="Cambria Math" w:hAnsi="Cambria Math" w:cs="Arial"/>
                        <w:noProof/>
                        <w:sz w:val="24"/>
                        <w:szCs w:val="24"/>
                        <w:lang w:eastAsia="en-AU"/>
                      </w:rPr>
                      <m:t>2-</m:t>
                    </m:r>
                  </m:sup>
                </m:sSubSup>
              </m:oMath>
            </m:oMathPara>
          </w:p>
        </w:tc>
      </w:tr>
      <w:tr w:rsidR="00C06A8B" w:rsidRPr="00706A6E" w14:paraId="73F39145"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4DB0EF5F"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zinc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7DBE828"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Zn</m:t>
                    </m:r>
                  </m:e>
                  <m:sup>
                    <m:r>
                      <m:rPr>
                        <m:sty m:val="p"/>
                      </m:rPr>
                      <w:rPr>
                        <w:rFonts w:ascii="Cambria Math" w:hAnsi="Cambria Math" w:cs="Arial"/>
                        <w:sz w:val="24"/>
                        <w:szCs w:val="24"/>
                      </w:rPr>
                      <m:t>2+</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6A65F56F"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4859849"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oxide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430171C"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p>
                  <m:sSupPr>
                    <m:ctrlPr>
                      <w:rPr>
                        <w:rFonts w:ascii="Cambria Math" w:hAnsi="Cambria Math" w:cs="Arial"/>
                        <w:i/>
                        <w:sz w:val="24"/>
                        <w:szCs w:val="24"/>
                      </w:rPr>
                    </m:ctrlPr>
                  </m:sSupPr>
                  <m:e>
                    <m:r>
                      <m:rPr>
                        <m:sty m:val="p"/>
                      </m:rPr>
                      <w:rPr>
                        <w:rFonts w:ascii="Cambria Math" w:hAnsi="Cambria Math" w:cs="Arial"/>
                        <w:sz w:val="24"/>
                        <w:szCs w:val="24"/>
                      </w:rPr>
                      <m:t>O</m:t>
                    </m:r>
                  </m:e>
                  <m:sup>
                    <m:r>
                      <m:rPr>
                        <m:sty m:val="p"/>
                      </m:rPr>
                      <w:rPr>
                        <w:rFonts w:ascii="Cambria Math" w:hAnsi="Cambria Math" w:cs="Arial"/>
                        <w:sz w:val="24"/>
                        <w:szCs w:val="24"/>
                      </w:rPr>
                      <m:t>2-</m:t>
                    </m:r>
                  </m:sup>
                </m:sSup>
              </m:oMath>
            </m:oMathPara>
          </w:p>
        </w:tc>
      </w:tr>
      <w:tr w:rsidR="00C06A8B" w:rsidRPr="00706A6E" w14:paraId="0024DB19"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6218E6E5"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aluminium</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705ECF82"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A</m:t>
                    </m:r>
                    <m:r>
                      <m:rPr>
                        <m:scr m:val="script"/>
                        <m:sty m:val="p"/>
                      </m:rPr>
                      <w:rPr>
                        <w:rFonts w:ascii="Cambria Math" w:hAnsi="Cambria Math" w:cs="Arial"/>
                        <w:sz w:val="24"/>
                        <w:szCs w:val="24"/>
                      </w:rPr>
                      <m:t>l</m:t>
                    </m:r>
                  </m:e>
                  <m:sup>
                    <m:r>
                      <m:rPr>
                        <m:sty m:val="p"/>
                      </m:rPr>
                      <w:rPr>
                        <w:rFonts w:ascii="Cambria Math" w:hAnsi="Cambria Math" w:cs="Arial"/>
                        <w:sz w:val="24"/>
                        <w:szCs w:val="24"/>
                      </w:rPr>
                      <m:t>3+</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004B92C9"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E4AD380"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sulfate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7A0D554"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SO</m:t>
                    </m:r>
                  </m:e>
                  <m:sub>
                    <m:r>
                      <m:rPr>
                        <m:sty m:val="p"/>
                      </m:rPr>
                      <w:rPr>
                        <w:rFonts w:ascii="Cambria Math" w:hAnsi="Cambria Math" w:cs="Arial"/>
                        <w:sz w:val="24"/>
                        <w:szCs w:val="24"/>
                      </w:rPr>
                      <m:t>4</m:t>
                    </m:r>
                  </m:sub>
                  <m:sup>
                    <m:r>
                      <m:rPr>
                        <m:sty m:val="p"/>
                      </m:rPr>
                      <w:rPr>
                        <w:rFonts w:ascii="Cambria Math" w:hAnsi="Cambria Math" w:cs="Arial"/>
                        <w:sz w:val="24"/>
                        <w:szCs w:val="24"/>
                      </w:rPr>
                      <m:t>2-</m:t>
                    </m:r>
                  </m:sup>
                </m:sSubSup>
              </m:oMath>
            </m:oMathPara>
          </w:p>
        </w:tc>
      </w:tr>
      <w:tr w:rsidR="00C06A8B" w:rsidRPr="00706A6E" w14:paraId="5B922524"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20F610EC"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chromium(III)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AF3E21D"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Cr</m:t>
                    </m:r>
                  </m:e>
                  <m:sup>
                    <m:r>
                      <m:rPr>
                        <m:sty m:val="p"/>
                      </m:rPr>
                      <w:rPr>
                        <w:rFonts w:ascii="Cambria Math" w:hAnsi="Cambria Math" w:cs="Arial"/>
                        <w:sz w:val="24"/>
                        <w:szCs w:val="24"/>
                      </w:rPr>
                      <m:t>3+</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19363320"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F541C21"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sulfide</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8C7FF18"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p>
                  <m:sSupPr>
                    <m:ctrlPr>
                      <w:rPr>
                        <w:rFonts w:ascii="Cambria Math" w:hAnsi="Cambria Math" w:cs="Arial"/>
                        <w:i/>
                        <w:sz w:val="24"/>
                        <w:szCs w:val="24"/>
                      </w:rPr>
                    </m:ctrlPr>
                  </m:sSupPr>
                  <m:e>
                    <m:r>
                      <m:rPr>
                        <m:sty m:val="p"/>
                      </m:rPr>
                      <w:rPr>
                        <w:rFonts w:ascii="Cambria Math" w:hAnsi="Cambria Math" w:cs="Arial"/>
                        <w:sz w:val="24"/>
                        <w:szCs w:val="24"/>
                      </w:rPr>
                      <m:t>S</m:t>
                    </m:r>
                  </m:e>
                  <m:sup>
                    <m:r>
                      <m:rPr>
                        <m:sty m:val="p"/>
                      </m:rPr>
                      <w:rPr>
                        <w:rFonts w:ascii="Cambria Math" w:hAnsi="Cambria Math" w:cs="Arial"/>
                        <w:sz w:val="24"/>
                        <w:szCs w:val="24"/>
                      </w:rPr>
                      <m:t>2-</m:t>
                    </m:r>
                  </m:sup>
                </m:sSup>
              </m:oMath>
            </m:oMathPara>
          </w:p>
        </w:tc>
      </w:tr>
      <w:tr w:rsidR="00C06A8B" w:rsidRPr="00706A6E" w14:paraId="76C2737C" w14:textId="77777777" w:rsidTr="00C06A8B">
        <w:trPr>
          <w:trHeight w:val="323"/>
        </w:trPr>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10A7C5B9"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r w:rsidRPr="00706A6E">
              <w:rPr>
                <w:rFonts w:ascii="Arial" w:hAnsi="Arial" w:cs="Arial"/>
                <w:sz w:val="24"/>
                <w:szCs w:val="24"/>
              </w:rPr>
              <w:t xml:space="preserve">iron(III)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auto" w:fill="auto"/>
            <w:vAlign w:val="center"/>
          </w:tcPr>
          <w:p w14:paraId="0F59166A" w14:textId="77777777" w:rsidR="00C06A8B" w:rsidRPr="00706A6E" w:rsidRDefault="00A63E7E"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m:oMathPara>
              <m:oMathParaPr>
                <m:jc m:val="left"/>
              </m:oMathParaPr>
              <m:oMath>
                <m:sSup>
                  <m:sSupPr>
                    <m:ctrlPr>
                      <w:rPr>
                        <w:rFonts w:ascii="Cambria Math" w:hAnsi="Cambria Math" w:cs="Arial"/>
                        <w:bCs/>
                        <w:sz w:val="24"/>
                        <w:szCs w:val="24"/>
                      </w:rPr>
                    </m:ctrlPr>
                  </m:sSupPr>
                  <m:e>
                    <m:r>
                      <m:rPr>
                        <m:sty m:val="p"/>
                      </m:rPr>
                      <w:rPr>
                        <w:rFonts w:ascii="Cambria Math" w:hAnsi="Cambria Math" w:cs="Arial"/>
                        <w:sz w:val="24"/>
                        <w:szCs w:val="24"/>
                      </w:rPr>
                      <m:t>Fe</m:t>
                    </m:r>
                  </m:e>
                  <m:sup>
                    <m:r>
                      <m:rPr>
                        <m:sty m:val="p"/>
                      </m:rPr>
                      <w:rPr>
                        <w:rFonts w:ascii="Cambria Math" w:hAnsi="Cambria Math" w:cs="Arial"/>
                        <w:sz w:val="24"/>
                        <w:szCs w:val="24"/>
                      </w:rPr>
                      <m:t>3+</m:t>
                    </m:r>
                  </m:sup>
                </m:sSup>
              </m:oMath>
            </m:oMathPara>
          </w:p>
        </w:tc>
        <w:tc>
          <w:tcPr>
            <w:tcW w:w="802" w:type="dxa"/>
            <w:tcBorders>
              <w:top w:val="nil"/>
              <w:left w:val="single" w:sz="4" w:space="0" w:color="8064A2" w:themeColor="accent4"/>
              <w:bottom w:val="nil"/>
              <w:right w:val="single" w:sz="4" w:space="0" w:color="8064A2" w:themeColor="accent4"/>
            </w:tcBorders>
            <w:shd w:val="clear" w:color="auto" w:fill="auto"/>
          </w:tcPr>
          <w:p w14:paraId="67BD8991"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D536E31"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sulfite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4B74AEF"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SO</m:t>
                    </m:r>
                  </m:e>
                  <m:sub>
                    <m:r>
                      <m:rPr>
                        <m:sty m:val="p"/>
                      </m:rPr>
                      <w:rPr>
                        <w:rFonts w:ascii="Cambria Math" w:hAnsi="Cambria Math" w:cs="Arial"/>
                        <w:sz w:val="24"/>
                        <w:szCs w:val="24"/>
                      </w:rPr>
                      <m:t>3</m:t>
                    </m:r>
                  </m:sub>
                  <m:sup>
                    <m:r>
                      <m:rPr>
                        <m:sty m:val="p"/>
                      </m:rPr>
                      <w:rPr>
                        <w:rFonts w:ascii="Cambria Math" w:hAnsi="Cambria Math" w:cs="Arial"/>
                        <w:sz w:val="24"/>
                        <w:szCs w:val="24"/>
                      </w:rPr>
                      <m:t>2-</m:t>
                    </m:r>
                  </m:sup>
                </m:sSubSup>
              </m:oMath>
            </m:oMathPara>
          </w:p>
        </w:tc>
      </w:tr>
      <w:tr w:rsidR="00C06A8B" w:rsidRPr="00706A6E" w14:paraId="65745FB0" w14:textId="77777777" w:rsidTr="00C06A8B">
        <w:trPr>
          <w:trHeight w:val="323"/>
        </w:trPr>
        <w:tc>
          <w:tcPr>
            <w:tcW w:w="2268" w:type="dxa"/>
            <w:tcBorders>
              <w:top w:val="single" w:sz="4" w:space="0" w:color="8064A2" w:themeColor="accent4"/>
              <w:left w:val="nil"/>
              <w:bottom w:val="nil"/>
              <w:right w:val="nil"/>
            </w:tcBorders>
            <w:shd w:val="clear" w:color="auto" w:fill="auto"/>
          </w:tcPr>
          <w:p w14:paraId="1CD552E3"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1559" w:type="dxa"/>
            <w:tcBorders>
              <w:top w:val="single" w:sz="4" w:space="0" w:color="8064A2" w:themeColor="accent4"/>
              <w:left w:val="nil"/>
              <w:bottom w:val="nil"/>
              <w:right w:val="nil"/>
            </w:tcBorders>
            <w:shd w:val="clear" w:color="auto" w:fill="auto"/>
          </w:tcPr>
          <w:p w14:paraId="3ED9853D"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802" w:type="dxa"/>
            <w:tcBorders>
              <w:top w:val="nil"/>
              <w:left w:val="nil"/>
              <w:bottom w:val="nil"/>
              <w:right w:val="single" w:sz="4" w:space="0" w:color="8064A2" w:themeColor="accent4"/>
            </w:tcBorders>
            <w:shd w:val="clear" w:color="auto" w:fill="auto"/>
          </w:tcPr>
          <w:p w14:paraId="39D94688"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F73B349"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nitride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4B1D63A"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N</m:t>
                    </m:r>
                  </m:e>
                  <m:sub/>
                  <m:sup>
                    <m:r>
                      <m:rPr>
                        <m:sty m:val="p"/>
                      </m:rPr>
                      <w:rPr>
                        <w:rFonts w:ascii="Cambria Math" w:hAnsi="Cambria Math" w:cs="Arial"/>
                        <w:sz w:val="24"/>
                        <w:szCs w:val="24"/>
                      </w:rPr>
                      <m:t>3-</m:t>
                    </m:r>
                  </m:sup>
                </m:sSubSup>
              </m:oMath>
            </m:oMathPara>
          </w:p>
        </w:tc>
      </w:tr>
      <w:tr w:rsidR="00C06A8B" w:rsidRPr="00706A6E" w14:paraId="0D82E8DD" w14:textId="77777777" w:rsidTr="00C06A8B">
        <w:trPr>
          <w:trHeight w:val="323"/>
        </w:trPr>
        <w:tc>
          <w:tcPr>
            <w:tcW w:w="2268" w:type="dxa"/>
            <w:tcBorders>
              <w:top w:val="nil"/>
              <w:left w:val="nil"/>
              <w:bottom w:val="nil"/>
              <w:right w:val="nil"/>
            </w:tcBorders>
            <w:shd w:val="clear" w:color="auto" w:fill="auto"/>
          </w:tcPr>
          <w:p w14:paraId="3C87BD14"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1559" w:type="dxa"/>
            <w:tcBorders>
              <w:top w:val="nil"/>
              <w:left w:val="nil"/>
              <w:bottom w:val="nil"/>
              <w:right w:val="nil"/>
            </w:tcBorders>
            <w:shd w:val="clear" w:color="auto" w:fill="auto"/>
          </w:tcPr>
          <w:p w14:paraId="3E6D6F73"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802" w:type="dxa"/>
            <w:tcBorders>
              <w:top w:val="nil"/>
              <w:left w:val="nil"/>
              <w:bottom w:val="nil"/>
              <w:right w:val="single" w:sz="4" w:space="0" w:color="8064A2" w:themeColor="accent4"/>
            </w:tcBorders>
            <w:shd w:val="clear" w:color="auto" w:fill="auto"/>
          </w:tcPr>
          <w:p w14:paraId="075957B0" w14:textId="77777777" w:rsidR="00C06A8B" w:rsidRPr="00706A6E" w:rsidRDefault="00C06A8B" w:rsidP="00C06A8B">
            <w:pPr>
              <w:tabs>
                <w:tab w:val="left" w:pos="331"/>
                <w:tab w:val="left" w:pos="619"/>
                <w:tab w:val="left" w:pos="1087"/>
                <w:tab w:val="left" w:pos="1195"/>
                <w:tab w:val="left" w:pos="1483"/>
                <w:tab w:val="left" w:pos="205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 w:val="left" w:pos="7650"/>
              </w:tabs>
              <w:ind w:right="-62"/>
              <w:rPr>
                <w:rFonts w:ascii="Arial" w:hAnsi="Arial" w:cs="Arial"/>
                <w:sz w:val="24"/>
                <w:szCs w:val="24"/>
              </w:rPr>
            </w:pPr>
          </w:p>
        </w:tc>
        <w:tc>
          <w:tcPr>
            <w:tcW w:w="22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985A44D" w14:textId="77777777" w:rsidR="00C06A8B" w:rsidRPr="00706A6E" w:rsidRDefault="00C06A8B"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w:r w:rsidRPr="00706A6E">
              <w:rPr>
                <w:rFonts w:ascii="Arial" w:hAnsi="Arial" w:cs="Arial"/>
                <w:sz w:val="24"/>
                <w:szCs w:val="24"/>
              </w:rPr>
              <w:t xml:space="preserve">phosphate </w:t>
            </w:r>
          </w:p>
        </w:tc>
        <w:tc>
          <w:tcPr>
            <w:tcW w:w="1559"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6FCDBA3" w14:textId="77777777" w:rsidR="00C06A8B" w:rsidRPr="00706A6E" w:rsidRDefault="00A63E7E" w:rsidP="00C06A8B">
            <w:pPr>
              <w:tabs>
                <w:tab w:val="left" w:pos="331"/>
                <w:tab w:val="left" w:pos="619"/>
                <w:tab w:val="left" w:pos="1087"/>
                <w:tab w:val="left" w:pos="1195"/>
                <w:tab w:val="left" w:pos="1483"/>
                <w:tab w:val="left" w:pos="1769"/>
                <w:tab w:val="left" w:pos="2347"/>
                <w:tab w:val="left" w:pos="2923"/>
                <w:tab w:val="left" w:pos="3211"/>
                <w:tab w:val="left" w:pos="3787"/>
                <w:tab w:val="left" w:pos="4075"/>
                <w:tab w:val="left" w:pos="4709"/>
                <w:tab w:val="left" w:pos="5033"/>
                <w:tab w:val="left" w:pos="5357"/>
                <w:tab w:val="left" w:pos="5745"/>
                <w:tab w:val="left" w:pos="6264"/>
                <w:tab w:val="left" w:pos="6912"/>
                <w:tab w:val="left" w:pos="7236"/>
              </w:tabs>
              <w:ind w:right="-62"/>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m:rPr>
                        <m:sty m:val="p"/>
                      </m:rPr>
                      <w:rPr>
                        <w:rFonts w:ascii="Cambria Math" w:hAnsi="Cambria Math" w:cs="Arial"/>
                        <w:sz w:val="24"/>
                        <w:szCs w:val="24"/>
                      </w:rPr>
                      <m:t>PO</m:t>
                    </m:r>
                  </m:e>
                  <m:sub>
                    <m:r>
                      <m:rPr>
                        <m:sty m:val="p"/>
                      </m:rPr>
                      <w:rPr>
                        <w:rFonts w:ascii="Cambria Math" w:hAnsi="Cambria Math" w:cs="Arial"/>
                        <w:sz w:val="24"/>
                        <w:szCs w:val="24"/>
                      </w:rPr>
                      <m:t>4</m:t>
                    </m:r>
                  </m:sub>
                  <m:sup>
                    <m:r>
                      <m:rPr>
                        <m:sty m:val="p"/>
                      </m:rPr>
                      <w:rPr>
                        <w:rFonts w:ascii="Cambria Math" w:hAnsi="Cambria Math" w:cs="Arial"/>
                        <w:sz w:val="24"/>
                        <w:szCs w:val="24"/>
                      </w:rPr>
                      <m:t>3-</m:t>
                    </m:r>
                  </m:sup>
                </m:sSubSup>
              </m:oMath>
            </m:oMathPara>
          </w:p>
        </w:tc>
      </w:tr>
    </w:tbl>
    <w:p w14:paraId="722C284B" w14:textId="77777777" w:rsidR="00C06A8B" w:rsidRPr="00706A6E" w:rsidRDefault="00C06A8B" w:rsidP="00C06A8B">
      <w:pPr>
        <w:spacing w:line="276" w:lineRule="auto"/>
        <w:rPr>
          <w:rFonts w:ascii="Arial" w:hAnsi="Arial" w:cs="Arial"/>
          <w:sz w:val="24"/>
          <w:szCs w:val="24"/>
        </w:rPr>
      </w:pPr>
    </w:p>
    <w:p w14:paraId="2312C66D" w14:textId="77777777" w:rsidR="00C06A8B" w:rsidRPr="00706A6E" w:rsidRDefault="00C06A8B" w:rsidP="00C06A8B">
      <w:pPr>
        <w:spacing w:line="276" w:lineRule="auto"/>
        <w:rPr>
          <w:rFonts w:ascii="Arial" w:hAnsi="Arial" w:cs="Arial"/>
          <w:sz w:val="24"/>
          <w:szCs w:val="24"/>
        </w:rPr>
      </w:pPr>
      <w:r w:rsidRPr="00706A6E">
        <w:rPr>
          <w:rFonts w:ascii="Arial" w:hAnsi="Arial" w:cs="Arial"/>
          <w:sz w:val="24"/>
          <w:szCs w:val="24"/>
        </w:rPr>
        <w:t>Common molecules that have non-systematic names:</w:t>
      </w:r>
    </w:p>
    <w:tbl>
      <w:tblPr>
        <w:tblStyle w:val="TableGrid"/>
        <w:tblW w:w="0" w:type="auto"/>
        <w:tblInd w:w="250" w:type="dxa"/>
        <w:tblLook w:val="04A0" w:firstRow="1" w:lastRow="0" w:firstColumn="1" w:lastColumn="0" w:noHBand="0" w:noVBand="1"/>
      </w:tblPr>
      <w:tblGrid>
        <w:gridCol w:w="2264"/>
        <w:gridCol w:w="1568"/>
      </w:tblGrid>
      <w:tr w:rsidR="00C06A8B" w:rsidRPr="00706A6E" w14:paraId="7C76017B" w14:textId="77777777" w:rsidTr="00C06A8B">
        <w:trPr>
          <w:trHeight w:val="323"/>
        </w:trPr>
        <w:tc>
          <w:tcPr>
            <w:tcW w:w="2264" w:type="dxa"/>
            <w:tcBorders>
              <w:top w:val="single" w:sz="4" w:space="0" w:color="8064A2" w:themeColor="accent4"/>
              <w:left w:val="single" w:sz="4" w:space="0" w:color="8064A2" w:themeColor="accent4"/>
              <w:bottom w:val="single" w:sz="4" w:space="0" w:color="8064A2" w:themeColor="accent4"/>
              <w:right w:val="single" w:sz="4" w:space="0" w:color="FFFFFF" w:themeColor="background1"/>
            </w:tcBorders>
            <w:shd w:val="clear" w:color="auto" w:fill="8064A2" w:themeFill="accent4"/>
            <w:vAlign w:val="center"/>
          </w:tcPr>
          <w:p w14:paraId="2252FCC5" w14:textId="77777777" w:rsidR="00C06A8B" w:rsidRPr="00706A6E" w:rsidRDefault="00C06A8B" w:rsidP="00C06A8B">
            <w:pPr>
              <w:autoSpaceDE w:val="0"/>
              <w:autoSpaceDN w:val="0"/>
              <w:adjustRightInd w:val="0"/>
              <w:jc w:val="center"/>
              <w:rPr>
                <w:rFonts w:ascii="Arial" w:hAnsi="Arial" w:cs="Arial"/>
                <w:b/>
                <w:bCs/>
                <w:color w:val="FFFFFF" w:themeColor="background1"/>
                <w:sz w:val="24"/>
                <w:szCs w:val="24"/>
              </w:rPr>
            </w:pPr>
            <w:r w:rsidRPr="00706A6E">
              <w:rPr>
                <w:rFonts w:ascii="Arial" w:hAnsi="Arial" w:cs="Arial"/>
                <w:b/>
                <w:bCs/>
                <w:color w:val="FFFFFF" w:themeColor="background1"/>
                <w:sz w:val="24"/>
                <w:szCs w:val="24"/>
              </w:rPr>
              <w:t>Molecule name</w:t>
            </w:r>
          </w:p>
        </w:tc>
        <w:tc>
          <w:tcPr>
            <w:tcW w:w="1568" w:type="dxa"/>
            <w:tcBorders>
              <w:top w:val="single" w:sz="4" w:space="0" w:color="8064A2" w:themeColor="accent4"/>
              <w:left w:val="single" w:sz="4" w:space="0" w:color="FFFFFF" w:themeColor="background1"/>
              <w:bottom w:val="single" w:sz="4" w:space="0" w:color="8064A2" w:themeColor="accent4"/>
              <w:right w:val="single" w:sz="4" w:space="0" w:color="8064A2" w:themeColor="accent4"/>
            </w:tcBorders>
            <w:shd w:val="clear" w:color="auto" w:fill="8064A2" w:themeFill="accent4"/>
            <w:vAlign w:val="center"/>
          </w:tcPr>
          <w:p w14:paraId="64B7DBBE" w14:textId="77777777" w:rsidR="00C06A8B" w:rsidRPr="00706A6E" w:rsidRDefault="00C06A8B" w:rsidP="00C06A8B">
            <w:pPr>
              <w:autoSpaceDE w:val="0"/>
              <w:autoSpaceDN w:val="0"/>
              <w:adjustRightInd w:val="0"/>
              <w:jc w:val="center"/>
              <w:rPr>
                <w:rFonts w:ascii="Arial" w:hAnsi="Arial" w:cs="Arial"/>
                <w:b/>
                <w:bCs/>
                <w:color w:val="FFFFFF" w:themeColor="background1"/>
                <w:sz w:val="24"/>
                <w:szCs w:val="24"/>
              </w:rPr>
            </w:pPr>
            <w:r w:rsidRPr="00706A6E">
              <w:rPr>
                <w:rFonts w:ascii="Arial" w:hAnsi="Arial" w:cs="Arial"/>
                <w:b/>
                <w:bCs/>
                <w:color w:val="FFFFFF" w:themeColor="background1"/>
                <w:sz w:val="24"/>
                <w:szCs w:val="24"/>
              </w:rPr>
              <w:t>Formula</w:t>
            </w:r>
          </w:p>
        </w:tc>
      </w:tr>
      <w:tr w:rsidR="00C06A8B" w:rsidRPr="00706A6E" w14:paraId="51E2827C"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623B661"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ammonia</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3189A41" w14:textId="77777777" w:rsidR="00C06A8B" w:rsidRPr="00706A6E" w:rsidRDefault="00A63E7E" w:rsidP="00C06A8B">
            <w:pPr>
              <w:autoSpaceDE w:val="0"/>
              <w:autoSpaceDN w:val="0"/>
              <w:adjustRightInd w:val="0"/>
              <w:rPr>
                <w:rFonts w:ascii="Arial" w:hAnsi="Arial" w:cs="Arial"/>
                <w:bCs/>
                <w:i/>
                <w:sz w:val="24"/>
                <w:szCs w:val="24"/>
              </w:rPr>
            </w:pPr>
            <m:oMathPara>
              <m:oMathParaPr>
                <m:jc m:val="left"/>
              </m:oMathParaPr>
              <m:oMath>
                <m:sSub>
                  <m:sSubPr>
                    <m:ctrlPr>
                      <w:rPr>
                        <w:rFonts w:ascii="Cambria Math" w:hAnsi="Cambria Math" w:cs="Arial"/>
                        <w:bCs/>
                        <w:i/>
                        <w:sz w:val="24"/>
                        <w:szCs w:val="24"/>
                      </w:rPr>
                    </m:ctrlPr>
                  </m:sSubPr>
                  <m:e>
                    <m:r>
                      <m:rPr>
                        <m:sty m:val="p"/>
                      </m:rPr>
                      <w:rPr>
                        <w:rFonts w:ascii="Cambria Math" w:hAnsi="Cambria Math" w:cs="Arial"/>
                        <w:sz w:val="24"/>
                        <w:szCs w:val="24"/>
                      </w:rPr>
                      <m:t>NH</m:t>
                    </m:r>
                  </m:e>
                  <m:sub>
                    <m:r>
                      <m:rPr>
                        <m:sty m:val="p"/>
                      </m:rPr>
                      <w:rPr>
                        <w:rFonts w:ascii="Cambria Math" w:hAnsi="Cambria Math" w:cs="Arial"/>
                        <w:sz w:val="24"/>
                        <w:szCs w:val="24"/>
                      </w:rPr>
                      <m:t>3</m:t>
                    </m:r>
                  </m:sub>
                </m:sSub>
              </m:oMath>
            </m:oMathPara>
          </w:p>
        </w:tc>
      </w:tr>
      <w:tr w:rsidR="00C06A8B" w:rsidRPr="00706A6E" w14:paraId="72DF6801"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9B4A4D6"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water</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224A51F" w14:textId="77777777" w:rsidR="00C06A8B" w:rsidRPr="00706A6E" w:rsidRDefault="00A63E7E" w:rsidP="00C06A8B">
            <w:pPr>
              <w:autoSpaceDE w:val="0"/>
              <w:autoSpaceDN w:val="0"/>
              <w:adjustRightInd w:val="0"/>
              <w:rPr>
                <w:rFonts w:ascii="Arial" w:hAnsi="Arial" w:cs="Arial"/>
                <w:bCs/>
                <w:sz w:val="24"/>
                <w:szCs w:val="24"/>
              </w:rPr>
            </w:pPr>
            <m:oMath>
              <m:sSub>
                <m:sSubPr>
                  <m:ctrlPr>
                    <w:rPr>
                      <w:rFonts w:ascii="Cambria Math" w:hAnsi="Cambria Math" w:cs="Arial"/>
                      <w:bCs/>
                      <w:i/>
                      <w:sz w:val="24"/>
                      <w:szCs w:val="24"/>
                    </w:rPr>
                  </m:ctrlPr>
                </m:sSubPr>
                <m:e>
                  <m:r>
                    <m:rPr>
                      <m:nor/>
                    </m:rPr>
                    <w:rPr>
                      <w:rFonts w:ascii="Arial" w:hAnsi="Arial" w:cs="Arial"/>
                      <w:bCs/>
                      <w:sz w:val="24"/>
                      <w:szCs w:val="24"/>
                    </w:rPr>
                    <m:t>H</m:t>
                  </m:r>
                </m:e>
                <m:sub>
                  <m:r>
                    <m:rPr>
                      <m:nor/>
                    </m:rPr>
                    <w:rPr>
                      <w:rFonts w:ascii="Arial" w:hAnsi="Arial" w:cs="Arial"/>
                      <w:bCs/>
                      <w:sz w:val="24"/>
                      <w:szCs w:val="24"/>
                    </w:rPr>
                    <m:t>2</m:t>
                  </m:r>
                </m:sub>
              </m:sSub>
            </m:oMath>
            <w:r w:rsidR="00C06A8B" w:rsidRPr="00706A6E">
              <w:rPr>
                <w:rFonts w:ascii="Arial" w:hAnsi="Arial" w:cs="Arial"/>
                <w:bCs/>
                <w:sz w:val="24"/>
                <w:szCs w:val="24"/>
              </w:rPr>
              <w:t>O</w:t>
            </w:r>
          </w:p>
        </w:tc>
      </w:tr>
      <w:tr w:rsidR="00C06A8B" w:rsidRPr="00706A6E" w14:paraId="5D60A606"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FA5F515"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hydrogen peroxide</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CB81740" w14:textId="77777777" w:rsidR="00C06A8B" w:rsidRPr="00706A6E" w:rsidRDefault="00A63E7E" w:rsidP="00C06A8B">
            <w:pPr>
              <w:autoSpaceDE w:val="0"/>
              <w:autoSpaceDN w:val="0"/>
              <w:adjustRightInd w:val="0"/>
              <w:rPr>
                <w:rFonts w:ascii="Arial" w:hAnsi="Arial" w:cs="Arial"/>
                <w:bCs/>
                <w:sz w:val="24"/>
                <w:szCs w:val="24"/>
              </w:rPr>
            </w:pPr>
            <m:oMathPara>
              <m:oMathParaPr>
                <m:jc m:val="left"/>
              </m:oMathParaPr>
              <m:oMath>
                <m:sSub>
                  <m:sSubPr>
                    <m:ctrlPr>
                      <w:rPr>
                        <w:rFonts w:ascii="Cambria Math" w:hAnsi="Cambria Math" w:cs="Arial"/>
                        <w:bCs/>
                        <w:i/>
                        <w:sz w:val="24"/>
                        <w:szCs w:val="24"/>
                      </w:rPr>
                    </m:ctrlPr>
                  </m:sSubPr>
                  <m:e>
                    <m:r>
                      <m:rPr>
                        <m:nor/>
                      </m:rPr>
                      <w:rPr>
                        <w:rFonts w:ascii="Arial" w:hAnsi="Arial" w:cs="Arial"/>
                        <w:bCs/>
                        <w:sz w:val="24"/>
                        <w:szCs w:val="24"/>
                      </w:rPr>
                      <m:t>H</m:t>
                    </m:r>
                  </m:e>
                  <m:sub>
                    <m:r>
                      <m:rPr>
                        <m:nor/>
                      </m:rPr>
                      <w:rPr>
                        <w:rFonts w:ascii="Arial" w:hAnsi="Arial" w:cs="Arial"/>
                        <w:bCs/>
                        <w:sz w:val="24"/>
                        <w:szCs w:val="24"/>
                      </w:rPr>
                      <m:t>2</m:t>
                    </m:r>
                  </m:sub>
                </m:sSub>
                <m:sSub>
                  <m:sSubPr>
                    <m:ctrlPr>
                      <w:rPr>
                        <w:rFonts w:ascii="Cambria Math" w:hAnsi="Cambria Math" w:cs="Arial"/>
                        <w:bCs/>
                        <w:i/>
                        <w:sz w:val="24"/>
                        <w:szCs w:val="24"/>
                      </w:rPr>
                    </m:ctrlPr>
                  </m:sSubPr>
                  <m:e>
                    <m:r>
                      <m:rPr>
                        <m:nor/>
                      </m:rPr>
                      <w:rPr>
                        <w:rFonts w:ascii="Arial" w:hAnsi="Arial" w:cs="Arial"/>
                        <w:bCs/>
                        <w:sz w:val="24"/>
                        <w:szCs w:val="24"/>
                      </w:rPr>
                      <m:t>O</m:t>
                    </m:r>
                  </m:e>
                  <m:sub>
                    <m:r>
                      <m:rPr>
                        <m:nor/>
                      </m:rPr>
                      <w:rPr>
                        <w:rFonts w:ascii="Arial" w:hAnsi="Arial" w:cs="Arial"/>
                        <w:bCs/>
                        <w:sz w:val="24"/>
                        <w:szCs w:val="24"/>
                      </w:rPr>
                      <m:t>2</m:t>
                    </m:r>
                  </m:sub>
                </m:sSub>
              </m:oMath>
            </m:oMathPara>
          </w:p>
        </w:tc>
      </w:tr>
      <w:tr w:rsidR="00C06A8B" w:rsidRPr="00706A6E" w14:paraId="0809090C"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FCE21B9"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ethanoic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1F0A57B" w14:textId="77777777" w:rsidR="00C06A8B" w:rsidRPr="00706A6E" w:rsidRDefault="00C06A8B" w:rsidP="00C06A8B">
            <w:pPr>
              <w:autoSpaceDE w:val="0"/>
              <w:autoSpaceDN w:val="0"/>
              <w:adjustRightInd w:val="0"/>
              <w:rPr>
                <w:rFonts w:ascii="Arial" w:hAnsi="Arial" w:cs="Arial"/>
                <w:bCs/>
                <w:i/>
                <w:sz w:val="24"/>
                <w:szCs w:val="24"/>
              </w:rPr>
            </w:pPr>
            <m:oMathPara>
              <m:oMathParaPr>
                <m:jc m:val="left"/>
              </m:oMathParaPr>
              <m:oMath>
                <m:r>
                  <m:rPr>
                    <m:nor/>
                  </m:rPr>
                  <w:rPr>
                    <w:rFonts w:ascii="Arial" w:hAnsi="Arial" w:cs="Arial"/>
                    <w:bCs/>
                    <w:sz w:val="24"/>
                    <w:szCs w:val="24"/>
                  </w:rPr>
                  <m:t>C</m:t>
                </m:r>
                <m:sSub>
                  <m:sSubPr>
                    <m:ctrlPr>
                      <w:rPr>
                        <w:rFonts w:ascii="Cambria Math" w:hAnsi="Cambria Math" w:cs="Arial"/>
                        <w:bCs/>
                        <w:i/>
                        <w:sz w:val="24"/>
                        <w:szCs w:val="24"/>
                      </w:rPr>
                    </m:ctrlPr>
                  </m:sSubPr>
                  <m:e>
                    <m:r>
                      <m:rPr>
                        <m:nor/>
                      </m:rPr>
                      <w:rPr>
                        <w:rFonts w:ascii="Arial" w:hAnsi="Arial" w:cs="Arial"/>
                        <w:bCs/>
                        <w:sz w:val="24"/>
                        <w:szCs w:val="24"/>
                      </w:rPr>
                      <m:t>H</m:t>
                    </m:r>
                  </m:e>
                  <m:sub>
                    <m:r>
                      <m:rPr>
                        <m:nor/>
                      </m:rPr>
                      <w:rPr>
                        <w:rFonts w:ascii="Arial" w:hAnsi="Arial" w:cs="Arial"/>
                        <w:bCs/>
                        <w:sz w:val="24"/>
                        <w:szCs w:val="24"/>
                      </w:rPr>
                      <m:t>3</m:t>
                    </m:r>
                  </m:sub>
                </m:sSub>
                <m:r>
                  <m:rPr>
                    <m:nor/>
                  </m:rPr>
                  <w:rPr>
                    <w:rFonts w:ascii="Arial" w:hAnsi="Arial" w:cs="Arial"/>
                    <w:bCs/>
                    <w:sz w:val="24"/>
                    <w:szCs w:val="24"/>
                  </w:rPr>
                  <m:t>COOH</m:t>
                </m:r>
              </m:oMath>
            </m:oMathPara>
          </w:p>
        </w:tc>
      </w:tr>
      <w:tr w:rsidR="00C06A8B" w:rsidRPr="00706A6E" w14:paraId="12517451"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DACCF07"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hydrochloric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98F1CD2" w14:textId="77777777" w:rsidR="00C06A8B" w:rsidRPr="00706A6E" w:rsidRDefault="00C06A8B" w:rsidP="00C06A8B">
            <w:pPr>
              <w:autoSpaceDE w:val="0"/>
              <w:autoSpaceDN w:val="0"/>
              <w:adjustRightInd w:val="0"/>
              <w:rPr>
                <w:rFonts w:ascii="Arial" w:hAnsi="Arial" w:cs="Arial"/>
                <w:bCs/>
                <w:sz w:val="24"/>
                <w:szCs w:val="24"/>
              </w:rPr>
            </w:pPr>
            <m:oMathPara>
              <m:oMathParaPr>
                <m:jc m:val="left"/>
              </m:oMathParaPr>
              <m:oMath>
                <m:r>
                  <m:rPr>
                    <m:nor/>
                  </m:rPr>
                  <w:rPr>
                    <w:rFonts w:ascii="Arial" w:hAnsi="Arial" w:cs="Arial"/>
                    <w:bCs/>
                    <w:sz w:val="24"/>
                    <w:szCs w:val="24"/>
                  </w:rPr>
                  <m:t>HC</m:t>
                </m:r>
                <m:r>
                  <m:rPr>
                    <m:scr m:val="script"/>
                    <m:sty m:val="p"/>
                  </m:rPr>
                  <w:rPr>
                    <w:rFonts w:ascii="Cambria Math" w:hAnsi="Cambria Math" w:cs="Arial"/>
                    <w:sz w:val="24"/>
                    <w:szCs w:val="24"/>
                  </w:rPr>
                  <m:t>l</m:t>
                </m:r>
              </m:oMath>
            </m:oMathPara>
          </w:p>
        </w:tc>
      </w:tr>
      <w:tr w:rsidR="00C06A8B" w:rsidRPr="00706A6E" w14:paraId="2D746FAF"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9E7FA9A"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nitric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385C21C" w14:textId="77777777" w:rsidR="00C06A8B" w:rsidRPr="00706A6E" w:rsidRDefault="00C06A8B" w:rsidP="00C06A8B">
            <w:pPr>
              <w:autoSpaceDE w:val="0"/>
              <w:autoSpaceDN w:val="0"/>
              <w:adjustRightInd w:val="0"/>
              <w:rPr>
                <w:rFonts w:ascii="Arial" w:hAnsi="Arial" w:cs="Arial"/>
                <w:bCs/>
                <w:sz w:val="24"/>
                <w:szCs w:val="24"/>
              </w:rPr>
            </w:pPr>
            <m:oMathPara>
              <m:oMathParaPr>
                <m:jc m:val="left"/>
              </m:oMathParaPr>
              <m:oMath>
                <m:r>
                  <m:rPr>
                    <m:nor/>
                  </m:rPr>
                  <w:rPr>
                    <w:rFonts w:ascii="Arial" w:hAnsi="Arial" w:cs="Arial"/>
                    <w:bCs/>
                    <w:sz w:val="24"/>
                    <w:szCs w:val="24"/>
                  </w:rPr>
                  <m:t>HN</m:t>
                </m:r>
                <m:sSub>
                  <m:sSubPr>
                    <m:ctrlPr>
                      <w:rPr>
                        <w:rFonts w:ascii="Cambria Math" w:hAnsi="Cambria Math" w:cs="Arial"/>
                        <w:bCs/>
                        <w:i/>
                        <w:sz w:val="24"/>
                        <w:szCs w:val="24"/>
                      </w:rPr>
                    </m:ctrlPr>
                  </m:sSubPr>
                  <m:e>
                    <m:r>
                      <m:rPr>
                        <m:nor/>
                      </m:rPr>
                      <w:rPr>
                        <w:rFonts w:ascii="Arial" w:hAnsi="Arial" w:cs="Arial"/>
                        <w:bCs/>
                        <w:sz w:val="24"/>
                        <w:szCs w:val="24"/>
                      </w:rPr>
                      <m:t>O</m:t>
                    </m:r>
                  </m:e>
                  <m:sub>
                    <m:r>
                      <m:rPr>
                        <m:nor/>
                      </m:rPr>
                      <w:rPr>
                        <w:rFonts w:ascii="Arial" w:hAnsi="Arial" w:cs="Arial"/>
                        <w:bCs/>
                        <w:sz w:val="24"/>
                        <w:szCs w:val="24"/>
                      </w:rPr>
                      <m:t>3</m:t>
                    </m:r>
                  </m:sub>
                </m:sSub>
              </m:oMath>
            </m:oMathPara>
          </w:p>
        </w:tc>
      </w:tr>
      <w:tr w:rsidR="00C06A8B" w:rsidRPr="00706A6E" w14:paraId="03C9D53D"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6ED594C"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carbonic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A87B8D0" w14:textId="77777777" w:rsidR="00C06A8B" w:rsidRPr="00706A6E" w:rsidRDefault="00A63E7E" w:rsidP="00C06A8B">
            <w:pPr>
              <w:autoSpaceDE w:val="0"/>
              <w:autoSpaceDN w:val="0"/>
              <w:adjustRightInd w:val="0"/>
              <w:rPr>
                <w:rFonts w:ascii="Arial" w:hAnsi="Arial" w:cs="Arial"/>
                <w:bCs/>
                <w:sz w:val="24"/>
                <w:szCs w:val="24"/>
              </w:rPr>
            </w:pPr>
            <m:oMathPara>
              <m:oMathParaPr>
                <m:jc m:val="left"/>
              </m:oMathParaPr>
              <m:oMath>
                <m:sSub>
                  <m:sSubPr>
                    <m:ctrlPr>
                      <w:rPr>
                        <w:rFonts w:ascii="Cambria Math" w:hAnsi="Cambria Math" w:cs="Arial"/>
                        <w:bCs/>
                        <w:i/>
                        <w:sz w:val="24"/>
                        <w:szCs w:val="24"/>
                      </w:rPr>
                    </m:ctrlPr>
                  </m:sSubPr>
                  <m:e>
                    <m:r>
                      <m:rPr>
                        <m:nor/>
                      </m:rPr>
                      <w:rPr>
                        <w:rFonts w:ascii="Arial" w:hAnsi="Arial" w:cs="Arial"/>
                        <w:bCs/>
                        <w:sz w:val="24"/>
                        <w:szCs w:val="24"/>
                      </w:rPr>
                      <m:t>H</m:t>
                    </m:r>
                  </m:e>
                  <m:sub>
                    <m:r>
                      <m:rPr>
                        <m:nor/>
                      </m:rPr>
                      <w:rPr>
                        <w:rFonts w:ascii="Arial" w:hAnsi="Arial" w:cs="Arial"/>
                        <w:bCs/>
                        <w:sz w:val="24"/>
                        <w:szCs w:val="24"/>
                      </w:rPr>
                      <m:t>2</m:t>
                    </m:r>
                  </m:sub>
                </m:sSub>
                <m:r>
                  <m:rPr>
                    <m:nor/>
                  </m:rPr>
                  <w:rPr>
                    <w:rFonts w:ascii="Arial" w:hAnsi="Arial" w:cs="Arial"/>
                    <w:bCs/>
                    <w:sz w:val="24"/>
                    <w:szCs w:val="24"/>
                  </w:rPr>
                  <m:t>C</m:t>
                </m:r>
                <m:sSub>
                  <m:sSubPr>
                    <m:ctrlPr>
                      <w:rPr>
                        <w:rFonts w:ascii="Cambria Math" w:hAnsi="Cambria Math" w:cs="Arial"/>
                        <w:bCs/>
                        <w:i/>
                        <w:sz w:val="24"/>
                        <w:szCs w:val="24"/>
                      </w:rPr>
                    </m:ctrlPr>
                  </m:sSubPr>
                  <m:e>
                    <m:r>
                      <m:rPr>
                        <m:nor/>
                      </m:rPr>
                      <w:rPr>
                        <w:rFonts w:ascii="Arial" w:hAnsi="Arial" w:cs="Arial"/>
                        <w:bCs/>
                        <w:sz w:val="24"/>
                        <w:szCs w:val="24"/>
                      </w:rPr>
                      <m:t>O</m:t>
                    </m:r>
                  </m:e>
                  <m:sub>
                    <m:r>
                      <m:rPr>
                        <m:nor/>
                      </m:rPr>
                      <w:rPr>
                        <w:rFonts w:ascii="Arial" w:hAnsi="Arial" w:cs="Arial"/>
                        <w:bCs/>
                        <w:sz w:val="24"/>
                        <w:szCs w:val="24"/>
                      </w:rPr>
                      <m:t>3</m:t>
                    </m:r>
                  </m:sub>
                </m:sSub>
              </m:oMath>
            </m:oMathPara>
          </w:p>
        </w:tc>
      </w:tr>
      <w:tr w:rsidR="00C06A8B" w:rsidRPr="00706A6E" w14:paraId="067DE084"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106382F"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sulfuric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6A657AA" w14:textId="77777777" w:rsidR="00C06A8B" w:rsidRPr="00706A6E" w:rsidRDefault="00A63E7E" w:rsidP="00C06A8B">
            <w:pPr>
              <w:autoSpaceDE w:val="0"/>
              <w:autoSpaceDN w:val="0"/>
              <w:adjustRightInd w:val="0"/>
              <w:rPr>
                <w:rFonts w:ascii="Arial" w:hAnsi="Arial" w:cs="Arial"/>
                <w:bCs/>
                <w:sz w:val="24"/>
                <w:szCs w:val="24"/>
              </w:rPr>
            </w:pPr>
            <m:oMathPara>
              <m:oMathParaPr>
                <m:jc m:val="left"/>
              </m:oMathParaPr>
              <m:oMath>
                <m:sSub>
                  <m:sSubPr>
                    <m:ctrlPr>
                      <w:rPr>
                        <w:rFonts w:ascii="Cambria Math" w:hAnsi="Cambria Math" w:cs="Arial"/>
                        <w:bCs/>
                        <w:sz w:val="24"/>
                        <w:szCs w:val="24"/>
                      </w:rPr>
                    </m:ctrlPr>
                  </m:sSubPr>
                  <m:e>
                    <m:r>
                      <m:rPr>
                        <m:nor/>
                      </m:rPr>
                      <w:rPr>
                        <w:rFonts w:ascii="Arial" w:hAnsi="Arial" w:cs="Arial"/>
                        <w:bCs/>
                        <w:sz w:val="24"/>
                        <w:szCs w:val="24"/>
                      </w:rPr>
                      <m:t>H</m:t>
                    </m:r>
                  </m:e>
                  <m:sub>
                    <m:r>
                      <m:rPr>
                        <m:nor/>
                      </m:rPr>
                      <w:rPr>
                        <w:rFonts w:ascii="Arial" w:hAnsi="Arial" w:cs="Arial"/>
                        <w:bCs/>
                        <w:sz w:val="24"/>
                        <w:szCs w:val="24"/>
                      </w:rPr>
                      <m:t>2</m:t>
                    </m:r>
                  </m:sub>
                </m:sSub>
                <m:r>
                  <m:rPr>
                    <m:nor/>
                  </m:rPr>
                  <w:rPr>
                    <w:rFonts w:ascii="Arial" w:hAnsi="Arial" w:cs="Arial"/>
                    <w:bCs/>
                    <w:sz w:val="24"/>
                    <w:szCs w:val="24"/>
                  </w:rPr>
                  <m:t>S</m:t>
                </m:r>
                <m:sSub>
                  <m:sSubPr>
                    <m:ctrlPr>
                      <w:rPr>
                        <w:rFonts w:ascii="Cambria Math" w:hAnsi="Cambria Math" w:cs="Arial"/>
                        <w:bCs/>
                        <w:sz w:val="24"/>
                        <w:szCs w:val="24"/>
                      </w:rPr>
                    </m:ctrlPr>
                  </m:sSubPr>
                  <m:e>
                    <m:r>
                      <m:rPr>
                        <m:nor/>
                      </m:rPr>
                      <w:rPr>
                        <w:rFonts w:ascii="Arial" w:hAnsi="Arial" w:cs="Arial"/>
                        <w:bCs/>
                        <w:sz w:val="24"/>
                        <w:szCs w:val="24"/>
                      </w:rPr>
                      <m:t>O</m:t>
                    </m:r>
                  </m:e>
                  <m:sub>
                    <m:r>
                      <m:rPr>
                        <m:nor/>
                      </m:rPr>
                      <w:rPr>
                        <w:rFonts w:ascii="Arial" w:hAnsi="Arial" w:cs="Arial"/>
                        <w:bCs/>
                        <w:sz w:val="24"/>
                        <w:szCs w:val="24"/>
                      </w:rPr>
                      <m:t>4</m:t>
                    </m:r>
                  </m:sub>
                </m:sSub>
              </m:oMath>
            </m:oMathPara>
          </w:p>
        </w:tc>
      </w:tr>
      <w:tr w:rsidR="00C06A8B" w:rsidRPr="00706A6E" w14:paraId="411A8678"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61ACD92"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sulfurous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D4D148E" w14:textId="77777777" w:rsidR="00C06A8B" w:rsidRPr="00706A6E" w:rsidRDefault="00A63E7E" w:rsidP="00C06A8B">
            <w:pPr>
              <w:autoSpaceDE w:val="0"/>
              <w:autoSpaceDN w:val="0"/>
              <w:adjustRightInd w:val="0"/>
              <w:rPr>
                <w:rFonts w:ascii="Arial" w:hAnsi="Arial" w:cs="Arial"/>
                <w:bCs/>
                <w:sz w:val="24"/>
                <w:szCs w:val="24"/>
              </w:rPr>
            </w:pPr>
            <m:oMathPara>
              <m:oMathParaPr>
                <m:jc m:val="left"/>
              </m:oMathParaPr>
              <m:oMath>
                <m:sSub>
                  <m:sSubPr>
                    <m:ctrlPr>
                      <w:rPr>
                        <w:rFonts w:ascii="Cambria Math" w:hAnsi="Cambria Math" w:cs="Arial"/>
                        <w:bCs/>
                        <w:i/>
                        <w:sz w:val="24"/>
                        <w:szCs w:val="24"/>
                      </w:rPr>
                    </m:ctrlPr>
                  </m:sSubPr>
                  <m:e>
                    <m:r>
                      <m:rPr>
                        <m:nor/>
                      </m:rPr>
                      <w:rPr>
                        <w:rFonts w:ascii="Arial" w:hAnsi="Arial" w:cs="Arial"/>
                        <w:bCs/>
                        <w:sz w:val="24"/>
                        <w:szCs w:val="24"/>
                      </w:rPr>
                      <m:t>H</m:t>
                    </m:r>
                  </m:e>
                  <m:sub>
                    <m:r>
                      <m:rPr>
                        <m:nor/>
                      </m:rPr>
                      <w:rPr>
                        <w:rFonts w:ascii="Arial" w:hAnsi="Arial" w:cs="Arial"/>
                        <w:bCs/>
                        <w:sz w:val="24"/>
                        <w:szCs w:val="24"/>
                      </w:rPr>
                      <m:t>2</m:t>
                    </m:r>
                  </m:sub>
                </m:sSub>
                <m:r>
                  <m:rPr>
                    <m:nor/>
                  </m:rPr>
                  <w:rPr>
                    <w:rFonts w:ascii="Arial" w:hAnsi="Arial" w:cs="Arial"/>
                    <w:bCs/>
                    <w:sz w:val="24"/>
                    <w:szCs w:val="24"/>
                  </w:rPr>
                  <m:t>S</m:t>
                </m:r>
                <m:sSub>
                  <m:sSubPr>
                    <m:ctrlPr>
                      <w:rPr>
                        <w:rFonts w:ascii="Cambria Math" w:hAnsi="Cambria Math" w:cs="Arial"/>
                        <w:bCs/>
                        <w:i/>
                        <w:sz w:val="24"/>
                        <w:szCs w:val="24"/>
                      </w:rPr>
                    </m:ctrlPr>
                  </m:sSubPr>
                  <m:e>
                    <m:r>
                      <m:rPr>
                        <m:nor/>
                      </m:rPr>
                      <w:rPr>
                        <w:rFonts w:ascii="Arial" w:hAnsi="Arial" w:cs="Arial"/>
                        <w:bCs/>
                        <w:sz w:val="24"/>
                        <w:szCs w:val="24"/>
                      </w:rPr>
                      <m:t>O</m:t>
                    </m:r>
                  </m:e>
                  <m:sub>
                    <m:r>
                      <m:rPr>
                        <m:nor/>
                      </m:rPr>
                      <w:rPr>
                        <w:rFonts w:ascii="Arial" w:hAnsi="Arial" w:cs="Arial"/>
                        <w:bCs/>
                        <w:sz w:val="24"/>
                        <w:szCs w:val="24"/>
                      </w:rPr>
                      <m:t>3</m:t>
                    </m:r>
                  </m:sub>
                </m:sSub>
              </m:oMath>
            </m:oMathPara>
          </w:p>
        </w:tc>
      </w:tr>
      <w:tr w:rsidR="00C06A8B" w:rsidRPr="00706A6E" w14:paraId="1E3B8827" w14:textId="77777777" w:rsidTr="00C06A8B">
        <w:trPr>
          <w:trHeight w:val="312"/>
        </w:trPr>
        <w:tc>
          <w:tcPr>
            <w:tcW w:w="226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1A57F3D" w14:textId="77777777" w:rsidR="00C06A8B" w:rsidRPr="00706A6E" w:rsidRDefault="00C06A8B" w:rsidP="00C06A8B">
            <w:pPr>
              <w:autoSpaceDE w:val="0"/>
              <w:autoSpaceDN w:val="0"/>
              <w:adjustRightInd w:val="0"/>
              <w:rPr>
                <w:rFonts w:ascii="Arial" w:hAnsi="Arial" w:cs="Arial"/>
                <w:bCs/>
                <w:sz w:val="24"/>
                <w:szCs w:val="24"/>
              </w:rPr>
            </w:pPr>
            <w:r w:rsidRPr="00706A6E">
              <w:rPr>
                <w:rFonts w:ascii="Arial" w:hAnsi="Arial" w:cs="Arial"/>
                <w:bCs/>
                <w:sz w:val="24"/>
                <w:szCs w:val="24"/>
              </w:rPr>
              <w:t>phosphoric acid</w:t>
            </w:r>
          </w:p>
        </w:tc>
        <w:tc>
          <w:tcPr>
            <w:tcW w:w="1568"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50F123D" w14:textId="77777777" w:rsidR="00C06A8B" w:rsidRPr="00706A6E" w:rsidRDefault="00A63E7E" w:rsidP="00C06A8B">
            <w:pPr>
              <w:autoSpaceDE w:val="0"/>
              <w:autoSpaceDN w:val="0"/>
              <w:adjustRightInd w:val="0"/>
              <w:rPr>
                <w:rFonts w:ascii="Arial" w:hAnsi="Arial" w:cs="Arial"/>
                <w:bCs/>
                <w:sz w:val="24"/>
                <w:szCs w:val="24"/>
              </w:rPr>
            </w:pPr>
            <m:oMathPara>
              <m:oMathParaPr>
                <m:jc m:val="left"/>
              </m:oMathParaPr>
              <m:oMath>
                <m:sSub>
                  <m:sSubPr>
                    <m:ctrlPr>
                      <w:rPr>
                        <w:rFonts w:ascii="Cambria Math" w:hAnsi="Cambria Math" w:cs="Arial"/>
                        <w:bCs/>
                        <w:i/>
                        <w:sz w:val="24"/>
                        <w:szCs w:val="24"/>
                      </w:rPr>
                    </m:ctrlPr>
                  </m:sSubPr>
                  <m:e>
                    <m:r>
                      <m:rPr>
                        <m:nor/>
                      </m:rPr>
                      <w:rPr>
                        <w:rFonts w:ascii="Arial" w:hAnsi="Arial" w:cs="Arial"/>
                        <w:bCs/>
                        <w:sz w:val="24"/>
                        <w:szCs w:val="24"/>
                      </w:rPr>
                      <m:t>H</m:t>
                    </m:r>
                  </m:e>
                  <m:sub>
                    <m:r>
                      <m:rPr>
                        <m:nor/>
                      </m:rPr>
                      <w:rPr>
                        <w:rFonts w:ascii="Arial" w:hAnsi="Arial" w:cs="Arial"/>
                        <w:bCs/>
                        <w:sz w:val="24"/>
                        <w:szCs w:val="24"/>
                      </w:rPr>
                      <m:t>3</m:t>
                    </m:r>
                  </m:sub>
                </m:sSub>
                <m:r>
                  <m:rPr>
                    <m:nor/>
                  </m:rPr>
                  <w:rPr>
                    <w:rFonts w:ascii="Arial" w:hAnsi="Arial" w:cs="Arial"/>
                    <w:bCs/>
                    <w:sz w:val="24"/>
                    <w:szCs w:val="24"/>
                  </w:rPr>
                  <m:t>P</m:t>
                </m:r>
                <m:sSub>
                  <m:sSubPr>
                    <m:ctrlPr>
                      <w:rPr>
                        <w:rFonts w:ascii="Cambria Math" w:hAnsi="Cambria Math" w:cs="Arial"/>
                        <w:bCs/>
                        <w:i/>
                        <w:sz w:val="24"/>
                        <w:szCs w:val="24"/>
                      </w:rPr>
                    </m:ctrlPr>
                  </m:sSubPr>
                  <m:e>
                    <m:r>
                      <m:rPr>
                        <m:nor/>
                      </m:rPr>
                      <w:rPr>
                        <w:rFonts w:ascii="Arial" w:hAnsi="Arial" w:cs="Arial"/>
                        <w:bCs/>
                        <w:sz w:val="24"/>
                        <w:szCs w:val="24"/>
                      </w:rPr>
                      <m:t>O</m:t>
                    </m:r>
                  </m:e>
                  <m:sub>
                    <m:r>
                      <m:rPr>
                        <m:nor/>
                      </m:rPr>
                      <w:rPr>
                        <w:rFonts w:ascii="Arial" w:hAnsi="Arial" w:cs="Arial"/>
                        <w:bCs/>
                        <w:sz w:val="24"/>
                        <w:szCs w:val="24"/>
                      </w:rPr>
                      <m:t>4</m:t>
                    </m:r>
                  </m:sub>
                </m:sSub>
              </m:oMath>
            </m:oMathPara>
          </w:p>
        </w:tc>
      </w:tr>
    </w:tbl>
    <w:p w14:paraId="6CE2F969" w14:textId="77777777" w:rsidR="00C06A8B" w:rsidRPr="00706A6E" w:rsidRDefault="00C06A8B" w:rsidP="00C06A8B">
      <w:pPr>
        <w:spacing w:line="276" w:lineRule="auto"/>
        <w:rPr>
          <w:rFonts w:ascii="Arial" w:hAnsi="Arial" w:cs="Arial"/>
          <w:sz w:val="24"/>
          <w:szCs w:val="24"/>
        </w:rPr>
      </w:pPr>
      <w:r w:rsidRPr="00706A6E">
        <w:rPr>
          <w:rFonts w:ascii="Arial" w:hAnsi="Arial" w:cs="Arial"/>
          <w:sz w:val="24"/>
          <w:szCs w:val="24"/>
        </w:rPr>
        <w:br w:type="page"/>
      </w:r>
    </w:p>
    <w:p w14:paraId="5A8728A7" w14:textId="77777777" w:rsidR="00C06A8B" w:rsidRPr="00CE4144" w:rsidRDefault="00C06A8B" w:rsidP="00C06A8B">
      <w:pPr>
        <w:pStyle w:val="Heading1"/>
        <w:rPr>
          <w:rFonts w:cs="Arial"/>
          <w:sz w:val="36"/>
          <w:szCs w:val="36"/>
        </w:rPr>
      </w:pPr>
      <w:bookmarkStart w:id="25" w:name="_Toc383697800"/>
      <w:r w:rsidRPr="00CE4144">
        <w:rPr>
          <w:rFonts w:cs="Arial"/>
          <w:sz w:val="36"/>
          <w:szCs w:val="36"/>
        </w:rPr>
        <w:lastRenderedPageBreak/>
        <w:t>Appendix 3 – Glossary</w:t>
      </w:r>
      <w:bookmarkEnd w:id="25"/>
      <w:r w:rsidRPr="00CE4144">
        <w:rPr>
          <w:rFonts w:cs="Arial"/>
          <w:sz w:val="36"/>
          <w:szCs w:val="36"/>
        </w:rPr>
        <w:t xml:space="preserve"> </w:t>
      </w:r>
    </w:p>
    <w:p w14:paraId="0E2F8415" w14:textId="77777777" w:rsidR="00C06A8B" w:rsidRDefault="00C06A8B" w:rsidP="00C06A8B">
      <w:pPr>
        <w:pStyle w:val="NoSpacing"/>
        <w:keepNext w:val="0"/>
        <w:spacing w:after="200" w:line="276" w:lineRule="auto"/>
        <w:rPr>
          <w:rFonts w:ascii="Arial" w:hAnsi="Arial" w:cs="Arial"/>
          <w:sz w:val="24"/>
          <w:szCs w:val="24"/>
        </w:rPr>
      </w:pPr>
      <w:r w:rsidRPr="00706A6E">
        <w:rPr>
          <w:rFonts w:ascii="Arial" w:hAnsi="Arial" w:cs="Arial"/>
          <w:sz w:val="24"/>
          <w:szCs w:val="24"/>
        </w:rPr>
        <w:t>This glossary is provided to enable a common understanding of the key terms in this syllabus.</w:t>
      </w:r>
    </w:p>
    <w:p w14:paraId="4FEAE54E" w14:textId="77777777" w:rsidR="00CE4144" w:rsidRPr="00706A6E" w:rsidRDefault="00CE4144" w:rsidP="00C06A8B">
      <w:pPr>
        <w:pStyle w:val="NoSpacing"/>
        <w:keepNext w:val="0"/>
        <w:spacing w:after="200" w:line="276" w:lineRule="auto"/>
        <w:rPr>
          <w:rFonts w:ascii="Arial" w:hAnsi="Arial" w:cs="Arial"/>
          <w:sz w:val="24"/>
          <w:szCs w:val="24"/>
        </w:rPr>
      </w:pP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7" w:type="dxa"/>
          <w:bottom w:w="17" w:type="dxa"/>
        </w:tblCellMar>
        <w:tblLook w:val="04A0" w:firstRow="1" w:lastRow="0" w:firstColumn="1" w:lastColumn="0" w:noHBand="0" w:noVBand="1"/>
      </w:tblPr>
      <w:tblGrid>
        <w:gridCol w:w="2791"/>
        <w:gridCol w:w="8117"/>
      </w:tblGrid>
      <w:tr w:rsidR="00C06A8B" w:rsidRPr="00706A6E" w14:paraId="6D5B666D" w14:textId="77777777" w:rsidTr="00CE4144">
        <w:tc>
          <w:tcPr>
            <w:tcW w:w="2791" w:type="dxa"/>
            <w:tcBorders>
              <w:top w:val="single" w:sz="18" w:space="0" w:color="FFFFFF"/>
              <w:left w:val="single" w:sz="8" w:space="0" w:color="FFFFFF"/>
              <w:right w:val="single" w:sz="8" w:space="0" w:color="FFFFFF"/>
            </w:tcBorders>
            <w:shd w:val="clear" w:color="auto" w:fill="B2A1C7"/>
          </w:tcPr>
          <w:p w14:paraId="016BCCB6" w14:textId="77777777" w:rsidR="00CE4144"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 xml:space="preserve">Algebraic </w:t>
            </w:r>
          </w:p>
          <w:p w14:paraId="1F9920C2"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representation</w:t>
            </w:r>
          </w:p>
        </w:tc>
        <w:tc>
          <w:tcPr>
            <w:tcW w:w="8117" w:type="dxa"/>
            <w:tcBorders>
              <w:top w:val="single" w:sz="18" w:space="0" w:color="FFFFFF"/>
              <w:left w:val="single" w:sz="8" w:space="0" w:color="FFFFFF"/>
              <w:bottom w:val="single" w:sz="8" w:space="0" w:color="FFFFFF"/>
              <w:right w:val="single" w:sz="8" w:space="0" w:color="FFFFFF"/>
            </w:tcBorders>
            <w:shd w:val="clear" w:color="auto" w:fill="CCC0D9"/>
          </w:tcPr>
          <w:p w14:paraId="508A869F" w14:textId="77777777" w:rsidR="00C06A8B" w:rsidRPr="00706A6E" w:rsidRDefault="00C06A8B" w:rsidP="00C06A8B">
            <w:pPr>
              <w:pStyle w:val="NoSpacing"/>
              <w:spacing w:after="40"/>
              <w:rPr>
                <w:rFonts w:ascii="Arial" w:hAnsi="Arial" w:cs="Arial"/>
                <w:sz w:val="24"/>
                <w:szCs w:val="24"/>
              </w:rPr>
            </w:pPr>
            <w:r w:rsidRPr="00706A6E">
              <w:rPr>
                <w:rFonts w:ascii="Arial" w:hAnsi="Arial" w:cs="Arial"/>
                <w:sz w:val="24"/>
                <w:szCs w:val="24"/>
              </w:rPr>
              <w:t>A set of symbols linked by mathematical operations; the set of symbols summarise relationships between variables.</w:t>
            </w:r>
          </w:p>
        </w:tc>
      </w:tr>
      <w:tr w:rsidR="00C06A8B" w:rsidRPr="00706A6E" w14:paraId="75E465F6" w14:textId="77777777" w:rsidTr="00CE4144">
        <w:tc>
          <w:tcPr>
            <w:tcW w:w="2791" w:type="dxa"/>
            <w:tcBorders>
              <w:top w:val="single" w:sz="8" w:space="0" w:color="FFFFFF"/>
              <w:left w:val="single" w:sz="8" w:space="0" w:color="FFFFFF"/>
              <w:right w:val="single" w:sz="8" w:space="0" w:color="FFFFFF"/>
            </w:tcBorders>
            <w:shd w:val="clear" w:color="auto" w:fill="B2A1C7"/>
          </w:tcPr>
          <w:p w14:paraId="667551E4"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Anomalous data</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3DD3800E"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Data that does not fit a pattern; outlier.</w:t>
            </w:r>
          </w:p>
        </w:tc>
      </w:tr>
      <w:tr w:rsidR="00C06A8B" w:rsidRPr="00706A6E" w14:paraId="38344F06" w14:textId="77777777" w:rsidTr="00CE4144">
        <w:tc>
          <w:tcPr>
            <w:tcW w:w="2791" w:type="dxa"/>
            <w:tcBorders>
              <w:left w:val="single" w:sz="8" w:space="0" w:color="FFFFFF"/>
              <w:right w:val="single" w:sz="8" w:space="0" w:color="FFFFFF"/>
            </w:tcBorders>
            <w:shd w:val="clear" w:color="auto" w:fill="B2A1C7"/>
          </w:tcPr>
          <w:p w14:paraId="56287624"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Data</w:t>
            </w:r>
          </w:p>
        </w:tc>
        <w:tc>
          <w:tcPr>
            <w:tcW w:w="8117" w:type="dxa"/>
            <w:tcBorders>
              <w:left w:val="single" w:sz="8" w:space="0" w:color="FFFFFF"/>
              <w:right w:val="single" w:sz="8" w:space="0" w:color="FFFFFF"/>
            </w:tcBorders>
            <w:shd w:val="clear" w:color="auto" w:fill="CCC0D9"/>
          </w:tcPr>
          <w:p w14:paraId="694932F2"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The plural of datum; the measurement of an attribute, for example, the volume of gas or the type of rubber. This does not necessarily mean a single measurement: it may be the result of averaging several repeated measurements. Data may be quantitative or qualitative and be from primary or secondary sources.</w:t>
            </w:r>
          </w:p>
        </w:tc>
      </w:tr>
      <w:tr w:rsidR="00C06A8B" w:rsidRPr="00706A6E" w14:paraId="373ECE0A"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49C85C3E"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Evidence</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26877FCE"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In science, evidence is data that is considered reliable and valid and which can be used to support a particular idea, conclusion or decision. Evidence gives weight or value to data by considering its credibility, acceptance, bias, status, appropriateness and reasonableness.</w:t>
            </w:r>
          </w:p>
        </w:tc>
      </w:tr>
      <w:tr w:rsidR="00C06A8B" w:rsidRPr="00706A6E" w14:paraId="595CA926"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7F73250E"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Genre</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7F61789A"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The categories into which texts are grouped; genre distinguishes texts on the basis of their subject matter, form and structure (for example, scientific reports, field guides, explanations, procedures, biographies, media articles, persuasive texts, narratives).</w:t>
            </w:r>
          </w:p>
        </w:tc>
      </w:tr>
      <w:tr w:rsidR="00C06A8B" w:rsidRPr="00706A6E" w14:paraId="11262A20"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2D204B9"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Green chemistry</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5E0C18F4"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Chemistry that aims to design products and processes that minimise the use and generation of hazardous substances and wastes. Principles of green chemistry include prevention of waste; atom economy; design of less toxic chemicals and synthesis methods; use of safer solvents and auxiliaries; design for energy efficiency; use of renewable feedstocks; reduction of unnecessary derivatives; use of catalytic reagents rather than stoichiometric reagents; design for degradation; design of in-process analysis for pollution prevention; and safer chemistry for accident prevention.</w:t>
            </w:r>
          </w:p>
        </w:tc>
      </w:tr>
      <w:tr w:rsidR="00C06A8B" w:rsidRPr="00706A6E" w14:paraId="76A4F4AF"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002ACD2B"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Hypothesis</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050D9F4D"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A tentative explanation for an observed phenomenon, expressed as a precise and unambiguous statement that can be supported or refuted by experiment.</w:t>
            </w:r>
          </w:p>
        </w:tc>
      </w:tr>
      <w:tr w:rsidR="00C06A8B" w:rsidRPr="00706A6E" w14:paraId="6CDF5F1B"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314BD020"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Investigation</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447C3A8F"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A scientific process of answering a question, exploring an idea or solving a problem that requires activities such as planning a course of action, collecting data, interpreting data, reaching a conclusion and communicating these activities. Investigations can include observation, research, field work, laboratory experimentation and manipulation of simulations.</w:t>
            </w:r>
          </w:p>
        </w:tc>
      </w:tr>
      <w:tr w:rsidR="00C06A8B" w:rsidRPr="00706A6E" w14:paraId="585AEAD0"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05082DF"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Law</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3BB98CCA"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A statement describing invariable relationships between phenomena in specified conditions, frequently expressed mathematically.</w:t>
            </w:r>
          </w:p>
        </w:tc>
      </w:tr>
      <w:tr w:rsidR="00C06A8B" w:rsidRPr="00706A6E" w14:paraId="0DEB0F50"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32EF07B4"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Measurement error</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17074B93"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The difference between the measurement result and a currently accepted or standard value of a quantity.</w:t>
            </w:r>
          </w:p>
        </w:tc>
      </w:tr>
      <w:tr w:rsidR="00C06A8B" w:rsidRPr="00706A6E" w14:paraId="5EB07EFC"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0DB7196D"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lastRenderedPageBreak/>
              <w:t>Media texts</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44572844"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Spoken, print, graphic or electronic communications with a public audience. Media texts can be found in newspapers, magazines and on television, film, radio, computer software and the internet.</w:t>
            </w:r>
          </w:p>
        </w:tc>
      </w:tr>
      <w:tr w:rsidR="00C06A8B" w:rsidRPr="00706A6E" w14:paraId="11DFEB65"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340471EC"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Mode</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2993458D"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The various processes of communication – listening, speaking, reading/viewing and writing/creating.</w:t>
            </w:r>
          </w:p>
        </w:tc>
      </w:tr>
      <w:tr w:rsidR="00C06A8B" w:rsidRPr="00706A6E" w14:paraId="4C315F82"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6564BDF"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Model</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47A97D1B" w14:textId="77777777" w:rsidR="00C06A8B" w:rsidRPr="00706A6E" w:rsidRDefault="00C06A8B" w:rsidP="00C06A8B">
            <w:pPr>
              <w:pStyle w:val="csbullet"/>
              <w:numPr>
                <w:ilvl w:val="0"/>
                <w:numId w:val="0"/>
              </w:numPr>
              <w:tabs>
                <w:tab w:val="clear" w:pos="-851"/>
              </w:tabs>
              <w:spacing w:before="0" w:after="40" w:line="264" w:lineRule="auto"/>
              <w:rPr>
                <w:rFonts w:ascii="Arial" w:hAnsi="Arial" w:cs="Arial"/>
                <w:bCs/>
                <w:noProof/>
                <w:sz w:val="24"/>
                <w:szCs w:val="24"/>
                <w:lang w:val="en-US"/>
              </w:rPr>
            </w:pPr>
            <w:r w:rsidRPr="00706A6E">
              <w:rPr>
                <w:rFonts w:ascii="Arial" w:hAnsi="Arial" w:cs="Arial"/>
                <w:bCs/>
                <w:noProof/>
                <w:sz w:val="24"/>
                <w:szCs w:val="24"/>
                <w:lang w:val="en-US"/>
              </w:rPr>
              <w:t>A representation that describes, simplifies, clarifies or provides an explanation of the workings, structure or relationships within an object, system or idea.</w:t>
            </w:r>
          </w:p>
        </w:tc>
      </w:tr>
      <w:tr w:rsidR="00C06A8B" w:rsidRPr="00706A6E" w14:paraId="5979F277"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1D29CAE1" w14:textId="77777777" w:rsidR="00C06A8B" w:rsidRPr="00706A6E" w:rsidRDefault="00C06A8B" w:rsidP="00C06A8B">
            <w:pPr>
              <w:pStyle w:val="csbullet"/>
              <w:numPr>
                <w:ilvl w:val="0"/>
                <w:numId w:val="0"/>
              </w:numPr>
              <w:tabs>
                <w:tab w:val="clear" w:pos="-851"/>
              </w:tabs>
              <w:spacing w:before="0" w:after="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Primary data</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6758EC9B" w14:textId="77777777" w:rsidR="00C06A8B" w:rsidRPr="00706A6E" w:rsidRDefault="00C06A8B" w:rsidP="00C06A8B">
            <w:pPr>
              <w:pStyle w:val="csbullet"/>
              <w:numPr>
                <w:ilvl w:val="0"/>
                <w:numId w:val="0"/>
              </w:numPr>
              <w:tabs>
                <w:tab w:val="clear" w:pos="-851"/>
              </w:tabs>
              <w:spacing w:before="0" w:after="22" w:line="264" w:lineRule="auto"/>
              <w:rPr>
                <w:rFonts w:ascii="Arial" w:hAnsi="Arial" w:cs="Arial"/>
                <w:bCs/>
                <w:noProof/>
                <w:sz w:val="24"/>
                <w:szCs w:val="24"/>
                <w:lang w:val="en-US"/>
              </w:rPr>
            </w:pPr>
            <w:r w:rsidRPr="00706A6E">
              <w:rPr>
                <w:rFonts w:ascii="Arial" w:hAnsi="Arial" w:cs="Arial"/>
                <w:bCs/>
                <w:noProof/>
                <w:sz w:val="24"/>
                <w:szCs w:val="24"/>
                <w:lang w:val="en-US"/>
              </w:rPr>
              <w:t>Data collected directly by a person or group.</w:t>
            </w:r>
          </w:p>
        </w:tc>
      </w:tr>
      <w:tr w:rsidR="00C06A8B" w:rsidRPr="00706A6E" w14:paraId="7E057935"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3657983F"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Primary source</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59787AA2"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Report of data created by the person or persons directly involved in observations of one or more events, experiments, investigations or projects.</w:t>
            </w:r>
          </w:p>
        </w:tc>
      </w:tr>
      <w:tr w:rsidR="00C06A8B" w:rsidRPr="00706A6E" w14:paraId="00B7E293"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3307D6B9"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Random error</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4EC54369"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Uncontrollable effects of the measurement equipment, procedure and environment on a measurement result; the magnitude of random error for a measurement result can be estimated by finding the spread of values around the average of independent, repeated measurements of the quantity.</w:t>
            </w:r>
          </w:p>
        </w:tc>
      </w:tr>
      <w:tr w:rsidR="00C06A8B" w:rsidRPr="00706A6E" w14:paraId="642E3BD6"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297BC332"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Reliable data</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0BFC2BF0"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Data that has been judged to have a high level of reliability; reliability is the degree to which an assessment instrument or protocol consistently and repeatedly measures an attribute, achieving similar results for the same population.</w:t>
            </w:r>
          </w:p>
        </w:tc>
      </w:tr>
      <w:tr w:rsidR="00C06A8B" w:rsidRPr="00706A6E" w14:paraId="033E3E94"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CBA784A"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Reliability</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78A5947C"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The degree to which an assessment instrument or protocol consistently and repeatedly measures an attribute, achieving similar results for the same population.</w:t>
            </w:r>
          </w:p>
        </w:tc>
      </w:tr>
      <w:tr w:rsidR="00C06A8B" w:rsidRPr="00706A6E" w14:paraId="0405F28E"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05F36C0A"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Representation</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66847EEB"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A verbal, visual, physical or mathematical demonstration of understanding of a science concept or concepts. A concept can be represented in a range of ways and using multiple modes.</w:t>
            </w:r>
          </w:p>
        </w:tc>
      </w:tr>
      <w:tr w:rsidR="00C06A8B" w:rsidRPr="00706A6E" w14:paraId="1DF90815"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7336D912"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Research</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1A327D2E"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To locate, gather, record, attribute and analyse information in order to develop understanding.</w:t>
            </w:r>
          </w:p>
        </w:tc>
      </w:tr>
      <w:tr w:rsidR="00C06A8B" w:rsidRPr="00706A6E" w14:paraId="5EF49444"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75B7D435"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Research ethics</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2854F981"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Norms of conduct that determine ethical research behavior; research ethics are governed by principles such as honesty, objectivity, integrity, openness and respect for intellectual property and include consideration of animal ethics.</w:t>
            </w:r>
          </w:p>
        </w:tc>
      </w:tr>
      <w:tr w:rsidR="00C06A8B" w:rsidRPr="00706A6E" w14:paraId="06CC845A"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67E8DCB4"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Risk assessment</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6B67C3B9"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Evaluations performed to identify, assess and control hazards in a systematic way that is consistent, relevant and applicable to all school activities. Requirements for risk assessments related to particular activities will be determined by jurisdictions, schools or teachers as appropriate.</w:t>
            </w:r>
          </w:p>
        </w:tc>
      </w:tr>
      <w:tr w:rsidR="00C06A8B" w:rsidRPr="00706A6E" w14:paraId="051778F1"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6EFE12C9"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Secondary data</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24239BA9"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Data collected by a person or group other than the person or group using the data.</w:t>
            </w:r>
          </w:p>
        </w:tc>
      </w:tr>
      <w:tr w:rsidR="00C06A8B" w:rsidRPr="00706A6E" w14:paraId="6D07BFEC"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70876128"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Secondary source</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14A730CC"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Information that has been compiled from records of primary sources by a person or persons not directly involved in the primary event.</w:t>
            </w:r>
          </w:p>
        </w:tc>
      </w:tr>
      <w:tr w:rsidR="00C06A8B" w:rsidRPr="00706A6E" w14:paraId="76F63382"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D5ABB51"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lastRenderedPageBreak/>
              <w:t>Significant figures</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7CD0F28E"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The use of place value to represent a measurement result accurately and precisely.</w:t>
            </w:r>
          </w:p>
        </w:tc>
      </w:tr>
      <w:tr w:rsidR="00C06A8B" w:rsidRPr="00706A6E" w14:paraId="29CAECDD"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E23013A"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Simulation</w:t>
            </w:r>
          </w:p>
        </w:tc>
        <w:tc>
          <w:tcPr>
            <w:tcW w:w="8117" w:type="dxa"/>
            <w:tcBorders>
              <w:top w:val="single" w:sz="8" w:space="0" w:color="FFFFFF"/>
              <w:left w:val="single" w:sz="8" w:space="0" w:color="FFFFFF"/>
              <w:bottom w:val="single" w:sz="8" w:space="0" w:color="FFFFFF"/>
              <w:right w:val="single" w:sz="8" w:space="0" w:color="FFFFFF"/>
            </w:tcBorders>
            <w:shd w:val="clear" w:color="auto" w:fill="E9E7F2"/>
          </w:tcPr>
          <w:p w14:paraId="7FF309C6"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A representation of a process, event or system which imitates a real or idealised situation.</w:t>
            </w:r>
          </w:p>
        </w:tc>
      </w:tr>
      <w:tr w:rsidR="00C06A8B" w:rsidRPr="00706A6E" w14:paraId="2B1B797D"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68ED9E8B"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System</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7EE8268A"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A group of interacting objects, materials or processes that form an integrated whole. Systems can be open or closed.</w:t>
            </w:r>
          </w:p>
        </w:tc>
      </w:tr>
      <w:tr w:rsidR="00C06A8B" w:rsidRPr="00706A6E" w14:paraId="1AAE5B78"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581085E7"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Systematic error</w:t>
            </w:r>
          </w:p>
        </w:tc>
        <w:tc>
          <w:tcPr>
            <w:tcW w:w="8117" w:type="dxa"/>
            <w:tcBorders>
              <w:top w:val="single" w:sz="8" w:space="0" w:color="FFFFFF"/>
              <w:left w:val="single" w:sz="8" w:space="0" w:color="FFFFFF"/>
              <w:bottom w:val="single" w:sz="8" w:space="0" w:color="FFFFFF"/>
              <w:right w:val="single" w:sz="8" w:space="0" w:color="FFFFFF"/>
            </w:tcBorders>
            <w:shd w:val="clear" w:color="auto" w:fill="E5DFEC" w:themeFill="accent4" w:themeFillTint="33"/>
          </w:tcPr>
          <w:p w14:paraId="0CEDD26D"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The contribution to the uncertainty in a measurement result that is identifiable and quantifiable, for example, imperfect calibration of measurement instruments.</w:t>
            </w:r>
          </w:p>
        </w:tc>
      </w:tr>
      <w:tr w:rsidR="00C06A8B" w:rsidRPr="00706A6E" w14:paraId="5A87C9AE"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2DF7C317"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Theory</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1504218D"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A set of concepts, claims and/or laws that can be used to explain and predict a wide range of related observed or observable phenomena. Theories are typically founded on clearly identified assumptions, are testable, produce reproducible results and have explanatory power.</w:t>
            </w:r>
          </w:p>
        </w:tc>
      </w:tr>
      <w:tr w:rsidR="00C06A8B" w:rsidRPr="00706A6E" w14:paraId="104BA667"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2650FF8A"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Uncertainty</w:t>
            </w:r>
          </w:p>
        </w:tc>
        <w:tc>
          <w:tcPr>
            <w:tcW w:w="8117" w:type="dxa"/>
            <w:tcBorders>
              <w:top w:val="single" w:sz="8" w:space="0" w:color="FFFFFF"/>
              <w:left w:val="single" w:sz="8" w:space="0" w:color="FFFFFF"/>
              <w:bottom w:val="single" w:sz="8" w:space="0" w:color="FFFFFF"/>
              <w:right w:val="single" w:sz="8" w:space="0" w:color="FFFFFF"/>
            </w:tcBorders>
            <w:shd w:val="clear" w:color="auto" w:fill="E5DFEC" w:themeFill="accent4" w:themeFillTint="33"/>
          </w:tcPr>
          <w:p w14:paraId="0C68171F"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Range of values for a measurement result, taking account of the likely values that could be attributed to the measurement result given the measurement equipment, procedure and environment.</w:t>
            </w:r>
          </w:p>
        </w:tc>
      </w:tr>
      <w:tr w:rsidR="00C06A8B" w:rsidRPr="00706A6E" w14:paraId="01CAA234" w14:textId="77777777" w:rsidTr="00CE4144">
        <w:tc>
          <w:tcPr>
            <w:tcW w:w="2791" w:type="dxa"/>
            <w:tcBorders>
              <w:top w:val="single" w:sz="8" w:space="0" w:color="FFFFFF"/>
              <w:left w:val="single" w:sz="8" w:space="0" w:color="FFFFFF"/>
              <w:bottom w:val="single" w:sz="8" w:space="0" w:color="FFFFFF"/>
              <w:right w:val="single" w:sz="8" w:space="0" w:color="FFFFFF"/>
            </w:tcBorders>
            <w:shd w:val="clear" w:color="auto" w:fill="B2A1C7"/>
          </w:tcPr>
          <w:p w14:paraId="413B825A" w14:textId="77777777" w:rsidR="00C06A8B" w:rsidRPr="00706A6E" w:rsidRDefault="00C06A8B" w:rsidP="00C06A8B">
            <w:pPr>
              <w:pStyle w:val="csbullet"/>
              <w:numPr>
                <w:ilvl w:val="0"/>
                <w:numId w:val="0"/>
              </w:numPr>
              <w:tabs>
                <w:tab w:val="clear" w:pos="-851"/>
              </w:tabs>
              <w:spacing w:before="0" w:after="30" w:line="264" w:lineRule="auto"/>
              <w:ind w:right="-386"/>
              <w:rPr>
                <w:rFonts w:ascii="Arial" w:hAnsi="Arial" w:cs="Arial"/>
                <w:b/>
                <w:bCs/>
                <w:noProof/>
                <w:sz w:val="24"/>
                <w:szCs w:val="24"/>
                <w:lang w:val="en-US"/>
              </w:rPr>
            </w:pPr>
            <w:r w:rsidRPr="00706A6E">
              <w:rPr>
                <w:rFonts w:ascii="Arial" w:hAnsi="Arial" w:cs="Arial"/>
                <w:b/>
                <w:bCs/>
                <w:noProof/>
                <w:sz w:val="24"/>
                <w:szCs w:val="24"/>
                <w:lang w:val="en-US"/>
              </w:rPr>
              <w:t>Validity</w:t>
            </w:r>
          </w:p>
        </w:tc>
        <w:tc>
          <w:tcPr>
            <w:tcW w:w="8117" w:type="dxa"/>
            <w:tcBorders>
              <w:top w:val="single" w:sz="8" w:space="0" w:color="FFFFFF"/>
              <w:left w:val="single" w:sz="8" w:space="0" w:color="FFFFFF"/>
              <w:bottom w:val="single" w:sz="8" w:space="0" w:color="FFFFFF"/>
              <w:right w:val="single" w:sz="8" w:space="0" w:color="FFFFFF"/>
            </w:tcBorders>
            <w:shd w:val="clear" w:color="auto" w:fill="CCC0D9"/>
          </w:tcPr>
          <w:p w14:paraId="230494BB" w14:textId="77777777" w:rsidR="00C06A8B" w:rsidRPr="00706A6E" w:rsidRDefault="00C06A8B" w:rsidP="00C06A8B">
            <w:pPr>
              <w:pStyle w:val="csbullet"/>
              <w:numPr>
                <w:ilvl w:val="0"/>
                <w:numId w:val="0"/>
              </w:numPr>
              <w:tabs>
                <w:tab w:val="clear" w:pos="-851"/>
              </w:tabs>
              <w:spacing w:before="0" w:after="30" w:line="264" w:lineRule="auto"/>
              <w:rPr>
                <w:rFonts w:ascii="Arial" w:hAnsi="Arial" w:cs="Arial"/>
                <w:bCs/>
                <w:noProof/>
                <w:sz w:val="24"/>
                <w:szCs w:val="24"/>
                <w:lang w:val="en-US"/>
              </w:rPr>
            </w:pPr>
            <w:r w:rsidRPr="00706A6E">
              <w:rPr>
                <w:rFonts w:ascii="Arial" w:hAnsi="Arial" w:cs="Arial"/>
                <w:bCs/>
                <w:noProof/>
                <w:sz w:val="24"/>
                <w:szCs w:val="24"/>
                <w:lang w:val="en-US"/>
              </w:rPr>
              <w:t>The extent to which tests measure what was intended; the extent to which data, inferences and actions produced from tests and other processes are accurate.</w:t>
            </w:r>
          </w:p>
        </w:tc>
      </w:tr>
    </w:tbl>
    <w:p w14:paraId="55BD5751" w14:textId="77777777" w:rsidR="00C06A8B" w:rsidRDefault="00C06A8B" w:rsidP="00C06A8B">
      <w:pPr>
        <w:pStyle w:val="Paragraph"/>
        <w:rPr>
          <w:rFonts w:ascii="Arial" w:hAnsi="Arial" w:cs="Arial"/>
          <w:sz w:val="24"/>
          <w:szCs w:val="24"/>
        </w:rPr>
      </w:pPr>
    </w:p>
    <w:p w14:paraId="5BCBA1A2" w14:textId="77777777" w:rsidR="0018228B" w:rsidRDefault="0018228B" w:rsidP="00C06A8B">
      <w:pPr>
        <w:pStyle w:val="Paragraph"/>
        <w:rPr>
          <w:rFonts w:ascii="Arial" w:hAnsi="Arial" w:cs="Arial"/>
          <w:sz w:val="24"/>
          <w:szCs w:val="24"/>
        </w:rPr>
      </w:pPr>
    </w:p>
    <w:sdt>
      <w:sdtPr>
        <w:rPr>
          <w:rFonts w:ascii="Times New Roman" w:hAnsi="Times New Roman"/>
          <w:b w:val="0"/>
          <w:sz w:val="20"/>
        </w:rPr>
        <w:id w:val="-514613333"/>
        <w:docPartObj>
          <w:docPartGallery w:val="Bibliographies"/>
          <w:docPartUnique/>
        </w:docPartObj>
      </w:sdtPr>
      <w:sdtEndPr/>
      <w:sdtContent>
        <w:p w14:paraId="2E04A137" w14:textId="77777777" w:rsidR="0018228B" w:rsidRPr="0018228B" w:rsidRDefault="0018228B">
          <w:pPr>
            <w:pStyle w:val="Heading1"/>
            <w:rPr>
              <w:rFonts w:ascii="Arial Black" w:hAnsi="Arial Black" w:cs="Arial"/>
              <w:b w:val="0"/>
              <w:sz w:val="28"/>
              <w:szCs w:val="28"/>
            </w:rPr>
          </w:pPr>
          <w:r w:rsidRPr="0018228B">
            <w:rPr>
              <w:rFonts w:ascii="Arial Black" w:hAnsi="Arial Black" w:cs="Arial"/>
              <w:b w:val="0"/>
              <w:sz w:val="28"/>
              <w:szCs w:val="28"/>
            </w:rPr>
            <w:t>Bibliography</w:t>
          </w:r>
        </w:p>
        <w:sdt>
          <w:sdtPr>
            <w:rPr>
              <w:rFonts w:ascii="Arial" w:hAnsi="Arial" w:cs="Arial"/>
              <w:sz w:val="24"/>
              <w:szCs w:val="24"/>
            </w:rPr>
            <w:id w:val="111145805"/>
            <w:bibliography/>
          </w:sdtPr>
          <w:sdtEndPr>
            <w:rPr>
              <w:rFonts w:ascii="Times New Roman" w:hAnsi="Times New Roman" w:cs="Times New Roman"/>
              <w:sz w:val="20"/>
              <w:szCs w:val="20"/>
            </w:rPr>
          </w:sdtEndPr>
          <w:sdtContent>
            <w:p w14:paraId="02A97AE6" w14:textId="77777777" w:rsidR="0018228B" w:rsidRPr="0018228B" w:rsidRDefault="0018228B" w:rsidP="0018228B">
              <w:pPr>
                <w:pStyle w:val="Bibliography"/>
                <w:ind w:left="720" w:hanging="720"/>
                <w:rPr>
                  <w:rFonts w:ascii="Arial" w:hAnsi="Arial" w:cs="Arial"/>
                  <w:noProof/>
                  <w:sz w:val="24"/>
                  <w:szCs w:val="24"/>
                </w:rPr>
              </w:pPr>
              <w:r w:rsidRPr="0018228B">
                <w:rPr>
                  <w:rFonts w:ascii="Arial" w:hAnsi="Arial" w:cs="Arial"/>
                  <w:sz w:val="24"/>
                  <w:szCs w:val="24"/>
                </w:rPr>
                <w:fldChar w:fldCharType="begin"/>
              </w:r>
              <w:r w:rsidRPr="0018228B">
                <w:rPr>
                  <w:rFonts w:ascii="Arial" w:hAnsi="Arial" w:cs="Arial"/>
                  <w:sz w:val="24"/>
                  <w:szCs w:val="24"/>
                </w:rPr>
                <w:instrText xml:space="preserve"> BIBLIOGRAPHY </w:instrText>
              </w:r>
              <w:r w:rsidRPr="0018228B">
                <w:rPr>
                  <w:rFonts w:ascii="Arial" w:hAnsi="Arial" w:cs="Arial"/>
                  <w:sz w:val="24"/>
                  <w:szCs w:val="24"/>
                </w:rPr>
                <w:fldChar w:fldCharType="separate"/>
              </w:r>
              <w:r w:rsidRPr="0018228B">
                <w:rPr>
                  <w:rFonts w:ascii="Arial" w:hAnsi="Arial" w:cs="Arial"/>
                  <w:noProof/>
                  <w:sz w:val="24"/>
                  <w:szCs w:val="24"/>
                </w:rPr>
                <w:t xml:space="preserve">Colleen, G. (2007). </w:t>
              </w:r>
              <w:r w:rsidRPr="0018228B">
                <w:rPr>
                  <w:rFonts w:ascii="Arial" w:hAnsi="Arial" w:cs="Arial"/>
                  <w:i/>
                  <w:iCs/>
                  <w:noProof/>
                  <w:sz w:val="24"/>
                  <w:szCs w:val="24"/>
                </w:rPr>
                <w:t>Chemistry Cartoons.</w:t>
              </w:r>
              <w:r w:rsidRPr="0018228B">
                <w:rPr>
                  <w:rFonts w:ascii="Arial" w:hAnsi="Arial" w:cs="Arial"/>
                  <w:noProof/>
                  <w:sz w:val="24"/>
                  <w:szCs w:val="24"/>
                </w:rPr>
                <w:t xml:space="preserve"> Retrieved November 15th, 2011, from http://www.aps.edu/aps/Eisenhower/Brugge/ChemCartoons07.html</w:t>
              </w:r>
            </w:p>
            <w:p w14:paraId="3ADC7AB5" w14:textId="77777777" w:rsidR="0018228B" w:rsidRPr="0018228B" w:rsidRDefault="0018228B" w:rsidP="0018228B">
              <w:pPr>
                <w:pStyle w:val="Bibliography"/>
                <w:ind w:left="720" w:hanging="720"/>
                <w:rPr>
                  <w:rFonts w:ascii="Arial" w:hAnsi="Arial" w:cs="Arial"/>
                  <w:noProof/>
                  <w:sz w:val="24"/>
                  <w:szCs w:val="24"/>
                </w:rPr>
              </w:pPr>
              <w:r w:rsidRPr="0018228B">
                <w:rPr>
                  <w:rFonts w:ascii="Arial" w:hAnsi="Arial" w:cs="Arial"/>
                  <w:noProof/>
                  <w:sz w:val="24"/>
                  <w:szCs w:val="24"/>
                </w:rPr>
                <w:t xml:space="preserve">NA. (2011). </w:t>
              </w:r>
              <w:r w:rsidRPr="0018228B">
                <w:rPr>
                  <w:rFonts w:ascii="Arial" w:hAnsi="Arial" w:cs="Arial"/>
                  <w:i/>
                  <w:iCs/>
                  <w:noProof/>
                  <w:sz w:val="24"/>
                  <w:szCs w:val="24"/>
                </w:rPr>
                <w:t>Dating Questions: Where's the Chemistry?</w:t>
              </w:r>
              <w:r w:rsidRPr="0018228B">
                <w:rPr>
                  <w:rFonts w:ascii="Arial" w:hAnsi="Arial" w:cs="Arial"/>
                  <w:noProof/>
                  <w:sz w:val="24"/>
                  <w:szCs w:val="24"/>
                </w:rPr>
                <w:t xml:space="preserve"> Retrieved November 15th, 2011, from eHarmony Advice: http://www.eharmony.co.uk/relationship-advice/dating/2010/04/dating-questions-wheres-the-chemistry</w:t>
              </w:r>
            </w:p>
            <w:p w14:paraId="375C5197" w14:textId="77777777" w:rsidR="0018228B" w:rsidRDefault="0018228B" w:rsidP="0018228B">
              <w:r w:rsidRPr="0018228B">
                <w:rPr>
                  <w:rFonts w:ascii="Arial" w:hAnsi="Arial" w:cs="Arial"/>
                  <w:b/>
                  <w:bCs/>
                  <w:noProof/>
                  <w:sz w:val="24"/>
                  <w:szCs w:val="24"/>
                </w:rPr>
                <w:fldChar w:fldCharType="end"/>
              </w:r>
            </w:p>
          </w:sdtContent>
        </w:sdt>
      </w:sdtContent>
    </w:sdt>
    <w:p w14:paraId="6BB2E48C" w14:textId="77777777" w:rsidR="0018228B" w:rsidRPr="00706A6E" w:rsidRDefault="0018228B" w:rsidP="00C06A8B">
      <w:pPr>
        <w:pStyle w:val="Paragraph"/>
        <w:rPr>
          <w:rFonts w:ascii="Arial" w:hAnsi="Arial" w:cs="Arial"/>
          <w:sz w:val="24"/>
          <w:szCs w:val="24"/>
        </w:rPr>
      </w:pPr>
    </w:p>
    <w:sectPr w:rsidR="0018228B" w:rsidRPr="00706A6E" w:rsidSect="00854F43">
      <w:pgSz w:w="12240" w:h="15840" w:code="1"/>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C7104" w14:textId="77777777" w:rsidR="0013368B" w:rsidRDefault="0013368B">
      <w:r>
        <w:separator/>
      </w:r>
    </w:p>
  </w:endnote>
  <w:endnote w:type="continuationSeparator" w:id="0">
    <w:p w14:paraId="0CCFA6E3" w14:textId="77777777" w:rsidR="0013368B" w:rsidRDefault="0013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4228"/>
      <w:docPartObj>
        <w:docPartGallery w:val="Page Numbers (Bottom of Page)"/>
        <w:docPartUnique/>
      </w:docPartObj>
    </w:sdtPr>
    <w:sdtEndPr/>
    <w:sdtContent>
      <w:p w14:paraId="21CDD602" w14:textId="77777777" w:rsidR="0013368B" w:rsidRDefault="0013368B" w:rsidP="00663E88">
        <w:pPr>
          <w:pStyle w:val="Footer"/>
          <w:jc w:val="right"/>
        </w:pPr>
        <w:r>
          <w:t>P</w:t>
        </w:r>
        <w:r w:rsidRPr="00360306">
          <w:rPr>
            <w:rFonts w:ascii="Arial" w:hAnsi="Arial" w:cs="Arial"/>
            <w:sz w:val="16"/>
            <w:szCs w:val="16"/>
          </w:rPr>
          <w:t xml:space="preserve">age | </w:t>
        </w:r>
        <w:r w:rsidRPr="00360306">
          <w:rPr>
            <w:rFonts w:ascii="Arial" w:hAnsi="Arial" w:cs="Arial"/>
            <w:sz w:val="16"/>
            <w:szCs w:val="16"/>
          </w:rPr>
          <w:fldChar w:fldCharType="begin"/>
        </w:r>
        <w:r w:rsidRPr="00360306">
          <w:rPr>
            <w:rFonts w:ascii="Arial" w:hAnsi="Arial" w:cs="Arial"/>
            <w:sz w:val="16"/>
            <w:szCs w:val="16"/>
          </w:rPr>
          <w:instrText xml:space="preserve"> PAGE   \* MERGEFORMAT </w:instrText>
        </w:r>
        <w:r w:rsidRPr="00360306">
          <w:rPr>
            <w:rFonts w:ascii="Arial" w:hAnsi="Arial" w:cs="Arial"/>
            <w:sz w:val="16"/>
            <w:szCs w:val="16"/>
          </w:rPr>
          <w:fldChar w:fldCharType="separate"/>
        </w:r>
        <w:r>
          <w:rPr>
            <w:rFonts w:ascii="Arial" w:hAnsi="Arial" w:cs="Arial"/>
            <w:noProof/>
            <w:sz w:val="16"/>
            <w:szCs w:val="16"/>
          </w:rPr>
          <w:t>17</w:t>
        </w:r>
        <w:r w:rsidRPr="00360306">
          <w:rPr>
            <w:rFonts w:ascii="Arial" w:hAnsi="Arial" w:cs="Arial"/>
            <w:sz w:val="16"/>
            <w:szCs w:val="16"/>
          </w:rPr>
          <w:fldChar w:fldCharType="end"/>
        </w:r>
        <w:r>
          <w:t xml:space="preserve"> </w:t>
        </w:r>
      </w:p>
    </w:sdtContent>
  </w:sdt>
  <w:p w14:paraId="7097D175" w14:textId="77777777" w:rsidR="0013368B" w:rsidRPr="007B7CD8" w:rsidRDefault="0013368B" w:rsidP="00D778E4">
    <w:pPr>
      <w:pStyle w:val="Footer"/>
      <w:jc w:val="center"/>
      <w:rPr>
        <w:rFonts w:ascii="Arial" w:hAnsi="Arial" w:cs="Arial"/>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195AD" w14:textId="77777777" w:rsidR="0013368B" w:rsidRDefault="0013368B">
    <w:pPr>
      <w:pStyle w:val="Footer"/>
      <w:jc w:val="right"/>
    </w:pPr>
  </w:p>
  <w:p w14:paraId="1A37F69A" w14:textId="77777777" w:rsidR="0013368B" w:rsidRDefault="0013368B">
    <w:pPr>
      <w:pStyle w:val="Footer"/>
      <w:tabs>
        <w:tab w:val="right" w:pos="14940"/>
      </w:tabs>
      <w:ind w:right="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5012B" w14:textId="77777777" w:rsidR="0013368B" w:rsidRDefault="0013368B">
      <w:r>
        <w:separator/>
      </w:r>
    </w:p>
  </w:footnote>
  <w:footnote w:type="continuationSeparator" w:id="0">
    <w:p w14:paraId="669575DC" w14:textId="77777777" w:rsidR="0013368B" w:rsidRDefault="00133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689"/>
    <w:multiLevelType w:val="hybridMultilevel"/>
    <w:tmpl w:val="F8046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A2107B"/>
    <w:multiLevelType w:val="hybridMultilevel"/>
    <w:tmpl w:val="AAB2DDD8"/>
    <w:lvl w:ilvl="0" w:tplc="312EF698">
      <w:start w:val="1"/>
      <w:numFmt w:val="decimal"/>
      <w:lvlText w:val="%1."/>
      <w:lvlJc w:val="left"/>
      <w:pPr>
        <w:tabs>
          <w:tab w:val="num" w:pos="142"/>
        </w:tabs>
        <w:ind w:left="142" w:hanging="720"/>
      </w:pPr>
      <w:rPr>
        <w:rFonts w:hint="default"/>
      </w:rPr>
    </w:lvl>
    <w:lvl w:ilvl="1" w:tplc="04090019" w:tentative="1">
      <w:start w:val="1"/>
      <w:numFmt w:val="lowerLetter"/>
      <w:lvlText w:val="%2."/>
      <w:lvlJc w:val="left"/>
      <w:pPr>
        <w:tabs>
          <w:tab w:val="num" w:pos="502"/>
        </w:tabs>
        <w:ind w:left="502" w:hanging="360"/>
      </w:pPr>
    </w:lvl>
    <w:lvl w:ilvl="2" w:tplc="0409001B" w:tentative="1">
      <w:start w:val="1"/>
      <w:numFmt w:val="lowerRoman"/>
      <w:lvlText w:val="%3."/>
      <w:lvlJc w:val="right"/>
      <w:pPr>
        <w:tabs>
          <w:tab w:val="num" w:pos="1222"/>
        </w:tabs>
        <w:ind w:left="1222" w:hanging="180"/>
      </w:pPr>
    </w:lvl>
    <w:lvl w:ilvl="3" w:tplc="0409000F" w:tentative="1">
      <w:start w:val="1"/>
      <w:numFmt w:val="decimal"/>
      <w:lvlText w:val="%4."/>
      <w:lvlJc w:val="left"/>
      <w:pPr>
        <w:tabs>
          <w:tab w:val="num" w:pos="1942"/>
        </w:tabs>
        <w:ind w:left="1942" w:hanging="360"/>
      </w:pPr>
    </w:lvl>
    <w:lvl w:ilvl="4" w:tplc="04090019" w:tentative="1">
      <w:start w:val="1"/>
      <w:numFmt w:val="lowerLetter"/>
      <w:lvlText w:val="%5."/>
      <w:lvlJc w:val="left"/>
      <w:pPr>
        <w:tabs>
          <w:tab w:val="num" w:pos="2662"/>
        </w:tabs>
        <w:ind w:left="2662" w:hanging="360"/>
      </w:pPr>
    </w:lvl>
    <w:lvl w:ilvl="5" w:tplc="0409001B" w:tentative="1">
      <w:start w:val="1"/>
      <w:numFmt w:val="lowerRoman"/>
      <w:lvlText w:val="%6."/>
      <w:lvlJc w:val="right"/>
      <w:pPr>
        <w:tabs>
          <w:tab w:val="num" w:pos="3382"/>
        </w:tabs>
        <w:ind w:left="3382" w:hanging="180"/>
      </w:pPr>
    </w:lvl>
    <w:lvl w:ilvl="6" w:tplc="0409000F" w:tentative="1">
      <w:start w:val="1"/>
      <w:numFmt w:val="decimal"/>
      <w:lvlText w:val="%7."/>
      <w:lvlJc w:val="left"/>
      <w:pPr>
        <w:tabs>
          <w:tab w:val="num" w:pos="4102"/>
        </w:tabs>
        <w:ind w:left="4102" w:hanging="360"/>
      </w:pPr>
    </w:lvl>
    <w:lvl w:ilvl="7" w:tplc="04090019" w:tentative="1">
      <w:start w:val="1"/>
      <w:numFmt w:val="lowerLetter"/>
      <w:lvlText w:val="%8."/>
      <w:lvlJc w:val="left"/>
      <w:pPr>
        <w:tabs>
          <w:tab w:val="num" w:pos="4822"/>
        </w:tabs>
        <w:ind w:left="4822" w:hanging="360"/>
      </w:pPr>
    </w:lvl>
    <w:lvl w:ilvl="8" w:tplc="0409001B" w:tentative="1">
      <w:start w:val="1"/>
      <w:numFmt w:val="lowerRoman"/>
      <w:lvlText w:val="%9."/>
      <w:lvlJc w:val="right"/>
      <w:pPr>
        <w:tabs>
          <w:tab w:val="num" w:pos="5542"/>
        </w:tabs>
        <w:ind w:left="5542" w:hanging="180"/>
      </w:pPr>
    </w:lvl>
  </w:abstractNum>
  <w:abstractNum w:abstractNumId="2" w15:restartNumberingAfterBreak="0">
    <w:nsid w:val="08537F8D"/>
    <w:multiLevelType w:val="hybridMultilevel"/>
    <w:tmpl w:val="BB089102"/>
    <w:lvl w:ilvl="0" w:tplc="28268A6A">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39436C"/>
    <w:multiLevelType w:val="hybridMultilevel"/>
    <w:tmpl w:val="DA56BE02"/>
    <w:lvl w:ilvl="0" w:tplc="EB469FAE">
      <w:start w:val="1"/>
      <w:numFmt w:val="bullet"/>
      <w:lvlText w:val=""/>
      <w:lvlJc w:val="left"/>
      <w:pPr>
        <w:tabs>
          <w:tab w:val="num" w:pos="1021"/>
        </w:tabs>
        <w:ind w:left="1134" w:hanging="414"/>
      </w:pPr>
      <w:rPr>
        <w:rFonts w:ascii="Symbol" w:hAnsi="Symbol" w:hint="default"/>
        <w:sz w:val="22"/>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356FAF"/>
    <w:multiLevelType w:val="hybridMultilevel"/>
    <w:tmpl w:val="D12C0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23471A"/>
    <w:multiLevelType w:val="hybridMultilevel"/>
    <w:tmpl w:val="DE423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7E14A4"/>
    <w:multiLevelType w:val="hybridMultilevel"/>
    <w:tmpl w:val="F55A2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8454FD"/>
    <w:multiLevelType w:val="hybridMultilevel"/>
    <w:tmpl w:val="DD7808EE"/>
    <w:lvl w:ilvl="0" w:tplc="26060DB4">
      <w:start w:val="1"/>
      <w:numFmt w:val="lowerRoman"/>
      <w:lvlText w:val="(%1)"/>
      <w:lvlJc w:val="left"/>
      <w:pPr>
        <w:tabs>
          <w:tab w:val="num" w:pos="1440"/>
        </w:tabs>
        <w:ind w:left="1440" w:hanging="720"/>
      </w:pPr>
      <w:rPr>
        <w:rFonts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8" w15:restartNumberingAfterBreak="0">
    <w:nsid w:val="389C7597"/>
    <w:multiLevelType w:val="hybridMultilevel"/>
    <w:tmpl w:val="762AA462"/>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62B00"/>
    <w:multiLevelType w:val="singleLevel"/>
    <w:tmpl w:val="FB26AA9E"/>
    <w:lvl w:ilvl="0">
      <w:numFmt w:val="decimal"/>
      <w:pStyle w:val="csbullet"/>
      <w:lvlText w:val=""/>
      <w:lvlJc w:val="left"/>
    </w:lvl>
  </w:abstractNum>
  <w:abstractNum w:abstractNumId="10" w15:restartNumberingAfterBreak="0">
    <w:nsid w:val="4D271B89"/>
    <w:multiLevelType w:val="hybridMultilevel"/>
    <w:tmpl w:val="31DC3894"/>
    <w:lvl w:ilvl="0" w:tplc="BD6A1EC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05D3E8F"/>
    <w:multiLevelType w:val="hybridMultilevel"/>
    <w:tmpl w:val="FB80EC98"/>
    <w:lvl w:ilvl="0" w:tplc="26060DB4">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C34CC5"/>
    <w:multiLevelType w:val="hybridMultilevel"/>
    <w:tmpl w:val="201063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312B61"/>
    <w:multiLevelType w:val="hybridMultilevel"/>
    <w:tmpl w:val="5FA22DC2"/>
    <w:lvl w:ilvl="0" w:tplc="BD6A1EC2">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5" w15:restartNumberingAfterBreak="0">
    <w:nsid w:val="6E74192F"/>
    <w:multiLevelType w:val="hybridMultilevel"/>
    <w:tmpl w:val="6A0CBB94"/>
    <w:lvl w:ilvl="0" w:tplc="C1DEF540">
      <w:start w:val="1"/>
      <w:numFmt w:val="bullet"/>
      <w:lvlText w:val=""/>
      <w:lvlJc w:val="left"/>
      <w:pPr>
        <w:ind w:left="1080" w:hanging="360"/>
      </w:pPr>
      <w:rPr>
        <w:rFonts w:ascii="Symbol" w:hAnsi="Symbol" w:hint="default"/>
        <w:sz w:val="22"/>
        <w:szCs w:val="2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20C14E8"/>
    <w:multiLevelType w:val="hybridMultilevel"/>
    <w:tmpl w:val="C7C0AFAC"/>
    <w:lvl w:ilvl="0" w:tplc="04090001">
      <w:start w:val="1"/>
      <w:numFmt w:val="bullet"/>
      <w:lvlText w:val=""/>
      <w:lvlJc w:val="left"/>
      <w:pPr>
        <w:tabs>
          <w:tab w:val="num" w:pos="720"/>
        </w:tabs>
        <w:ind w:left="720" w:hanging="360"/>
      </w:pPr>
      <w:rPr>
        <w:rFonts w:ascii="Wingdings" w:hAnsi="Wingdings" w:hint="default"/>
      </w:rPr>
    </w:lvl>
    <w:lvl w:ilvl="1" w:tplc="DE54D55E">
      <w:start w:val="1"/>
      <w:numFmt w:val="lowerLetter"/>
      <w:lvlText w:val="%2."/>
      <w:lvlJc w:val="left"/>
      <w:pPr>
        <w:tabs>
          <w:tab w:val="num" w:pos="1440"/>
        </w:tabs>
        <w:ind w:left="1440" w:hanging="360"/>
      </w:pPr>
      <w:rPr>
        <w:rFonts w:ascii="Arial" w:eastAsia="Times New Roman" w:hAnsi="Arial" w:cs="Arial"/>
        <w:b w:val="0"/>
        <w:bCs w:val="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757352"/>
    <w:multiLevelType w:val="hybridMultilevel"/>
    <w:tmpl w:val="064609E8"/>
    <w:lvl w:ilvl="0" w:tplc="0C090001">
      <w:start w:val="1"/>
      <w:numFmt w:val="decimal"/>
      <w:lvlText w:val="%1."/>
      <w:lvlJc w:val="left"/>
      <w:pPr>
        <w:tabs>
          <w:tab w:val="num" w:pos="720"/>
        </w:tabs>
        <w:ind w:left="720" w:hanging="360"/>
      </w:pPr>
      <w:rPr>
        <w:rFonts w:hint="default"/>
        <w:b/>
      </w:rPr>
    </w:lvl>
    <w:lvl w:ilvl="1" w:tplc="5BAC5ACE">
      <w:start w:val="1"/>
      <w:numFmt w:val="lowerLetter"/>
      <w:lvlText w:val="%2."/>
      <w:lvlJc w:val="left"/>
      <w:pPr>
        <w:tabs>
          <w:tab w:val="num" w:pos="1440"/>
        </w:tabs>
        <w:ind w:left="1440" w:hanging="360"/>
      </w:pPr>
      <w:rPr>
        <w:b w:val="0"/>
        <w:bCs/>
      </w:r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8" w15:restartNumberingAfterBreak="0">
    <w:nsid w:val="7B096528"/>
    <w:multiLevelType w:val="hybridMultilevel"/>
    <w:tmpl w:val="1AB4DE5E"/>
    <w:lvl w:ilvl="0" w:tplc="142ACCAC">
      <w:start w:val="1"/>
      <w:numFmt w:val="decimal"/>
      <w:lvlText w:val="%1."/>
      <w:lvlJc w:val="left"/>
      <w:pPr>
        <w:tabs>
          <w:tab w:val="num" w:pos="720"/>
        </w:tabs>
        <w:ind w:left="720" w:hanging="360"/>
      </w:pPr>
      <w:rPr>
        <w:rFonts w:hint="default"/>
        <w:b/>
      </w:rPr>
    </w:lvl>
    <w:lvl w:ilvl="1" w:tplc="543277DC">
      <w:start w:val="1"/>
      <w:numFmt w:val="bullet"/>
      <w:lvlText w:val=""/>
      <w:lvlJc w:val="left"/>
      <w:pPr>
        <w:tabs>
          <w:tab w:val="num" w:pos="1021"/>
        </w:tabs>
        <w:ind w:left="1021" w:hanging="301"/>
      </w:pPr>
      <w:rPr>
        <w:rFonts w:ascii="Symbol" w:hAnsi="Symbol" w:hint="default"/>
        <w:sz w:val="22"/>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1"/>
  </w:num>
  <w:num w:numId="4">
    <w:abstractNumId w:val="11"/>
  </w:num>
  <w:num w:numId="5">
    <w:abstractNumId w:val="16"/>
  </w:num>
  <w:num w:numId="6">
    <w:abstractNumId w:val="17"/>
  </w:num>
  <w:num w:numId="7">
    <w:abstractNumId w:val="9"/>
  </w:num>
  <w:num w:numId="8">
    <w:abstractNumId w:val="14"/>
  </w:num>
  <w:num w:numId="9">
    <w:abstractNumId w:val="14"/>
  </w:num>
  <w:num w:numId="10">
    <w:abstractNumId w:val="10"/>
  </w:num>
  <w:num w:numId="11">
    <w:abstractNumId w:val="13"/>
  </w:num>
  <w:num w:numId="12">
    <w:abstractNumId w:val="6"/>
  </w:num>
  <w:num w:numId="13">
    <w:abstractNumId w:val="4"/>
  </w:num>
  <w:num w:numId="14">
    <w:abstractNumId w:val="5"/>
  </w:num>
  <w:num w:numId="15">
    <w:abstractNumId w:val="12"/>
  </w:num>
  <w:num w:numId="16">
    <w:abstractNumId w:val="8"/>
  </w:num>
  <w:num w:numId="17">
    <w:abstractNumId w:val="18"/>
  </w:num>
  <w:num w:numId="18">
    <w:abstractNumId w:val="3"/>
  </w:num>
  <w:num w:numId="19">
    <w:abstractNumId w:val="15"/>
  </w:num>
  <w:num w:numId="2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31073">
      <o:colormenu v:ext="edit" fillcolor="none [1951]" strokecolor="none [241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5A8A"/>
    <w:rsid w:val="0000052C"/>
    <w:rsid w:val="000037B7"/>
    <w:rsid w:val="00006A0B"/>
    <w:rsid w:val="0000737D"/>
    <w:rsid w:val="00011380"/>
    <w:rsid w:val="00012EF1"/>
    <w:rsid w:val="000139BB"/>
    <w:rsid w:val="00014F5F"/>
    <w:rsid w:val="0003136A"/>
    <w:rsid w:val="00032DC6"/>
    <w:rsid w:val="00035A0B"/>
    <w:rsid w:val="00045DA9"/>
    <w:rsid w:val="00056250"/>
    <w:rsid w:val="00070361"/>
    <w:rsid w:val="00075054"/>
    <w:rsid w:val="000A2663"/>
    <w:rsid w:val="000A5FF1"/>
    <w:rsid w:val="000B1B87"/>
    <w:rsid w:val="000B2361"/>
    <w:rsid w:val="000B427A"/>
    <w:rsid w:val="000B5D45"/>
    <w:rsid w:val="000C1467"/>
    <w:rsid w:val="000C2AA5"/>
    <w:rsid w:val="000C2AF0"/>
    <w:rsid w:val="000D0E85"/>
    <w:rsid w:val="000E3E84"/>
    <w:rsid w:val="000F1D22"/>
    <w:rsid w:val="000F7745"/>
    <w:rsid w:val="00100543"/>
    <w:rsid w:val="00102108"/>
    <w:rsid w:val="001026DD"/>
    <w:rsid w:val="00102C67"/>
    <w:rsid w:val="00106F2C"/>
    <w:rsid w:val="00113FAF"/>
    <w:rsid w:val="001162EE"/>
    <w:rsid w:val="00117002"/>
    <w:rsid w:val="00121D28"/>
    <w:rsid w:val="00132E8B"/>
    <w:rsid w:val="0013368B"/>
    <w:rsid w:val="0013382E"/>
    <w:rsid w:val="00134475"/>
    <w:rsid w:val="00134F8C"/>
    <w:rsid w:val="00135C3C"/>
    <w:rsid w:val="00135D3F"/>
    <w:rsid w:val="001457AC"/>
    <w:rsid w:val="00165AF7"/>
    <w:rsid w:val="00171325"/>
    <w:rsid w:val="00175265"/>
    <w:rsid w:val="00175412"/>
    <w:rsid w:val="0018228B"/>
    <w:rsid w:val="001A3AAB"/>
    <w:rsid w:val="001A5531"/>
    <w:rsid w:val="001A6C6A"/>
    <w:rsid w:val="001B4703"/>
    <w:rsid w:val="001B4E85"/>
    <w:rsid w:val="001B7118"/>
    <w:rsid w:val="001B7ADB"/>
    <w:rsid w:val="001C036B"/>
    <w:rsid w:val="001D5550"/>
    <w:rsid w:val="001D575B"/>
    <w:rsid w:val="001E0B33"/>
    <w:rsid w:val="001E414A"/>
    <w:rsid w:val="001E79DC"/>
    <w:rsid w:val="001F2E46"/>
    <w:rsid w:val="001F45CE"/>
    <w:rsid w:val="00200AAE"/>
    <w:rsid w:val="00216FDD"/>
    <w:rsid w:val="00242D10"/>
    <w:rsid w:val="00245289"/>
    <w:rsid w:val="00245ECE"/>
    <w:rsid w:val="00262A8C"/>
    <w:rsid w:val="002777C7"/>
    <w:rsid w:val="002859C7"/>
    <w:rsid w:val="00294AA6"/>
    <w:rsid w:val="002958A3"/>
    <w:rsid w:val="002A4576"/>
    <w:rsid w:val="002A73A4"/>
    <w:rsid w:val="002B6617"/>
    <w:rsid w:val="002C328B"/>
    <w:rsid w:val="002C7BDE"/>
    <w:rsid w:val="002E17DC"/>
    <w:rsid w:val="002E30FB"/>
    <w:rsid w:val="002F3637"/>
    <w:rsid w:val="002F6A7A"/>
    <w:rsid w:val="002F7F88"/>
    <w:rsid w:val="00320FDA"/>
    <w:rsid w:val="00324913"/>
    <w:rsid w:val="00330806"/>
    <w:rsid w:val="00343ABB"/>
    <w:rsid w:val="00360306"/>
    <w:rsid w:val="003927B8"/>
    <w:rsid w:val="003A2374"/>
    <w:rsid w:val="003B0611"/>
    <w:rsid w:val="003C092B"/>
    <w:rsid w:val="003C1D01"/>
    <w:rsid w:val="003D00F6"/>
    <w:rsid w:val="003D5F18"/>
    <w:rsid w:val="003E62ED"/>
    <w:rsid w:val="003F1419"/>
    <w:rsid w:val="003F7DF9"/>
    <w:rsid w:val="0041077D"/>
    <w:rsid w:val="0042317B"/>
    <w:rsid w:val="0042713A"/>
    <w:rsid w:val="00445D85"/>
    <w:rsid w:val="00446AAB"/>
    <w:rsid w:val="00464CBE"/>
    <w:rsid w:val="004656D3"/>
    <w:rsid w:val="00472E18"/>
    <w:rsid w:val="004738DD"/>
    <w:rsid w:val="004766DE"/>
    <w:rsid w:val="004844EF"/>
    <w:rsid w:val="00487432"/>
    <w:rsid w:val="00490B67"/>
    <w:rsid w:val="00490C41"/>
    <w:rsid w:val="00496C66"/>
    <w:rsid w:val="004A2ACE"/>
    <w:rsid w:val="004A5B30"/>
    <w:rsid w:val="004B3826"/>
    <w:rsid w:val="004B5548"/>
    <w:rsid w:val="004C5254"/>
    <w:rsid w:val="004C5A4B"/>
    <w:rsid w:val="004C67C8"/>
    <w:rsid w:val="004E186D"/>
    <w:rsid w:val="004F5C12"/>
    <w:rsid w:val="00500774"/>
    <w:rsid w:val="0052065E"/>
    <w:rsid w:val="00521D50"/>
    <w:rsid w:val="005223CC"/>
    <w:rsid w:val="0052594E"/>
    <w:rsid w:val="00536CAB"/>
    <w:rsid w:val="00554569"/>
    <w:rsid w:val="00561EC0"/>
    <w:rsid w:val="00562980"/>
    <w:rsid w:val="00562E07"/>
    <w:rsid w:val="005706CA"/>
    <w:rsid w:val="005734AA"/>
    <w:rsid w:val="00577DA6"/>
    <w:rsid w:val="00580DA4"/>
    <w:rsid w:val="0058156A"/>
    <w:rsid w:val="005821DD"/>
    <w:rsid w:val="00587FA3"/>
    <w:rsid w:val="00590697"/>
    <w:rsid w:val="00592956"/>
    <w:rsid w:val="005976CB"/>
    <w:rsid w:val="005A107C"/>
    <w:rsid w:val="005A5FEA"/>
    <w:rsid w:val="005B3577"/>
    <w:rsid w:val="005B3D34"/>
    <w:rsid w:val="005C11B3"/>
    <w:rsid w:val="005C6D4B"/>
    <w:rsid w:val="005C75BD"/>
    <w:rsid w:val="005D0EEA"/>
    <w:rsid w:val="005D5D87"/>
    <w:rsid w:val="005E59AF"/>
    <w:rsid w:val="005E6631"/>
    <w:rsid w:val="005E732C"/>
    <w:rsid w:val="005F571E"/>
    <w:rsid w:val="00602AE4"/>
    <w:rsid w:val="0061142F"/>
    <w:rsid w:val="00614955"/>
    <w:rsid w:val="00616FFC"/>
    <w:rsid w:val="00617632"/>
    <w:rsid w:val="006255E8"/>
    <w:rsid w:val="00626FBB"/>
    <w:rsid w:val="00631E3E"/>
    <w:rsid w:val="00636755"/>
    <w:rsid w:val="006608A8"/>
    <w:rsid w:val="006609C1"/>
    <w:rsid w:val="00663E88"/>
    <w:rsid w:val="00684460"/>
    <w:rsid w:val="00693528"/>
    <w:rsid w:val="006A2B53"/>
    <w:rsid w:val="006A4A75"/>
    <w:rsid w:val="006B2430"/>
    <w:rsid w:val="006B34FD"/>
    <w:rsid w:val="006B468B"/>
    <w:rsid w:val="006B6192"/>
    <w:rsid w:val="006B6215"/>
    <w:rsid w:val="006C18DC"/>
    <w:rsid w:val="006C75FA"/>
    <w:rsid w:val="006D3DFF"/>
    <w:rsid w:val="006D562E"/>
    <w:rsid w:val="006D763F"/>
    <w:rsid w:val="006F2BD8"/>
    <w:rsid w:val="006F5066"/>
    <w:rsid w:val="0070054D"/>
    <w:rsid w:val="00700994"/>
    <w:rsid w:val="00705989"/>
    <w:rsid w:val="00706A6E"/>
    <w:rsid w:val="00707EB9"/>
    <w:rsid w:val="00713FF1"/>
    <w:rsid w:val="007171FB"/>
    <w:rsid w:val="00720915"/>
    <w:rsid w:val="00721F7D"/>
    <w:rsid w:val="0072388D"/>
    <w:rsid w:val="00731854"/>
    <w:rsid w:val="0074662A"/>
    <w:rsid w:val="00746A3E"/>
    <w:rsid w:val="0075031A"/>
    <w:rsid w:val="007613BE"/>
    <w:rsid w:val="007623E3"/>
    <w:rsid w:val="00772505"/>
    <w:rsid w:val="00774E55"/>
    <w:rsid w:val="007A628F"/>
    <w:rsid w:val="007D43C0"/>
    <w:rsid w:val="007D496E"/>
    <w:rsid w:val="007E5378"/>
    <w:rsid w:val="0080239A"/>
    <w:rsid w:val="00802910"/>
    <w:rsid w:val="00802B13"/>
    <w:rsid w:val="0081006F"/>
    <w:rsid w:val="00810F95"/>
    <w:rsid w:val="00812C47"/>
    <w:rsid w:val="008225F1"/>
    <w:rsid w:val="008270AC"/>
    <w:rsid w:val="008323C2"/>
    <w:rsid w:val="0083561F"/>
    <w:rsid w:val="00837601"/>
    <w:rsid w:val="00845CF7"/>
    <w:rsid w:val="00854F43"/>
    <w:rsid w:val="008620BD"/>
    <w:rsid w:val="0086725F"/>
    <w:rsid w:val="008758BC"/>
    <w:rsid w:val="00894855"/>
    <w:rsid w:val="00896F54"/>
    <w:rsid w:val="008A5370"/>
    <w:rsid w:val="008A7A90"/>
    <w:rsid w:val="008B44A2"/>
    <w:rsid w:val="008C2A4B"/>
    <w:rsid w:val="008C51CD"/>
    <w:rsid w:val="008C76DA"/>
    <w:rsid w:val="008D14D3"/>
    <w:rsid w:val="008F3DD4"/>
    <w:rsid w:val="008F6870"/>
    <w:rsid w:val="008F7EBD"/>
    <w:rsid w:val="00900929"/>
    <w:rsid w:val="00913709"/>
    <w:rsid w:val="00917DF5"/>
    <w:rsid w:val="00924B79"/>
    <w:rsid w:val="00945A8A"/>
    <w:rsid w:val="00947734"/>
    <w:rsid w:val="00957299"/>
    <w:rsid w:val="00970093"/>
    <w:rsid w:val="009725DB"/>
    <w:rsid w:val="00980CF9"/>
    <w:rsid w:val="00982762"/>
    <w:rsid w:val="009A15BB"/>
    <w:rsid w:val="009B52FC"/>
    <w:rsid w:val="009B6CB1"/>
    <w:rsid w:val="009C37F1"/>
    <w:rsid w:val="009C4511"/>
    <w:rsid w:val="009C5563"/>
    <w:rsid w:val="009D15F5"/>
    <w:rsid w:val="009D182B"/>
    <w:rsid w:val="009D41B9"/>
    <w:rsid w:val="009D5F9C"/>
    <w:rsid w:val="009D6B60"/>
    <w:rsid w:val="009D7789"/>
    <w:rsid w:val="009E187E"/>
    <w:rsid w:val="00A06553"/>
    <w:rsid w:val="00A602FF"/>
    <w:rsid w:val="00A62E75"/>
    <w:rsid w:val="00A63E7E"/>
    <w:rsid w:val="00A6670B"/>
    <w:rsid w:val="00A74CAF"/>
    <w:rsid w:val="00A86701"/>
    <w:rsid w:val="00AC694D"/>
    <w:rsid w:val="00AD5528"/>
    <w:rsid w:val="00AF20C3"/>
    <w:rsid w:val="00AF3B27"/>
    <w:rsid w:val="00AF515E"/>
    <w:rsid w:val="00AF7F16"/>
    <w:rsid w:val="00B01049"/>
    <w:rsid w:val="00B05820"/>
    <w:rsid w:val="00B11202"/>
    <w:rsid w:val="00B11A63"/>
    <w:rsid w:val="00B14E92"/>
    <w:rsid w:val="00B252EB"/>
    <w:rsid w:val="00B443D1"/>
    <w:rsid w:val="00B5072F"/>
    <w:rsid w:val="00B57F9C"/>
    <w:rsid w:val="00B740E5"/>
    <w:rsid w:val="00B77896"/>
    <w:rsid w:val="00B810FB"/>
    <w:rsid w:val="00B928B7"/>
    <w:rsid w:val="00B93272"/>
    <w:rsid w:val="00BA085F"/>
    <w:rsid w:val="00BA587C"/>
    <w:rsid w:val="00BB6E9C"/>
    <w:rsid w:val="00BC0AA7"/>
    <w:rsid w:val="00BD080E"/>
    <w:rsid w:val="00BD1D1E"/>
    <w:rsid w:val="00BD22A9"/>
    <w:rsid w:val="00BD54EF"/>
    <w:rsid w:val="00BE21AE"/>
    <w:rsid w:val="00BF0BF5"/>
    <w:rsid w:val="00C04728"/>
    <w:rsid w:val="00C06A8B"/>
    <w:rsid w:val="00C11503"/>
    <w:rsid w:val="00C20B75"/>
    <w:rsid w:val="00C303B6"/>
    <w:rsid w:val="00C34258"/>
    <w:rsid w:val="00C34F13"/>
    <w:rsid w:val="00C44921"/>
    <w:rsid w:val="00C450BD"/>
    <w:rsid w:val="00C51D58"/>
    <w:rsid w:val="00C713C1"/>
    <w:rsid w:val="00C82FC0"/>
    <w:rsid w:val="00C84C94"/>
    <w:rsid w:val="00C86EF0"/>
    <w:rsid w:val="00C906D9"/>
    <w:rsid w:val="00C91B66"/>
    <w:rsid w:val="00CA542C"/>
    <w:rsid w:val="00CB3041"/>
    <w:rsid w:val="00CC0012"/>
    <w:rsid w:val="00CC3436"/>
    <w:rsid w:val="00CC7712"/>
    <w:rsid w:val="00CE4144"/>
    <w:rsid w:val="00D13AAE"/>
    <w:rsid w:val="00D36AF4"/>
    <w:rsid w:val="00D60BE7"/>
    <w:rsid w:val="00D62727"/>
    <w:rsid w:val="00D64DCE"/>
    <w:rsid w:val="00D677D0"/>
    <w:rsid w:val="00D70BA4"/>
    <w:rsid w:val="00D719DA"/>
    <w:rsid w:val="00D735C3"/>
    <w:rsid w:val="00D767F4"/>
    <w:rsid w:val="00D77142"/>
    <w:rsid w:val="00D778E4"/>
    <w:rsid w:val="00D876FB"/>
    <w:rsid w:val="00D95578"/>
    <w:rsid w:val="00DA3466"/>
    <w:rsid w:val="00DA7120"/>
    <w:rsid w:val="00DB2308"/>
    <w:rsid w:val="00DB7CE0"/>
    <w:rsid w:val="00DD4757"/>
    <w:rsid w:val="00DE0362"/>
    <w:rsid w:val="00DF073D"/>
    <w:rsid w:val="00E11615"/>
    <w:rsid w:val="00E167FB"/>
    <w:rsid w:val="00E20F7D"/>
    <w:rsid w:val="00E22315"/>
    <w:rsid w:val="00E25515"/>
    <w:rsid w:val="00E33AD7"/>
    <w:rsid w:val="00E36D7F"/>
    <w:rsid w:val="00E438A0"/>
    <w:rsid w:val="00E43B75"/>
    <w:rsid w:val="00E47C8D"/>
    <w:rsid w:val="00E52EFB"/>
    <w:rsid w:val="00E6063E"/>
    <w:rsid w:val="00E62ACA"/>
    <w:rsid w:val="00E657F6"/>
    <w:rsid w:val="00E667B8"/>
    <w:rsid w:val="00E67545"/>
    <w:rsid w:val="00E73B79"/>
    <w:rsid w:val="00E76445"/>
    <w:rsid w:val="00E82905"/>
    <w:rsid w:val="00E872AD"/>
    <w:rsid w:val="00E958CF"/>
    <w:rsid w:val="00EA069F"/>
    <w:rsid w:val="00EA0E51"/>
    <w:rsid w:val="00EA0EF9"/>
    <w:rsid w:val="00EB4429"/>
    <w:rsid w:val="00EC0AD8"/>
    <w:rsid w:val="00EC3CFE"/>
    <w:rsid w:val="00EC5DFA"/>
    <w:rsid w:val="00EE3A0D"/>
    <w:rsid w:val="00EE69A0"/>
    <w:rsid w:val="00EF4F60"/>
    <w:rsid w:val="00F1581C"/>
    <w:rsid w:val="00F2043C"/>
    <w:rsid w:val="00F215DB"/>
    <w:rsid w:val="00F26CE2"/>
    <w:rsid w:val="00F33586"/>
    <w:rsid w:val="00F36A47"/>
    <w:rsid w:val="00F4582C"/>
    <w:rsid w:val="00F45F28"/>
    <w:rsid w:val="00F5018B"/>
    <w:rsid w:val="00F56D11"/>
    <w:rsid w:val="00F6483D"/>
    <w:rsid w:val="00F6486F"/>
    <w:rsid w:val="00F6487F"/>
    <w:rsid w:val="00F6682A"/>
    <w:rsid w:val="00F73409"/>
    <w:rsid w:val="00F743D8"/>
    <w:rsid w:val="00F8789B"/>
    <w:rsid w:val="00F87D89"/>
    <w:rsid w:val="00F93C65"/>
    <w:rsid w:val="00F94A0C"/>
    <w:rsid w:val="00FA62AA"/>
    <w:rsid w:val="00FB6C33"/>
    <w:rsid w:val="00FD631F"/>
    <w:rsid w:val="00FD6D3E"/>
    <w:rsid w:val="00FF5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colormenu v:ext="edit" fillcolor="none [1951]" strokecolor="none [2415]"/>
    </o:shapedefaults>
    <o:shapelayout v:ext="edit">
      <o:idmap v:ext="edit" data="1"/>
    </o:shapelayout>
  </w:shapeDefaults>
  <w:decimalSymbol w:val="."/>
  <w:listSeparator w:val=","/>
  <w14:docId w14:val="78B3386B"/>
  <w15:docId w15:val="{A44F0ACF-4EDA-440D-B56E-ADC8EEEF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5DA9"/>
    <w:rPr>
      <w:lang w:val="en-GB" w:eastAsia="en-US"/>
    </w:rPr>
  </w:style>
  <w:style w:type="paragraph" w:styleId="Heading1">
    <w:name w:val="heading 1"/>
    <w:basedOn w:val="Normal"/>
    <w:next w:val="Normal"/>
    <w:link w:val="Heading1Char"/>
    <w:uiPriority w:val="9"/>
    <w:qFormat/>
    <w:rsid w:val="00045DA9"/>
    <w:pPr>
      <w:keepNext/>
      <w:outlineLvl w:val="0"/>
    </w:pPr>
    <w:rPr>
      <w:rFonts w:ascii="Arial" w:hAnsi="Arial"/>
      <w:b/>
      <w:sz w:val="24"/>
    </w:rPr>
  </w:style>
  <w:style w:type="paragraph" w:styleId="Heading2">
    <w:name w:val="heading 2"/>
    <w:basedOn w:val="Normal"/>
    <w:next w:val="Normal"/>
    <w:qFormat/>
    <w:rsid w:val="00045DA9"/>
    <w:pPr>
      <w:keepNext/>
      <w:jc w:val="center"/>
      <w:outlineLvl w:val="1"/>
    </w:pPr>
    <w:rPr>
      <w:rFonts w:ascii="Arial" w:hAnsi="Arial"/>
      <w:b/>
      <w:sz w:val="40"/>
      <w:u w:val="single"/>
    </w:rPr>
  </w:style>
  <w:style w:type="paragraph" w:styleId="Heading3">
    <w:name w:val="heading 3"/>
    <w:basedOn w:val="Normal"/>
    <w:next w:val="Normal"/>
    <w:link w:val="Heading3Char"/>
    <w:qFormat/>
    <w:rsid w:val="00045DA9"/>
    <w:pPr>
      <w:keepNext/>
      <w:jc w:val="center"/>
      <w:outlineLvl w:val="2"/>
    </w:pPr>
    <w:rPr>
      <w:rFonts w:ascii="Arial" w:hAnsi="Arial"/>
      <w:sz w:val="24"/>
    </w:rPr>
  </w:style>
  <w:style w:type="paragraph" w:styleId="Heading4">
    <w:name w:val="heading 4"/>
    <w:basedOn w:val="Normal"/>
    <w:next w:val="Normal"/>
    <w:qFormat/>
    <w:rsid w:val="00045DA9"/>
    <w:pPr>
      <w:keepNext/>
      <w:outlineLvl w:val="3"/>
    </w:pPr>
    <w:rPr>
      <w:sz w:val="24"/>
    </w:rPr>
  </w:style>
  <w:style w:type="paragraph" w:styleId="Heading5">
    <w:name w:val="heading 5"/>
    <w:basedOn w:val="Normal"/>
    <w:next w:val="Normal"/>
    <w:qFormat/>
    <w:rsid w:val="00045DA9"/>
    <w:pPr>
      <w:keepNext/>
      <w:jc w:val="center"/>
      <w:outlineLvl w:val="4"/>
    </w:pPr>
    <w:rPr>
      <w:b/>
      <w:bCs/>
      <w:sz w:val="24"/>
    </w:rPr>
  </w:style>
  <w:style w:type="paragraph" w:styleId="Heading6">
    <w:name w:val="heading 6"/>
    <w:basedOn w:val="Normal"/>
    <w:next w:val="Normal"/>
    <w:qFormat/>
    <w:rsid w:val="00045DA9"/>
    <w:pPr>
      <w:keepNext/>
      <w:jc w:val="center"/>
      <w:outlineLvl w:val="5"/>
    </w:pPr>
    <w:rPr>
      <w:b/>
      <w:sz w:val="28"/>
    </w:rPr>
  </w:style>
  <w:style w:type="paragraph" w:styleId="Heading7">
    <w:name w:val="heading 7"/>
    <w:basedOn w:val="Normal"/>
    <w:next w:val="Normal"/>
    <w:qFormat/>
    <w:rsid w:val="003F1419"/>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45DA9"/>
    <w:pPr>
      <w:jc w:val="center"/>
    </w:pPr>
    <w:rPr>
      <w:rFonts w:ascii="Arial" w:hAnsi="Arial"/>
      <w:b/>
      <w:sz w:val="22"/>
    </w:rPr>
  </w:style>
  <w:style w:type="paragraph" w:styleId="BodyText">
    <w:name w:val="Body Text"/>
    <w:basedOn w:val="Normal"/>
    <w:rsid w:val="00045DA9"/>
    <w:rPr>
      <w:rFonts w:ascii="Arial" w:hAnsi="Arial"/>
      <w:sz w:val="22"/>
    </w:rPr>
  </w:style>
  <w:style w:type="paragraph" w:styleId="Caption">
    <w:name w:val="caption"/>
    <w:basedOn w:val="Normal"/>
    <w:next w:val="Normal"/>
    <w:qFormat/>
    <w:rsid w:val="00045DA9"/>
    <w:pPr>
      <w:jc w:val="center"/>
    </w:pPr>
    <w:rPr>
      <w:b/>
      <w:bCs/>
      <w:sz w:val="40"/>
      <w:u w:val="single"/>
    </w:rPr>
  </w:style>
  <w:style w:type="paragraph" w:styleId="Header">
    <w:name w:val="header"/>
    <w:basedOn w:val="Normal"/>
    <w:rsid w:val="00045DA9"/>
    <w:pPr>
      <w:tabs>
        <w:tab w:val="center" w:pos="4320"/>
        <w:tab w:val="right" w:pos="8640"/>
      </w:tabs>
    </w:pPr>
  </w:style>
  <w:style w:type="paragraph" w:styleId="Footer">
    <w:name w:val="footer"/>
    <w:aliases w:val="Footer1"/>
    <w:basedOn w:val="Normal"/>
    <w:link w:val="FooterChar"/>
    <w:uiPriority w:val="99"/>
    <w:rsid w:val="00045DA9"/>
    <w:pPr>
      <w:tabs>
        <w:tab w:val="center" w:pos="4320"/>
        <w:tab w:val="right" w:pos="8640"/>
      </w:tabs>
    </w:pPr>
  </w:style>
  <w:style w:type="character" w:styleId="PageNumber">
    <w:name w:val="page number"/>
    <w:basedOn w:val="DefaultParagraphFont"/>
    <w:rsid w:val="00045DA9"/>
  </w:style>
  <w:style w:type="paragraph" w:customStyle="1" w:styleId="CharCharCharCharCharCharCharCharCharCharCharCharCharCharCharChar">
    <w:name w:val="Char Char Char Char Char Char Char Char Char Char Char Char Char Char Char Char"/>
    <w:basedOn w:val="Normal"/>
    <w:rsid w:val="00117002"/>
    <w:rPr>
      <w:rFonts w:ascii="Arial" w:hAnsi="Arial"/>
      <w:sz w:val="22"/>
      <w:lang w:val="en-AU"/>
    </w:rPr>
  </w:style>
  <w:style w:type="table" w:styleId="TableElegant">
    <w:name w:val="Table Elegant"/>
    <w:basedOn w:val="TableNormal"/>
    <w:rsid w:val="00B7789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sbullet">
    <w:name w:val="csbullet"/>
    <w:basedOn w:val="Normal"/>
    <w:rsid w:val="00B77896"/>
    <w:pPr>
      <w:numPr>
        <w:numId w:val="7"/>
      </w:numPr>
      <w:tabs>
        <w:tab w:val="left" w:pos="-851"/>
      </w:tabs>
      <w:spacing w:before="120" w:after="120" w:line="280" w:lineRule="exact"/>
    </w:pPr>
    <w:rPr>
      <w:sz w:val="22"/>
      <w:lang w:val="en-AU"/>
    </w:rPr>
  </w:style>
  <w:style w:type="paragraph" w:styleId="Subtitle">
    <w:name w:val="Subtitle"/>
    <w:basedOn w:val="Normal"/>
    <w:qFormat/>
    <w:rsid w:val="00056250"/>
    <w:rPr>
      <w:b/>
      <w:bCs/>
      <w:sz w:val="18"/>
      <w:szCs w:val="24"/>
      <w:lang w:val="en-US"/>
    </w:rPr>
  </w:style>
  <w:style w:type="character" w:styleId="Hyperlink">
    <w:name w:val="Hyperlink"/>
    <w:basedOn w:val="DefaultParagraphFont"/>
    <w:rsid w:val="00056250"/>
    <w:rPr>
      <w:color w:val="0000FF"/>
      <w:u w:val="single"/>
    </w:rPr>
  </w:style>
  <w:style w:type="table" w:styleId="TableGrid">
    <w:name w:val="Table Grid"/>
    <w:basedOn w:val="TableNormal"/>
    <w:uiPriority w:val="59"/>
    <w:rsid w:val="003F1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
    <w:name w:val="Body Text Bullet"/>
    <w:basedOn w:val="BodyText"/>
    <w:rsid w:val="003F1419"/>
    <w:pPr>
      <w:widowControl w:val="0"/>
      <w:spacing w:before="60" w:after="60"/>
    </w:pPr>
    <w:rPr>
      <w:rFonts w:ascii="Times New Roman" w:hAnsi="Times New Roman"/>
      <w:lang w:val="en-AU"/>
    </w:rPr>
  </w:style>
  <w:style w:type="paragraph" w:styleId="ListParagraph">
    <w:name w:val="List Paragraph"/>
    <w:basedOn w:val="Normal"/>
    <w:uiPriority w:val="34"/>
    <w:qFormat/>
    <w:rsid w:val="0000052C"/>
    <w:pPr>
      <w:ind w:left="720"/>
    </w:pPr>
  </w:style>
  <w:style w:type="paragraph" w:styleId="BalloonText">
    <w:name w:val="Balloon Text"/>
    <w:basedOn w:val="Normal"/>
    <w:link w:val="BalloonTextChar"/>
    <w:rsid w:val="00134F8C"/>
    <w:rPr>
      <w:rFonts w:ascii="Tahoma" w:hAnsi="Tahoma" w:cs="Tahoma"/>
      <w:sz w:val="16"/>
      <w:szCs w:val="16"/>
    </w:rPr>
  </w:style>
  <w:style w:type="character" w:customStyle="1" w:styleId="BalloonTextChar">
    <w:name w:val="Balloon Text Char"/>
    <w:basedOn w:val="DefaultParagraphFont"/>
    <w:link w:val="BalloonText"/>
    <w:rsid w:val="00134F8C"/>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F73409"/>
    <w:rPr>
      <w:rFonts w:ascii="Arial" w:hAnsi="Arial"/>
      <w:b/>
      <w:sz w:val="24"/>
      <w:lang w:val="en-GB" w:eastAsia="en-US"/>
    </w:rPr>
  </w:style>
  <w:style w:type="paragraph" w:styleId="Bibliography">
    <w:name w:val="Bibliography"/>
    <w:basedOn w:val="Normal"/>
    <w:next w:val="Normal"/>
    <w:uiPriority w:val="37"/>
    <w:unhideWhenUsed/>
    <w:rsid w:val="00F73409"/>
  </w:style>
  <w:style w:type="character" w:customStyle="1" w:styleId="FooterChar">
    <w:name w:val="Footer Char"/>
    <w:aliases w:val="Footer1 Char"/>
    <w:basedOn w:val="DefaultParagraphFont"/>
    <w:link w:val="Footer"/>
    <w:uiPriority w:val="99"/>
    <w:rsid w:val="00360306"/>
    <w:rPr>
      <w:lang w:val="en-GB" w:eastAsia="en-US"/>
    </w:rPr>
  </w:style>
  <w:style w:type="character" w:customStyle="1" w:styleId="ListItemChar">
    <w:name w:val="List Item Char"/>
    <w:basedOn w:val="DefaultParagraphFont"/>
    <w:link w:val="ListItem"/>
    <w:locked/>
    <w:rsid w:val="00100543"/>
    <w:rPr>
      <w:rFonts w:ascii="Franklin Gothic Book" w:eastAsiaTheme="minorHAnsi" w:hAnsi="Franklin Gothic Book" w:cs="Calibri"/>
      <w:iCs/>
    </w:rPr>
  </w:style>
  <w:style w:type="paragraph" w:customStyle="1" w:styleId="ListItem">
    <w:name w:val="List Item"/>
    <w:basedOn w:val="Normal"/>
    <w:link w:val="ListItemChar"/>
    <w:qFormat/>
    <w:rsid w:val="00100543"/>
    <w:pPr>
      <w:numPr>
        <w:numId w:val="8"/>
      </w:numPr>
      <w:spacing w:before="120" w:after="120" w:line="276" w:lineRule="auto"/>
    </w:pPr>
    <w:rPr>
      <w:rFonts w:ascii="Franklin Gothic Book" w:eastAsiaTheme="minorHAnsi" w:hAnsi="Franklin Gothic Book" w:cs="Calibri"/>
      <w:iCs/>
      <w:lang w:val="en-AU" w:eastAsia="en-AU"/>
    </w:rPr>
  </w:style>
  <w:style w:type="character" w:customStyle="1" w:styleId="Heading3Char">
    <w:name w:val="Heading 3 Char"/>
    <w:basedOn w:val="DefaultParagraphFont"/>
    <w:link w:val="Heading3"/>
    <w:rsid w:val="005E59AF"/>
    <w:rPr>
      <w:rFonts w:ascii="Arial" w:hAnsi="Arial"/>
      <w:sz w:val="24"/>
      <w:lang w:val="en-GB" w:eastAsia="en-US"/>
    </w:rPr>
  </w:style>
  <w:style w:type="paragraph" w:customStyle="1" w:styleId="Paragraph">
    <w:name w:val="Paragraph"/>
    <w:basedOn w:val="Normal"/>
    <w:link w:val="ParagraphChar"/>
    <w:qFormat/>
    <w:rsid w:val="005E59AF"/>
    <w:pPr>
      <w:spacing w:before="120" w:after="120" w:line="276" w:lineRule="auto"/>
    </w:pPr>
    <w:rPr>
      <w:rFonts w:ascii="Calibri" w:eastAsiaTheme="minorHAnsi" w:hAnsi="Calibri" w:cs="Calibri"/>
      <w:sz w:val="22"/>
      <w:szCs w:val="22"/>
      <w:lang w:val="en-AU" w:eastAsia="en-AU"/>
    </w:rPr>
  </w:style>
  <w:style w:type="character" w:customStyle="1" w:styleId="ParagraphChar">
    <w:name w:val="Paragraph Char"/>
    <w:basedOn w:val="DefaultParagraphFont"/>
    <w:link w:val="Paragraph"/>
    <w:locked/>
    <w:rsid w:val="005E59AF"/>
    <w:rPr>
      <w:rFonts w:ascii="Calibri" w:eastAsiaTheme="minorHAnsi" w:hAnsi="Calibri" w:cs="Calibri"/>
      <w:sz w:val="22"/>
      <w:szCs w:val="22"/>
    </w:rPr>
  </w:style>
  <w:style w:type="table" w:styleId="LightList-Accent4">
    <w:name w:val="Light List Accent 4"/>
    <w:aliases w:val="Syllabus tables"/>
    <w:basedOn w:val="TableNormal"/>
    <w:uiPriority w:val="61"/>
    <w:rsid w:val="00C06A8B"/>
    <w:rPr>
      <w:rFonts w:ascii="Arial" w:eastAsiaTheme="minorEastAsia" w:hAnsi="Arial" w:cstheme="minorBidi"/>
      <w:sz w:val="18"/>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8064A2"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Horz">
      <w:pPr>
        <w:wordWrap/>
        <w:spacing w:beforeLines="0" w:before="40" w:beforeAutospacing="0" w:afterLines="0" w:after="40" w:afterAutospacing="0" w:line="240" w:lineRule="auto"/>
        <w:jc w:val="left"/>
      </w:pPr>
    </w:tblStylePr>
  </w:style>
  <w:style w:type="paragraph" w:styleId="NoSpacing">
    <w:name w:val="No Spacing"/>
    <w:basedOn w:val="Normal"/>
    <w:uiPriority w:val="1"/>
    <w:qFormat/>
    <w:rsid w:val="00C06A8B"/>
    <w:pPr>
      <w:keepNext/>
      <w:spacing w:line="264" w:lineRule="auto"/>
    </w:pPr>
    <w:rPr>
      <w:rFonts w:ascii="Calibri" w:eastAsiaTheme="minorEastAsia" w:hAnsi="Calibri" w:cstheme="minorBidi"/>
      <w:sz w:val="22"/>
      <w:szCs w:val="22"/>
      <w:lang w:val="en-AU"/>
    </w:rPr>
  </w:style>
  <w:style w:type="table" w:styleId="MediumShading1-Accent5">
    <w:name w:val="Medium Shading 1 Accent 5"/>
    <w:basedOn w:val="TableNormal"/>
    <w:uiPriority w:val="63"/>
    <w:rsid w:val="002E30FB"/>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Indent">
    <w:name w:val="Body Text Indent"/>
    <w:basedOn w:val="Normal"/>
    <w:link w:val="BodyTextIndentChar"/>
    <w:semiHidden/>
    <w:unhideWhenUsed/>
    <w:rsid w:val="00B05820"/>
    <w:pPr>
      <w:spacing w:after="120"/>
      <w:ind w:left="283"/>
    </w:pPr>
  </w:style>
  <w:style w:type="character" w:customStyle="1" w:styleId="BodyTextIndentChar">
    <w:name w:val="Body Text Indent Char"/>
    <w:basedOn w:val="DefaultParagraphFont"/>
    <w:link w:val="BodyTextIndent"/>
    <w:semiHidden/>
    <w:rsid w:val="00B05820"/>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959347">
      <w:bodyDiv w:val="1"/>
      <w:marLeft w:val="0"/>
      <w:marRight w:val="0"/>
      <w:marTop w:val="0"/>
      <w:marBottom w:val="0"/>
      <w:divBdr>
        <w:top w:val="none" w:sz="0" w:space="0" w:color="auto"/>
        <w:left w:val="none" w:sz="0" w:space="0" w:color="auto"/>
        <w:bottom w:val="none" w:sz="0" w:space="0" w:color="auto"/>
        <w:right w:val="none" w:sz="0" w:space="0" w:color="auto"/>
      </w:divBdr>
    </w:div>
    <w:div w:id="387729497">
      <w:bodyDiv w:val="1"/>
      <w:marLeft w:val="0"/>
      <w:marRight w:val="0"/>
      <w:marTop w:val="0"/>
      <w:marBottom w:val="0"/>
      <w:divBdr>
        <w:top w:val="none" w:sz="0" w:space="0" w:color="auto"/>
        <w:left w:val="none" w:sz="0" w:space="0" w:color="auto"/>
        <w:bottom w:val="none" w:sz="0" w:space="0" w:color="auto"/>
        <w:right w:val="none" w:sz="0" w:space="0" w:color="auto"/>
      </w:divBdr>
    </w:div>
    <w:div w:id="445078084">
      <w:bodyDiv w:val="1"/>
      <w:marLeft w:val="0"/>
      <w:marRight w:val="0"/>
      <w:marTop w:val="0"/>
      <w:marBottom w:val="0"/>
      <w:divBdr>
        <w:top w:val="none" w:sz="0" w:space="0" w:color="auto"/>
        <w:left w:val="none" w:sz="0" w:space="0" w:color="auto"/>
        <w:bottom w:val="none" w:sz="0" w:space="0" w:color="auto"/>
        <w:right w:val="none" w:sz="0" w:space="0" w:color="auto"/>
      </w:divBdr>
    </w:div>
    <w:div w:id="525021941">
      <w:bodyDiv w:val="1"/>
      <w:marLeft w:val="0"/>
      <w:marRight w:val="0"/>
      <w:marTop w:val="0"/>
      <w:marBottom w:val="0"/>
      <w:divBdr>
        <w:top w:val="none" w:sz="0" w:space="0" w:color="auto"/>
        <w:left w:val="none" w:sz="0" w:space="0" w:color="auto"/>
        <w:bottom w:val="none" w:sz="0" w:space="0" w:color="auto"/>
        <w:right w:val="none" w:sz="0" w:space="0" w:color="auto"/>
      </w:divBdr>
    </w:div>
    <w:div w:id="833107396">
      <w:bodyDiv w:val="1"/>
      <w:marLeft w:val="0"/>
      <w:marRight w:val="0"/>
      <w:marTop w:val="0"/>
      <w:marBottom w:val="0"/>
      <w:divBdr>
        <w:top w:val="none" w:sz="0" w:space="0" w:color="auto"/>
        <w:left w:val="none" w:sz="0" w:space="0" w:color="auto"/>
        <w:bottom w:val="none" w:sz="0" w:space="0" w:color="auto"/>
        <w:right w:val="none" w:sz="0" w:space="0" w:color="auto"/>
      </w:divBdr>
    </w:div>
    <w:div w:id="887305917">
      <w:bodyDiv w:val="1"/>
      <w:marLeft w:val="0"/>
      <w:marRight w:val="0"/>
      <w:marTop w:val="0"/>
      <w:marBottom w:val="0"/>
      <w:divBdr>
        <w:top w:val="none" w:sz="0" w:space="0" w:color="auto"/>
        <w:left w:val="none" w:sz="0" w:space="0" w:color="auto"/>
        <w:bottom w:val="none" w:sz="0" w:space="0" w:color="auto"/>
        <w:right w:val="none" w:sz="0" w:space="0" w:color="auto"/>
      </w:divBdr>
    </w:div>
    <w:div w:id="1716193299">
      <w:bodyDiv w:val="1"/>
      <w:marLeft w:val="0"/>
      <w:marRight w:val="0"/>
      <w:marTop w:val="0"/>
      <w:marBottom w:val="0"/>
      <w:divBdr>
        <w:top w:val="none" w:sz="0" w:space="0" w:color="auto"/>
        <w:left w:val="none" w:sz="0" w:space="0" w:color="auto"/>
        <w:bottom w:val="none" w:sz="0" w:space="0" w:color="auto"/>
        <w:right w:val="none" w:sz="0" w:space="0" w:color="auto"/>
      </w:divBdr>
    </w:div>
    <w:div w:id="184551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sa.wa.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Col07</b:Tag>
    <b:SourceType>DocumentFromInternetSite</b:SourceType>
    <b:Guid>{6EE441CC-7D23-47E5-A7E8-DE2687A27535}</b:Guid>
    <b:Author>
      <b:Author>
        <b:NameList>
          <b:Person>
            <b:Last>Colleen</b:Last>
            <b:First>G</b:First>
          </b:Person>
        </b:NameList>
      </b:Author>
    </b:Author>
    <b:Title>Chemistry Cartoons</b:Title>
    <b:Year>2007</b:Year>
    <b:YearAccessed>2011</b:YearAccessed>
    <b:MonthAccessed>November</b:MonthAccessed>
    <b:DayAccessed>15th</b:DayAccessed>
    <b:URL>http://www.aps.edu/aps/Eisenhower/Brugge/ChemCartoons07.html</b:URL>
    <b:RefOrder>2</b:RefOrder>
  </b:Source>
  <b:Source>
    <b:Tag>eHa11</b:Tag>
    <b:SourceType>DocumentFromInternetSite</b:SourceType>
    <b:Guid>{8969E43B-A74F-4D7E-B782-D6CB970EDABF}</b:Guid>
    <b:Author>
      <b:Author>
        <b:NameList>
          <b:Person>
            <b:Last>NA</b:Last>
          </b:Person>
        </b:NameList>
      </b:Author>
    </b:Author>
    <b:Title>Dating Questions: Where's the Chemistry?</b:Title>
    <b:InternetSiteTitle>eHarmony Advice</b:InternetSiteTitle>
    <b:Year>2011</b:Year>
    <b:YearAccessed>2011</b:YearAccessed>
    <b:MonthAccessed>November</b:MonthAccessed>
    <b:DayAccessed>15th</b:DayAccessed>
    <b:URL>http://www.eharmony.co.uk/relationship-advice/dating/2010/04/dating-questions-wheres-the-chemistry</b:URL>
    <b:RefOrder>1</b:RefOrder>
  </b:Source>
</b:Sources>
</file>

<file path=customXml/itemProps1.xml><?xml version="1.0" encoding="utf-8"?>
<ds:datastoreItem xmlns:ds="http://schemas.openxmlformats.org/officeDocument/2006/customXml" ds:itemID="{76F200B4-CCA3-407D-BA83-A1505961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Pages>
  <Words>7949</Words>
  <Characters>45314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YEAR 11 CHEMISTRY 2000</vt:lpstr>
    </vt:vector>
  </TitlesOfParts>
  <Company>LJBC</Company>
  <LinksUpToDate>false</LinksUpToDate>
  <CharactersWithSpaces>53157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11 CHEMISTRY 2000</dc:title>
  <dc:creator>Nigel Gordon</dc:creator>
  <cp:lastModifiedBy>Anita English</cp:lastModifiedBy>
  <cp:revision>13</cp:revision>
  <cp:lastPrinted>2019-11-27T06:00:00Z</cp:lastPrinted>
  <dcterms:created xsi:type="dcterms:W3CDTF">2019-11-13T06:21:00Z</dcterms:created>
  <dcterms:modified xsi:type="dcterms:W3CDTF">2019-12-09T05:50:00Z</dcterms:modified>
</cp:coreProperties>
</file>