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645B" w14:textId="77777777" w:rsidR="003E165D" w:rsidRDefault="003E165D" w:rsidP="003E165D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noProof/>
          <w:sz w:val="44"/>
          <w:szCs w:val="44"/>
          <w:lang w:eastAsia="en-AU"/>
        </w:rPr>
        <w:drawing>
          <wp:anchor distT="0" distB="0" distL="114300" distR="114300" simplePos="0" relativeHeight="251660288" behindDoc="0" locked="0" layoutInCell="1" allowOverlap="1" wp14:anchorId="789E7864" wp14:editId="727D8C6F">
            <wp:simplePos x="0" y="0"/>
            <wp:positionH relativeFrom="column">
              <wp:posOffset>28775</wp:posOffset>
            </wp:positionH>
            <wp:positionV relativeFrom="paragraph">
              <wp:posOffset>99112</wp:posOffset>
            </wp:positionV>
            <wp:extent cx="1229848" cy="895217"/>
            <wp:effectExtent l="0" t="0" r="8890" b="635"/>
            <wp:wrapNone/>
            <wp:docPr id="3" name="Picture 3" descr="H:\Kennedy\Kennedy Logos\Vertical\Kennedy-Vertical-gray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Kennedy\Kennedy Logos\Vertical\Kennedy-Vertical-graysca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286" cy="8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EDC37" w14:textId="77777777" w:rsidR="003E165D" w:rsidRDefault="003E165D" w:rsidP="003E165D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 xml:space="preserve">                 </w:t>
      </w:r>
    </w:p>
    <w:p w14:paraId="0DD2E5B4" w14:textId="77777777" w:rsidR="003E165D" w:rsidRPr="00F4209E" w:rsidRDefault="003E165D" w:rsidP="003E165D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3412EE">
        <w:rPr>
          <w:rFonts w:ascii="Arial Black" w:hAnsi="Arial Black"/>
          <w:sz w:val="44"/>
          <w:szCs w:val="44"/>
          <w:lang w:val="en-US"/>
        </w:rPr>
        <w:t>ATAR CHEMISTRY UNITS 1 AND 2</w:t>
      </w:r>
    </w:p>
    <w:p w14:paraId="6EC2D4F3" w14:textId="77777777" w:rsidR="003E165D" w:rsidRPr="00507ADF" w:rsidRDefault="002C5D60" w:rsidP="003E165D">
      <w:pPr>
        <w:rPr>
          <w:rFonts w:ascii="Arial" w:hAnsi="Arial" w:cs="Arial"/>
          <w:b/>
          <w:sz w:val="28"/>
          <w:szCs w:val="28"/>
          <w:lang w:val="en-US"/>
        </w:rPr>
      </w:pPr>
      <w:r w:rsidRPr="00B06A0B">
        <w:rPr>
          <w:rFonts w:ascii="Arial" w:hAnsi="Arial" w:cs="Arial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61312" behindDoc="0" locked="0" layoutInCell="1" allowOverlap="1" wp14:anchorId="5581851F" wp14:editId="64DCC768">
            <wp:simplePos x="0" y="0"/>
            <wp:positionH relativeFrom="column">
              <wp:posOffset>4019550</wp:posOffset>
            </wp:positionH>
            <wp:positionV relativeFrom="paragraph">
              <wp:posOffset>97790</wp:posOffset>
            </wp:positionV>
            <wp:extent cx="2670175" cy="1209675"/>
            <wp:effectExtent l="0" t="0" r="0" b="9525"/>
            <wp:wrapNone/>
            <wp:docPr id="1" name="Picture 1" descr="http://www.seppo.net/cartoons/albums/cartoons/environment/traffic/normal_fossil_fuel_biogas_traffic_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ppo.net/cartoons/albums/cartoons/environment/traffic/normal_fossil_fuel_biogas_traffic_e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65D" w:rsidRPr="00507ADF">
        <w:rPr>
          <w:rFonts w:ascii="Arial" w:hAnsi="Arial" w:cs="Arial"/>
          <w:b/>
          <w:sz w:val="28"/>
          <w:szCs w:val="28"/>
          <w:lang w:val="en-US"/>
        </w:rPr>
        <w:t xml:space="preserve">Extended Response: </w:t>
      </w:r>
      <w:r w:rsidR="00507ADF" w:rsidRPr="00507ADF">
        <w:rPr>
          <w:rFonts w:ascii="Arial" w:hAnsi="Arial" w:cs="Arial"/>
          <w:b/>
          <w:sz w:val="28"/>
          <w:szCs w:val="28"/>
          <w:lang w:val="en-US"/>
        </w:rPr>
        <w:t xml:space="preserve">Fossil Fuels and </w:t>
      </w:r>
      <w:r w:rsidR="003E165D" w:rsidRPr="00507ADF">
        <w:rPr>
          <w:rFonts w:ascii="Arial" w:hAnsi="Arial" w:cs="Arial"/>
          <w:b/>
          <w:sz w:val="28"/>
          <w:szCs w:val="28"/>
          <w:lang w:val="en-US"/>
        </w:rPr>
        <w:t>Biofuels</w:t>
      </w:r>
    </w:p>
    <w:p w14:paraId="43704EB6" w14:textId="77777777" w:rsidR="005435BE" w:rsidRDefault="003E165D" w:rsidP="003E165D">
      <w:pPr>
        <w:rPr>
          <w:rFonts w:ascii="Arial" w:hAnsi="Arial" w:cs="Arial"/>
          <w:b/>
          <w:sz w:val="24"/>
          <w:szCs w:val="24"/>
          <w:lang w:val="en-US"/>
        </w:rPr>
      </w:pPr>
      <w:r w:rsidRPr="00FA4CC9">
        <w:rPr>
          <w:rFonts w:ascii="Arial" w:hAnsi="Arial" w:cs="Arial"/>
          <w:b/>
          <w:sz w:val="24"/>
          <w:szCs w:val="24"/>
          <w:lang w:val="en-US"/>
        </w:rPr>
        <w:t xml:space="preserve">Weighting: </w:t>
      </w:r>
      <w:r w:rsidR="00B70CFB">
        <w:rPr>
          <w:rFonts w:ascii="Arial" w:hAnsi="Arial" w:cs="Arial"/>
          <w:b/>
          <w:sz w:val="24"/>
          <w:szCs w:val="24"/>
          <w:lang w:val="en-US"/>
        </w:rPr>
        <w:t>5</w:t>
      </w:r>
      <w:r w:rsidRPr="00FA4CC9">
        <w:rPr>
          <w:rFonts w:ascii="Arial" w:hAnsi="Arial" w:cs="Arial"/>
          <w:b/>
          <w:sz w:val="24"/>
          <w:szCs w:val="24"/>
          <w:lang w:val="en-US"/>
        </w:rPr>
        <w:t>%</w:t>
      </w:r>
      <w:r w:rsidR="00567C72" w:rsidRPr="00FA4CC9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46886D44" w14:textId="77777777" w:rsidR="003E165D" w:rsidRPr="00FA4CC9" w:rsidRDefault="003E165D" w:rsidP="003E165D">
      <w:pPr>
        <w:rPr>
          <w:rFonts w:ascii="Arial" w:hAnsi="Arial" w:cs="Arial"/>
          <w:b/>
          <w:sz w:val="24"/>
          <w:szCs w:val="24"/>
          <w:lang w:val="en-US"/>
        </w:rPr>
      </w:pPr>
      <w:r w:rsidRPr="00FA4CC9">
        <w:rPr>
          <w:rFonts w:ascii="Arial" w:hAnsi="Arial" w:cs="Arial"/>
          <w:b/>
          <w:sz w:val="24"/>
          <w:szCs w:val="24"/>
          <w:lang w:val="en-US"/>
        </w:rPr>
        <w:t xml:space="preserve">Validation </w:t>
      </w:r>
      <w:r w:rsidR="00176965">
        <w:rPr>
          <w:rFonts w:ascii="Arial" w:hAnsi="Arial" w:cs="Arial"/>
          <w:b/>
          <w:sz w:val="24"/>
          <w:szCs w:val="24"/>
          <w:lang w:val="en-US"/>
        </w:rPr>
        <w:t xml:space="preserve">Test Date: </w:t>
      </w:r>
      <w:r w:rsidRPr="00FA4CC9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</w:t>
      </w:r>
    </w:p>
    <w:p w14:paraId="7AD498AD" w14:textId="77777777" w:rsidR="00B06A0B" w:rsidRDefault="00B06A0B" w:rsidP="003E165D">
      <w:pPr>
        <w:rPr>
          <w:rFonts w:ascii="Arial" w:hAnsi="Arial" w:cs="Arial"/>
          <w:b/>
          <w:sz w:val="24"/>
          <w:szCs w:val="24"/>
          <w:lang w:val="en-US"/>
        </w:rPr>
      </w:pPr>
    </w:p>
    <w:p w14:paraId="48F20FEC" w14:textId="77777777" w:rsidR="0035631D" w:rsidRPr="00FA4CC9" w:rsidRDefault="003E165D" w:rsidP="003E165D">
      <w:pPr>
        <w:rPr>
          <w:rFonts w:ascii="Arial" w:hAnsi="Arial" w:cs="Arial"/>
          <w:sz w:val="24"/>
          <w:szCs w:val="24"/>
          <w:lang w:val="en-US"/>
        </w:rPr>
      </w:pPr>
      <w:r w:rsidRPr="00FA4CC9">
        <w:rPr>
          <w:rFonts w:ascii="Arial" w:hAnsi="Arial" w:cs="Arial"/>
          <w:b/>
          <w:sz w:val="24"/>
          <w:szCs w:val="24"/>
          <w:lang w:val="en-US"/>
        </w:rPr>
        <w:t xml:space="preserve">Task: </w:t>
      </w:r>
      <w:r w:rsidR="0035631D" w:rsidRPr="00FA4CC9">
        <w:rPr>
          <w:rFonts w:ascii="Arial" w:hAnsi="Arial" w:cs="Arial"/>
          <w:sz w:val="24"/>
          <w:szCs w:val="24"/>
          <w:lang w:val="en-US"/>
        </w:rPr>
        <w:t>This task is divided into t</w:t>
      </w:r>
      <w:r w:rsidR="00567C72" w:rsidRPr="00FA4CC9">
        <w:rPr>
          <w:rFonts w:ascii="Arial" w:hAnsi="Arial" w:cs="Arial"/>
          <w:sz w:val="24"/>
          <w:szCs w:val="24"/>
          <w:lang w:val="en-US"/>
        </w:rPr>
        <w:t>hree</w:t>
      </w:r>
      <w:r w:rsidR="0035631D" w:rsidRPr="00FA4CC9">
        <w:rPr>
          <w:rFonts w:ascii="Arial" w:hAnsi="Arial" w:cs="Arial"/>
          <w:sz w:val="24"/>
          <w:szCs w:val="24"/>
          <w:lang w:val="en-US"/>
        </w:rPr>
        <w:t xml:space="preserve"> parts </w:t>
      </w:r>
      <w:r w:rsidR="00B06A0B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</w:t>
      </w:r>
      <w:sdt>
        <w:sdtPr>
          <w:rPr>
            <w:rFonts w:ascii="Arial" w:hAnsi="Arial" w:cs="Arial"/>
            <w:sz w:val="16"/>
            <w:szCs w:val="16"/>
            <w:lang w:val="en-US"/>
          </w:rPr>
          <w:id w:val="-263229631"/>
          <w:citation/>
        </w:sdtPr>
        <w:sdtEndPr/>
        <w:sdtContent>
          <w:r w:rsidR="00B06A0B" w:rsidRPr="00B06A0B"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 w:rsidR="00B06A0B" w:rsidRPr="00B06A0B">
            <w:rPr>
              <w:rFonts w:ascii="Arial" w:hAnsi="Arial" w:cs="Arial"/>
              <w:sz w:val="16"/>
              <w:szCs w:val="16"/>
              <w:lang w:val="en-US"/>
            </w:rPr>
            <w:instrText xml:space="preserve"> CITATION Leind \l 1033 </w:instrText>
          </w:r>
          <w:r w:rsidR="00B06A0B" w:rsidRPr="00B06A0B"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3C51E5" w:rsidRPr="003C51E5">
            <w:rPr>
              <w:rFonts w:ascii="Arial" w:hAnsi="Arial" w:cs="Arial"/>
              <w:noProof/>
              <w:sz w:val="16"/>
              <w:szCs w:val="16"/>
              <w:lang w:val="en-US"/>
            </w:rPr>
            <w:t>(Leinonen nd)</w:t>
          </w:r>
          <w:r w:rsidR="00B06A0B" w:rsidRPr="00B06A0B"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sdtContent>
      </w:sdt>
      <w:r w:rsidR="00B06A0B"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612954A7" w14:textId="5EAB0F8D" w:rsidR="00567C72" w:rsidRPr="00FA4CC9" w:rsidRDefault="0035631D" w:rsidP="00E317DF">
      <w:pPr>
        <w:pStyle w:val="ListParagraph"/>
        <w:numPr>
          <w:ilvl w:val="0"/>
          <w:numId w:val="2"/>
        </w:numPr>
        <w:spacing w:after="0" w:line="240" w:lineRule="auto"/>
        <w:ind w:left="426" w:right="-27" w:hanging="426"/>
        <w:rPr>
          <w:rFonts w:ascii="Arial" w:eastAsia="Times New Roman" w:hAnsi="Arial" w:cs="Arial"/>
          <w:sz w:val="24"/>
          <w:szCs w:val="24"/>
        </w:rPr>
      </w:pPr>
      <w:r w:rsidRPr="00133ECC">
        <w:rPr>
          <w:rFonts w:ascii="Arial" w:hAnsi="Arial" w:cs="Arial"/>
          <w:sz w:val="24"/>
          <w:szCs w:val="24"/>
          <w:lang w:val="en-US"/>
        </w:rPr>
        <w:t>Complete the following research questions.</w:t>
      </w:r>
      <w:r w:rsidR="00FA4CC9" w:rsidRPr="00133EC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9A16EB3" w14:textId="77777777" w:rsidR="00567C72" w:rsidRPr="00567C72" w:rsidRDefault="00567C72" w:rsidP="00567C72">
      <w:pPr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p w14:paraId="2926B213" w14:textId="05AD5DD3" w:rsidR="00FE43ED" w:rsidRDefault="00567C72" w:rsidP="00FE43ED">
      <w:pPr>
        <w:pStyle w:val="ListParagraph"/>
        <w:numPr>
          <w:ilvl w:val="0"/>
          <w:numId w:val="3"/>
        </w:numPr>
        <w:spacing w:after="0" w:line="240" w:lineRule="auto"/>
        <w:ind w:left="993" w:right="-27" w:hanging="567"/>
        <w:rPr>
          <w:rFonts w:ascii="Arial" w:eastAsia="Times New Roman" w:hAnsi="Arial" w:cs="Arial"/>
          <w:sz w:val="24"/>
          <w:szCs w:val="24"/>
        </w:rPr>
      </w:pPr>
      <w:r w:rsidRPr="00AD19DD">
        <w:rPr>
          <w:rFonts w:ascii="Arial" w:eastAsia="Times New Roman" w:hAnsi="Arial" w:cs="Arial"/>
          <w:sz w:val="24"/>
          <w:szCs w:val="24"/>
        </w:rPr>
        <w:t>Comp</w:t>
      </w:r>
      <w:r w:rsidR="0060408B" w:rsidRPr="00AD19DD">
        <w:rPr>
          <w:rFonts w:ascii="Arial" w:eastAsia="Times New Roman" w:hAnsi="Arial" w:cs="Arial"/>
          <w:sz w:val="24"/>
          <w:szCs w:val="24"/>
        </w:rPr>
        <w:t>lete the table below</w:t>
      </w:r>
      <w:r w:rsidR="003506C7" w:rsidRPr="00AD19DD">
        <w:rPr>
          <w:rFonts w:ascii="Arial" w:eastAsia="Times New Roman" w:hAnsi="Arial" w:cs="Arial"/>
          <w:sz w:val="24"/>
          <w:szCs w:val="24"/>
        </w:rPr>
        <w:t xml:space="preserve"> on the fossil fuels and biofuels given. </w:t>
      </w:r>
      <w:r w:rsidRPr="00AD19DD">
        <w:rPr>
          <w:rFonts w:ascii="Arial" w:eastAsia="Times New Roman" w:hAnsi="Arial" w:cs="Arial"/>
          <w:sz w:val="24"/>
          <w:szCs w:val="24"/>
        </w:rPr>
        <w:t xml:space="preserve">For fuels that are a mixture, </w:t>
      </w:r>
      <w:r w:rsidR="00AD19DD" w:rsidRPr="00AD19DD">
        <w:rPr>
          <w:rFonts w:ascii="Arial" w:eastAsia="Times New Roman" w:hAnsi="Arial" w:cs="Arial"/>
          <w:sz w:val="24"/>
          <w:szCs w:val="24"/>
        </w:rPr>
        <w:t xml:space="preserve">give the </w:t>
      </w:r>
      <w:r w:rsidRPr="00AD19DD">
        <w:rPr>
          <w:rFonts w:ascii="Arial" w:eastAsia="Times New Roman" w:hAnsi="Arial" w:cs="Arial"/>
          <w:sz w:val="24"/>
          <w:szCs w:val="24"/>
        </w:rPr>
        <w:t xml:space="preserve">most common component or a typical component of the fuel. </w:t>
      </w:r>
    </w:p>
    <w:p w14:paraId="66F51249" w14:textId="0861EC3F" w:rsidR="00AD19DD" w:rsidRDefault="00AD19DD" w:rsidP="00AD19DD">
      <w:pPr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2"/>
        <w:tblW w:w="4363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738"/>
        <w:gridCol w:w="2481"/>
        <w:gridCol w:w="1702"/>
        <w:gridCol w:w="3400"/>
      </w:tblGrid>
      <w:tr w:rsidR="00AD19DD" w:rsidRPr="00AD19DD" w14:paraId="1DCFA054" w14:textId="77777777" w:rsidTr="00AD19DD">
        <w:tc>
          <w:tcPr>
            <w:tcW w:w="932" w:type="pct"/>
          </w:tcPr>
          <w:p w14:paraId="11BC48F6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Fuel</w:t>
            </w:r>
          </w:p>
        </w:tc>
        <w:tc>
          <w:tcPr>
            <w:tcW w:w="1331" w:type="pct"/>
          </w:tcPr>
          <w:p w14:paraId="7F47C8A6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Main Component Name/Formula</w:t>
            </w:r>
          </w:p>
        </w:tc>
        <w:tc>
          <w:tcPr>
            <w:tcW w:w="913" w:type="pct"/>
          </w:tcPr>
          <w:p w14:paraId="7FE98CD9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Energy Output</w:t>
            </w:r>
          </w:p>
          <w:p w14:paraId="3DCD6D79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(kJ g</w:t>
            </w:r>
            <w:r w:rsidRPr="00AD19DD">
              <w:rPr>
                <w:rFonts w:ascii="Arial" w:eastAsia="Times New Roman" w:hAnsi="Arial" w:cs="Arial"/>
                <w:b/>
                <w:sz w:val="28"/>
                <w:szCs w:val="28"/>
                <w:vertAlign w:val="superscript"/>
              </w:rPr>
              <w:t>-1</w:t>
            </w: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824" w:type="pct"/>
          </w:tcPr>
          <w:p w14:paraId="0CED928D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Energy Output </w:t>
            </w:r>
          </w:p>
          <w:p w14:paraId="111BEBAA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(kJ mol</w:t>
            </w:r>
            <w:r w:rsidRPr="00AD19DD">
              <w:rPr>
                <w:rFonts w:ascii="Arial" w:eastAsia="Times New Roman" w:hAnsi="Arial" w:cs="Arial"/>
                <w:b/>
                <w:sz w:val="28"/>
                <w:szCs w:val="28"/>
                <w:vertAlign w:val="superscript"/>
              </w:rPr>
              <w:t>-1</w:t>
            </w:r>
            <w:r w:rsidRPr="00AD19DD">
              <w:rPr>
                <w:rFonts w:ascii="Arial" w:eastAsia="Times New Roman" w:hAnsi="Arial" w:cs="Arial"/>
                <w:b/>
                <w:sz w:val="28"/>
                <w:szCs w:val="28"/>
              </w:rPr>
              <w:t>)</w:t>
            </w:r>
          </w:p>
          <w:p w14:paraId="772C9453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04431D81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AD19DD" w:rsidRPr="00AD19DD" w14:paraId="5547ABD6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41466E6A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Coal</w:t>
            </w:r>
          </w:p>
        </w:tc>
        <w:tc>
          <w:tcPr>
            <w:tcW w:w="1331" w:type="pct"/>
            <w:vAlign w:val="center"/>
          </w:tcPr>
          <w:p w14:paraId="46069F51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3" w:type="pct"/>
            <w:vAlign w:val="center"/>
          </w:tcPr>
          <w:p w14:paraId="071AB2DB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824" w:type="pct"/>
            <w:vAlign w:val="center"/>
          </w:tcPr>
          <w:p w14:paraId="264C3987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D19DD" w:rsidRPr="00AD19DD" w14:paraId="3A8105C0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399808A2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Petroleum</w:t>
            </w:r>
          </w:p>
        </w:tc>
        <w:tc>
          <w:tcPr>
            <w:tcW w:w="1331" w:type="pct"/>
            <w:vAlign w:val="center"/>
          </w:tcPr>
          <w:p w14:paraId="18900B2A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3" w:type="pct"/>
            <w:vAlign w:val="center"/>
          </w:tcPr>
          <w:p w14:paraId="69091BB4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1824" w:type="pct"/>
            <w:vAlign w:val="center"/>
          </w:tcPr>
          <w:p w14:paraId="1D78B33E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D19DD" w:rsidRPr="00AD19DD" w14:paraId="03EAAB5F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02C66162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D19DD">
              <w:rPr>
                <w:rFonts w:ascii="Arial" w:eastAsia="Times New Roman" w:hAnsi="Arial" w:cs="Arial"/>
                <w:sz w:val="24"/>
                <w:szCs w:val="24"/>
              </w:rPr>
              <w:t>Petrodiesel</w:t>
            </w:r>
            <w:proofErr w:type="spellEnd"/>
          </w:p>
        </w:tc>
        <w:tc>
          <w:tcPr>
            <w:tcW w:w="1331" w:type="pct"/>
            <w:vAlign w:val="center"/>
          </w:tcPr>
          <w:p w14:paraId="0F929CC9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3" w:type="pct"/>
            <w:vAlign w:val="center"/>
          </w:tcPr>
          <w:p w14:paraId="069576A2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1824" w:type="pct"/>
            <w:vAlign w:val="center"/>
          </w:tcPr>
          <w:p w14:paraId="2EF4E464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D19DD" w:rsidRPr="00AD19DD" w14:paraId="6D314150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5CBD0339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Natural gas</w:t>
            </w:r>
          </w:p>
        </w:tc>
        <w:tc>
          <w:tcPr>
            <w:tcW w:w="1331" w:type="pct"/>
            <w:vAlign w:val="center"/>
          </w:tcPr>
          <w:p w14:paraId="5A3185E3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3" w:type="pct"/>
            <w:vAlign w:val="center"/>
          </w:tcPr>
          <w:p w14:paraId="38EA29AF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1824" w:type="pct"/>
            <w:vAlign w:val="center"/>
          </w:tcPr>
          <w:p w14:paraId="0A4DFEB6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D19DD" w:rsidRPr="00AD19DD" w14:paraId="7473C7C5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15A398EB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Biodiesel</w:t>
            </w:r>
          </w:p>
        </w:tc>
        <w:tc>
          <w:tcPr>
            <w:tcW w:w="1331" w:type="pct"/>
            <w:vAlign w:val="center"/>
          </w:tcPr>
          <w:p w14:paraId="402E36C7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13" w:type="pct"/>
            <w:vAlign w:val="center"/>
          </w:tcPr>
          <w:p w14:paraId="47F84E1A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1824" w:type="pct"/>
            <w:vAlign w:val="center"/>
          </w:tcPr>
          <w:p w14:paraId="1BD9252C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AD19DD" w:rsidRPr="00AD19DD" w14:paraId="70B9DD52" w14:textId="77777777" w:rsidTr="00AD19DD">
        <w:trPr>
          <w:trHeight w:val="624"/>
        </w:trPr>
        <w:tc>
          <w:tcPr>
            <w:tcW w:w="932" w:type="pct"/>
            <w:vAlign w:val="center"/>
          </w:tcPr>
          <w:p w14:paraId="18C3D903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Bioethanol</w:t>
            </w:r>
          </w:p>
        </w:tc>
        <w:tc>
          <w:tcPr>
            <w:tcW w:w="1331" w:type="pct"/>
            <w:vAlign w:val="center"/>
          </w:tcPr>
          <w:p w14:paraId="2C691917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Ethanol / C</w:t>
            </w:r>
            <w:r w:rsidRPr="00AD19D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2</w:t>
            </w: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AD19DD">
              <w:rPr>
                <w:rFonts w:ascii="Arial" w:eastAsia="Times New Roman" w:hAnsi="Arial" w:cs="Arial"/>
                <w:sz w:val="24"/>
                <w:szCs w:val="24"/>
                <w:vertAlign w:val="subscript"/>
              </w:rPr>
              <w:t>5</w:t>
            </w: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OH</w:t>
            </w:r>
          </w:p>
        </w:tc>
        <w:tc>
          <w:tcPr>
            <w:tcW w:w="913" w:type="pct"/>
            <w:vAlign w:val="center"/>
          </w:tcPr>
          <w:p w14:paraId="56F44864" w14:textId="77777777" w:rsidR="00AD19DD" w:rsidRPr="00AD19DD" w:rsidRDefault="00AD19DD" w:rsidP="00AD19DD">
            <w:pPr>
              <w:ind w:right="-27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AD19DD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1824" w:type="pct"/>
            <w:vAlign w:val="center"/>
          </w:tcPr>
          <w:p w14:paraId="748A17A4" w14:textId="77777777" w:rsidR="00AD19DD" w:rsidRPr="00AD19DD" w:rsidRDefault="00AD19DD" w:rsidP="00AD19DD">
            <w:pPr>
              <w:ind w:right="-27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2FB0E130" w14:textId="2FBBC009" w:rsidR="00AD19DD" w:rsidRDefault="00AD19DD" w:rsidP="00AD19DD">
      <w:pPr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p w14:paraId="50C2EBB1" w14:textId="77777777" w:rsidR="00AD19DD" w:rsidRPr="00AD19DD" w:rsidRDefault="00AD19DD" w:rsidP="00AD19DD">
      <w:pPr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p w14:paraId="16A23099" w14:textId="77777777" w:rsidR="00AD19DD" w:rsidRPr="00AD19DD" w:rsidRDefault="00AD19DD" w:rsidP="00AD19DD">
      <w:pPr>
        <w:pStyle w:val="ListParagraph"/>
        <w:spacing w:after="0" w:line="240" w:lineRule="auto"/>
        <w:ind w:left="993" w:right="-27"/>
        <w:rPr>
          <w:rFonts w:ascii="Arial" w:eastAsia="Times New Roman" w:hAnsi="Arial" w:cs="Arial"/>
          <w:sz w:val="24"/>
          <w:szCs w:val="24"/>
        </w:rPr>
      </w:pPr>
    </w:p>
    <w:p w14:paraId="4C8A5DB7" w14:textId="445113A7" w:rsidR="00133ECC" w:rsidRDefault="00133ECC" w:rsidP="00133ECC">
      <w:pPr>
        <w:pStyle w:val="ListParagraph"/>
        <w:numPr>
          <w:ilvl w:val="0"/>
          <w:numId w:val="3"/>
        </w:numPr>
        <w:spacing w:after="0" w:line="240" w:lineRule="auto"/>
        <w:ind w:left="993" w:right="-27" w:hanging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Determine the amount of carbon dioxide produced in grams for every MJ </w:t>
      </w:r>
      <w:r w:rsidRPr="006475F3">
        <w:rPr>
          <w:rFonts w:ascii="Arial" w:eastAsia="Times New Roman" w:hAnsi="Arial" w:cs="Arial"/>
          <w:sz w:val="24"/>
          <w:szCs w:val="24"/>
        </w:rPr>
        <w:t>of</w:t>
      </w:r>
      <w:r>
        <w:rPr>
          <w:rFonts w:ascii="Arial" w:eastAsia="Times New Roman" w:hAnsi="Arial" w:cs="Arial"/>
          <w:sz w:val="24"/>
          <w:szCs w:val="24"/>
        </w:rPr>
        <w:t xml:space="preserve"> heat released </w:t>
      </w:r>
      <w:r w:rsidRPr="006475F3">
        <w:rPr>
          <w:rFonts w:ascii="Arial" w:eastAsia="Times New Roman" w:hAnsi="Arial" w:cs="Arial"/>
          <w:b/>
          <w:sz w:val="24"/>
          <w:szCs w:val="24"/>
        </w:rPr>
        <w:t>(</w:t>
      </w:r>
      <w:proofErr w:type="gramStart"/>
      <w:r w:rsidRPr="006475F3">
        <w:rPr>
          <w:rFonts w:ascii="Arial" w:eastAsia="Times New Roman" w:hAnsi="Arial" w:cs="Arial"/>
          <w:b/>
          <w:sz w:val="24"/>
          <w:szCs w:val="24"/>
        </w:rPr>
        <w:t>g(</w:t>
      </w:r>
      <w:proofErr w:type="gramEnd"/>
      <w:r w:rsidRPr="006475F3">
        <w:rPr>
          <w:rFonts w:ascii="Arial" w:eastAsia="Times New Roman" w:hAnsi="Arial" w:cs="Arial"/>
          <w:b/>
          <w:sz w:val="24"/>
          <w:szCs w:val="24"/>
        </w:rPr>
        <w:t>CO</w:t>
      </w:r>
      <w:r w:rsidRPr="006475F3">
        <w:rPr>
          <w:rFonts w:ascii="Arial" w:eastAsia="Times New Roman" w:hAnsi="Arial" w:cs="Arial"/>
          <w:b/>
          <w:sz w:val="24"/>
          <w:szCs w:val="24"/>
          <w:vertAlign w:val="subscript"/>
        </w:rPr>
        <w:t>2</w:t>
      </w:r>
      <w:r w:rsidRPr="006475F3">
        <w:rPr>
          <w:rFonts w:ascii="Arial" w:eastAsia="Times New Roman" w:hAnsi="Arial" w:cs="Arial"/>
          <w:b/>
          <w:sz w:val="24"/>
          <w:szCs w:val="24"/>
          <w:vertAlign w:val="subscript"/>
        </w:rPr>
        <w:softHyphen/>
      </w:r>
      <w:r w:rsidRPr="006475F3">
        <w:rPr>
          <w:rFonts w:ascii="Arial" w:eastAsia="Times New Roman" w:hAnsi="Arial" w:cs="Arial"/>
          <w:b/>
          <w:sz w:val="24"/>
          <w:szCs w:val="24"/>
        </w:rPr>
        <w:t>)</w:t>
      </w:r>
      <w:r w:rsidRPr="006475F3">
        <w:rPr>
          <w:rFonts w:ascii="Arial" w:eastAsia="Times New Roman" w:hAnsi="Arial" w:cs="Arial"/>
          <w:b/>
          <w:sz w:val="24"/>
          <w:szCs w:val="24"/>
          <w:vertAlign w:val="subscript"/>
        </w:rPr>
        <w:t xml:space="preserve"> </w:t>
      </w:r>
      <w:r w:rsidRPr="006475F3">
        <w:rPr>
          <w:rFonts w:ascii="Arial" w:eastAsia="Times New Roman" w:hAnsi="Arial" w:cs="Arial"/>
          <w:b/>
          <w:sz w:val="24"/>
          <w:szCs w:val="24"/>
        </w:rPr>
        <w:t>MJ</w:t>
      </w:r>
      <w:r w:rsidRPr="006475F3">
        <w:rPr>
          <w:rFonts w:ascii="Arial" w:eastAsia="Times New Roman" w:hAnsi="Arial" w:cs="Arial"/>
          <w:b/>
          <w:sz w:val="24"/>
          <w:szCs w:val="24"/>
          <w:vertAlign w:val="superscript"/>
        </w:rPr>
        <w:t>-1</w:t>
      </w:r>
      <w:r w:rsidRPr="006475F3">
        <w:rPr>
          <w:rFonts w:ascii="Arial" w:eastAsia="Times New Roman" w:hAnsi="Arial" w:cs="Arial"/>
          <w:b/>
          <w:sz w:val="24"/>
          <w:szCs w:val="24"/>
        </w:rPr>
        <w:t>)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 the complete combustion of each of the fuels</w:t>
      </w:r>
      <w:r w:rsidR="00AD19DD">
        <w:rPr>
          <w:rFonts w:ascii="Arial" w:eastAsia="Times New Roman" w:hAnsi="Arial" w:cs="Arial"/>
          <w:sz w:val="24"/>
          <w:szCs w:val="24"/>
        </w:rPr>
        <w:t xml:space="preserve"> given in the table</w:t>
      </w:r>
      <w:r>
        <w:rPr>
          <w:rFonts w:ascii="Arial" w:eastAsia="Times New Roman" w:hAnsi="Arial" w:cs="Arial"/>
          <w:sz w:val="24"/>
          <w:szCs w:val="24"/>
        </w:rPr>
        <w:t>.</w:t>
      </w:r>
      <w:r w:rsidRPr="00FA4CC9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You must show </w:t>
      </w:r>
      <w:r w:rsidR="00AD19DD">
        <w:rPr>
          <w:rFonts w:ascii="Arial" w:eastAsia="Times New Roman" w:hAnsi="Arial" w:cs="Arial"/>
          <w:sz w:val="24"/>
          <w:szCs w:val="24"/>
        </w:rPr>
        <w:t xml:space="preserve">full </w:t>
      </w:r>
      <w:r>
        <w:rPr>
          <w:rFonts w:ascii="Arial" w:eastAsia="Times New Roman" w:hAnsi="Arial" w:cs="Arial"/>
          <w:sz w:val="24"/>
          <w:szCs w:val="24"/>
        </w:rPr>
        <w:t xml:space="preserve">working. </w:t>
      </w:r>
    </w:p>
    <w:p w14:paraId="580A7655" w14:textId="77777777" w:rsidR="007F1A8B" w:rsidRPr="007F1A8B" w:rsidRDefault="007F1A8B" w:rsidP="007F1A8B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442EF219" w14:textId="40143774" w:rsidR="007F1A8B" w:rsidRDefault="007F1A8B" w:rsidP="00133ECC">
      <w:pPr>
        <w:pStyle w:val="ListParagraph"/>
        <w:numPr>
          <w:ilvl w:val="0"/>
          <w:numId w:val="3"/>
        </w:numPr>
        <w:spacing w:after="0" w:line="240" w:lineRule="auto"/>
        <w:ind w:left="993" w:right="-27" w:hanging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Using the values from Q</w:t>
      </w:r>
      <w:r w:rsidR="00AD19DD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, decide which is the most and which is the least environmentally friendly fuel.</w:t>
      </w:r>
    </w:p>
    <w:p w14:paraId="733A1503" w14:textId="77777777" w:rsidR="00133ECC" w:rsidRDefault="00133ECC" w:rsidP="00133ECC">
      <w:pPr>
        <w:pStyle w:val="ListParagraph"/>
        <w:spacing w:after="0" w:line="240" w:lineRule="auto"/>
        <w:ind w:left="993" w:right="-27"/>
        <w:rPr>
          <w:rFonts w:ascii="Arial" w:eastAsia="Times New Roman" w:hAnsi="Arial" w:cs="Arial"/>
          <w:sz w:val="24"/>
          <w:szCs w:val="24"/>
        </w:rPr>
      </w:pPr>
    </w:p>
    <w:p w14:paraId="164504A3" w14:textId="77777777" w:rsidR="00C20806" w:rsidRDefault="00C20806" w:rsidP="00C20806">
      <w:pPr>
        <w:pStyle w:val="ListParagraph"/>
        <w:numPr>
          <w:ilvl w:val="0"/>
          <w:numId w:val="3"/>
        </w:numPr>
        <w:spacing w:after="0" w:line="240" w:lineRule="auto"/>
        <w:ind w:left="993" w:right="-27" w:hanging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Comment on the assumption that during a combustion reaction a fuel is reacted with oxygen to produce carbon dioxide and water vapour only. What other products may be produced. Give reasons for your answer.</w:t>
      </w:r>
    </w:p>
    <w:p w14:paraId="70CF8E18" w14:textId="77777777" w:rsidR="00133ECC" w:rsidRDefault="00133ECC" w:rsidP="00C20806">
      <w:pPr>
        <w:pStyle w:val="ListParagraph"/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p w14:paraId="658B275A" w14:textId="0A81B569" w:rsidR="00133ECC" w:rsidRPr="00FA4CC9" w:rsidRDefault="00133ECC" w:rsidP="00133ECC">
      <w:pPr>
        <w:pStyle w:val="ListParagraph"/>
        <w:numPr>
          <w:ilvl w:val="0"/>
          <w:numId w:val="3"/>
        </w:numPr>
        <w:spacing w:after="0" w:line="240" w:lineRule="auto"/>
        <w:ind w:left="993" w:right="-27" w:hanging="567"/>
        <w:rPr>
          <w:rFonts w:ascii="Arial" w:eastAsia="Times New Roman" w:hAnsi="Arial" w:cs="Arial"/>
          <w:sz w:val="24"/>
          <w:szCs w:val="24"/>
        </w:rPr>
      </w:pPr>
      <w:r w:rsidRPr="00FA4CC9">
        <w:rPr>
          <w:rFonts w:ascii="Arial" w:eastAsia="Times New Roman" w:hAnsi="Arial" w:cs="Arial"/>
          <w:sz w:val="24"/>
          <w:szCs w:val="24"/>
        </w:rPr>
        <w:lastRenderedPageBreak/>
        <w:t xml:space="preserve">Give </w:t>
      </w:r>
      <w:r>
        <w:rPr>
          <w:rFonts w:ascii="Arial" w:eastAsia="Times New Roman" w:hAnsi="Arial" w:cs="Arial"/>
          <w:sz w:val="24"/>
          <w:szCs w:val="24"/>
        </w:rPr>
        <w:t xml:space="preserve">correctly </w:t>
      </w:r>
      <w:r w:rsidRPr="00FA4CC9">
        <w:rPr>
          <w:rFonts w:ascii="Arial" w:eastAsia="Times New Roman" w:hAnsi="Arial" w:cs="Arial"/>
          <w:sz w:val="24"/>
          <w:szCs w:val="24"/>
        </w:rPr>
        <w:t>reference</w:t>
      </w:r>
      <w:r>
        <w:rPr>
          <w:rFonts w:ascii="Arial" w:eastAsia="Times New Roman" w:hAnsi="Arial" w:cs="Arial"/>
          <w:sz w:val="24"/>
          <w:szCs w:val="24"/>
        </w:rPr>
        <w:t>d</w:t>
      </w:r>
      <w:r w:rsidRPr="00FA4CC9">
        <w:rPr>
          <w:rFonts w:ascii="Arial" w:eastAsia="Times New Roman" w:hAnsi="Arial" w:cs="Arial"/>
          <w:sz w:val="24"/>
          <w:szCs w:val="24"/>
        </w:rPr>
        <w:t xml:space="preserve"> sources you have used to get information</w:t>
      </w:r>
      <w:r>
        <w:rPr>
          <w:rFonts w:ascii="Arial" w:eastAsia="Times New Roman" w:hAnsi="Arial" w:cs="Arial"/>
          <w:sz w:val="24"/>
          <w:szCs w:val="24"/>
        </w:rPr>
        <w:t xml:space="preserve"> (you must use at least t</w:t>
      </w:r>
      <w:r w:rsidR="007F1A8B">
        <w:rPr>
          <w:rFonts w:ascii="Arial" w:eastAsia="Times New Roman" w:hAnsi="Arial" w:cs="Arial"/>
          <w:sz w:val="24"/>
          <w:szCs w:val="24"/>
        </w:rPr>
        <w:t xml:space="preserve">wo </w:t>
      </w:r>
      <w:r w:rsidRPr="00FA4CC9">
        <w:rPr>
          <w:rFonts w:ascii="Arial" w:eastAsia="Times New Roman" w:hAnsi="Arial" w:cs="Arial"/>
          <w:sz w:val="24"/>
          <w:szCs w:val="24"/>
        </w:rPr>
        <w:t>sources).</w:t>
      </w:r>
    </w:p>
    <w:p w14:paraId="2671929F" w14:textId="77777777" w:rsidR="00133ECC" w:rsidRPr="00567C72" w:rsidRDefault="00133ECC" w:rsidP="00133ECC">
      <w:pPr>
        <w:spacing w:after="0" w:line="240" w:lineRule="auto"/>
        <w:ind w:right="-27"/>
        <w:rPr>
          <w:rFonts w:ascii="Arial" w:eastAsia="Times New Roman" w:hAnsi="Arial" w:cs="Arial"/>
          <w:sz w:val="24"/>
          <w:szCs w:val="24"/>
        </w:rPr>
      </w:pPr>
    </w:p>
    <w:p w14:paraId="637A3994" w14:textId="77777777" w:rsidR="00133ECC" w:rsidRPr="00567C72" w:rsidRDefault="00133ECC" w:rsidP="00133ECC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Cs/>
          <w:sz w:val="24"/>
          <w:szCs w:val="24"/>
          <w:lang w:val="fr-FR"/>
        </w:rPr>
      </w:pPr>
    </w:p>
    <w:p w14:paraId="55B6BE30" w14:textId="5F74D192" w:rsidR="00E317DF" w:rsidRPr="00E317DF" w:rsidRDefault="00E317DF" w:rsidP="00133ECC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E317DF">
        <w:rPr>
          <w:rFonts w:ascii="Arial" w:hAnsi="Arial" w:cs="Arial"/>
          <w:sz w:val="24"/>
          <w:szCs w:val="24"/>
          <w:lang w:val="en-US"/>
        </w:rPr>
        <w:t xml:space="preserve">Complete </w:t>
      </w:r>
      <w:r w:rsidRPr="00E317DF">
        <w:rPr>
          <w:rFonts w:ascii="Arial" w:hAnsi="Arial" w:cs="Arial"/>
          <w:b/>
          <w:bCs/>
          <w:sz w:val="24"/>
          <w:szCs w:val="24"/>
          <w:lang w:val="en-US"/>
        </w:rPr>
        <w:t>Set 22 Q10-14a)</w:t>
      </w:r>
      <w:r w:rsidR="00AD19DD"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Cs/>
          <w:sz w:val="24"/>
          <w:szCs w:val="24"/>
          <w:lang w:val="en-US"/>
        </w:rPr>
        <w:t>Use 13.8-13.10</w:t>
      </w:r>
      <w:r w:rsidR="00AD19DD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AD19DD">
        <w:rPr>
          <w:rFonts w:ascii="Arial" w:hAnsi="Arial" w:cs="Arial"/>
          <w:sz w:val="24"/>
          <w:szCs w:val="24"/>
          <w:lang w:val="en-US"/>
        </w:rPr>
        <w:t>from</w:t>
      </w:r>
      <w:r w:rsidR="00AD19DD" w:rsidRPr="00E317DF">
        <w:rPr>
          <w:rFonts w:ascii="Arial" w:hAnsi="Arial" w:cs="Arial"/>
          <w:sz w:val="24"/>
          <w:szCs w:val="24"/>
          <w:lang w:val="en-US"/>
        </w:rPr>
        <w:t xml:space="preserve"> </w:t>
      </w:r>
      <w:r w:rsidR="00AD19DD" w:rsidRPr="00E317DF">
        <w:rPr>
          <w:rFonts w:ascii="Arial" w:hAnsi="Arial" w:cs="Arial"/>
          <w:i/>
          <w:sz w:val="24"/>
          <w:szCs w:val="24"/>
          <w:lang w:val="en-US"/>
        </w:rPr>
        <w:t>Essential Chemistry</w:t>
      </w:r>
      <w:r>
        <w:rPr>
          <w:rFonts w:ascii="Arial" w:hAnsi="Arial" w:cs="Arial"/>
          <w:iCs/>
          <w:sz w:val="24"/>
          <w:szCs w:val="24"/>
          <w:lang w:val="en-US"/>
        </w:rPr>
        <w:t xml:space="preserve"> as a reference.</w:t>
      </w:r>
    </w:p>
    <w:p w14:paraId="0D097D66" w14:textId="2C084E76" w:rsidR="00133ECC" w:rsidRPr="00E317DF" w:rsidRDefault="00133ECC" w:rsidP="00E317DF">
      <w:pPr>
        <w:pStyle w:val="ListParagraph"/>
        <w:ind w:left="426"/>
        <w:rPr>
          <w:rFonts w:ascii="Arial" w:hAnsi="Arial" w:cs="Arial"/>
          <w:sz w:val="24"/>
          <w:szCs w:val="24"/>
          <w:lang w:val="en-US"/>
        </w:rPr>
      </w:pPr>
      <w:r w:rsidRPr="00E317D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01C720B" w14:textId="6DD314CE" w:rsidR="00133ECC" w:rsidRDefault="00133ECC" w:rsidP="00133ECC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640325">
        <w:rPr>
          <w:rFonts w:ascii="Arial" w:hAnsi="Arial" w:cs="Arial"/>
          <w:sz w:val="24"/>
          <w:szCs w:val="24"/>
          <w:lang w:val="en-US"/>
        </w:rPr>
        <w:t xml:space="preserve">You will be tested on </w:t>
      </w:r>
      <w:r w:rsidR="00AD19DD">
        <w:rPr>
          <w:rFonts w:ascii="Arial" w:hAnsi="Arial" w:cs="Arial"/>
          <w:sz w:val="24"/>
          <w:szCs w:val="24"/>
          <w:lang w:val="en-US"/>
        </w:rPr>
        <w:t xml:space="preserve">this work </w:t>
      </w:r>
      <w:r w:rsidRPr="00640325">
        <w:rPr>
          <w:rFonts w:ascii="Arial" w:hAnsi="Arial" w:cs="Arial"/>
          <w:sz w:val="24"/>
          <w:szCs w:val="24"/>
          <w:lang w:val="en-US"/>
        </w:rPr>
        <w:t>in class under strict test conditions.</w:t>
      </w:r>
    </w:p>
    <w:p w14:paraId="1E4FEE7C" w14:textId="77777777" w:rsidR="00133ECC" w:rsidRPr="00640325" w:rsidRDefault="00133ECC" w:rsidP="00133ECC">
      <w:pPr>
        <w:rPr>
          <w:rFonts w:ascii="Arial" w:hAnsi="Arial" w:cs="Arial"/>
          <w:sz w:val="24"/>
          <w:szCs w:val="24"/>
          <w:lang w:val="en-US"/>
        </w:rPr>
      </w:pPr>
    </w:p>
    <w:p w14:paraId="7B7CC064" w14:textId="77777777" w:rsidR="00133ECC" w:rsidRPr="00BD36EB" w:rsidRDefault="00133ECC" w:rsidP="00133ECC">
      <w:pPr>
        <w:rPr>
          <w:rFonts w:ascii="Arial Black" w:hAnsi="Arial Black"/>
          <w:sz w:val="24"/>
          <w:szCs w:val="24"/>
        </w:rPr>
      </w:pPr>
      <w:r w:rsidRPr="00BD36EB">
        <w:rPr>
          <w:rFonts w:ascii="Arial Black" w:hAnsi="Arial Black"/>
          <w:sz w:val="24"/>
          <w:szCs w:val="24"/>
        </w:rPr>
        <w:t>Bibliography</w:t>
      </w:r>
    </w:p>
    <w:p w14:paraId="7BEDC91D" w14:textId="77777777" w:rsidR="00133ECC" w:rsidRPr="00BC5950" w:rsidRDefault="00133ECC" w:rsidP="00133ECC">
      <w:pPr>
        <w:pStyle w:val="Bibliography"/>
        <w:ind w:left="720" w:hanging="720"/>
        <w:rPr>
          <w:rFonts w:ascii="Arial" w:hAnsi="Arial" w:cs="Arial"/>
          <w:noProof/>
          <w:sz w:val="24"/>
          <w:szCs w:val="24"/>
          <w:lang w:val="en-GB"/>
        </w:rPr>
      </w:pPr>
      <w:r w:rsidRPr="00BC5950">
        <w:rPr>
          <w:rFonts w:ascii="Arial" w:hAnsi="Arial" w:cs="Arial"/>
          <w:noProof/>
          <w:sz w:val="24"/>
          <w:szCs w:val="24"/>
          <w:lang w:val="en-GB"/>
        </w:rPr>
        <w:t xml:space="preserve">Leinonen, Seppo. “Fossil Fuel - Biogas.” </w:t>
      </w:r>
      <w:r w:rsidRPr="00BC5950">
        <w:rPr>
          <w:rFonts w:ascii="Arial" w:hAnsi="Arial" w:cs="Arial"/>
          <w:i/>
          <w:iCs/>
          <w:noProof/>
          <w:sz w:val="24"/>
          <w:szCs w:val="24"/>
          <w:lang w:val="en-GB"/>
        </w:rPr>
        <w:t>Sepponet Environmental Cartoons.</w:t>
      </w:r>
      <w:r w:rsidRPr="00BC5950">
        <w:rPr>
          <w:rFonts w:ascii="Arial" w:hAnsi="Arial" w:cs="Arial"/>
          <w:noProof/>
          <w:sz w:val="24"/>
          <w:szCs w:val="24"/>
          <w:lang w:val="en-GB"/>
        </w:rPr>
        <w:t xml:space="preserve"> nd. http://www.seppo.net/cartoons/displayimage.php?pid=736 (accessed May 13, 2015).</w:t>
      </w:r>
    </w:p>
    <w:p w14:paraId="7F6287DE" w14:textId="77777777" w:rsidR="00BD5A6F" w:rsidRDefault="00BD5A6F">
      <w:pPr>
        <w:rPr>
          <w:rFonts w:ascii="Arial" w:eastAsia="Times New Roman" w:hAnsi="Arial" w:cs="Arial"/>
          <w:sz w:val="24"/>
          <w:szCs w:val="24"/>
        </w:rPr>
      </w:pPr>
    </w:p>
    <w:p w14:paraId="53211B1E" w14:textId="77777777" w:rsidR="00AD19DD" w:rsidRDefault="00AD19DD">
      <w:pPr>
        <w:rPr>
          <w:rFonts w:ascii="Arial" w:eastAsia="Times New Roman" w:hAnsi="Arial" w:cs="Arial"/>
          <w:sz w:val="24"/>
          <w:szCs w:val="24"/>
        </w:rPr>
      </w:pPr>
    </w:p>
    <w:p w14:paraId="605EF038" w14:textId="77777777" w:rsidR="00AD19DD" w:rsidRDefault="00AD19DD">
      <w:pPr>
        <w:rPr>
          <w:rFonts w:ascii="Arial" w:eastAsia="Times New Roman" w:hAnsi="Arial" w:cs="Arial"/>
          <w:sz w:val="24"/>
          <w:szCs w:val="24"/>
        </w:rPr>
      </w:pPr>
    </w:p>
    <w:p w14:paraId="6C49696D" w14:textId="381A348E" w:rsidR="00AD19DD" w:rsidRDefault="00AD19DD">
      <w:pPr>
        <w:rPr>
          <w:rFonts w:ascii="Arial" w:eastAsia="Times New Roman" w:hAnsi="Arial" w:cs="Arial"/>
          <w:sz w:val="24"/>
          <w:szCs w:val="24"/>
        </w:rPr>
        <w:sectPr w:rsidR="00AD19DD" w:rsidSect="00D036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5E593B" w14:textId="77777777" w:rsidR="00FE43ED" w:rsidRDefault="00FE43ED">
      <w:pPr>
        <w:rPr>
          <w:rFonts w:ascii="Arial" w:eastAsia="Times New Roman" w:hAnsi="Arial" w:cs="Arial"/>
          <w:sz w:val="24"/>
          <w:szCs w:val="24"/>
        </w:rPr>
      </w:pPr>
    </w:p>
    <w:p w14:paraId="32F95326" w14:textId="77777777" w:rsidR="00BC5950" w:rsidRDefault="00BC5950" w:rsidP="00567C72">
      <w:pPr>
        <w:rPr>
          <w:rFonts w:ascii="Arial" w:hAnsi="Arial" w:cs="Arial"/>
          <w:sz w:val="24"/>
          <w:szCs w:val="24"/>
          <w:lang w:val="en-US"/>
        </w:rPr>
        <w:sectPr w:rsidR="00BC5950" w:rsidSect="003C51E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1F7AE60" w14:textId="77777777" w:rsidR="00567C72" w:rsidRPr="00567C72" w:rsidRDefault="00567C72" w:rsidP="00567C72">
      <w:pPr>
        <w:rPr>
          <w:rFonts w:ascii="Arial" w:hAnsi="Arial" w:cs="Arial"/>
          <w:sz w:val="24"/>
          <w:szCs w:val="24"/>
          <w:lang w:val="en-US"/>
        </w:rPr>
      </w:pPr>
    </w:p>
    <w:p w14:paraId="35E95CFC" w14:textId="77777777" w:rsidR="00567C72" w:rsidRPr="00640325" w:rsidRDefault="00567C72" w:rsidP="00567C7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4A10DA8" w14:textId="77777777" w:rsidR="00FA4CC9" w:rsidRPr="00640325" w:rsidRDefault="003E165D" w:rsidP="00FA4CC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640325">
        <w:rPr>
          <w:rFonts w:ascii="Arial" w:hAnsi="Arial" w:cs="Arial"/>
          <w:sz w:val="24"/>
          <w:szCs w:val="24"/>
          <w:lang w:val="en-US"/>
        </w:rPr>
        <w:t xml:space="preserve">You will need to read pages </w:t>
      </w:r>
      <w:r w:rsidR="0035631D" w:rsidRPr="00640325">
        <w:rPr>
          <w:rFonts w:ascii="Arial" w:hAnsi="Arial" w:cs="Arial"/>
          <w:sz w:val="24"/>
          <w:szCs w:val="24"/>
          <w:lang w:val="en-US"/>
        </w:rPr>
        <w:t>103 (13.8 Fuels: The Energy Source for a Modern Economy)</w:t>
      </w:r>
      <w:r w:rsidRPr="00640325">
        <w:rPr>
          <w:rFonts w:ascii="Arial" w:hAnsi="Arial" w:cs="Arial"/>
          <w:sz w:val="24"/>
          <w:szCs w:val="24"/>
          <w:lang w:val="en-US"/>
        </w:rPr>
        <w:t xml:space="preserve"> – 1</w:t>
      </w:r>
      <w:r w:rsidR="0035631D" w:rsidRPr="00640325">
        <w:rPr>
          <w:rFonts w:ascii="Arial" w:hAnsi="Arial" w:cs="Arial"/>
          <w:sz w:val="24"/>
          <w:szCs w:val="24"/>
          <w:lang w:val="en-US"/>
        </w:rPr>
        <w:t>07</w:t>
      </w:r>
      <w:r w:rsidRPr="00640325">
        <w:rPr>
          <w:rFonts w:ascii="Arial" w:hAnsi="Arial" w:cs="Arial"/>
          <w:sz w:val="24"/>
          <w:szCs w:val="24"/>
          <w:lang w:val="en-US"/>
        </w:rPr>
        <w:t xml:space="preserve"> in </w:t>
      </w:r>
      <w:r w:rsidRPr="00640325">
        <w:rPr>
          <w:rFonts w:ascii="Arial" w:hAnsi="Arial" w:cs="Arial"/>
          <w:i/>
          <w:sz w:val="24"/>
          <w:szCs w:val="24"/>
          <w:lang w:val="en-US"/>
        </w:rPr>
        <w:t xml:space="preserve">Essential Chemistry Australian Chemistry for Western Australia: ATAR Chemistry Units 1 + 2 (Lucarelli) </w:t>
      </w:r>
      <w:r w:rsidRPr="00640325">
        <w:rPr>
          <w:rFonts w:ascii="Arial" w:hAnsi="Arial" w:cs="Arial"/>
          <w:sz w:val="24"/>
          <w:szCs w:val="24"/>
          <w:lang w:val="en-US"/>
        </w:rPr>
        <w:t xml:space="preserve">and then complete </w:t>
      </w:r>
      <w:r w:rsidRPr="00640325">
        <w:rPr>
          <w:rFonts w:ascii="Arial" w:hAnsi="Arial" w:cs="Arial"/>
          <w:b/>
          <w:sz w:val="24"/>
          <w:szCs w:val="24"/>
          <w:lang w:val="en-US"/>
        </w:rPr>
        <w:t xml:space="preserve">Set </w:t>
      </w:r>
      <w:r w:rsidR="0035631D" w:rsidRPr="00640325">
        <w:rPr>
          <w:rFonts w:ascii="Arial" w:hAnsi="Arial" w:cs="Arial"/>
          <w:b/>
          <w:sz w:val="24"/>
          <w:szCs w:val="24"/>
          <w:lang w:val="en-US"/>
        </w:rPr>
        <w:t>22</w:t>
      </w:r>
      <w:r w:rsidRPr="00640325">
        <w:rPr>
          <w:rFonts w:ascii="Arial" w:hAnsi="Arial" w:cs="Arial"/>
          <w:b/>
          <w:sz w:val="24"/>
          <w:szCs w:val="24"/>
          <w:lang w:val="en-US"/>
        </w:rPr>
        <w:t xml:space="preserve"> questions 1</w:t>
      </w:r>
      <w:r w:rsidR="0035631D" w:rsidRPr="00640325">
        <w:rPr>
          <w:rFonts w:ascii="Arial" w:hAnsi="Arial" w:cs="Arial"/>
          <w:b/>
          <w:sz w:val="24"/>
          <w:szCs w:val="24"/>
          <w:lang w:val="en-US"/>
        </w:rPr>
        <w:t>0</w:t>
      </w:r>
      <w:r w:rsidRPr="00640325">
        <w:rPr>
          <w:rFonts w:ascii="Arial" w:hAnsi="Arial" w:cs="Arial"/>
          <w:b/>
          <w:sz w:val="24"/>
          <w:szCs w:val="24"/>
          <w:lang w:val="en-US"/>
        </w:rPr>
        <w:t xml:space="preserve"> – </w:t>
      </w:r>
      <w:r w:rsidR="0035631D" w:rsidRPr="00640325">
        <w:rPr>
          <w:rFonts w:ascii="Arial" w:hAnsi="Arial" w:cs="Arial"/>
          <w:b/>
          <w:sz w:val="24"/>
          <w:szCs w:val="24"/>
          <w:lang w:val="en-US"/>
        </w:rPr>
        <w:t>14</w:t>
      </w:r>
      <w:r w:rsidRPr="00640325">
        <w:rPr>
          <w:rFonts w:ascii="Arial" w:hAnsi="Arial" w:cs="Arial"/>
          <w:sz w:val="24"/>
          <w:szCs w:val="24"/>
          <w:lang w:val="en-US"/>
        </w:rPr>
        <w:t xml:space="preserve"> </w:t>
      </w:r>
      <w:r w:rsidRPr="00640325">
        <w:rPr>
          <w:rFonts w:ascii="Arial" w:hAnsi="Arial" w:cs="Arial"/>
          <w:b/>
          <w:sz w:val="24"/>
          <w:szCs w:val="24"/>
          <w:lang w:val="en-US"/>
        </w:rPr>
        <w:t>(pages 1</w:t>
      </w:r>
      <w:r w:rsidR="0035631D" w:rsidRPr="00640325">
        <w:rPr>
          <w:rFonts w:ascii="Arial" w:hAnsi="Arial" w:cs="Arial"/>
          <w:b/>
          <w:sz w:val="24"/>
          <w:szCs w:val="24"/>
          <w:lang w:val="en-US"/>
        </w:rPr>
        <w:t>10</w:t>
      </w:r>
      <w:r w:rsidRPr="00640325">
        <w:rPr>
          <w:rFonts w:ascii="Arial" w:hAnsi="Arial" w:cs="Arial"/>
          <w:b/>
          <w:sz w:val="24"/>
          <w:szCs w:val="24"/>
          <w:lang w:val="en-US"/>
        </w:rPr>
        <w:t xml:space="preserve"> – </w:t>
      </w:r>
      <w:r w:rsidR="0035631D" w:rsidRPr="00640325">
        <w:rPr>
          <w:rFonts w:ascii="Arial" w:hAnsi="Arial" w:cs="Arial"/>
          <w:b/>
          <w:sz w:val="24"/>
          <w:szCs w:val="24"/>
          <w:lang w:val="en-US"/>
        </w:rPr>
        <w:t>11</w:t>
      </w:r>
      <w:r w:rsidRPr="00640325">
        <w:rPr>
          <w:rFonts w:ascii="Arial" w:hAnsi="Arial" w:cs="Arial"/>
          <w:b/>
          <w:sz w:val="24"/>
          <w:szCs w:val="24"/>
          <w:lang w:val="en-US"/>
        </w:rPr>
        <w:t>1)</w:t>
      </w:r>
      <w:r w:rsidRPr="0064032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195C544" w14:textId="77777777" w:rsidR="00FA4CC9" w:rsidRPr="00640325" w:rsidRDefault="00FA4CC9" w:rsidP="00FA4CC9">
      <w:pPr>
        <w:pStyle w:val="ListParagraph"/>
        <w:ind w:left="426"/>
        <w:rPr>
          <w:rFonts w:ascii="Arial" w:hAnsi="Arial" w:cs="Arial"/>
          <w:sz w:val="24"/>
          <w:szCs w:val="24"/>
          <w:lang w:val="en-US"/>
        </w:rPr>
      </w:pPr>
    </w:p>
    <w:p w14:paraId="29BD9660" w14:textId="77777777" w:rsidR="003E165D" w:rsidRDefault="003E165D" w:rsidP="00FA4CC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640325">
        <w:rPr>
          <w:rFonts w:ascii="Arial" w:hAnsi="Arial" w:cs="Arial"/>
          <w:sz w:val="24"/>
          <w:szCs w:val="24"/>
          <w:lang w:val="en-US"/>
        </w:rPr>
        <w:t>You will be tested on a selection of these questions in class under strict test conditions.</w:t>
      </w:r>
    </w:p>
    <w:p w14:paraId="693E9E17" w14:textId="77777777" w:rsidR="003C51E5" w:rsidRDefault="003C51E5" w:rsidP="00640325">
      <w:pPr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 w:eastAsia="en-US"/>
        </w:rPr>
        <w:id w:val="1977177903"/>
        <w:docPartObj>
          <w:docPartGallery w:val="Bibliographi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243C18F" w14:textId="77777777" w:rsidR="00BC5950" w:rsidRPr="00BC5950" w:rsidRDefault="00BC5950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BC5950">
            <w:rPr>
              <w:rFonts w:ascii="Arial" w:hAnsi="Arial" w:cs="Arial"/>
              <w:sz w:val="24"/>
              <w:szCs w:val="24"/>
            </w:rPr>
            <w:t>Bibliography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720643179"/>
            <w:bibliography/>
          </w:sdtPr>
          <w:sdtEndPr/>
          <w:sdtContent>
            <w:p w14:paraId="1C653F54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BC5950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BC5950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Biomass Energy Centre. “Carbon Emissions of Different Fuels.”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Biomass Energy Centre.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2012. http://www.biomassenergycentre.org.uk/portal/page?_pageid=75,163182&amp;_dad=portal&amp;_schema=PORTAL (accessed May 25, 2015).</w:t>
              </w:r>
            </w:p>
            <w:p w14:paraId="733B2BB7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Blake. “Mrs Blake's Chemistry.”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Anoka-Hennepin Schools.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n.d. http://moodle.anoka.k12.mn.us/course/view.php?id=606&amp;section=2 (accessed January 30, 2015).</w:t>
              </w:r>
            </w:p>
            <w:p w14:paraId="40090025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Leinonen, Seppo. “Fossil Fuel - Biogas.”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Sepponet Environmental Cartoons.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nd. http://www.seppo.net/cartoons/displayimage.php?pid=736 (accessed May 13, 2015).</w:t>
              </w:r>
            </w:p>
            <w:p w14:paraId="34575E3D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The Engineering Toolbox. “Combustion Fuels - Carbon Dioxide Emissions.”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The Engineering Toolbox.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nd. http://www.engineeringtoolbox.com/co2-emission-fuels-d_1085.html (accessed May 25, 2015).</w:t>
              </w:r>
            </w:p>
            <w:p w14:paraId="16C718FD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Wikimedia. “Energy Content of Biofuel.”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Wikipedia.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2015. http://en.wikipedia.org/wiki/Energy_content_of_biofuel (accessed May 25, 2015).</w:t>
              </w:r>
            </w:p>
            <w:p w14:paraId="6F1658AE" w14:textId="77777777" w:rsidR="00BC5950" w:rsidRPr="00BC5950" w:rsidRDefault="00BC5950" w:rsidP="00BC595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</w:pP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Woodford, Chris. “Car Engines.” </w:t>
              </w:r>
              <w:r w:rsidRPr="00BC5950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GB"/>
                </w:rPr>
                <w:t>Explain That Stuff.</w:t>
              </w:r>
              <w:r w:rsidRPr="00BC5950">
                <w:rPr>
                  <w:rFonts w:ascii="Arial" w:hAnsi="Arial" w:cs="Arial"/>
                  <w:noProof/>
                  <w:sz w:val="24"/>
                  <w:szCs w:val="24"/>
                  <w:lang w:val="en-GB"/>
                </w:rPr>
                <w:t xml:space="preserve"> 20 March 2015. http://www.explainthatstuff.com/carengines.html (accessed May 25, 2015).</w:t>
              </w:r>
            </w:p>
            <w:p w14:paraId="475502F2" w14:textId="77777777" w:rsidR="00BC5950" w:rsidRPr="00BC5950" w:rsidRDefault="00BC5950" w:rsidP="00BC5950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BC5950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35EE1F2" w14:textId="77777777" w:rsidR="00BC5950" w:rsidRDefault="00BC5950" w:rsidP="00640325">
      <w:pPr>
        <w:rPr>
          <w:rFonts w:ascii="Arial" w:hAnsi="Arial" w:cs="Arial"/>
          <w:sz w:val="24"/>
          <w:szCs w:val="24"/>
          <w:lang w:val="en-US"/>
        </w:rPr>
      </w:pPr>
    </w:p>
    <w:p w14:paraId="0A0EC733" w14:textId="77777777" w:rsidR="00BC5950" w:rsidRDefault="00BC5950" w:rsidP="00640325">
      <w:pPr>
        <w:rPr>
          <w:rFonts w:ascii="Arial" w:hAnsi="Arial" w:cs="Arial"/>
          <w:sz w:val="24"/>
          <w:szCs w:val="24"/>
          <w:lang w:val="en-US"/>
        </w:rPr>
      </w:pPr>
    </w:p>
    <w:p w14:paraId="73FCB189" w14:textId="77777777" w:rsidR="00BC5950" w:rsidRDefault="00BC5950" w:rsidP="00640325">
      <w:pPr>
        <w:rPr>
          <w:rFonts w:ascii="Arial" w:hAnsi="Arial" w:cs="Arial"/>
          <w:sz w:val="24"/>
          <w:szCs w:val="24"/>
          <w:lang w:val="en-US"/>
        </w:rPr>
      </w:pPr>
    </w:p>
    <w:p w14:paraId="4033D5F2" w14:textId="77777777" w:rsidR="003C51E5" w:rsidRDefault="003C51E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AU" w:eastAsia="en-US"/>
        </w:rPr>
      </w:pPr>
    </w:p>
    <w:p w14:paraId="1FA38473" w14:textId="77777777" w:rsidR="003C51E5" w:rsidRDefault="003C51E5" w:rsidP="003C51E5"/>
    <w:p w14:paraId="5F1CF9F4" w14:textId="77777777" w:rsidR="003C51E5" w:rsidRDefault="003C51E5" w:rsidP="003C51E5"/>
    <w:p w14:paraId="75ADFF19" w14:textId="77777777" w:rsidR="003C51E5" w:rsidRDefault="003C51E5" w:rsidP="003C51E5"/>
    <w:p w14:paraId="2F204CC8" w14:textId="77777777" w:rsidR="003C51E5" w:rsidRDefault="003C51E5" w:rsidP="003C51E5"/>
    <w:p w14:paraId="052E6150" w14:textId="77777777" w:rsidR="003C51E5" w:rsidRDefault="003C51E5" w:rsidP="003C51E5"/>
    <w:p w14:paraId="5F57E691" w14:textId="77777777" w:rsidR="003C51E5" w:rsidRDefault="003C51E5" w:rsidP="003C51E5"/>
    <w:p w14:paraId="4A3544D5" w14:textId="77777777" w:rsidR="00B06A0B" w:rsidRPr="00B06A0B" w:rsidRDefault="00B06A0B" w:rsidP="003C51E5"/>
    <w:sectPr w:rsidR="00B06A0B" w:rsidRPr="00B06A0B" w:rsidSect="003C5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61635"/>
    <w:multiLevelType w:val="hybridMultilevel"/>
    <w:tmpl w:val="FEE64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61EE"/>
    <w:multiLevelType w:val="hybridMultilevel"/>
    <w:tmpl w:val="24F66586"/>
    <w:lvl w:ilvl="0" w:tplc="1F72DFA0">
      <w:start w:val="1"/>
      <w:numFmt w:val="lowerRoman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93642"/>
    <w:multiLevelType w:val="hybridMultilevel"/>
    <w:tmpl w:val="0AE2C0DA"/>
    <w:lvl w:ilvl="0" w:tplc="04D4A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6D3"/>
    <w:rsid w:val="00002171"/>
    <w:rsid w:val="000101CC"/>
    <w:rsid w:val="00016416"/>
    <w:rsid w:val="00022E9A"/>
    <w:rsid w:val="0003611C"/>
    <w:rsid w:val="000506B6"/>
    <w:rsid w:val="00086D48"/>
    <w:rsid w:val="000A1192"/>
    <w:rsid w:val="000A1D6F"/>
    <w:rsid w:val="000A3157"/>
    <w:rsid w:val="001262E7"/>
    <w:rsid w:val="00133ECC"/>
    <w:rsid w:val="00165C28"/>
    <w:rsid w:val="00176965"/>
    <w:rsid w:val="00186935"/>
    <w:rsid w:val="0019344C"/>
    <w:rsid w:val="001A55FF"/>
    <w:rsid w:val="001C79C8"/>
    <w:rsid w:val="001F2438"/>
    <w:rsid w:val="00271A4D"/>
    <w:rsid w:val="002C5D60"/>
    <w:rsid w:val="002F170E"/>
    <w:rsid w:val="00342A60"/>
    <w:rsid w:val="003506C7"/>
    <w:rsid w:val="0035631D"/>
    <w:rsid w:val="00356917"/>
    <w:rsid w:val="00365B64"/>
    <w:rsid w:val="003B6349"/>
    <w:rsid w:val="003C2BF0"/>
    <w:rsid w:val="003C51E5"/>
    <w:rsid w:val="003E165D"/>
    <w:rsid w:val="003F2152"/>
    <w:rsid w:val="004765F7"/>
    <w:rsid w:val="004D2EF6"/>
    <w:rsid w:val="004E0B7F"/>
    <w:rsid w:val="004E33D0"/>
    <w:rsid w:val="00507ADF"/>
    <w:rsid w:val="00511943"/>
    <w:rsid w:val="00531ECF"/>
    <w:rsid w:val="005435BE"/>
    <w:rsid w:val="00567C72"/>
    <w:rsid w:val="005A0C52"/>
    <w:rsid w:val="005A462B"/>
    <w:rsid w:val="005A7C64"/>
    <w:rsid w:val="005B305E"/>
    <w:rsid w:val="005D1EFF"/>
    <w:rsid w:val="005D4BB8"/>
    <w:rsid w:val="005F45F2"/>
    <w:rsid w:val="0060408B"/>
    <w:rsid w:val="00604844"/>
    <w:rsid w:val="00640325"/>
    <w:rsid w:val="006A01EA"/>
    <w:rsid w:val="006A4624"/>
    <w:rsid w:val="006A652F"/>
    <w:rsid w:val="006B7951"/>
    <w:rsid w:val="00725512"/>
    <w:rsid w:val="00732F43"/>
    <w:rsid w:val="007806C1"/>
    <w:rsid w:val="00783CF5"/>
    <w:rsid w:val="007B6E3D"/>
    <w:rsid w:val="007E62D7"/>
    <w:rsid w:val="007F1A8B"/>
    <w:rsid w:val="007F2F79"/>
    <w:rsid w:val="008476C6"/>
    <w:rsid w:val="00861120"/>
    <w:rsid w:val="008807E3"/>
    <w:rsid w:val="00882F70"/>
    <w:rsid w:val="00895189"/>
    <w:rsid w:val="008C2191"/>
    <w:rsid w:val="00964B83"/>
    <w:rsid w:val="00A5601F"/>
    <w:rsid w:val="00AB5337"/>
    <w:rsid w:val="00AD19DD"/>
    <w:rsid w:val="00B00FD0"/>
    <w:rsid w:val="00B06A0B"/>
    <w:rsid w:val="00B26E1F"/>
    <w:rsid w:val="00B321AD"/>
    <w:rsid w:val="00B70CFB"/>
    <w:rsid w:val="00B73FFC"/>
    <w:rsid w:val="00BC5950"/>
    <w:rsid w:val="00BD5A6F"/>
    <w:rsid w:val="00C20806"/>
    <w:rsid w:val="00C52621"/>
    <w:rsid w:val="00C71921"/>
    <w:rsid w:val="00C86B35"/>
    <w:rsid w:val="00C95901"/>
    <w:rsid w:val="00D036D3"/>
    <w:rsid w:val="00D219BE"/>
    <w:rsid w:val="00D52A33"/>
    <w:rsid w:val="00D62D27"/>
    <w:rsid w:val="00D85597"/>
    <w:rsid w:val="00D92D7F"/>
    <w:rsid w:val="00DA451F"/>
    <w:rsid w:val="00DB245A"/>
    <w:rsid w:val="00DC45ED"/>
    <w:rsid w:val="00E317DF"/>
    <w:rsid w:val="00E4043B"/>
    <w:rsid w:val="00E7496D"/>
    <w:rsid w:val="00E928A3"/>
    <w:rsid w:val="00EA0C74"/>
    <w:rsid w:val="00EA54C4"/>
    <w:rsid w:val="00EC01ED"/>
    <w:rsid w:val="00EC649D"/>
    <w:rsid w:val="00ED0FCD"/>
    <w:rsid w:val="00F94EEB"/>
    <w:rsid w:val="00FA4CC9"/>
    <w:rsid w:val="00FC2E00"/>
    <w:rsid w:val="00FE43ED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27F8"/>
  <w15:docId w15:val="{B7DC5FFC-BCCF-4CC4-8A8E-14AE2D5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6D3"/>
  </w:style>
  <w:style w:type="paragraph" w:styleId="Heading1">
    <w:name w:val="heading 1"/>
    <w:basedOn w:val="Normal"/>
    <w:next w:val="Normal"/>
    <w:link w:val="Heading1Char"/>
    <w:uiPriority w:val="9"/>
    <w:qFormat/>
    <w:rsid w:val="00D036D3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6D3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D3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036D3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D0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6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E165D"/>
  </w:style>
  <w:style w:type="paragraph" w:styleId="BalloonText">
    <w:name w:val="Balloon Text"/>
    <w:basedOn w:val="Normal"/>
    <w:link w:val="BalloonTextChar"/>
    <w:uiPriority w:val="99"/>
    <w:semiHidden/>
    <w:unhideWhenUsed/>
    <w:rsid w:val="003E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5D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640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Bla15</b:Tag>
    <b:SourceType>DocumentFromInternetSite</b:SourceType>
    <b:Guid>{E608218F-50F4-4A6E-AD2C-11CED643497D}</b:Guid>
    <b:Author>
      <b:Author>
        <b:NameList>
          <b:Person>
            <b:Last>Blake</b:Last>
          </b:Person>
        </b:NameList>
      </b:Author>
    </b:Author>
    <b:Title>Mrs Blake's Chemistry</b:Title>
    <b:InternetSiteTitle>Anoka-Hennepin Schools</b:InternetSiteTitle>
    <b:YearAccessed>2015</b:YearAccessed>
    <b:MonthAccessed>January</b:MonthAccessed>
    <b:DayAccessed>30</b:DayAccessed>
    <b:URL>http://moodle.anoka.k12.mn.us/course/view.php?id=606&amp;section=2</b:URL>
    <b:RefOrder>6</b:RefOrder>
  </b:Source>
  <b:Source>
    <b:Tag>Leind</b:Tag>
    <b:SourceType>DocumentFromInternetSite</b:SourceType>
    <b:Guid>{1E44AA32-0C52-485A-B79C-4577E7AD13E6}</b:Guid>
    <b:Author>
      <b:Author>
        <b:NameList>
          <b:Person>
            <b:Last>Leinonen</b:Last>
            <b:First>Seppo</b:First>
          </b:Person>
        </b:NameList>
      </b:Author>
    </b:Author>
    <b:Title>Fossil Fuel - Biogas</b:Title>
    <b:InternetSiteTitle>Sepponet Environmental Cartoons</b:InternetSiteTitle>
    <b:Year>nd</b:Year>
    <b:YearAccessed>2015</b:YearAccessed>
    <b:MonthAccessed>May</b:MonthAccessed>
    <b:DayAccessed>13</b:DayAccessed>
    <b:URL>http://www.seppo.net/cartoons/displayimage.php?pid=736</b:URL>
    <b:RefOrder>1</b:RefOrder>
  </b:Source>
  <b:Source>
    <b:Tag>Bio12</b:Tag>
    <b:SourceType>DocumentFromInternetSite</b:SourceType>
    <b:Guid>{FD0ABB3E-5889-41E4-8180-CAC6DEBC909E}</b:Guid>
    <b:Author>
      <b:Author>
        <b:Corporate>Biomass Energy Centre</b:Corporate>
      </b:Author>
    </b:Author>
    <b:Title>Carbon Emissions of Different Fuels</b:Title>
    <b:InternetSiteTitle>Biomass Energy Centre</b:InternetSiteTitle>
    <b:Year>2012</b:Year>
    <b:YearAccessed>2015</b:YearAccessed>
    <b:MonthAccessed>May</b:MonthAccessed>
    <b:DayAccessed>25</b:DayAccessed>
    <b:URL>http://www.biomassenergycentre.org.uk/portal/page?_pageid=75,163182&amp;_dad=portal&amp;_schema=PORTAL</b:URL>
    <b:RefOrder>2</b:RefOrder>
  </b:Source>
  <b:Source>
    <b:Tag>Wik15</b:Tag>
    <b:SourceType>DocumentFromInternetSite</b:SourceType>
    <b:Guid>{7984CFEB-F621-49BB-8EA6-28875CFB4732}</b:Guid>
    <b:Author>
      <b:Author>
        <b:Corporate>Wikimedia</b:Corporate>
      </b:Author>
    </b:Author>
    <b:Title>Energy Content of Biofuel</b:Title>
    <b:InternetSiteTitle>Wikipedia</b:InternetSiteTitle>
    <b:Year>2015</b:Year>
    <b:YearAccessed>2015</b:YearAccessed>
    <b:MonthAccessed>May</b:MonthAccessed>
    <b:DayAccessed>25</b:DayAccessed>
    <b:URL>http://en.wikipedia.org/wiki/Energy_content_of_biofuel</b:URL>
    <b:RefOrder>3</b:RefOrder>
  </b:Source>
  <b:Source>
    <b:Tag>Thend</b:Tag>
    <b:SourceType>DocumentFromInternetSite</b:SourceType>
    <b:Guid>{ABAE6780-8DFD-4B86-A755-A65929A3929F}</b:Guid>
    <b:Author>
      <b:Author>
        <b:Corporate>The Engineering Toolbox</b:Corporate>
      </b:Author>
    </b:Author>
    <b:Title>Combustion Fuels - Carbon Dioxide Emissions</b:Title>
    <b:InternetSiteTitle>The Engineering Toolbox</b:InternetSiteTitle>
    <b:Year>nd</b:Year>
    <b:YearAccessed>2015</b:YearAccessed>
    <b:MonthAccessed>May</b:MonthAccessed>
    <b:DayAccessed>25</b:DayAccessed>
    <b:URL>http://www.engineeringtoolbox.com/co2-emission-fuels-d_1085.html</b:URL>
    <b:RefOrder>4</b:RefOrder>
  </b:Source>
  <b:Source>
    <b:Tag>Woo15</b:Tag>
    <b:SourceType>DocumentFromInternetSite</b:SourceType>
    <b:Guid>{0F685F58-B252-4136-AAF8-EB2D3E7ACB63}</b:Guid>
    <b:Author>
      <b:Author>
        <b:NameList>
          <b:Person>
            <b:Last>Woodford</b:Last>
            <b:First>Chris</b:First>
          </b:Person>
        </b:NameList>
      </b:Author>
    </b:Author>
    <b:Title>Car Engines</b:Title>
    <b:InternetSiteTitle>Explain That Stuff</b:InternetSiteTitle>
    <b:Year>2015</b:Year>
    <b:Month>March</b:Month>
    <b:Day>20</b:Day>
    <b:YearAccessed>2015</b:YearAccessed>
    <b:MonthAccessed>May</b:MonthAccessed>
    <b:DayAccessed>25</b:DayAccessed>
    <b:URL>http://www.explainthatstuff.com/carengines.html</b:URL>
    <b:RefOrder>5</b:RefOrder>
  </b:Source>
</b:Sources>
</file>

<file path=customXml/itemProps1.xml><?xml version="1.0" encoding="utf-8"?>
<ds:datastoreItem xmlns:ds="http://schemas.openxmlformats.org/officeDocument/2006/customXml" ds:itemID="{454D9EF8-AA97-4BAB-952E-E955EBBE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Cricelli</dc:creator>
  <cp:lastModifiedBy>Anita English</cp:lastModifiedBy>
  <cp:revision>5</cp:revision>
  <dcterms:created xsi:type="dcterms:W3CDTF">2020-05-19T04:52:00Z</dcterms:created>
  <dcterms:modified xsi:type="dcterms:W3CDTF">2020-05-19T07:22:00Z</dcterms:modified>
</cp:coreProperties>
</file>